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7F0" w:rsidRPr="007447F0" w:rsidRDefault="007447F0" w:rsidP="002659D8">
      <w:pPr>
        <w:pStyle w:val="a5"/>
        <w:rPr>
          <w:rFonts w:ascii="Times New Roman" w:hAnsi="Times New Roman" w:cs="Times New Roman"/>
          <w:sz w:val="28"/>
          <w:szCs w:val="28"/>
        </w:rPr>
      </w:pPr>
      <w:r>
        <w:rPr>
          <w:rFonts w:ascii="Times New Roman" w:hAnsi="Times New Roman" w:cs="Times New Roman"/>
          <w:sz w:val="28"/>
          <w:szCs w:val="28"/>
        </w:rPr>
        <w:t>_______________                                                                                 № _______</w:t>
      </w:r>
    </w:p>
    <w:tbl>
      <w:tblPr>
        <w:tblpPr w:leftFromText="180" w:rightFromText="180" w:horzAnchor="margin" w:tblpXSpec="center" w:tblpY="-600"/>
        <w:tblW w:w="10694" w:type="dxa"/>
        <w:tblLayout w:type="fixed"/>
        <w:tblLook w:val="04A0" w:firstRow="1" w:lastRow="0" w:firstColumn="1" w:lastColumn="0" w:noHBand="0" w:noVBand="1"/>
      </w:tblPr>
      <w:tblGrid>
        <w:gridCol w:w="4309"/>
        <w:gridCol w:w="1989"/>
        <w:gridCol w:w="4396"/>
      </w:tblGrid>
      <w:tr w:rsidR="007447F0" w:rsidRPr="007447F0" w:rsidTr="002D4D1C">
        <w:trPr>
          <w:trHeight w:val="1534"/>
        </w:trPr>
        <w:tc>
          <w:tcPr>
            <w:tcW w:w="4309" w:type="dxa"/>
          </w:tcPr>
          <w:p w:rsidR="007447F0" w:rsidRPr="007447F0" w:rsidRDefault="007447F0" w:rsidP="002659D8">
            <w:pPr>
              <w:widowControl w:val="0"/>
              <w:spacing w:after="0" w:line="240" w:lineRule="auto"/>
              <w:jc w:val="center"/>
              <w:rPr>
                <w:rFonts w:ascii="Times New Roman" w:eastAsia="Arial Unicode MS" w:hAnsi="Times New Roman" w:cs="Times New Roman"/>
                <w:caps/>
                <w:noProof/>
                <w:color w:val="000000"/>
                <w:sz w:val="28"/>
                <w:szCs w:val="28"/>
                <w:lang w:bidi="ru-RU"/>
              </w:rPr>
            </w:pPr>
          </w:p>
          <w:p w:rsidR="007447F0" w:rsidRPr="007447F0" w:rsidRDefault="007447F0" w:rsidP="002659D8">
            <w:pPr>
              <w:keepNext/>
              <w:spacing w:after="0" w:line="240" w:lineRule="auto"/>
              <w:jc w:val="center"/>
              <w:outlineLvl w:val="0"/>
              <w:rPr>
                <w:rFonts w:ascii="Times New Roman" w:eastAsia="Times New Roman" w:hAnsi="Times New Roman" w:cs="Times New Roman"/>
                <w:sz w:val="28"/>
                <w:szCs w:val="28"/>
              </w:rPr>
            </w:pPr>
            <w:r w:rsidRPr="007447F0">
              <w:rPr>
                <w:rFonts w:ascii="Times New Roman" w:eastAsia="Times New Roman" w:hAnsi="Times New Roman" w:cs="Times New Roman"/>
                <w:sz w:val="28"/>
                <w:szCs w:val="28"/>
              </w:rPr>
              <w:t>ТАТАРСТАН РЕСПУБЛИКАСЫ</w:t>
            </w:r>
          </w:p>
          <w:p w:rsidR="007447F0" w:rsidRPr="007447F0" w:rsidRDefault="007447F0" w:rsidP="002659D8">
            <w:pPr>
              <w:keepNext/>
              <w:spacing w:after="0" w:line="240" w:lineRule="auto"/>
              <w:jc w:val="center"/>
              <w:outlineLvl w:val="1"/>
              <w:rPr>
                <w:rFonts w:ascii="Times New Roman" w:eastAsia="Times New Roman" w:hAnsi="Times New Roman" w:cs="Times New Roman"/>
                <w:bCs/>
                <w:iCs/>
                <w:sz w:val="28"/>
                <w:szCs w:val="28"/>
              </w:rPr>
            </w:pPr>
            <w:r w:rsidRPr="007447F0">
              <w:rPr>
                <w:rFonts w:ascii="Times New Roman" w:eastAsia="Times New Roman" w:hAnsi="Times New Roman" w:cs="Times New Roman"/>
                <w:bCs/>
                <w:iCs/>
                <w:sz w:val="28"/>
                <w:szCs w:val="28"/>
              </w:rPr>
              <w:t>СПАС</w:t>
            </w:r>
          </w:p>
          <w:p w:rsidR="007447F0" w:rsidRPr="007447F0" w:rsidRDefault="007447F0" w:rsidP="002659D8">
            <w:pPr>
              <w:keepNext/>
              <w:spacing w:after="0" w:line="240" w:lineRule="auto"/>
              <w:jc w:val="center"/>
              <w:outlineLvl w:val="1"/>
              <w:rPr>
                <w:rFonts w:ascii="Times New Roman" w:eastAsia="Times New Roman" w:hAnsi="Times New Roman" w:cs="Times New Roman"/>
                <w:bCs/>
                <w:iCs/>
                <w:sz w:val="28"/>
                <w:szCs w:val="28"/>
              </w:rPr>
            </w:pPr>
            <w:r w:rsidRPr="007447F0">
              <w:rPr>
                <w:rFonts w:ascii="Times New Roman" w:eastAsia="Times New Roman" w:hAnsi="Times New Roman" w:cs="Times New Roman"/>
                <w:bCs/>
                <w:iCs/>
                <w:sz w:val="28"/>
                <w:szCs w:val="28"/>
              </w:rPr>
              <w:t>МУНИЦИПАЛЬ РАЙОНЫ</w:t>
            </w:r>
          </w:p>
          <w:p w:rsidR="007447F0" w:rsidRPr="007447F0" w:rsidRDefault="007447F0" w:rsidP="002659D8">
            <w:pPr>
              <w:keepNext/>
              <w:spacing w:after="0" w:line="240" w:lineRule="auto"/>
              <w:jc w:val="center"/>
              <w:outlineLvl w:val="1"/>
              <w:rPr>
                <w:rFonts w:ascii="Times New Roman" w:eastAsia="Times New Roman" w:hAnsi="Times New Roman" w:cs="Times New Roman"/>
                <w:bCs/>
                <w:iCs/>
                <w:sz w:val="28"/>
                <w:szCs w:val="28"/>
              </w:rPr>
            </w:pPr>
            <w:proofErr w:type="gramStart"/>
            <w:r w:rsidRPr="007447F0">
              <w:rPr>
                <w:rFonts w:ascii="Times New Roman" w:eastAsia="Times New Roman" w:hAnsi="Times New Roman" w:cs="Times New Roman"/>
                <w:bCs/>
                <w:iCs/>
                <w:sz w:val="28"/>
                <w:szCs w:val="28"/>
              </w:rPr>
              <w:t>БАШКАРМА  КОМИТЕТЫ</w:t>
            </w:r>
            <w:proofErr w:type="gramEnd"/>
          </w:p>
          <w:p w:rsidR="007447F0" w:rsidRPr="007447F0" w:rsidRDefault="007447F0" w:rsidP="002659D8">
            <w:pPr>
              <w:spacing w:after="0" w:line="240" w:lineRule="auto"/>
              <w:jc w:val="center"/>
              <w:outlineLvl w:val="4"/>
              <w:rPr>
                <w:rFonts w:ascii="Times New Roman" w:eastAsia="Times New Roman" w:hAnsi="Times New Roman" w:cs="Times New Roman"/>
                <w:bCs/>
                <w:iCs/>
                <w:sz w:val="28"/>
                <w:szCs w:val="28"/>
              </w:rPr>
            </w:pPr>
          </w:p>
          <w:p w:rsidR="007447F0" w:rsidRPr="007447F0" w:rsidRDefault="007447F0" w:rsidP="002659D8">
            <w:pPr>
              <w:widowControl w:val="0"/>
              <w:spacing w:after="0" w:line="240" w:lineRule="auto"/>
              <w:jc w:val="center"/>
              <w:rPr>
                <w:rFonts w:ascii="Times New Roman" w:eastAsia="Arial Unicode MS" w:hAnsi="Times New Roman" w:cs="Times New Roman"/>
                <w:color w:val="000000"/>
                <w:sz w:val="28"/>
                <w:szCs w:val="28"/>
                <w:lang w:bidi="ru-RU"/>
              </w:rPr>
            </w:pPr>
          </w:p>
        </w:tc>
        <w:tc>
          <w:tcPr>
            <w:tcW w:w="1989" w:type="dxa"/>
          </w:tcPr>
          <w:p w:rsidR="007447F0" w:rsidRPr="007447F0" w:rsidRDefault="007447F0" w:rsidP="002659D8">
            <w:pPr>
              <w:widowControl w:val="0"/>
              <w:spacing w:after="0" w:line="240" w:lineRule="auto"/>
              <w:jc w:val="center"/>
              <w:rPr>
                <w:rFonts w:ascii="Times New Roman" w:eastAsia="Arial Unicode MS" w:hAnsi="Times New Roman" w:cs="Times New Roman"/>
                <w:noProof/>
                <w:color w:val="000000"/>
                <w:sz w:val="28"/>
                <w:szCs w:val="28"/>
                <w:lang w:bidi="ru-RU"/>
              </w:rPr>
            </w:pPr>
          </w:p>
          <w:p w:rsidR="007447F0" w:rsidRPr="007447F0" w:rsidRDefault="007447F0" w:rsidP="002659D8">
            <w:pPr>
              <w:widowControl w:val="0"/>
              <w:spacing w:after="0" w:line="240" w:lineRule="auto"/>
              <w:jc w:val="center"/>
              <w:rPr>
                <w:rFonts w:ascii="Times New Roman" w:eastAsia="Arial Unicode MS" w:hAnsi="Times New Roman" w:cs="Times New Roman"/>
                <w:noProof/>
                <w:color w:val="000000"/>
                <w:sz w:val="28"/>
                <w:szCs w:val="28"/>
                <w:lang w:bidi="ru-RU"/>
              </w:rPr>
            </w:pPr>
            <w:r w:rsidRPr="007447F0">
              <w:rPr>
                <w:rFonts w:ascii="Times New Roman" w:eastAsia="Arial Unicode MS" w:hAnsi="Times New Roman" w:cs="Times New Roman"/>
                <w:noProof/>
                <w:color w:val="000000"/>
                <w:sz w:val="28"/>
                <w:szCs w:val="28"/>
              </w:rPr>
              <w:drawing>
                <wp:anchor distT="0" distB="0" distL="114300" distR="114300" simplePos="0" relativeHeight="251661824" behindDoc="0" locked="0" layoutInCell="1" allowOverlap="1" wp14:anchorId="2EA56960" wp14:editId="1AC85C06">
                  <wp:simplePos x="0" y="0"/>
                  <wp:positionH relativeFrom="column">
                    <wp:posOffset>285115</wp:posOffset>
                  </wp:positionH>
                  <wp:positionV relativeFrom="paragraph">
                    <wp:posOffset>43180</wp:posOffset>
                  </wp:positionV>
                  <wp:extent cx="640715" cy="800100"/>
                  <wp:effectExtent l="1905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40715" cy="800100"/>
                          </a:xfrm>
                          <a:prstGeom prst="rect">
                            <a:avLst/>
                          </a:prstGeom>
                          <a:noFill/>
                        </pic:spPr>
                      </pic:pic>
                    </a:graphicData>
                  </a:graphic>
                </wp:anchor>
              </w:drawing>
            </w:r>
          </w:p>
        </w:tc>
        <w:tc>
          <w:tcPr>
            <w:tcW w:w="4396" w:type="dxa"/>
          </w:tcPr>
          <w:p w:rsidR="007447F0" w:rsidRPr="007447F0" w:rsidRDefault="007447F0" w:rsidP="002659D8">
            <w:pPr>
              <w:widowControl w:val="0"/>
              <w:spacing w:after="0" w:line="240" w:lineRule="auto"/>
              <w:jc w:val="center"/>
              <w:rPr>
                <w:rFonts w:ascii="Times New Roman" w:eastAsia="Arial Unicode MS" w:hAnsi="Times New Roman" w:cs="Times New Roman"/>
                <w:caps/>
                <w:noProof/>
                <w:color w:val="000000"/>
                <w:sz w:val="28"/>
                <w:szCs w:val="28"/>
                <w:lang w:bidi="ru-RU"/>
              </w:rPr>
            </w:pPr>
          </w:p>
          <w:p w:rsidR="007447F0" w:rsidRPr="007447F0" w:rsidRDefault="007447F0" w:rsidP="002659D8">
            <w:pPr>
              <w:widowControl w:val="0"/>
              <w:spacing w:after="0" w:line="240" w:lineRule="auto"/>
              <w:jc w:val="center"/>
              <w:rPr>
                <w:rFonts w:ascii="Times New Roman" w:eastAsia="Arial Unicode MS" w:hAnsi="Times New Roman" w:cs="Times New Roman"/>
                <w:caps/>
                <w:noProof/>
                <w:color w:val="000000"/>
                <w:sz w:val="28"/>
                <w:szCs w:val="28"/>
                <w:lang w:bidi="ru-RU"/>
              </w:rPr>
            </w:pPr>
            <w:r w:rsidRPr="007447F0">
              <w:rPr>
                <w:rFonts w:ascii="Times New Roman" w:eastAsia="Arial Unicode MS" w:hAnsi="Times New Roman" w:cs="Times New Roman"/>
                <w:caps/>
                <w:noProof/>
                <w:color w:val="000000"/>
                <w:sz w:val="28"/>
                <w:szCs w:val="28"/>
                <w:lang w:bidi="ru-RU"/>
              </w:rPr>
              <w:t>исполнительный комитет спасского</w:t>
            </w:r>
          </w:p>
          <w:p w:rsidR="007447F0" w:rsidRPr="007447F0" w:rsidRDefault="007447F0" w:rsidP="002659D8">
            <w:pPr>
              <w:widowControl w:val="0"/>
              <w:spacing w:after="0" w:line="240" w:lineRule="auto"/>
              <w:jc w:val="center"/>
              <w:rPr>
                <w:rFonts w:ascii="Times New Roman" w:eastAsia="Arial Unicode MS" w:hAnsi="Times New Roman" w:cs="Times New Roman"/>
                <w:caps/>
                <w:noProof/>
                <w:color w:val="000000"/>
                <w:sz w:val="28"/>
                <w:szCs w:val="28"/>
                <w:lang w:val="be-BY" w:bidi="ru-RU"/>
              </w:rPr>
            </w:pPr>
            <w:r w:rsidRPr="007447F0">
              <w:rPr>
                <w:rFonts w:ascii="Times New Roman" w:eastAsia="Arial Unicode MS" w:hAnsi="Times New Roman" w:cs="Times New Roman"/>
                <w:caps/>
                <w:noProof/>
                <w:color w:val="000000"/>
                <w:sz w:val="28"/>
                <w:szCs w:val="28"/>
                <w:lang w:bidi="ru-RU"/>
              </w:rPr>
              <w:t>МУНИЦИПАЛЬНОГО района</w:t>
            </w:r>
          </w:p>
          <w:p w:rsidR="007447F0" w:rsidRPr="007447F0" w:rsidRDefault="007447F0" w:rsidP="002659D8">
            <w:pPr>
              <w:widowControl w:val="0"/>
              <w:spacing w:after="0" w:line="240" w:lineRule="auto"/>
              <w:jc w:val="center"/>
              <w:rPr>
                <w:rFonts w:ascii="Times New Roman" w:eastAsia="Arial Unicode MS" w:hAnsi="Times New Roman" w:cs="Times New Roman"/>
                <w:caps/>
                <w:noProof/>
                <w:color w:val="000000"/>
                <w:sz w:val="28"/>
                <w:szCs w:val="28"/>
                <w:lang w:val="be-BY" w:bidi="ru-RU"/>
              </w:rPr>
            </w:pPr>
            <w:r w:rsidRPr="007447F0">
              <w:rPr>
                <w:rFonts w:ascii="Times New Roman" w:eastAsia="Arial Unicode MS" w:hAnsi="Times New Roman" w:cs="Times New Roman"/>
                <w:caps/>
                <w:noProof/>
                <w:color w:val="000000"/>
                <w:sz w:val="28"/>
                <w:szCs w:val="28"/>
                <w:lang w:val="be-BY" w:bidi="ru-RU"/>
              </w:rPr>
              <w:t>республики татарстан</w:t>
            </w:r>
          </w:p>
          <w:p w:rsidR="007447F0" w:rsidRPr="007447F0" w:rsidRDefault="007447F0" w:rsidP="002659D8">
            <w:pPr>
              <w:widowControl w:val="0"/>
              <w:spacing w:after="0" w:line="240" w:lineRule="auto"/>
              <w:jc w:val="center"/>
              <w:rPr>
                <w:rFonts w:ascii="Times New Roman" w:eastAsia="Arial Unicode MS" w:hAnsi="Times New Roman" w:cs="Times New Roman"/>
                <w:noProof/>
                <w:color w:val="000000"/>
                <w:sz w:val="28"/>
                <w:szCs w:val="28"/>
                <w:lang w:bidi="ru-RU"/>
              </w:rPr>
            </w:pPr>
          </w:p>
        </w:tc>
      </w:tr>
      <w:tr w:rsidR="007447F0" w:rsidRPr="007447F0" w:rsidTr="002D4D1C">
        <w:trPr>
          <w:trHeight w:val="1442"/>
        </w:trPr>
        <w:tc>
          <w:tcPr>
            <w:tcW w:w="10694" w:type="dxa"/>
            <w:gridSpan w:val="3"/>
          </w:tcPr>
          <w:p w:rsidR="007447F0" w:rsidRPr="007447F0" w:rsidRDefault="007447F0" w:rsidP="002659D8">
            <w:pPr>
              <w:widowControl w:val="0"/>
              <w:spacing w:after="0" w:line="240" w:lineRule="auto"/>
              <w:jc w:val="center"/>
              <w:rPr>
                <w:rFonts w:ascii="Arial" w:eastAsia="Arial Unicode MS" w:hAnsi="Arial" w:cs="Arial"/>
                <w:caps/>
                <w:noProof/>
                <w:color w:val="000000"/>
                <w:sz w:val="24"/>
                <w:szCs w:val="24"/>
                <w:vertAlign w:val="superscript"/>
                <w:lang w:bidi="ru-RU"/>
              </w:rPr>
            </w:pPr>
            <w:r w:rsidRPr="007447F0">
              <w:rPr>
                <w:rFonts w:ascii="Arial" w:eastAsia="Arial Unicode MS" w:hAnsi="Arial" w:cs="Arial"/>
                <w:caps/>
                <w:noProof/>
                <w:color w:val="000000"/>
                <w:sz w:val="24"/>
                <w:szCs w:val="24"/>
                <w:vertAlign w:val="superscript"/>
                <w:lang w:bidi="ru-RU"/>
              </w:rPr>
              <w:t>_____________________________________________________________________________________________________________________</w:t>
            </w:r>
          </w:p>
          <w:p w:rsidR="007447F0" w:rsidRPr="007447F0" w:rsidRDefault="007447F0" w:rsidP="002659D8">
            <w:pPr>
              <w:spacing w:after="0" w:line="240" w:lineRule="auto"/>
              <w:jc w:val="center"/>
              <w:rPr>
                <w:rFonts w:ascii="Arial" w:eastAsia="Times New Roman" w:hAnsi="Arial" w:cs="Arial"/>
                <w:sz w:val="24"/>
                <w:szCs w:val="24"/>
              </w:rPr>
            </w:pPr>
            <w:r w:rsidRPr="007447F0">
              <w:rPr>
                <w:rFonts w:ascii="Arial" w:eastAsia="Times New Roman" w:hAnsi="Arial" w:cs="Arial"/>
                <w:sz w:val="24"/>
                <w:szCs w:val="24"/>
              </w:rPr>
              <w:t>КАРАР                                                                 ПОСТАНОВЛЕНИЕ</w:t>
            </w:r>
          </w:p>
          <w:p w:rsidR="007447F0" w:rsidRPr="007447F0" w:rsidRDefault="003341B0" w:rsidP="002659D8">
            <w:pPr>
              <w:widowControl w:val="0"/>
              <w:spacing w:after="0" w:line="240" w:lineRule="auto"/>
              <w:rPr>
                <w:rFonts w:ascii="Arial" w:eastAsia="Arial Unicode MS" w:hAnsi="Arial" w:cs="Arial"/>
                <w:caps/>
                <w:noProof/>
                <w:color w:val="000000"/>
                <w:sz w:val="24"/>
                <w:szCs w:val="24"/>
                <w:lang w:bidi="ru-RU"/>
              </w:rPr>
            </w:pPr>
            <w:r>
              <w:rPr>
                <w:rFonts w:ascii="Arial" w:eastAsia="Arial Unicode MS" w:hAnsi="Arial" w:cs="Arial"/>
                <w:caps/>
                <w:noProof/>
                <w:color w:val="000000"/>
                <w:sz w:val="24"/>
                <w:szCs w:val="24"/>
                <w:lang w:bidi="ru-RU"/>
              </w:rPr>
              <w:t>ПРОЕКТ</w:t>
            </w:r>
            <w:bookmarkStart w:id="0" w:name="_GoBack"/>
            <w:bookmarkEnd w:id="0"/>
          </w:p>
        </w:tc>
      </w:tr>
    </w:tbl>
    <w:p w:rsidR="007447F0" w:rsidRDefault="007447F0" w:rsidP="002659D8">
      <w:pPr>
        <w:pStyle w:val="a5"/>
        <w:rPr>
          <w:rFonts w:ascii="Times New Roman" w:hAnsi="Times New Roman" w:cs="Times New Roman"/>
          <w:sz w:val="28"/>
          <w:szCs w:val="28"/>
        </w:rPr>
      </w:pPr>
    </w:p>
    <w:p w:rsidR="007447F0" w:rsidRDefault="00E41DA4" w:rsidP="002659D8">
      <w:pPr>
        <w:pStyle w:val="a5"/>
        <w:rPr>
          <w:rFonts w:ascii="Times New Roman" w:hAnsi="Times New Roman" w:cs="Times New Roman"/>
          <w:sz w:val="28"/>
          <w:szCs w:val="28"/>
        </w:rPr>
      </w:pPr>
      <w:r w:rsidRPr="007447F0">
        <w:rPr>
          <w:rFonts w:ascii="Times New Roman" w:hAnsi="Times New Roman" w:cs="Times New Roman"/>
          <w:sz w:val="28"/>
          <w:szCs w:val="28"/>
        </w:rPr>
        <w:t>О</w:t>
      </w:r>
      <w:r w:rsidR="00D90927" w:rsidRPr="007447F0">
        <w:rPr>
          <w:rFonts w:ascii="Times New Roman" w:hAnsi="Times New Roman" w:cs="Times New Roman"/>
          <w:sz w:val="28"/>
          <w:szCs w:val="28"/>
        </w:rPr>
        <w:t xml:space="preserve">б утверждении </w:t>
      </w:r>
      <w:proofErr w:type="gramStart"/>
      <w:r w:rsidR="00D90927" w:rsidRPr="007447F0">
        <w:rPr>
          <w:rFonts w:ascii="Times New Roman" w:hAnsi="Times New Roman" w:cs="Times New Roman"/>
          <w:sz w:val="28"/>
          <w:szCs w:val="28"/>
        </w:rPr>
        <w:t xml:space="preserve">муниципальной </w:t>
      </w:r>
      <w:r w:rsidR="007447F0">
        <w:rPr>
          <w:rFonts w:ascii="Times New Roman" w:hAnsi="Times New Roman" w:cs="Times New Roman"/>
          <w:sz w:val="28"/>
          <w:szCs w:val="28"/>
        </w:rPr>
        <w:t xml:space="preserve"> </w:t>
      </w:r>
      <w:r w:rsidR="00D90927" w:rsidRPr="007447F0">
        <w:rPr>
          <w:rFonts w:ascii="Times New Roman" w:hAnsi="Times New Roman" w:cs="Times New Roman"/>
          <w:sz w:val="28"/>
          <w:szCs w:val="28"/>
        </w:rPr>
        <w:t>программы</w:t>
      </w:r>
      <w:proofErr w:type="gramEnd"/>
      <w:r w:rsidRPr="007447F0">
        <w:rPr>
          <w:rFonts w:ascii="Times New Roman" w:hAnsi="Times New Roman" w:cs="Times New Roman"/>
          <w:sz w:val="28"/>
          <w:szCs w:val="28"/>
        </w:rPr>
        <w:t xml:space="preserve"> </w:t>
      </w:r>
    </w:p>
    <w:p w:rsidR="007447F0" w:rsidRDefault="00D90927" w:rsidP="002659D8">
      <w:pPr>
        <w:pStyle w:val="a5"/>
        <w:rPr>
          <w:rFonts w:ascii="Times New Roman" w:hAnsi="Times New Roman" w:cs="Times New Roman"/>
          <w:sz w:val="28"/>
          <w:szCs w:val="28"/>
        </w:rPr>
      </w:pPr>
      <w:r w:rsidRPr="007447F0">
        <w:rPr>
          <w:rFonts w:ascii="Times New Roman" w:hAnsi="Times New Roman" w:cs="Times New Roman"/>
          <w:sz w:val="28"/>
          <w:szCs w:val="28"/>
        </w:rPr>
        <w:t>«Развитие муниципальной</w:t>
      </w:r>
      <w:r w:rsidR="007447F0">
        <w:rPr>
          <w:rFonts w:ascii="Times New Roman" w:hAnsi="Times New Roman" w:cs="Times New Roman"/>
          <w:sz w:val="28"/>
          <w:szCs w:val="28"/>
        </w:rPr>
        <w:t xml:space="preserve"> </w:t>
      </w:r>
      <w:r w:rsidRPr="007447F0">
        <w:rPr>
          <w:rFonts w:ascii="Times New Roman" w:hAnsi="Times New Roman" w:cs="Times New Roman"/>
          <w:sz w:val="28"/>
          <w:szCs w:val="28"/>
        </w:rPr>
        <w:t xml:space="preserve">службы в </w:t>
      </w:r>
      <w:r w:rsidR="00E41DA4" w:rsidRPr="007447F0">
        <w:rPr>
          <w:rFonts w:ascii="Times New Roman" w:hAnsi="Times New Roman" w:cs="Times New Roman"/>
          <w:sz w:val="28"/>
          <w:szCs w:val="28"/>
        </w:rPr>
        <w:t>Спасско</w:t>
      </w:r>
      <w:r w:rsidRPr="007447F0">
        <w:rPr>
          <w:rFonts w:ascii="Times New Roman" w:hAnsi="Times New Roman" w:cs="Times New Roman"/>
          <w:sz w:val="28"/>
          <w:szCs w:val="28"/>
        </w:rPr>
        <w:t>м</w:t>
      </w:r>
      <w:r w:rsidR="00E41DA4" w:rsidRPr="007447F0">
        <w:rPr>
          <w:rFonts w:ascii="Times New Roman" w:hAnsi="Times New Roman" w:cs="Times New Roman"/>
          <w:sz w:val="28"/>
          <w:szCs w:val="28"/>
        </w:rPr>
        <w:t xml:space="preserve"> </w:t>
      </w:r>
    </w:p>
    <w:p w:rsidR="00E41DA4" w:rsidRPr="007447F0" w:rsidRDefault="00E41DA4" w:rsidP="002659D8">
      <w:pPr>
        <w:pStyle w:val="a5"/>
        <w:rPr>
          <w:rFonts w:ascii="Times New Roman" w:hAnsi="Times New Roman" w:cs="Times New Roman"/>
          <w:sz w:val="28"/>
          <w:szCs w:val="28"/>
        </w:rPr>
      </w:pPr>
      <w:proofErr w:type="gramStart"/>
      <w:r w:rsidRPr="007447F0">
        <w:rPr>
          <w:rFonts w:ascii="Times New Roman" w:hAnsi="Times New Roman" w:cs="Times New Roman"/>
          <w:sz w:val="28"/>
          <w:szCs w:val="28"/>
        </w:rPr>
        <w:t>муниципально</w:t>
      </w:r>
      <w:r w:rsidR="00D90927" w:rsidRPr="007447F0">
        <w:rPr>
          <w:rFonts w:ascii="Times New Roman" w:hAnsi="Times New Roman" w:cs="Times New Roman"/>
          <w:sz w:val="28"/>
          <w:szCs w:val="28"/>
        </w:rPr>
        <w:t>м</w:t>
      </w:r>
      <w:proofErr w:type="gramEnd"/>
      <w:r w:rsidRPr="007447F0">
        <w:rPr>
          <w:rFonts w:ascii="Times New Roman" w:hAnsi="Times New Roman" w:cs="Times New Roman"/>
          <w:sz w:val="28"/>
          <w:szCs w:val="28"/>
        </w:rPr>
        <w:t xml:space="preserve"> район</w:t>
      </w:r>
      <w:r w:rsidR="00D90927" w:rsidRPr="007447F0">
        <w:rPr>
          <w:rFonts w:ascii="Times New Roman" w:hAnsi="Times New Roman" w:cs="Times New Roman"/>
          <w:sz w:val="28"/>
          <w:szCs w:val="28"/>
        </w:rPr>
        <w:t>е</w:t>
      </w:r>
      <w:r w:rsidR="007447F0">
        <w:rPr>
          <w:rFonts w:ascii="Times New Roman" w:hAnsi="Times New Roman" w:cs="Times New Roman"/>
          <w:sz w:val="28"/>
          <w:szCs w:val="28"/>
        </w:rPr>
        <w:t xml:space="preserve"> </w:t>
      </w:r>
      <w:r w:rsidRPr="007447F0">
        <w:rPr>
          <w:rFonts w:ascii="Times New Roman" w:hAnsi="Times New Roman" w:cs="Times New Roman"/>
          <w:sz w:val="28"/>
          <w:szCs w:val="28"/>
        </w:rPr>
        <w:t>Р</w:t>
      </w:r>
      <w:r w:rsidR="00D90927" w:rsidRPr="007447F0">
        <w:rPr>
          <w:rFonts w:ascii="Times New Roman" w:hAnsi="Times New Roman" w:cs="Times New Roman"/>
          <w:sz w:val="28"/>
          <w:szCs w:val="28"/>
        </w:rPr>
        <w:t xml:space="preserve">еспублики </w:t>
      </w:r>
      <w:r w:rsidRPr="007447F0">
        <w:rPr>
          <w:rFonts w:ascii="Times New Roman" w:hAnsi="Times New Roman" w:cs="Times New Roman"/>
          <w:sz w:val="28"/>
          <w:szCs w:val="28"/>
        </w:rPr>
        <w:t>Т</w:t>
      </w:r>
      <w:r w:rsidR="00D90927" w:rsidRPr="007447F0">
        <w:rPr>
          <w:rFonts w:ascii="Times New Roman" w:hAnsi="Times New Roman" w:cs="Times New Roman"/>
          <w:sz w:val="28"/>
          <w:szCs w:val="28"/>
        </w:rPr>
        <w:t>атарстан»</w:t>
      </w:r>
    </w:p>
    <w:p w:rsidR="00E41DA4" w:rsidRPr="007447F0" w:rsidRDefault="00E41DA4" w:rsidP="002659D8">
      <w:pPr>
        <w:pStyle w:val="a5"/>
        <w:rPr>
          <w:rFonts w:ascii="Times New Roman" w:hAnsi="Times New Roman" w:cs="Times New Roman"/>
          <w:sz w:val="28"/>
          <w:szCs w:val="28"/>
        </w:rPr>
      </w:pPr>
    </w:p>
    <w:p w:rsidR="00D90927" w:rsidRPr="007447F0" w:rsidRDefault="00E41DA4" w:rsidP="002659D8">
      <w:pPr>
        <w:pStyle w:val="a5"/>
        <w:jc w:val="both"/>
        <w:rPr>
          <w:rFonts w:ascii="Times New Roman" w:hAnsi="Times New Roman" w:cs="Times New Roman"/>
          <w:sz w:val="28"/>
          <w:szCs w:val="28"/>
        </w:rPr>
      </w:pPr>
      <w:r w:rsidRPr="007447F0">
        <w:rPr>
          <w:rFonts w:ascii="Times New Roman" w:hAnsi="Times New Roman" w:cs="Times New Roman"/>
          <w:sz w:val="28"/>
          <w:szCs w:val="28"/>
        </w:rPr>
        <w:t xml:space="preserve">         </w:t>
      </w:r>
      <w:r w:rsidR="00D90927" w:rsidRPr="007447F0">
        <w:rPr>
          <w:rFonts w:ascii="Times New Roman" w:hAnsi="Times New Roman" w:cs="Times New Roman"/>
          <w:sz w:val="28"/>
          <w:szCs w:val="28"/>
        </w:rPr>
        <w:t xml:space="preserve">В соответствии с </w:t>
      </w:r>
      <w:hyperlink r:id="rId7" w:history="1">
        <w:r w:rsidR="007447F0" w:rsidRPr="007447F0">
          <w:rPr>
            <w:rStyle w:val="a9"/>
            <w:rFonts w:ascii="Times New Roman" w:hAnsi="Times New Roman" w:cs="Times New Roman"/>
            <w:color w:val="auto"/>
            <w:sz w:val="28"/>
            <w:szCs w:val="28"/>
            <w:u w:val="none"/>
          </w:rPr>
          <w:t xml:space="preserve">Федеральным законом от 02 марта </w:t>
        </w:r>
        <w:r w:rsidR="00D90927" w:rsidRPr="007447F0">
          <w:rPr>
            <w:rStyle w:val="a9"/>
            <w:rFonts w:ascii="Times New Roman" w:hAnsi="Times New Roman" w:cs="Times New Roman"/>
            <w:color w:val="auto"/>
            <w:sz w:val="28"/>
            <w:szCs w:val="28"/>
            <w:u w:val="none"/>
          </w:rPr>
          <w:t>2007</w:t>
        </w:r>
        <w:r w:rsidR="007447F0" w:rsidRPr="007447F0">
          <w:rPr>
            <w:rStyle w:val="a9"/>
            <w:rFonts w:ascii="Times New Roman" w:hAnsi="Times New Roman" w:cs="Times New Roman"/>
            <w:color w:val="auto"/>
            <w:sz w:val="28"/>
            <w:szCs w:val="28"/>
            <w:u w:val="none"/>
          </w:rPr>
          <w:t xml:space="preserve"> года </w:t>
        </w:r>
        <w:r w:rsidR="00D90927" w:rsidRPr="007447F0">
          <w:rPr>
            <w:rStyle w:val="a9"/>
            <w:rFonts w:ascii="Times New Roman" w:hAnsi="Times New Roman" w:cs="Times New Roman"/>
            <w:color w:val="auto"/>
            <w:sz w:val="28"/>
            <w:szCs w:val="28"/>
            <w:u w:val="none"/>
          </w:rPr>
          <w:t xml:space="preserve"> N 25-ФЗ "О муниципальной службе в Российской Федерации"</w:t>
        </w:r>
      </w:hyperlink>
      <w:r w:rsidR="00D90927" w:rsidRPr="007447F0">
        <w:rPr>
          <w:rFonts w:ascii="Times New Roman" w:hAnsi="Times New Roman" w:cs="Times New Roman"/>
          <w:sz w:val="28"/>
          <w:szCs w:val="28"/>
        </w:rPr>
        <w:t xml:space="preserve">, Кодексом Республики Татарстан о муниципальной службе, </w:t>
      </w:r>
      <w:hyperlink r:id="rId8" w:history="1">
        <w:r w:rsidR="00D90927" w:rsidRPr="007447F0">
          <w:rPr>
            <w:rStyle w:val="a9"/>
            <w:rFonts w:ascii="Times New Roman" w:hAnsi="Times New Roman" w:cs="Times New Roman"/>
            <w:color w:val="auto"/>
            <w:sz w:val="28"/>
            <w:szCs w:val="28"/>
            <w:u w:val="none"/>
          </w:rPr>
          <w:t>Постановлением Кабинета Министров Республики Татарстан от 22.11.2013 N 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2014 - 2023 годы"</w:t>
        </w:r>
      </w:hyperlink>
      <w:r w:rsidR="00D90927" w:rsidRPr="007447F0">
        <w:rPr>
          <w:rFonts w:ascii="Times New Roman" w:hAnsi="Times New Roman" w:cs="Times New Roman"/>
          <w:sz w:val="28"/>
          <w:szCs w:val="28"/>
        </w:rPr>
        <w:t xml:space="preserve">, Положением о муниципальной службе в Спасском муниципальном районе Республике Татарстан, Исполнительный комитет Спасского муниципального района </w:t>
      </w:r>
      <w:r w:rsidR="004C0B0B" w:rsidRPr="007447F0">
        <w:rPr>
          <w:rFonts w:ascii="Times New Roman" w:hAnsi="Times New Roman" w:cs="Times New Roman"/>
          <w:sz w:val="28"/>
          <w:szCs w:val="28"/>
        </w:rPr>
        <w:t>Республики Татарстан</w:t>
      </w:r>
    </w:p>
    <w:p w:rsidR="004C0B0B" w:rsidRPr="007447F0" w:rsidRDefault="004C0B0B" w:rsidP="002659D8">
      <w:pPr>
        <w:pStyle w:val="a5"/>
        <w:jc w:val="both"/>
        <w:rPr>
          <w:rFonts w:ascii="Times New Roman" w:hAnsi="Times New Roman" w:cs="Times New Roman"/>
          <w:sz w:val="28"/>
          <w:szCs w:val="28"/>
        </w:rPr>
      </w:pPr>
    </w:p>
    <w:p w:rsidR="007447F0" w:rsidRDefault="007447F0" w:rsidP="002659D8">
      <w:pPr>
        <w:pStyle w:val="a5"/>
        <w:jc w:val="both"/>
        <w:rPr>
          <w:rFonts w:ascii="Times New Roman" w:hAnsi="Times New Roman" w:cs="Times New Roman"/>
          <w:sz w:val="28"/>
          <w:szCs w:val="28"/>
        </w:rPr>
      </w:pPr>
    </w:p>
    <w:p w:rsidR="004C0B0B" w:rsidRDefault="004C0B0B" w:rsidP="002659D8">
      <w:pPr>
        <w:pStyle w:val="a5"/>
        <w:jc w:val="both"/>
        <w:rPr>
          <w:rFonts w:ascii="Times New Roman" w:hAnsi="Times New Roman" w:cs="Times New Roman"/>
          <w:sz w:val="28"/>
          <w:szCs w:val="28"/>
        </w:rPr>
      </w:pPr>
      <w:r w:rsidRPr="007447F0">
        <w:rPr>
          <w:rFonts w:ascii="Times New Roman" w:hAnsi="Times New Roman" w:cs="Times New Roman"/>
          <w:sz w:val="28"/>
          <w:szCs w:val="28"/>
        </w:rPr>
        <w:t>ПОСТАНОВЛЯЕТ</w:t>
      </w:r>
    </w:p>
    <w:p w:rsidR="007447F0" w:rsidRPr="007447F0" w:rsidRDefault="007447F0" w:rsidP="002659D8">
      <w:pPr>
        <w:pStyle w:val="a5"/>
        <w:jc w:val="both"/>
        <w:rPr>
          <w:rFonts w:ascii="Times New Roman" w:hAnsi="Times New Roman" w:cs="Times New Roman"/>
          <w:sz w:val="28"/>
          <w:szCs w:val="28"/>
        </w:rPr>
      </w:pPr>
    </w:p>
    <w:p w:rsidR="0086200B" w:rsidRPr="007447F0" w:rsidRDefault="0086200B" w:rsidP="002659D8">
      <w:pPr>
        <w:pStyle w:val="a5"/>
        <w:jc w:val="both"/>
        <w:rPr>
          <w:rFonts w:ascii="Times New Roman" w:hAnsi="Times New Roman" w:cs="Times New Roman"/>
          <w:sz w:val="28"/>
          <w:szCs w:val="28"/>
        </w:rPr>
      </w:pPr>
    </w:p>
    <w:p w:rsidR="004C0B0B" w:rsidRPr="007447F0" w:rsidRDefault="004C0B0B" w:rsidP="002659D8">
      <w:pPr>
        <w:pStyle w:val="a5"/>
        <w:jc w:val="both"/>
        <w:rPr>
          <w:rFonts w:ascii="Times New Roman" w:hAnsi="Times New Roman" w:cs="Times New Roman"/>
          <w:sz w:val="28"/>
          <w:szCs w:val="28"/>
        </w:rPr>
      </w:pPr>
      <w:r w:rsidRPr="007447F0">
        <w:rPr>
          <w:rFonts w:ascii="Times New Roman" w:hAnsi="Times New Roman" w:cs="Times New Roman"/>
          <w:sz w:val="28"/>
          <w:szCs w:val="28"/>
        </w:rPr>
        <w:t xml:space="preserve">        1.Утвердить муниципальную программу «Развитие </w:t>
      </w:r>
      <w:proofErr w:type="gramStart"/>
      <w:r w:rsidRPr="007447F0">
        <w:rPr>
          <w:rFonts w:ascii="Times New Roman" w:hAnsi="Times New Roman" w:cs="Times New Roman"/>
          <w:sz w:val="28"/>
          <w:szCs w:val="28"/>
        </w:rPr>
        <w:t>муниципальной  службы</w:t>
      </w:r>
      <w:proofErr w:type="gramEnd"/>
      <w:r w:rsidRPr="007447F0">
        <w:rPr>
          <w:rFonts w:ascii="Times New Roman" w:hAnsi="Times New Roman" w:cs="Times New Roman"/>
          <w:sz w:val="28"/>
          <w:szCs w:val="28"/>
        </w:rPr>
        <w:t xml:space="preserve"> </w:t>
      </w:r>
    </w:p>
    <w:p w:rsidR="004C0B0B" w:rsidRDefault="004C0B0B" w:rsidP="002659D8">
      <w:pPr>
        <w:pStyle w:val="a5"/>
        <w:jc w:val="both"/>
        <w:rPr>
          <w:rFonts w:ascii="Times New Roman" w:hAnsi="Times New Roman" w:cs="Times New Roman"/>
          <w:sz w:val="28"/>
          <w:szCs w:val="28"/>
        </w:rPr>
      </w:pPr>
      <w:proofErr w:type="gramStart"/>
      <w:r w:rsidRPr="007447F0">
        <w:rPr>
          <w:rFonts w:ascii="Times New Roman" w:hAnsi="Times New Roman" w:cs="Times New Roman"/>
          <w:sz w:val="28"/>
          <w:szCs w:val="28"/>
        </w:rPr>
        <w:t>в</w:t>
      </w:r>
      <w:proofErr w:type="gramEnd"/>
      <w:r w:rsidRPr="007447F0">
        <w:rPr>
          <w:rFonts w:ascii="Times New Roman" w:hAnsi="Times New Roman" w:cs="Times New Roman"/>
          <w:sz w:val="28"/>
          <w:szCs w:val="28"/>
        </w:rPr>
        <w:t xml:space="preserve"> Спасском муниципальном районе Республики Татарстан на 2020-2023годы.»</w:t>
      </w:r>
      <w:r w:rsidR="007447F0">
        <w:rPr>
          <w:rFonts w:ascii="Times New Roman" w:hAnsi="Times New Roman" w:cs="Times New Roman"/>
          <w:sz w:val="28"/>
          <w:szCs w:val="28"/>
        </w:rPr>
        <w:t>.</w:t>
      </w:r>
    </w:p>
    <w:p w:rsidR="007447F0" w:rsidRPr="007447F0" w:rsidRDefault="007447F0" w:rsidP="002659D8">
      <w:pPr>
        <w:pStyle w:val="a5"/>
        <w:ind w:firstLine="567"/>
        <w:jc w:val="both"/>
        <w:rPr>
          <w:rFonts w:ascii="Times New Roman" w:hAnsi="Times New Roman" w:cs="Times New Roman"/>
          <w:sz w:val="28"/>
          <w:szCs w:val="28"/>
        </w:rPr>
      </w:pPr>
      <w:r w:rsidRPr="007447F0">
        <w:rPr>
          <w:rFonts w:ascii="Times New Roman" w:hAnsi="Times New Roman" w:cs="Times New Roman"/>
          <w:sz w:val="28"/>
          <w:szCs w:val="28"/>
        </w:rPr>
        <w:t>2. 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w:t>
      </w:r>
      <w:proofErr w:type="spellStart"/>
      <w:r w:rsidRPr="007447F0">
        <w:rPr>
          <w:rFonts w:ascii="Times New Roman" w:hAnsi="Times New Roman" w:cs="Times New Roman"/>
          <w:sz w:val="28"/>
          <w:szCs w:val="28"/>
        </w:rPr>
        <w:t>htth:pravo.tatarstan.ru</w:t>
      </w:r>
      <w:proofErr w:type="spellEnd"/>
      <w:r w:rsidRPr="007447F0">
        <w:rPr>
          <w:rFonts w:ascii="Times New Roman" w:hAnsi="Times New Roman" w:cs="Times New Roman"/>
          <w:sz w:val="28"/>
          <w:szCs w:val="28"/>
        </w:rPr>
        <w:t>).</w:t>
      </w:r>
    </w:p>
    <w:p w:rsidR="004C0B0B" w:rsidRPr="007447F0" w:rsidRDefault="004C0B0B" w:rsidP="002659D8">
      <w:pPr>
        <w:pStyle w:val="a5"/>
        <w:jc w:val="both"/>
        <w:rPr>
          <w:rFonts w:ascii="Times New Roman" w:hAnsi="Times New Roman" w:cs="Times New Roman"/>
          <w:sz w:val="28"/>
          <w:szCs w:val="28"/>
        </w:rPr>
      </w:pPr>
      <w:r w:rsidRPr="007447F0">
        <w:rPr>
          <w:rFonts w:ascii="Times New Roman" w:hAnsi="Times New Roman" w:cs="Times New Roman"/>
          <w:sz w:val="28"/>
          <w:szCs w:val="28"/>
        </w:rPr>
        <w:t xml:space="preserve"> </w:t>
      </w:r>
    </w:p>
    <w:p w:rsidR="004C0B0B" w:rsidRPr="007447F0" w:rsidRDefault="004C0B0B" w:rsidP="002659D8">
      <w:pPr>
        <w:pStyle w:val="a5"/>
        <w:ind w:left="568"/>
        <w:jc w:val="both"/>
        <w:rPr>
          <w:rFonts w:ascii="Times New Roman" w:hAnsi="Times New Roman" w:cs="Times New Roman"/>
          <w:sz w:val="28"/>
          <w:szCs w:val="28"/>
        </w:rPr>
      </w:pPr>
    </w:p>
    <w:p w:rsidR="004C0B0B" w:rsidRPr="007447F0" w:rsidRDefault="004C0B0B" w:rsidP="002659D8">
      <w:pPr>
        <w:pStyle w:val="a5"/>
        <w:jc w:val="both"/>
        <w:rPr>
          <w:rFonts w:ascii="Times New Roman" w:hAnsi="Times New Roman" w:cs="Times New Roman"/>
          <w:sz w:val="28"/>
          <w:szCs w:val="28"/>
        </w:rPr>
      </w:pPr>
    </w:p>
    <w:p w:rsidR="004C0B0B" w:rsidRPr="007447F0" w:rsidRDefault="004C0B0B" w:rsidP="002659D8">
      <w:pPr>
        <w:pStyle w:val="a5"/>
        <w:jc w:val="both"/>
        <w:rPr>
          <w:rFonts w:ascii="Times New Roman" w:hAnsi="Times New Roman" w:cs="Times New Roman"/>
          <w:sz w:val="28"/>
          <w:szCs w:val="28"/>
        </w:rPr>
      </w:pPr>
      <w:r w:rsidRPr="007447F0">
        <w:rPr>
          <w:rFonts w:ascii="Times New Roman" w:hAnsi="Times New Roman" w:cs="Times New Roman"/>
          <w:sz w:val="28"/>
          <w:szCs w:val="28"/>
        </w:rPr>
        <w:t xml:space="preserve">Руководитель исполнительного комитета </w:t>
      </w:r>
    </w:p>
    <w:p w:rsidR="00E41DA4" w:rsidRDefault="00E41DA4" w:rsidP="002659D8">
      <w:pPr>
        <w:pStyle w:val="a5"/>
        <w:jc w:val="both"/>
        <w:rPr>
          <w:rFonts w:ascii="Times New Roman" w:hAnsi="Times New Roman" w:cs="Times New Roman"/>
          <w:sz w:val="28"/>
          <w:szCs w:val="28"/>
        </w:rPr>
      </w:pPr>
      <w:r w:rsidRPr="007447F0">
        <w:rPr>
          <w:rFonts w:ascii="Times New Roman" w:hAnsi="Times New Roman" w:cs="Times New Roman"/>
          <w:sz w:val="28"/>
          <w:szCs w:val="28"/>
        </w:rPr>
        <w:t xml:space="preserve">Спасского </w:t>
      </w:r>
      <w:r w:rsidR="004C0B0B" w:rsidRPr="007447F0">
        <w:rPr>
          <w:rFonts w:ascii="Times New Roman" w:hAnsi="Times New Roman" w:cs="Times New Roman"/>
          <w:sz w:val="28"/>
          <w:szCs w:val="28"/>
        </w:rPr>
        <w:t>м</w:t>
      </w:r>
      <w:r w:rsidRPr="007447F0">
        <w:rPr>
          <w:rFonts w:ascii="Times New Roman" w:hAnsi="Times New Roman" w:cs="Times New Roman"/>
          <w:sz w:val="28"/>
          <w:szCs w:val="28"/>
        </w:rPr>
        <w:t xml:space="preserve">униципального района                                            </w:t>
      </w:r>
      <w:r w:rsidR="004C0B0B" w:rsidRPr="007447F0">
        <w:rPr>
          <w:rFonts w:ascii="Times New Roman" w:hAnsi="Times New Roman" w:cs="Times New Roman"/>
          <w:sz w:val="28"/>
          <w:szCs w:val="28"/>
        </w:rPr>
        <w:t xml:space="preserve">         </w:t>
      </w:r>
      <w:r w:rsidRPr="007447F0">
        <w:rPr>
          <w:rFonts w:ascii="Times New Roman" w:hAnsi="Times New Roman" w:cs="Times New Roman"/>
          <w:sz w:val="28"/>
          <w:szCs w:val="28"/>
        </w:rPr>
        <w:t xml:space="preserve">  </w:t>
      </w:r>
      <w:proofErr w:type="spellStart"/>
      <w:r w:rsidR="00B16C3C" w:rsidRPr="007447F0">
        <w:rPr>
          <w:rFonts w:ascii="Times New Roman" w:hAnsi="Times New Roman" w:cs="Times New Roman"/>
          <w:sz w:val="28"/>
          <w:szCs w:val="28"/>
        </w:rPr>
        <w:t>В.</w:t>
      </w:r>
      <w:r w:rsidR="004C0B0B" w:rsidRPr="007447F0">
        <w:rPr>
          <w:rFonts w:ascii="Times New Roman" w:hAnsi="Times New Roman" w:cs="Times New Roman"/>
          <w:sz w:val="28"/>
          <w:szCs w:val="28"/>
        </w:rPr>
        <w:t>А.Осокин</w:t>
      </w:r>
      <w:proofErr w:type="spellEnd"/>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Pr="002659D8" w:rsidRDefault="002659D8" w:rsidP="002659D8">
      <w:pPr>
        <w:tabs>
          <w:tab w:val="left" w:pos="8013"/>
        </w:tabs>
        <w:spacing w:after="0" w:line="240" w:lineRule="auto"/>
        <w:ind w:left="5670"/>
        <w:jc w:val="both"/>
        <w:rPr>
          <w:rFonts w:ascii="Times New Roman" w:hAnsi="Times New Roman" w:cs="Times New Roman"/>
          <w:sz w:val="24"/>
          <w:szCs w:val="24"/>
        </w:rPr>
      </w:pPr>
      <w:r w:rsidRPr="002659D8">
        <w:rPr>
          <w:rFonts w:ascii="Times New Roman" w:hAnsi="Times New Roman" w:cs="Times New Roman"/>
          <w:sz w:val="24"/>
          <w:szCs w:val="24"/>
        </w:rPr>
        <w:t>Приложение №1 к постановлению Исполнительного комитета Спасского муниципального района Республики Татарстан</w:t>
      </w:r>
    </w:p>
    <w:p w:rsidR="002659D8" w:rsidRPr="002659D8" w:rsidRDefault="002659D8" w:rsidP="002659D8">
      <w:pPr>
        <w:tabs>
          <w:tab w:val="left" w:pos="8013"/>
        </w:tabs>
        <w:spacing w:after="0" w:line="240" w:lineRule="auto"/>
        <w:ind w:left="5670"/>
        <w:jc w:val="both"/>
        <w:rPr>
          <w:rFonts w:ascii="Times New Roman" w:hAnsi="Times New Roman" w:cs="Times New Roman"/>
          <w:sz w:val="24"/>
          <w:szCs w:val="24"/>
        </w:rPr>
      </w:pPr>
      <w:proofErr w:type="gramStart"/>
      <w:r w:rsidRPr="002659D8">
        <w:rPr>
          <w:rFonts w:ascii="Times New Roman" w:hAnsi="Times New Roman" w:cs="Times New Roman"/>
          <w:sz w:val="24"/>
          <w:szCs w:val="24"/>
        </w:rPr>
        <w:t>от</w:t>
      </w:r>
      <w:proofErr w:type="gramEnd"/>
      <w:r w:rsidRPr="002659D8">
        <w:rPr>
          <w:rFonts w:ascii="Times New Roman" w:hAnsi="Times New Roman" w:cs="Times New Roman"/>
          <w:sz w:val="24"/>
          <w:szCs w:val="24"/>
        </w:rPr>
        <w:t xml:space="preserve"> __________20 ___  №  ____</w:t>
      </w:r>
    </w:p>
    <w:p w:rsidR="002659D8" w:rsidRDefault="002659D8" w:rsidP="002659D8">
      <w:pPr>
        <w:tabs>
          <w:tab w:val="left" w:pos="8013"/>
        </w:tabs>
        <w:spacing w:after="0" w:line="240" w:lineRule="auto"/>
        <w:ind w:left="5670"/>
        <w:jc w:val="both"/>
        <w:rPr>
          <w:rFonts w:ascii="Times New Roman" w:hAnsi="Times New Roman" w:cs="Times New Roman"/>
          <w:sz w:val="28"/>
          <w:szCs w:val="28"/>
        </w:rPr>
      </w:pPr>
    </w:p>
    <w:p w:rsidR="002659D8" w:rsidRDefault="002659D8" w:rsidP="002659D8">
      <w:pPr>
        <w:tabs>
          <w:tab w:val="left" w:pos="8013"/>
        </w:tabs>
        <w:spacing w:after="0" w:line="240" w:lineRule="auto"/>
        <w:ind w:left="5670"/>
        <w:jc w:val="both"/>
        <w:rPr>
          <w:rFonts w:ascii="Times New Roman" w:hAnsi="Times New Roman" w:cs="Times New Roman"/>
          <w:sz w:val="28"/>
          <w:szCs w:val="28"/>
        </w:rPr>
      </w:pPr>
    </w:p>
    <w:p w:rsidR="002659D8" w:rsidRDefault="002659D8" w:rsidP="002659D8">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p>
    <w:p w:rsidR="002659D8" w:rsidRDefault="002659D8" w:rsidP="002659D8">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«Развитие муниципальной службы в Спасском муниципальном районе</w:t>
      </w:r>
    </w:p>
    <w:p w:rsidR="002659D8" w:rsidRDefault="002659D8" w:rsidP="002659D8">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Республики Татарстан на 2021-2023 годы»</w:t>
      </w:r>
    </w:p>
    <w:p w:rsidR="002659D8" w:rsidRDefault="002659D8" w:rsidP="002659D8">
      <w:pPr>
        <w:tabs>
          <w:tab w:val="left" w:pos="8013"/>
        </w:tabs>
        <w:spacing w:after="0" w:line="240" w:lineRule="auto"/>
        <w:jc w:val="center"/>
        <w:rPr>
          <w:rFonts w:ascii="Times New Roman" w:hAnsi="Times New Roman" w:cs="Times New Roman"/>
          <w:sz w:val="28"/>
          <w:szCs w:val="28"/>
        </w:rPr>
      </w:pPr>
    </w:p>
    <w:p w:rsidR="002659D8" w:rsidRDefault="002659D8" w:rsidP="002659D8">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Паспорт Программы</w:t>
      </w:r>
    </w:p>
    <w:p w:rsidR="002659D8" w:rsidRDefault="002659D8" w:rsidP="002659D8">
      <w:pPr>
        <w:tabs>
          <w:tab w:val="left" w:pos="8013"/>
        </w:tabs>
        <w:spacing w:after="0" w:line="240" w:lineRule="auto"/>
        <w:jc w:val="center"/>
        <w:rPr>
          <w:rFonts w:ascii="Times New Roman" w:hAnsi="Times New Roman" w:cs="Times New Roman"/>
          <w:sz w:val="28"/>
          <w:szCs w:val="28"/>
        </w:rPr>
      </w:pPr>
    </w:p>
    <w:tbl>
      <w:tblPr>
        <w:tblStyle w:val="a8"/>
        <w:tblW w:w="0" w:type="auto"/>
        <w:tblLook w:val="04A0" w:firstRow="1" w:lastRow="0" w:firstColumn="1" w:lastColumn="0" w:noHBand="0" w:noVBand="1"/>
      </w:tblPr>
      <w:tblGrid>
        <w:gridCol w:w="2376"/>
        <w:gridCol w:w="7195"/>
      </w:tblGrid>
      <w:tr w:rsidR="002659D8" w:rsidTr="002D4D1C">
        <w:trPr>
          <w:trHeight w:val="1427"/>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«Развитие </w:t>
            </w:r>
            <w:proofErr w:type="gramStart"/>
            <w:r>
              <w:rPr>
                <w:rFonts w:ascii="Times New Roman" w:hAnsi="Times New Roman" w:cs="Times New Roman"/>
                <w:sz w:val="28"/>
                <w:szCs w:val="28"/>
              </w:rPr>
              <w:t>муниципальной  службы</w:t>
            </w:r>
            <w:proofErr w:type="gramEnd"/>
            <w:r>
              <w:rPr>
                <w:rFonts w:ascii="Times New Roman" w:hAnsi="Times New Roman" w:cs="Times New Roman"/>
                <w:sz w:val="28"/>
                <w:szCs w:val="28"/>
              </w:rPr>
              <w:t xml:space="preserve"> в Спасском муниципальном районе Республики Татарстан на 2020-2023 годы» (далее – Программа)</w:t>
            </w:r>
          </w:p>
        </w:tc>
      </w:tr>
      <w:tr w:rsidR="002659D8" w:rsidTr="002D4D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Муниципальный заказчик</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Исполнительный комитет Спасского муниципального района Республики Татарстан</w:t>
            </w:r>
          </w:p>
        </w:tc>
      </w:tr>
      <w:tr w:rsidR="002659D8" w:rsidTr="002D4D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proofErr w:type="gramStart"/>
            <w:r>
              <w:rPr>
                <w:rFonts w:ascii="Times New Roman" w:hAnsi="Times New Roman" w:cs="Times New Roman"/>
                <w:sz w:val="28"/>
                <w:szCs w:val="28"/>
              </w:rPr>
              <w:t>Основной  разработчик</w:t>
            </w:r>
            <w:proofErr w:type="gramEnd"/>
            <w:r>
              <w:rPr>
                <w:rFonts w:ascii="Times New Roman" w:hAnsi="Times New Roman" w:cs="Times New Roman"/>
                <w:sz w:val="28"/>
                <w:szCs w:val="28"/>
              </w:rPr>
              <w:t xml:space="preserve">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Исполнительный комитета Спасского муниципального района Республики Татарстан</w:t>
            </w:r>
          </w:p>
        </w:tc>
      </w:tr>
      <w:tr w:rsidR="002659D8" w:rsidTr="002D4D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Цели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1.Повышение эффективности исполнения органами местного самоуправления Спасского муниципального района Республики </w:t>
            </w:r>
            <w:proofErr w:type="gramStart"/>
            <w:r>
              <w:rPr>
                <w:rFonts w:ascii="Times New Roman" w:hAnsi="Times New Roman" w:cs="Times New Roman"/>
                <w:sz w:val="28"/>
                <w:szCs w:val="28"/>
              </w:rPr>
              <w:t>Татарстан  (</w:t>
            </w:r>
            <w:proofErr w:type="gramEnd"/>
            <w:r>
              <w:rPr>
                <w:rFonts w:ascii="Times New Roman" w:hAnsi="Times New Roman" w:cs="Times New Roman"/>
                <w:sz w:val="28"/>
                <w:szCs w:val="28"/>
              </w:rPr>
              <w:t>далее- органы местного самоуправления) возложенных на них полномочий.</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2. Внедрение современных технологий в кадровую работу на муниципальной службе в Спасском муниципальном районе Республики Татарстан (далее – муниципальная служба)</w:t>
            </w:r>
          </w:p>
        </w:tc>
      </w:tr>
      <w:tr w:rsidR="002659D8" w:rsidTr="002D4D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1. Повышение результативности деятельности аппарата органов местного самоуправления, в том числе через совершенствование их организационной структуры и штатной численности.</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2. Внедрение эффективных механизмов подбора, комплексной оценки деятельности и продвижения по службе муниципальных служащих, работников замещающих должности в органах местного самоуправления, не являющиеся должностями муниципальной службы, работников муниципальных </w:t>
            </w:r>
            <w:proofErr w:type="gramStart"/>
            <w:r>
              <w:rPr>
                <w:rFonts w:ascii="Times New Roman" w:hAnsi="Times New Roman" w:cs="Times New Roman"/>
                <w:sz w:val="28"/>
                <w:szCs w:val="28"/>
              </w:rPr>
              <w:t>учреждений  Спасского</w:t>
            </w:r>
            <w:proofErr w:type="gramEnd"/>
            <w:r>
              <w:rPr>
                <w:rFonts w:ascii="Times New Roman" w:hAnsi="Times New Roman" w:cs="Times New Roman"/>
                <w:sz w:val="28"/>
                <w:szCs w:val="28"/>
              </w:rPr>
              <w:t xml:space="preserve"> муниципального района (далее – муниципальные служащие)</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3. Развитие профессиональной и управленческой компетентности муниципальных служащих, работников </w:t>
            </w:r>
            <w:r>
              <w:rPr>
                <w:rFonts w:ascii="Times New Roman" w:hAnsi="Times New Roman" w:cs="Times New Roman"/>
                <w:sz w:val="28"/>
                <w:szCs w:val="28"/>
              </w:rPr>
              <w:lastRenderedPageBreak/>
              <w:t>замещающих должности в органах местного самоуправления, н</w:t>
            </w:r>
            <w:r>
              <w:rPr>
                <w:sz w:val="28"/>
                <w:szCs w:val="28"/>
              </w:rPr>
              <w:t>е</w:t>
            </w:r>
            <w:r>
              <w:rPr>
                <w:rFonts w:ascii="Times New Roman" w:hAnsi="Times New Roman" w:cs="Times New Roman"/>
                <w:sz w:val="28"/>
                <w:szCs w:val="28"/>
              </w:rPr>
              <w:t xml:space="preserve"> являющи</w:t>
            </w:r>
            <w:r>
              <w:rPr>
                <w:sz w:val="28"/>
                <w:szCs w:val="28"/>
              </w:rPr>
              <w:t>е</w:t>
            </w:r>
            <w:r>
              <w:rPr>
                <w:rFonts w:ascii="Times New Roman" w:hAnsi="Times New Roman" w:cs="Times New Roman"/>
                <w:sz w:val="28"/>
                <w:szCs w:val="28"/>
              </w:rPr>
              <w:t>ся должностями муниципальной службы, работников муниципальных учреждений, а также лиц, включенных в кадровый резерв.</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4. Построение эффективной системы мотивации, стимулирования на муниципальной службе.</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5. Привлечение и закрепление на муниципальной службе молодых, перспективных специалистов.</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6. Развитие системы общественного контроля и взаимодействия с институтами гражданского общества, реализации мер по противодействию коррупции на муниципальной службе.</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7. Нормативное и методическое обеспечение муниципальной службы.</w:t>
            </w:r>
          </w:p>
        </w:tc>
      </w:tr>
      <w:tr w:rsidR="002659D8" w:rsidTr="002D4D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lastRenderedPageBreak/>
              <w:t>Сроки реализации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2021-2023 годы</w:t>
            </w:r>
          </w:p>
        </w:tc>
      </w:tr>
      <w:tr w:rsidR="002659D8" w:rsidTr="002D4D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Объемы финансирования Программы с разбивкой по годам</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 Программы за счет средств Бюджета Спасского муниципального района Республики Татарстан составляет 390</w:t>
            </w:r>
            <w:r w:rsidRPr="009B6A5D">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в том числе:</w:t>
            </w:r>
          </w:p>
          <w:p w:rsidR="002659D8" w:rsidRPr="009B6A5D" w:rsidRDefault="002659D8" w:rsidP="002659D8">
            <w:pPr>
              <w:tabs>
                <w:tab w:val="left" w:pos="8013"/>
              </w:tabs>
              <w:jc w:val="both"/>
              <w:rPr>
                <w:rFonts w:ascii="Times New Roman" w:hAnsi="Times New Roman" w:cs="Times New Roman"/>
                <w:sz w:val="28"/>
                <w:szCs w:val="28"/>
              </w:rPr>
            </w:pPr>
            <w:proofErr w:type="gramStart"/>
            <w:r w:rsidRPr="009B6A5D">
              <w:rPr>
                <w:rFonts w:ascii="Times New Roman" w:hAnsi="Times New Roman" w:cs="Times New Roman"/>
                <w:sz w:val="28"/>
                <w:szCs w:val="28"/>
              </w:rPr>
              <w:t>в</w:t>
            </w:r>
            <w:proofErr w:type="gramEnd"/>
            <w:r w:rsidRPr="009B6A5D">
              <w:rPr>
                <w:rFonts w:ascii="Times New Roman" w:hAnsi="Times New Roman" w:cs="Times New Roman"/>
                <w:sz w:val="28"/>
                <w:szCs w:val="28"/>
              </w:rPr>
              <w:t xml:space="preserve"> 2021 году 130 тыс. рублей;</w:t>
            </w:r>
          </w:p>
          <w:p w:rsidR="002659D8" w:rsidRPr="009B6A5D" w:rsidRDefault="002659D8" w:rsidP="002659D8">
            <w:pPr>
              <w:tabs>
                <w:tab w:val="left" w:pos="8013"/>
              </w:tabs>
              <w:jc w:val="both"/>
              <w:rPr>
                <w:rFonts w:ascii="Times New Roman" w:hAnsi="Times New Roman" w:cs="Times New Roman"/>
                <w:sz w:val="28"/>
                <w:szCs w:val="28"/>
              </w:rPr>
            </w:pPr>
            <w:proofErr w:type="gramStart"/>
            <w:r w:rsidRPr="009B6A5D">
              <w:rPr>
                <w:rFonts w:ascii="Times New Roman" w:hAnsi="Times New Roman" w:cs="Times New Roman"/>
                <w:sz w:val="28"/>
                <w:szCs w:val="28"/>
              </w:rPr>
              <w:t>в</w:t>
            </w:r>
            <w:proofErr w:type="gramEnd"/>
            <w:r w:rsidRPr="009B6A5D">
              <w:rPr>
                <w:rFonts w:ascii="Times New Roman" w:hAnsi="Times New Roman" w:cs="Times New Roman"/>
                <w:sz w:val="28"/>
                <w:szCs w:val="28"/>
              </w:rPr>
              <w:t xml:space="preserve"> 2022 году 130 тыс. рублей;</w:t>
            </w:r>
          </w:p>
          <w:p w:rsidR="002659D8" w:rsidRPr="009B6A5D" w:rsidRDefault="002659D8" w:rsidP="002659D8">
            <w:pPr>
              <w:tabs>
                <w:tab w:val="left" w:pos="8013"/>
              </w:tabs>
              <w:jc w:val="both"/>
              <w:rPr>
                <w:rFonts w:ascii="Times New Roman" w:hAnsi="Times New Roman" w:cs="Times New Roman"/>
                <w:sz w:val="28"/>
                <w:szCs w:val="28"/>
              </w:rPr>
            </w:pPr>
            <w:proofErr w:type="gramStart"/>
            <w:r w:rsidRPr="009B6A5D">
              <w:rPr>
                <w:rFonts w:ascii="Times New Roman" w:hAnsi="Times New Roman" w:cs="Times New Roman"/>
                <w:sz w:val="28"/>
                <w:szCs w:val="28"/>
              </w:rPr>
              <w:t>в</w:t>
            </w:r>
            <w:proofErr w:type="gramEnd"/>
            <w:r w:rsidRPr="009B6A5D">
              <w:rPr>
                <w:rFonts w:ascii="Times New Roman" w:hAnsi="Times New Roman" w:cs="Times New Roman"/>
                <w:sz w:val="28"/>
                <w:szCs w:val="28"/>
              </w:rPr>
              <w:t xml:space="preserve"> 2023 году 130 тыс. рублей.</w:t>
            </w:r>
          </w:p>
          <w:p w:rsidR="002659D8" w:rsidRDefault="002659D8" w:rsidP="002659D8">
            <w:pPr>
              <w:tabs>
                <w:tab w:val="left" w:pos="8013"/>
              </w:tabs>
              <w:jc w:val="both"/>
              <w:rPr>
                <w:rFonts w:ascii="Times New Roman" w:hAnsi="Times New Roman" w:cs="Times New Roman"/>
                <w:sz w:val="28"/>
                <w:szCs w:val="28"/>
              </w:rPr>
            </w:pPr>
          </w:p>
        </w:tc>
      </w:tr>
      <w:tr w:rsidR="002659D8" w:rsidTr="002D4D1C">
        <w:trPr>
          <w:trHeight w:val="4667"/>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Ожидаемые конечные результаты реализации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Реализация Программы позволит к 2024 году:</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1.Повысеть эффективность деятельности аппаратов органов местного самоуправления.</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2. Определить </w:t>
            </w:r>
            <w:proofErr w:type="gramStart"/>
            <w:r>
              <w:rPr>
                <w:rFonts w:ascii="Times New Roman" w:hAnsi="Times New Roman" w:cs="Times New Roman"/>
                <w:sz w:val="28"/>
                <w:szCs w:val="28"/>
              </w:rPr>
              <w:t>численность  и</w:t>
            </w:r>
            <w:proofErr w:type="gramEnd"/>
            <w:r>
              <w:rPr>
                <w:rFonts w:ascii="Times New Roman" w:hAnsi="Times New Roman" w:cs="Times New Roman"/>
                <w:sz w:val="28"/>
                <w:szCs w:val="28"/>
              </w:rPr>
              <w:t xml:space="preserve"> муниципальных служащих, соответствующую целям и задачам деятельности органов местного самоуправления.</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3. Создать систему адаптации и наставничества муниципальных служащих.</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 4. Разработать и внедрить критерии оценки эффективности профессиональной служебной деятельности муниципальных служащих.</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5. Усовершенствовать методы оценки знаний и умений муниципальных служащих (кандидатов) </w:t>
            </w:r>
            <w:proofErr w:type="gramStart"/>
            <w:r>
              <w:rPr>
                <w:rFonts w:ascii="Times New Roman" w:hAnsi="Times New Roman" w:cs="Times New Roman"/>
                <w:sz w:val="28"/>
                <w:szCs w:val="28"/>
              </w:rPr>
              <w:t>при  проведении</w:t>
            </w:r>
            <w:proofErr w:type="gramEnd"/>
            <w:r>
              <w:rPr>
                <w:rFonts w:ascii="Times New Roman" w:hAnsi="Times New Roman" w:cs="Times New Roman"/>
                <w:sz w:val="28"/>
                <w:szCs w:val="28"/>
              </w:rPr>
              <w:t xml:space="preserve"> конкурсов на замещение вакантных должностей муниципальной службы, аттестации, квалификационного экзамена, формировании кадрового резерва.</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6. Организовать дополнительное профессиональное образование муниципальных служащих, работников замещающих должности в органах местного самоуправления, н</w:t>
            </w:r>
            <w:r>
              <w:rPr>
                <w:sz w:val="28"/>
                <w:szCs w:val="28"/>
              </w:rPr>
              <w:t>е</w:t>
            </w:r>
            <w:r>
              <w:rPr>
                <w:rFonts w:ascii="Times New Roman" w:hAnsi="Times New Roman" w:cs="Times New Roman"/>
                <w:sz w:val="28"/>
                <w:szCs w:val="28"/>
              </w:rPr>
              <w:t xml:space="preserve"> являющи</w:t>
            </w:r>
            <w:r>
              <w:rPr>
                <w:sz w:val="28"/>
                <w:szCs w:val="28"/>
              </w:rPr>
              <w:t>е</w:t>
            </w:r>
            <w:r>
              <w:rPr>
                <w:rFonts w:ascii="Times New Roman" w:hAnsi="Times New Roman" w:cs="Times New Roman"/>
                <w:sz w:val="28"/>
                <w:szCs w:val="28"/>
              </w:rPr>
              <w:t xml:space="preserve">ся должностями муниципальной службы, работников муниципальных </w:t>
            </w:r>
            <w:r>
              <w:rPr>
                <w:rFonts w:ascii="Times New Roman" w:hAnsi="Times New Roman" w:cs="Times New Roman"/>
                <w:sz w:val="28"/>
                <w:szCs w:val="28"/>
              </w:rPr>
              <w:lastRenderedPageBreak/>
              <w:t xml:space="preserve">учреждений с </w:t>
            </w:r>
            <w:proofErr w:type="gramStart"/>
            <w:r>
              <w:rPr>
                <w:rFonts w:ascii="Times New Roman" w:hAnsi="Times New Roman" w:cs="Times New Roman"/>
                <w:sz w:val="28"/>
                <w:szCs w:val="28"/>
              </w:rPr>
              <w:t>учетом  приоритетных</w:t>
            </w:r>
            <w:proofErr w:type="gramEnd"/>
            <w:r>
              <w:rPr>
                <w:rFonts w:ascii="Times New Roman" w:hAnsi="Times New Roman" w:cs="Times New Roman"/>
                <w:sz w:val="28"/>
                <w:szCs w:val="28"/>
              </w:rPr>
              <w:t xml:space="preserve"> направлений социально-экономического развития Спасского муниципального района Республики Татарстан.</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7. Усилить мотивацию муниципальных служащих на повышение результативности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Повысить  уровень</w:t>
            </w:r>
            <w:proofErr w:type="gramEnd"/>
            <w:r>
              <w:rPr>
                <w:rFonts w:ascii="Times New Roman" w:hAnsi="Times New Roman" w:cs="Times New Roman"/>
                <w:sz w:val="28"/>
                <w:szCs w:val="28"/>
              </w:rPr>
              <w:t xml:space="preserve"> доверия граждан к деятельности органов местного самоуправления.</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10. Создать механизмы, обеспечивающие общественную оценку эффективности деятельности муниципальных служащих.</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11. Актуализировать нормативную </w:t>
            </w:r>
            <w:proofErr w:type="gramStart"/>
            <w:r>
              <w:rPr>
                <w:rFonts w:ascii="Times New Roman" w:hAnsi="Times New Roman" w:cs="Times New Roman"/>
                <w:sz w:val="28"/>
                <w:szCs w:val="28"/>
              </w:rPr>
              <w:t>правовую  базу</w:t>
            </w:r>
            <w:proofErr w:type="gramEnd"/>
            <w:r>
              <w:rPr>
                <w:rFonts w:ascii="Times New Roman" w:hAnsi="Times New Roman" w:cs="Times New Roman"/>
                <w:sz w:val="28"/>
                <w:szCs w:val="28"/>
              </w:rPr>
              <w:t xml:space="preserve">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доску почета муниципальных служащих, обеспечить участие органов местного самоуправления в формировании Карьерного портала для государственных органов Республики Татарстан и органов местного самоуправления в Республики Татарстан</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13. Осуществлять материальное стимулирование муниципальных служащих в зависимости от достижения установленных ключевых показателей эффективности деятельности.</w:t>
            </w:r>
          </w:p>
          <w:p w:rsidR="002659D8" w:rsidRDefault="002659D8" w:rsidP="002659D8">
            <w:pPr>
              <w:tabs>
                <w:tab w:val="left" w:pos="8013"/>
              </w:tabs>
              <w:jc w:val="both"/>
              <w:rPr>
                <w:rFonts w:ascii="Times New Roman" w:hAnsi="Times New Roman" w:cs="Times New Roman"/>
                <w:sz w:val="28"/>
                <w:szCs w:val="28"/>
              </w:rPr>
            </w:pPr>
            <w:r>
              <w:rPr>
                <w:rFonts w:ascii="Times New Roman" w:hAnsi="Times New Roman" w:cs="Times New Roman"/>
                <w:sz w:val="28"/>
                <w:szCs w:val="28"/>
              </w:rPr>
              <w:t>14. Внедрение в деятельность органов местного самоуправления стандарты описания процессов, выполняемых в рамках закрепленных за ними функций и полномочий.</w:t>
            </w:r>
          </w:p>
        </w:tc>
      </w:tr>
    </w:tbl>
    <w:p w:rsidR="002659D8" w:rsidRDefault="002659D8" w:rsidP="002659D8">
      <w:pPr>
        <w:tabs>
          <w:tab w:val="left" w:pos="8013"/>
        </w:tabs>
        <w:spacing w:after="0" w:line="240" w:lineRule="auto"/>
        <w:jc w:val="both"/>
        <w:rPr>
          <w:rFonts w:ascii="Times New Roman" w:hAnsi="Times New Roman" w:cs="Times New Roman"/>
          <w:sz w:val="28"/>
          <w:szCs w:val="28"/>
        </w:rPr>
      </w:pPr>
    </w:p>
    <w:p w:rsidR="002659D8" w:rsidRDefault="002659D8" w:rsidP="002659D8">
      <w:pPr>
        <w:pStyle w:val="aa"/>
        <w:numPr>
          <w:ilvl w:val="0"/>
          <w:numId w:val="4"/>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Характеристика сферы реализации Программы, основные проблемы и пути их решения.</w:t>
      </w:r>
    </w:p>
    <w:p w:rsidR="002659D8" w:rsidRDefault="002659D8" w:rsidP="002659D8">
      <w:pPr>
        <w:tabs>
          <w:tab w:val="left" w:pos="8013"/>
        </w:tabs>
        <w:spacing w:after="0" w:line="240" w:lineRule="auto"/>
        <w:rPr>
          <w:rFonts w:ascii="Times New Roman" w:hAnsi="Times New Roman" w:cs="Times New Roman"/>
          <w:sz w:val="28"/>
          <w:szCs w:val="28"/>
        </w:rPr>
      </w:pP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настоящее время приоритетными направлениями </w:t>
      </w:r>
      <w:proofErr w:type="gramStart"/>
      <w:r>
        <w:rPr>
          <w:rFonts w:ascii="Times New Roman" w:hAnsi="Times New Roman" w:cs="Times New Roman"/>
          <w:sz w:val="28"/>
          <w:szCs w:val="28"/>
        </w:rPr>
        <w:t>совершенствования  системы</w:t>
      </w:r>
      <w:proofErr w:type="gramEnd"/>
      <w:r>
        <w:rPr>
          <w:rFonts w:ascii="Times New Roman" w:hAnsi="Times New Roman" w:cs="Times New Roman"/>
          <w:sz w:val="28"/>
          <w:szCs w:val="28"/>
        </w:rPr>
        <w:t xml:space="preserve"> муниципального управления являются развитие кадрового потенциала 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Указом Президента Республики Татарстан от 23 августа 2010 года № УП – 552 была утверждена Программа развития государственной гражданской службы Республики Татарстан и муниципальной службы в Республики Татарстан на 2010 – 2013 годы, в соответствии с которой была принята соответствующая муниципальная программа. При этом мероприятия, предусмотренные в целях развития муниципальной службы на местном и республиканском уровнях, были успешно реализованы в полном объеме.</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Спасском муниципальном районе Республики Татарстан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w:t>
      </w:r>
      <w:proofErr w:type="gramStart"/>
      <w:r>
        <w:rPr>
          <w:rFonts w:ascii="Times New Roman" w:hAnsi="Times New Roman" w:cs="Times New Roman"/>
          <w:sz w:val="28"/>
          <w:szCs w:val="28"/>
        </w:rPr>
        <w:t>развития  муниципальных</w:t>
      </w:r>
      <w:proofErr w:type="gramEnd"/>
      <w:r>
        <w:rPr>
          <w:rFonts w:ascii="Times New Roman" w:hAnsi="Times New Roman" w:cs="Times New Roman"/>
          <w:sz w:val="28"/>
          <w:szCs w:val="28"/>
        </w:rPr>
        <w:t xml:space="preserve"> служащих.</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отношение в сфере муниципальной службы.</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Муниципальная служба должна обеспечить реализацию стратегии социально-экономического развития Спасского муниципального района.</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сфере муниципальной службы присущи следующие проблемы:</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низкая эффективность деятельности муниципальных служащих, обусловленная:</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недостатками организационных структур органов местного самоуправления;</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неразвитостью механизмов мотивации муниципальных служащих;</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отсутствием механизмов оценки профессиональной служебной деятельности муниципальных служащих;</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недостаточная степень внедрения современных информационных технологий.</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Реализация Программы позволит совершенствовать основы муниципальной службы, оптимизировать </w:t>
      </w:r>
      <w:proofErr w:type="gramStart"/>
      <w:r>
        <w:rPr>
          <w:rFonts w:ascii="Times New Roman" w:hAnsi="Times New Roman" w:cs="Times New Roman"/>
          <w:sz w:val="28"/>
          <w:szCs w:val="28"/>
        </w:rPr>
        <w:t>их  организацию</w:t>
      </w:r>
      <w:proofErr w:type="gramEnd"/>
      <w:r>
        <w:rPr>
          <w:rFonts w:ascii="Times New Roman" w:hAnsi="Times New Roman" w:cs="Times New Roman"/>
          <w:sz w:val="28"/>
          <w:szCs w:val="28"/>
        </w:rPr>
        <w:t xml:space="preserve"> и функционирование, внедрить на муниципальной службе современные кадровые, информационные, образовательные и управленческие технологии.</w:t>
      </w:r>
    </w:p>
    <w:p w:rsidR="002659D8" w:rsidRDefault="002659D8" w:rsidP="002659D8">
      <w:pPr>
        <w:tabs>
          <w:tab w:val="left" w:pos="8013"/>
        </w:tabs>
        <w:spacing w:after="0" w:line="240" w:lineRule="auto"/>
        <w:jc w:val="both"/>
        <w:rPr>
          <w:rFonts w:ascii="Times New Roman" w:hAnsi="Times New Roman" w:cs="Times New Roman"/>
          <w:sz w:val="28"/>
          <w:szCs w:val="28"/>
        </w:rPr>
      </w:pPr>
    </w:p>
    <w:p w:rsidR="002659D8" w:rsidRDefault="002659D8" w:rsidP="002659D8">
      <w:pPr>
        <w:pStyle w:val="aa"/>
        <w:numPr>
          <w:ilvl w:val="0"/>
          <w:numId w:val="4"/>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 задачи Программы и перечень мероприятий Программы.</w:t>
      </w:r>
    </w:p>
    <w:p w:rsidR="002659D8" w:rsidRDefault="002659D8" w:rsidP="002659D8">
      <w:pPr>
        <w:pStyle w:val="aa"/>
        <w:tabs>
          <w:tab w:val="left" w:pos="8013"/>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Индикаторы оценки результатов Программы.</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Для достижения указанных целей предполагается решение следующих задач:</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w:t>
      </w:r>
      <w:proofErr w:type="gramStart"/>
      <w:r>
        <w:rPr>
          <w:rFonts w:ascii="Times New Roman" w:hAnsi="Times New Roman" w:cs="Times New Roman"/>
          <w:sz w:val="28"/>
          <w:szCs w:val="28"/>
        </w:rPr>
        <w:t>численности .</w:t>
      </w:r>
      <w:proofErr w:type="gramEnd"/>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Развитие профессиональной и управленческой компетентности муниципальных служащих, работников замещающих должности в органах местного самоуправления, н</w:t>
      </w:r>
      <w:r>
        <w:rPr>
          <w:sz w:val="28"/>
          <w:szCs w:val="28"/>
        </w:rPr>
        <w:t>е</w:t>
      </w:r>
      <w:r>
        <w:rPr>
          <w:rFonts w:ascii="Times New Roman" w:hAnsi="Times New Roman" w:cs="Times New Roman"/>
          <w:sz w:val="28"/>
          <w:szCs w:val="28"/>
        </w:rPr>
        <w:t xml:space="preserve"> являющи</w:t>
      </w:r>
      <w:r>
        <w:rPr>
          <w:sz w:val="28"/>
          <w:szCs w:val="28"/>
        </w:rPr>
        <w:t>е</w:t>
      </w:r>
      <w:r>
        <w:rPr>
          <w:rFonts w:ascii="Times New Roman" w:hAnsi="Times New Roman" w:cs="Times New Roman"/>
          <w:sz w:val="28"/>
          <w:szCs w:val="28"/>
        </w:rPr>
        <w:t>ся должностями муниципальной службы, работников муниципальных учреждений,</w:t>
      </w:r>
      <w:r>
        <w:t xml:space="preserve"> </w:t>
      </w:r>
      <w:r>
        <w:rPr>
          <w:rFonts w:ascii="Times New Roman" w:hAnsi="Times New Roman" w:cs="Times New Roman"/>
          <w:sz w:val="28"/>
          <w:szCs w:val="28"/>
        </w:rPr>
        <w:t xml:space="preserve">а также лиц, включенных в кадровый резервы. </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Построение эффективной системы мотивации, стимулирования на муниципальной службе.</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Привлечение и закрепление на </w:t>
      </w:r>
      <w:proofErr w:type="gramStart"/>
      <w:r>
        <w:rPr>
          <w:rFonts w:ascii="Times New Roman" w:hAnsi="Times New Roman" w:cs="Times New Roman"/>
          <w:sz w:val="28"/>
          <w:szCs w:val="28"/>
        </w:rPr>
        <w:t>муниципальной  службе</w:t>
      </w:r>
      <w:proofErr w:type="gramEnd"/>
      <w:r>
        <w:rPr>
          <w:rFonts w:ascii="Times New Roman" w:hAnsi="Times New Roman" w:cs="Times New Roman"/>
          <w:sz w:val="28"/>
          <w:szCs w:val="28"/>
        </w:rPr>
        <w:t xml:space="preserve"> молодых, перспективных специалистов.</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Развитие системы общественного контроля и взаимодействие с институтами гражданского общества, реализация мер по противодействию коррупции на муниципальной службе.</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Нормативное и </w:t>
      </w:r>
      <w:proofErr w:type="gramStart"/>
      <w:r>
        <w:rPr>
          <w:rFonts w:ascii="Times New Roman" w:hAnsi="Times New Roman" w:cs="Times New Roman"/>
          <w:sz w:val="28"/>
          <w:szCs w:val="28"/>
        </w:rPr>
        <w:t>методическое  обеспечение</w:t>
      </w:r>
      <w:proofErr w:type="gramEnd"/>
      <w:r>
        <w:rPr>
          <w:rFonts w:ascii="Times New Roman" w:hAnsi="Times New Roman" w:cs="Times New Roman"/>
          <w:sz w:val="28"/>
          <w:szCs w:val="28"/>
        </w:rPr>
        <w:t xml:space="preserve"> муниципальной службы.</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Основные мероприятия по развитию муниципальной службе определяются  целями и задачами Программы и разработаны с учетом положений Федерального закона от 2 марта 2007 года № 25-ФЗ «О муниципальной службе в Российской Федерации», Указа Президента Российской Федерации от 7 мая 2012 года № 601 </w:t>
      </w:r>
      <w:r>
        <w:rPr>
          <w:rFonts w:ascii="Times New Roman" w:hAnsi="Times New Roman" w:cs="Times New Roman"/>
          <w:sz w:val="28"/>
          <w:szCs w:val="28"/>
        </w:rPr>
        <w:lastRenderedPageBreak/>
        <w:t>«Об основных направлениях совершенствования системы государственного управления», Кодекса Республики Татарстан о муниципальной службе, Указа Президента Республики Татарстан от 12 июня 2014 года № УП – 569 «О Совете по вопросам кадровой политики при Президенте Республики Татарстан»,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2014-2016 годы», Устава Спасского муниципального района Республики Татарстан.</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 реализации Программы: 2014-2023 годы.</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w:t>
      </w:r>
      <w:proofErr w:type="gramStart"/>
      <w:r>
        <w:rPr>
          <w:rFonts w:ascii="Times New Roman" w:hAnsi="Times New Roman" w:cs="Times New Roman"/>
          <w:sz w:val="28"/>
          <w:szCs w:val="28"/>
        </w:rPr>
        <w:t>индикаторы  оценки</w:t>
      </w:r>
      <w:proofErr w:type="gramEnd"/>
      <w:r>
        <w:rPr>
          <w:rFonts w:ascii="Times New Roman" w:hAnsi="Times New Roman" w:cs="Times New Roman"/>
          <w:sz w:val="28"/>
          <w:szCs w:val="28"/>
        </w:rPr>
        <w:t xml:space="preserve"> результатов ее реализации, а также объемы финансирования Программы изложены в Приложении к ней.</w:t>
      </w:r>
    </w:p>
    <w:p w:rsidR="002659D8" w:rsidRDefault="002659D8" w:rsidP="002659D8">
      <w:pPr>
        <w:pStyle w:val="aa"/>
        <w:numPr>
          <w:ilvl w:val="0"/>
          <w:numId w:val="4"/>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Обоснование ресурсного обеспечения Программы.</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Мероприятия Программы реализуются за счет средств бюджета Спасского муниципального района. Объем финансирования Программы на 2021-2023 годы составляет 390</w:t>
      </w:r>
      <w:r w:rsidRPr="009B6A5D">
        <w:rPr>
          <w:rFonts w:ascii="Times New Roman" w:hAnsi="Times New Roman" w:cs="Times New Roman"/>
          <w:sz w:val="28"/>
          <w:szCs w:val="28"/>
        </w:rPr>
        <w:t xml:space="preserve"> тыс.</w:t>
      </w:r>
      <w:r>
        <w:rPr>
          <w:rFonts w:ascii="Times New Roman" w:hAnsi="Times New Roman" w:cs="Times New Roman"/>
          <w:sz w:val="28"/>
          <w:szCs w:val="28"/>
        </w:rPr>
        <w:t xml:space="preserve"> рублей, в том числе: </w:t>
      </w:r>
    </w:p>
    <w:p w:rsidR="002659D8" w:rsidRPr="009B6A5D" w:rsidRDefault="002659D8" w:rsidP="002659D8">
      <w:pPr>
        <w:tabs>
          <w:tab w:val="left" w:pos="8013"/>
        </w:tabs>
        <w:spacing w:after="0" w:line="240" w:lineRule="auto"/>
        <w:jc w:val="both"/>
        <w:rPr>
          <w:rFonts w:ascii="Times New Roman" w:hAnsi="Times New Roman" w:cs="Times New Roman"/>
          <w:sz w:val="28"/>
          <w:szCs w:val="28"/>
        </w:rPr>
      </w:pPr>
      <w:proofErr w:type="gramStart"/>
      <w:r w:rsidRPr="009B6A5D">
        <w:rPr>
          <w:rFonts w:ascii="Times New Roman" w:hAnsi="Times New Roman" w:cs="Times New Roman"/>
          <w:sz w:val="28"/>
          <w:szCs w:val="28"/>
        </w:rPr>
        <w:t>в</w:t>
      </w:r>
      <w:proofErr w:type="gramEnd"/>
      <w:r w:rsidRPr="009B6A5D">
        <w:rPr>
          <w:rFonts w:ascii="Times New Roman" w:hAnsi="Times New Roman" w:cs="Times New Roman"/>
          <w:sz w:val="28"/>
          <w:szCs w:val="28"/>
        </w:rPr>
        <w:t xml:space="preserve"> 2021 году 130 тыс. рублей;</w:t>
      </w:r>
    </w:p>
    <w:p w:rsidR="002659D8" w:rsidRPr="009B6A5D" w:rsidRDefault="002659D8" w:rsidP="002659D8">
      <w:pPr>
        <w:tabs>
          <w:tab w:val="left" w:pos="8013"/>
        </w:tabs>
        <w:spacing w:after="0" w:line="240" w:lineRule="auto"/>
        <w:jc w:val="both"/>
        <w:rPr>
          <w:rFonts w:ascii="Times New Roman" w:hAnsi="Times New Roman" w:cs="Times New Roman"/>
          <w:sz w:val="28"/>
          <w:szCs w:val="28"/>
        </w:rPr>
      </w:pPr>
      <w:proofErr w:type="gramStart"/>
      <w:r w:rsidRPr="009B6A5D">
        <w:rPr>
          <w:rFonts w:ascii="Times New Roman" w:hAnsi="Times New Roman" w:cs="Times New Roman"/>
          <w:sz w:val="28"/>
          <w:szCs w:val="28"/>
        </w:rPr>
        <w:t>в</w:t>
      </w:r>
      <w:proofErr w:type="gramEnd"/>
      <w:r w:rsidRPr="009B6A5D">
        <w:rPr>
          <w:rFonts w:ascii="Times New Roman" w:hAnsi="Times New Roman" w:cs="Times New Roman"/>
          <w:sz w:val="28"/>
          <w:szCs w:val="28"/>
        </w:rPr>
        <w:t xml:space="preserve"> 2022 году 130 тыс. рублей;</w:t>
      </w:r>
    </w:p>
    <w:p w:rsidR="002659D8" w:rsidRPr="009B6A5D" w:rsidRDefault="002659D8" w:rsidP="002659D8">
      <w:pPr>
        <w:tabs>
          <w:tab w:val="left" w:pos="8013"/>
        </w:tabs>
        <w:spacing w:after="0" w:line="240" w:lineRule="auto"/>
        <w:jc w:val="both"/>
        <w:rPr>
          <w:rFonts w:ascii="Times New Roman" w:hAnsi="Times New Roman" w:cs="Times New Roman"/>
          <w:sz w:val="28"/>
          <w:szCs w:val="28"/>
        </w:rPr>
      </w:pPr>
      <w:proofErr w:type="gramStart"/>
      <w:r w:rsidRPr="009B6A5D">
        <w:rPr>
          <w:rFonts w:ascii="Times New Roman" w:hAnsi="Times New Roman" w:cs="Times New Roman"/>
          <w:sz w:val="28"/>
          <w:szCs w:val="28"/>
        </w:rPr>
        <w:t>в</w:t>
      </w:r>
      <w:proofErr w:type="gramEnd"/>
      <w:r w:rsidRPr="009B6A5D">
        <w:rPr>
          <w:rFonts w:ascii="Times New Roman" w:hAnsi="Times New Roman" w:cs="Times New Roman"/>
          <w:sz w:val="28"/>
          <w:szCs w:val="28"/>
        </w:rPr>
        <w:t xml:space="preserve"> 2023 году 130 тыс. рублей.</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службы в Республики Татарстан на 2014-2023 годы», финансируются за счет средств бюджета Республики Татарстан в рамках ассигнований, предусмотренных указанной государственной программой.</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p>
    <w:p w:rsidR="002659D8" w:rsidRDefault="002659D8" w:rsidP="002659D8">
      <w:pPr>
        <w:pStyle w:val="aa"/>
        <w:numPr>
          <w:ilvl w:val="0"/>
          <w:numId w:val="4"/>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Механизм реализации Программы.</w:t>
      </w:r>
    </w:p>
    <w:p w:rsidR="002659D8" w:rsidRDefault="002659D8" w:rsidP="002659D8">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Исполнителями мероприятий, предусмотренных Программой, являются органы местного самоуправления.</w:t>
      </w:r>
    </w:p>
    <w:p w:rsidR="002659D8" w:rsidRDefault="002659D8" w:rsidP="002659D8">
      <w:pPr>
        <w:tabs>
          <w:tab w:val="left" w:pos="8013"/>
        </w:tabs>
        <w:spacing w:after="0" w:line="240" w:lineRule="auto"/>
        <w:jc w:val="both"/>
        <w:rPr>
          <w:rFonts w:ascii="Times New Roman" w:hAnsi="Times New Roman" w:cs="Times New Roman"/>
          <w:sz w:val="28"/>
          <w:szCs w:val="28"/>
        </w:rPr>
      </w:pPr>
    </w:p>
    <w:p w:rsidR="002659D8" w:rsidRDefault="002659D8" w:rsidP="002659D8">
      <w:pPr>
        <w:pStyle w:val="aa"/>
        <w:numPr>
          <w:ilvl w:val="0"/>
          <w:numId w:val="4"/>
        </w:numPr>
        <w:tabs>
          <w:tab w:val="left" w:pos="8013"/>
        </w:tabs>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Оценкаэкономической</w:t>
      </w:r>
      <w:proofErr w:type="spellEnd"/>
      <w:r>
        <w:rPr>
          <w:rFonts w:ascii="Times New Roman" w:hAnsi="Times New Roman" w:cs="Times New Roman"/>
          <w:sz w:val="28"/>
          <w:szCs w:val="28"/>
        </w:rPr>
        <w:t xml:space="preserve"> и социальной </w:t>
      </w:r>
    </w:p>
    <w:p w:rsidR="002659D8" w:rsidRDefault="002659D8" w:rsidP="002659D8">
      <w:pPr>
        <w:pStyle w:val="aa"/>
        <w:tabs>
          <w:tab w:val="left" w:pos="8013"/>
        </w:tabs>
        <w:spacing w:after="0" w:line="240" w:lineRule="auto"/>
        <w:ind w:left="1080"/>
        <w:jc w:val="center"/>
        <w:rPr>
          <w:rFonts w:ascii="Times New Roman" w:hAnsi="Times New Roman" w:cs="Times New Roman"/>
          <w:sz w:val="28"/>
          <w:szCs w:val="28"/>
        </w:rPr>
      </w:pPr>
      <w:proofErr w:type="gramStart"/>
      <w:r>
        <w:rPr>
          <w:rFonts w:ascii="Times New Roman" w:hAnsi="Times New Roman" w:cs="Times New Roman"/>
          <w:sz w:val="28"/>
          <w:szCs w:val="28"/>
        </w:rPr>
        <w:t>эффективности</w:t>
      </w:r>
      <w:proofErr w:type="gramEnd"/>
      <w:r>
        <w:rPr>
          <w:rFonts w:ascii="Times New Roman" w:hAnsi="Times New Roman" w:cs="Times New Roman"/>
          <w:sz w:val="28"/>
          <w:szCs w:val="28"/>
        </w:rPr>
        <w:t xml:space="preserve"> Программы</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в Приложении к ней.</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Предложенные Программой мероприятия позволят достичь следующих положительных социально-экономических результатов: </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деятельности органов местного самоуправления;</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повышение результативности деятельности муниципальных служащих;</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обеспечение открытости муниципальной службы, доступности общественному контролю;</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внедрение современных технологий в кадровую работу на муниципальной службе.</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Реализация программных мероприятий будет способствовать переходу муниципальной </w:t>
      </w:r>
      <w:proofErr w:type="gramStart"/>
      <w:r>
        <w:rPr>
          <w:rFonts w:ascii="Times New Roman" w:hAnsi="Times New Roman" w:cs="Times New Roman"/>
          <w:sz w:val="28"/>
          <w:szCs w:val="28"/>
        </w:rPr>
        <w:t>службы  на</w:t>
      </w:r>
      <w:proofErr w:type="gramEnd"/>
      <w:r>
        <w:rPr>
          <w:rFonts w:ascii="Times New Roman" w:hAnsi="Times New Roman" w:cs="Times New Roman"/>
          <w:sz w:val="28"/>
          <w:szCs w:val="28"/>
        </w:rPr>
        <w:t xml:space="preserve"> более высокий качественный уровень, что позволит сделать более эффективным механизм муниципального управления во всех сферах деятельности.</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Оценка эффективности Программы за весь период ее реализации проводится с учетом достижения к 2024 году показателей по индикаторам оценки результатов Программы, приведенным в Приложении к ней.</w:t>
      </w: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p>
    <w:p w:rsidR="002659D8" w:rsidRDefault="002659D8" w:rsidP="002659D8">
      <w:pPr>
        <w:pStyle w:val="aa"/>
        <w:tabs>
          <w:tab w:val="left" w:pos="8013"/>
        </w:tabs>
        <w:spacing w:after="0" w:line="240" w:lineRule="auto"/>
        <w:ind w:left="0"/>
        <w:jc w:val="both"/>
        <w:rPr>
          <w:rFonts w:ascii="Times New Roman" w:hAnsi="Times New Roman" w:cs="Times New Roman"/>
          <w:sz w:val="28"/>
          <w:szCs w:val="28"/>
        </w:rPr>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pPr>
    </w:p>
    <w:p w:rsidR="002659D8" w:rsidRDefault="002659D8" w:rsidP="002659D8">
      <w:pPr>
        <w:spacing w:after="0" w:line="240" w:lineRule="auto"/>
        <w:sectPr w:rsidR="002659D8" w:rsidSect="004C0B0B">
          <w:pgSz w:w="11906" w:h="16838"/>
          <w:pgMar w:top="284" w:right="849" w:bottom="1134" w:left="1134" w:header="708" w:footer="708" w:gutter="0"/>
          <w:cols w:space="708"/>
          <w:docGrid w:linePitch="360"/>
        </w:sectPr>
      </w:pPr>
    </w:p>
    <w:p w:rsidR="002659D8" w:rsidRDefault="002659D8" w:rsidP="002659D8">
      <w:pPr>
        <w:pStyle w:val="a5"/>
        <w:jc w:val="both"/>
        <w:rPr>
          <w:rFonts w:ascii="Times New Roman" w:hAnsi="Times New Roman" w:cs="Times New Roman"/>
          <w:sz w:val="28"/>
          <w:szCs w:val="28"/>
        </w:rPr>
      </w:pPr>
    </w:p>
    <w:p w:rsidR="002659D8" w:rsidRDefault="002659D8" w:rsidP="002659D8">
      <w:pPr>
        <w:pStyle w:val="a5"/>
        <w:jc w:val="both"/>
        <w:rPr>
          <w:rFonts w:ascii="Times New Roman" w:hAnsi="Times New Roman" w:cs="Times New Roman"/>
          <w:sz w:val="28"/>
          <w:szCs w:val="28"/>
        </w:rPr>
      </w:pPr>
    </w:p>
    <w:p w:rsidR="002659D8" w:rsidRPr="00D76DF4" w:rsidRDefault="002659D8" w:rsidP="002659D8">
      <w:pPr>
        <w:widowControl w:val="0"/>
        <w:autoSpaceDE w:val="0"/>
        <w:autoSpaceDN w:val="0"/>
        <w:adjustRightInd w:val="0"/>
        <w:spacing w:after="0" w:line="240" w:lineRule="auto"/>
        <w:jc w:val="center"/>
        <w:rPr>
          <w:rFonts w:ascii="Times New Roman" w:hAnsi="Times New Roman" w:cs="Times New Roman"/>
          <w:bCs/>
          <w:sz w:val="28"/>
          <w:szCs w:val="28"/>
        </w:rPr>
      </w:pPr>
      <w:r w:rsidRPr="00D76DF4">
        <w:rPr>
          <w:rFonts w:ascii="Times New Roman" w:hAnsi="Times New Roman" w:cs="Times New Roman"/>
          <w:bCs/>
          <w:sz w:val="28"/>
          <w:szCs w:val="28"/>
        </w:rPr>
        <w:t>Мероприятия</w:t>
      </w:r>
    </w:p>
    <w:p w:rsidR="002659D8" w:rsidRPr="00D76DF4" w:rsidRDefault="002659D8" w:rsidP="002659D8">
      <w:pPr>
        <w:widowControl w:val="0"/>
        <w:autoSpaceDE w:val="0"/>
        <w:autoSpaceDN w:val="0"/>
        <w:adjustRightInd w:val="0"/>
        <w:spacing w:after="0" w:line="240" w:lineRule="auto"/>
        <w:jc w:val="center"/>
        <w:rPr>
          <w:rFonts w:ascii="Times New Roman" w:hAnsi="Times New Roman" w:cs="Times New Roman"/>
          <w:bCs/>
          <w:sz w:val="28"/>
          <w:szCs w:val="28"/>
        </w:rPr>
      </w:pPr>
      <w:proofErr w:type="gramStart"/>
      <w:r w:rsidRPr="00D76DF4">
        <w:rPr>
          <w:rFonts w:ascii="Times New Roman" w:hAnsi="Times New Roman" w:cs="Times New Roman"/>
          <w:bCs/>
          <w:sz w:val="28"/>
          <w:szCs w:val="28"/>
        </w:rPr>
        <w:t>по</w:t>
      </w:r>
      <w:proofErr w:type="gramEnd"/>
      <w:r w:rsidRPr="00D76DF4">
        <w:rPr>
          <w:rFonts w:ascii="Times New Roman" w:hAnsi="Times New Roman" w:cs="Times New Roman"/>
          <w:bCs/>
          <w:sz w:val="28"/>
          <w:szCs w:val="28"/>
        </w:rPr>
        <w:t xml:space="preserve"> реализации целей и задач</w:t>
      </w:r>
    </w:p>
    <w:p w:rsidR="002659D8" w:rsidRPr="00D76DF4" w:rsidRDefault="002659D8" w:rsidP="002659D8">
      <w:pPr>
        <w:widowControl w:val="0"/>
        <w:autoSpaceDE w:val="0"/>
        <w:autoSpaceDN w:val="0"/>
        <w:adjustRightInd w:val="0"/>
        <w:spacing w:after="0" w:line="240" w:lineRule="auto"/>
        <w:jc w:val="center"/>
        <w:rPr>
          <w:rFonts w:ascii="Times New Roman" w:hAnsi="Times New Roman" w:cs="Times New Roman"/>
          <w:bCs/>
          <w:sz w:val="28"/>
          <w:szCs w:val="28"/>
        </w:rPr>
      </w:pPr>
      <w:r w:rsidRPr="00D76DF4">
        <w:rPr>
          <w:rFonts w:ascii="Times New Roman" w:hAnsi="Times New Roman" w:cs="Times New Roman"/>
          <w:bCs/>
          <w:sz w:val="28"/>
          <w:szCs w:val="28"/>
        </w:rPr>
        <w:t>Муниципальной программы «Развитие муниципальной службы</w:t>
      </w:r>
    </w:p>
    <w:p w:rsidR="002659D8" w:rsidRPr="00D76DF4" w:rsidRDefault="002659D8" w:rsidP="002659D8">
      <w:pPr>
        <w:widowControl w:val="0"/>
        <w:autoSpaceDE w:val="0"/>
        <w:autoSpaceDN w:val="0"/>
        <w:adjustRightInd w:val="0"/>
        <w:spacing w:after="0" w:line="240" w:lineRule="auto"/>
        <w:jc w:val="center"/>
        <w:rPr>
          <w:rFonts w:ascii="Times New Roman" w:hAnsi="Times New Roman" w:cs="Times New Roman"/>
          <w:bCs/>
          <w:sz w:val="28"/>
          <w:szCs w:val="28"/>
        </w:rPr>
      </w:pPr>
      <w:proofErr w:type="gramStart"/>
      <w:r w:rsidRPr="00D76DF4">
        <w:rPr>
          <w:rFonts w:ascii="Times New Roman" w:hAnsi="Times New Roman" w:cs="Times New Roman"/>
          <w:bCs/>
          <w:sz w:val="28"/>
          <w:szCs w:val="28"/>
        </w:rPr>
        <w:t>в</w:t>
      </w:r>
      <w:proofErr w:type="gramEnd"/>
      <w:r w:rsidRPr="00D76DF4">
        <w:rPr>
          <w:rFonts w:ascii="Times New Roman" w:hAnsi="Times New Roman" w:cs="Times New Roman"/>
          <w:bCs/>
          <w:sz w:val="28"/>
          <w:szCs w:val="28"/>
        </w:rPr>
        <w:t xml:space="preserve"> Спасском муниципальном районе Р</w:t>
      </w:r>
      <w:r>
        <w:rPr>
          <w:rFonts w:ascii="Times New Roman" w:hAnsi="Times New Roman" w:cs="Times New Roman"/>
          <w:bCs/>
          <w:sz w:val="28"/>
          <w:szCs w:val="28"/>
        </w:rPr>
        <w:t>еспублики Татарстан на 2021-2023</w:t>
      </w:r>
      <w:r w:rsidRPr="00D76DF4">
        <w:rPr>
          <w:rFonts w:ascii="Times New Roman" w:hAnsi="Times New Roman" w:cs="Times New Roman"/>
          <w:bCs/>
          <w:sz w:val="28"/>
          <w:szCs w:val="28"/>
        </w:rPr>
        <w:t xml:space="preserve"> годы»</w:t>
      </w:r>
    </w:p>
    <w:p w:rsidR="002659D8" w:rsidRPr="00D76DF4" w:rsidRDefault="002659D8" w:rsidP="002659D8">
      <w:pPr>
        <w:widowControl w:val="0"/>
        <w:autoSpaceDE w:val="0"/>
        <w:autoSpaceDN w:val="0"/>
        <w:adjustRightInd w:val="0"/>
        <w:spacing w:after="0" w:line="240" w:lineRule="auto"/>
        <w:jc w:val="center"/>
        <w:rPr>
          <w:rFonts w:ascii="Times New Roman" w:hAnsi="Times New Roman" w:cs="Times New Roman"/>
          <w:bCs/>
          <w:sz w:val="24"/>
          <w:szCs w:val="24"/>
        </w:rPr>
      </w:pPr>
    </w:p>
    <w:tbl>
      <w:tblPr>
        <w:tblpPr w:leftFromText="181" w:rightFromText="181" w:vertAnchor="text" w:horzAnchor="margin" w:tblpY="285"/>
        <w:tblW w:w="15178" w:type="dxa"/>
        <w:tblLayout w:type="fixed"/>
        <w:tblCellMar>
          <w:left w:w="75" w:type="dxa"/>
          <w:right w:w="75" w:type="dxa"/>
        </w:tblCellMar>
        <w:tblLook w:val="04A0" w:firstRow="1" w:lastRow="0" w:firstColumn="1" w:lastColumn="0" w:noHBand="0" w:noVBand="1"/>
      </w:tblPr>
      <w:tblGrid>
        <w:gridCol w:w="575"/>
        <w:gridCol w:w="2667"/>
        <w:gridCol w:w="30"/>
        <w:gridCol w:w="1933"/>
        <w:gridCol w:w="1076"/>
        <w:gridCol w:w="1722"/>
        <w:gridCol w:w="1144"/>
        <w:gridCol w:w="851"/>
        <w:gridCol w:w="850"/>
        <w:gridCol w:w="142"/>
        <w:gridCol w:w="482"/>
        <w:gridCol w:w="369"/>
        <w:gridCol w:w="141"/>
        <w:gridCol w:w="426"/>
        <w:gridCol w:w="708"/>
        <w:gridCol w:w="142"/>
        <w:gridCol w:w="851"/>
        <w:gridCol w:w="1069"/>
      </w:tblGrid>
      <w:tr w:rsidR="002659D8" w:rsidRPr="00D76DF4" w:rsidTr="002D4D1C">
        <w:trPr>
          <w:trHeight w:val="94"/>
        </w:trPr>
        <w:tc>
          <w:tcPr>
            <w:tcW w:w="575" w:type="dxa"/>
            <w:vMerge w:val="restart"/>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roofErr w:type="gramStart"/>
            <w:r w:rsidRPr="00D76DF4">
              <w:rPr>
                <w:rFonts w:ascii="Times New Roman" w:hAnsi="Times New Roman" w:cs="Times New Roman"/>
              </w:rPr>
              <w:t>п</w:t>
            </w:r>
            <w:proofErr w:type="gramEnd"/>
            <w:r w:rsidRPr="00D76DF4">
              <w:rPr>
                <w:rFonts w:ascii="Times New Roman" w:hAnsi="Times New Roman" w:cs="Times New Roman"/>
              </w:rPr>
              <w:t>/п</w:t>
            </w:r>
          </w:p>
        </w:tc>
        <w:tc>
          <w:tcPr>
            <w:tcW w:w="2667" w:type="dxa"/>
            <w:vMerge w:val="restart"/>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r w:rsidRPr="00D76DF4">
              <w:rPr>
                <w:rFonts w:ascii="Times New Roman" w:hAnsi="Times New Roman" w:cs="Times New Roman"/>
              </w:rPr>
              <w:t xml:space="preserve">    Наименование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rPr>
            </w:pPr>
            <w:r w:rsidRPr="00D76DF4">
              <w:rPr>
                <w:rFonts w:ascii="Times New Roman" w:hAnsi="Times New Roman" w:cs="Times New Roman"/>
              </w:rPr>
              <w:t xml:space="preserve">     </w:t>
            </w:r>
            <w:proofErr w:type="gramStart"/>
            <w:r w:rsidRPr="00D76DF4">
              <w:rPr>
                <w:rFonts w:ascii="Times New Roman" w:hAnsi="Times New Roman" w:cs="Times New Roman"/>
              </w:rPr>
              <w:t>основного</w:t>
            </w:r>
            <w:proofErr w:type="gramEnd"/>
            <w:r w:rsidRPr="00D76DF4">
              <w:rPr>
                <w:rFonts w:ascii="Times New Roman" w:hAnsi="Times New Roman" w:cs="Times New Roman"/>
              </w:rPr>
              <w:t xml:space="preserve">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w:t>
            </w:r>
            <w:proofErr w:type="gramStart"/>
            <w:r w:rsidRPr="00D76DF4">
              <w:rPr>
                <w:rFonts w:ascii="Times New Roman" w:hAnsi="Times New Roman" w:cs="Times New Roman"/>
              </w:rPr>
              <w:t>мероприятия</w:t>
            </w:r>
            <w:proofErr w:type="gramEnd"/>
            <w:r w:rsidRPr="00D76DF4">
              <w:rPr>
                <w:rFonts w:ascii="Times New Roman" w:hAnsi="Times New Roman" w:cs="Times New Roman"/>
              </w:rPr>
              <w:t xml:space="preserve">     </w:t>
            </w:r>
          </w:p>
        </w:tc>
        <w:tc>
          <w:tcPr>
            <w:tcW w:w="1963" w:type="dxa"/>
            <w:gridSpan w:val="2"/>
            <w:vMerge w:val="restart"/>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Исполнители</w:t>
            </w:r>
          </w:p>
        </w:tc>
        <w:tc>
          <w:tcPr>
            <w:tcW w:w="1076" w:type="dxa"/>
            <w:vMerge w:val="restart"/>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r w:rsidRPr="00D76DF4">
              <w:rPr>
                <w:rFonts w:ascii="Times New Roman" w:hAnsi="Times New Roman" w:cs="Times New Roman"/>
              </w:rPr>
              <w:t xml:space="preserve">Сроки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Выполнения </w:t>
            </w:r>
          </w:p>
        </w:tc>
        <w:tc>
          <w:tcPr>
            <w:tcW w:w="5191" w:type="dxa"/>
            <w:gridSpan w:val="6"/>
            <w:vMerge w:val="restart"/>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Индикаторы оценки</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конечных</w:t>
            </w:r>
            <w:proofErr w:type="gramEnd"/>
            <w:r w:rsidRPr="00D76DF4">
              <w:rPr>
                <w:rFonts w:ascii="Times New Roman" w:hAnsi="Times New Roman" w:cs="Times New Roman"/>
              </w:rPr>
              <w:t xml:space="preserve"> результатов</w:t>
            </w:r>
          </w:p>
        </w:tc>
        <w:tc>
          <w:tcPr>
            <w:tcW w:w="3706" w:type="dxa"/>
            <w:gridSpan w:val="7"/>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Значения индикаторов </w:t>
            </w:r>
          </w:p>
        </w:tc>
      </w:tr>
      <w:tr w:rsidR="002659D8" w:rsidRPr="00D76DF4" w:rsidTr="002D4D1C">
        <w:trPr>
          <w:cantSplit/>
          <w:trHeight w:val="1134"/>
        </w:trPr>
        <w:tc>
          <w:tcPr>
            <w:tcW w:w="575" w:type="dxa"/>
            <w:vMerge/>
            <w:tcBorders>
              <w:top w:val="single" w:sz="8" w:space="0" w:color="auto"/>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2667" w:type="dxa"/>
            <w:vMerge/>
            <w:tcBorders>
              <w:top w:val="single" w:sz="8" w:space="0" w:color="auto"/>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1963" w:type="dxa"/>
            <w:gridSpan w:val="2"/>
            <w:vMerge/>
            <w:tcBorders>
              <w:top w:val="single" w:sz="8" w:space="0" w:color="auto"/>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1076" w:type="dxa"/>
            <w:vMerge/>
            <w:tcBorders>
              <w:top w:val="single" w:sz="8" w:space="0" w:color="auto"/>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5191" w:type="dxa"/>
            <w:gridSpan w:val="6"/>
            <w:vMerge/>
            <w:tcBorders>
              <w:top w:val="single" w:sz="8" w:space="0" w:color="auto"/>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936" w:type="dxa"/>
            <w:gridSpan w:val="3"/>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2013</w:t>
            </w:r>
            <w:r>
              <w:rPr>
                <w:rFonts w:ascii="Times New Roman" w:hAnsi="Times New Roman" w:cs="Times New Roman"/>
              </w:rPr>
              <w:t xml:space="preserve"> </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rPr>
            </w:pPr>
            <w:proofErr w:type="gramStart"/>
            <w:r w:rsidRPr="00D76DF4">
              <w:rPr>
                <w:rFonts w:ascii="Times New Roman" w:hAnsi="Times New Roman" w:cs="Times New Roman"/>
              </w:rPr>
              <w:t>год</w:t>
            </w:r>
            <w:proofErr w:type="gramEnd"/>
          </w:p>
          <w:p w:rsidR="002659D8" w:rsidRPr="00D76DF4" w:rsidRDefault="002659D8" w:rsidP="002D4D1C">
            <w:pPr>
              <w:widowControl w:val="0"/>
              <w:autoSpaceDE w:val="0"/>
              <w:autoSpaceDN w:val="0"/>
              <w:adjustRightInd w:val="0"/>
              <w:spacing w:after="0" w:line="240" w:lineRule="auto"/>
              <w:ind w:left="-75" w:right="-75"/>
              <w:jc w:val="center"/>
              <w:rPr>
                <w:rFonts w:ascii="Times New Roman" w:hAnsi="Times New Roman" w:cs="Times New Roman"/>
                <w:sz w:val="24"/>
                <w:szCs w:val="24"/>
              </w:rPr>
            </w:pPr>
            <w:proofErr w:type="gramStart"/>
            <w:r>
              <w:rPr>
                <w:rFonts w:ascii="Times New Roman" w:hAnsi="Times New Roman" w:cs="Times New Roman"/>
              </w:rPr>
              <w:t>базовый</w:t>
            </w:r>
            <w:proofErr w:type="gramEnd"/>
          </w:p>
        </w:tc>
        <w:tc>
          <w:tcPr>
            <w:tcW w:w="850" w:type="dxa"/>
            <w:gridSpan w:val="2"/>
            <w:tcBorders>
              <w:top w:val="nil"/>
              <w:left w:val="single" w:sz="8" w:space="0" w:color="auto"/>
              <w:bottom w:val="single" w:sz="4" w:space="0" w:color="auto"/>
              <w:right w:val="single" w:sz="8" w:space="0" w:color="auto"/>
            </w:tcBorders>
            <w:hideMark/>
          </w:tcPr>
          <w:p w:rsidR="002659D8"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2021 </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год</w:t>
            </w:r>
            <w:proofErr w:type="gramEnd"/>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22</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w:t>
            </w:r>
            <w:proofErr w:type="gramEnd"/>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23</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w:t>
            </w:r>
            <w:proofErr w:type="gramEnd"/>
          </w:p>
        </w:tc>
      </w:tr>
      <w:tr w:rsidR="002659D8" w:rsidRPr="00D76DF4" w:rsidTr="002D4D1C">
        <w:trPr>
          <w:cantSplit/>
          <w:trHeight w:val="812"/>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1 </w:t>
            </w:r>
          </w:p>
        </w:tc>
        <w:tc>
          <w:tcPr>
            <w:tcW w:w="2667"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2          </w:t>
            </w:r>
          </w:p>
        </w:tc>
        <w:tc>
          <w:tcPr>
            <w:tcW w:w="1963"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3</w:t>
            </w: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4</w:t>
            </w:r>
          </w:p>
        </w:tc>
        <w:tc>
          <w:tcPr>
            <w:tcW w:w="5191" w:type="dxa"/>
            <w:gridSpan w:val="6"/>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5</w:t>
            </w:r>
          </w:p>
        </w:tc>
        <w:tc>
          <w:tcPr>
            <w:tcW w:w="936" w:type="dxa"/>
            <w:gridSpan w:val="3"/>
            <w:tcBorders>
              <w:top w:val="nil"/>
              <w:left w:val="single" w:sz="8" w:space="0" w:color="auto"/>
              <w:bottom w:val="single" w:sz="4"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6</w:t>
            </w:r>
          </w:p>
        </w:tc>
        <w:tc>
          <w:tcPr>
            <w:tcW w:w="850" w:type="dxa"/>
            <w:gridSpan w:val="2"/>
            <w:tcBorders>
              <w:top w:val="nil"/>
              <w:left w:val="single" w:sz="8" w:space="0" w:color="auto"/>
              <w:bottom w:val="single" w:sz="4"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ind w:left="35"/>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2659D8" w:rsidRPr="00D76DF4" w:rsidTr="002D4D1C">
        <w:trPr>
          <w:trHeight w:val="94"/>
        </w:trPr>
        <w:tc>
          <w:tcPr>
            <w:tcW w:w="15178" w:type="dxa"/>
            <w:gridSpan w:val="18"/>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lang w:val="en-US"/>
              </w:rPr>
              <w:t>I</w:t>
            </w:r>
            <w:r w:rsidRPr="00D76DF4">
              <w:rPr>
                <w:rFonts w:ascii="Times New Roman" w:hAnsi="Times New Roman" w:cs="Times New Roman"/>
              </w:rPr>
              <w:t>. Мероприятия организационного и нормативно-правового характера, не требующие целевого финансирования</w:t>
            </w:r>
            <w:r>
              <w:rPr>
                <w:rFonts w:ascii="Times New Roman" w:hAnsi="Times New Roman" w:cs="Times New Roman"/>
              </w:rPr>
              <w:t>, и индикаторы оценки их результатов</w:t>
            </w:r>
          </w:p>
        </w:tc>
      </w:tr>
      <w:tr w:rsidR="002659D8" w:rsidRPr="00D76DF4" w:rsidTr="002D4D1C">
        <w:trPr>
          <w:trHeight w:val="94"/>
        </w:trPr>
        <w:tc>
          <w:tcPr>
            <w:tcW w:w="15178" w:type="dxa"/>
            <w:gridSpan w:val="18"/>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bookmarkStart w:id="1" w:name="Par303"/>
            <w:bookmarkEnd w:id="1"/>
            <w:r w:rsidRPr="00D76DF4">
              <w:rPr>
                <w:rFonts w:ascii="Times New Roman" w:hAnsi="Times New Roman" w:cs="Times New Roman"/>
              </w:rPr>
              <w:t>Цель: «Повышение эффективности исполнения органами местного самоуправления Спасского муниципального района Республики Татарстан (далее – органы местного самоуправления) возложенных на них полномочий»</w:t>
            </w:r>
          </w:p>
        </w:tc>
      </w:tr>
      <w:tr w:rsidR="002659D8" w:rsidRPr="00D76DF4" w:rsidTr="002D4D1C">
        <w:trPr>
          <w:trHeight w:val="94"/>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1. </w:t>
            </w:r>
          </w:p>
        </w:tc>
        <w:tc>
          <w:tcPr>
            <w:tcW w:w="2697"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Подготовка предложений по ключевым показателям эффективности </w:t>
            </w:r>
            <w:proofErr w:type="gramStart"/>
            <w:r>
              <w:rPr>
                <w:rFonts w:ascii="Times New Roman" w:hAnsi="Times New Roman" w:cs="Times New Roman"/>
              </w:rPr>
              <w:t>деятельности  муниципальных</w:t>
            </w:r>
            <w:proofErr w:type="gramEnd"/>
            <w:r>
              <w:rPr>
                <w:rFonts w:ascii="Times New Roman" w:hAnsi="Times New Roman" w:cs="Times New Roman"/>
              </w:rPr>
              <w:t xml:space="preserve"> служащих и лиц замещающих муниципальные должности</w:t>
            </w:r>
            <w:r w:rsidRPr="00D76DF4">
              <w:rPr>
                <w:rFonts w:ascii="Times New Roman" w:hAnsi="Times New Roman" w:cs="Times New Roman"/>
              </w:rPr>
              <w:t xml:space="preserve">      </w:t>
            </w:r>
          </w:p>
        </w:tc>
        <w:tc>
          <w:tcPr>
            <w:tcW w:w="1933" w:type="dxa"/>
            <w:tcBorders>
              <w:top w:val="nil"/>
              <w:left w:val="single" w:sz="8"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ind w:right="-75"/>
              <w:rPr>
                <w:rFonts w:ascii="Times New Roman" w:eastAsia="Times New Roman" w:hAnsi="Times New Roman" w:cs="Times New Roman"/>
                <w:sz w:val="24"/>
                <w:szCs w:val="24"/>
              </w:rPr>
            </w:pPr>
            <w:r w:rsidRPr="00D76DF4">
              <w:rPr>
                <w:rFonts w:ascii="Times New Roman" w:hAnsi="Times New Roman" w:cs="Times New Roman"/>
              </w:rPr>
              <w:t>Органы местного самоуправления</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2021-2023 годы</w:t>
            </w:r>
          </w:p>
        </w:tc>
        <w:tc>
          <w:tcPr>
            <w:tcW w:w="5191" w:type="dxa"/>
            <w:gridSpan w:val="6"/>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Сформированные показатели эффективности деятельности муниципальных служащих</w:t>
            </w:r>
            <w:r w:rsidRPr="00D76DF4">
              <w:rPr>
                <w:rFonts w:ascii="Times New Roman" w:hAnsi="Times New Roman" w:cs="Times New Roman"/>
              </w:rPr>
              <w:t xml:space="preserve">   </w:t>
            </w:r>
            <w:r>
              <w:rPr>
                <w:rFonts w:ascii="Times New Roman" w:hAnsi="Times New Roman" w:cs="Times New Roman"/>
              </w:rPr>
              <w:t xml:space="preserve"> и лиц замещающих муниципальные должности</w:t>
            </w:r>
            <w:r w:rsidRPr="00D76DF4">
              <w:rPr>
                <w:rFonts w:ascii="Times New Roman" w:hAnsi="Times New Roman" w:cs="Times New Roman"/>
              </w:rPr>
              <w:t xml:space="preserve">      </w:t>
            </w:r>
          </w:p>
        </w:tc>
        <w:tc>
          <w:tcPr>
            <w:tcW w:w="936" w:type="dxa"/>
            <w:gridSpan w:val="3"/>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659D8" w:rsidRPr="00D76DF4" w:rsidTr="002D4D1C">
        <w:trPr>
          <w:trHeight w:val="94"/>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2. </w:t>
            </w:r>
          </w:p>
        </w:tc>
        <w:tc>
          <w:tcPr>
            <w:tcW w:w="2697"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Внедрение стандартов структуры органов местного самоуправления</w:t>
            </w:r>
            <w:r w:rsidRPr="00D76DF4">
              <w:rPr>
                <w:rFonts w:ascii="Times New Roman" w:hAnsi="Times New Roman" w:cs="Times New Roman"/>
              </w:rPr>
              <w:t xml:space="preserve">         </w:t>
            </w:r>
          </w:p>
        </w:tc>
        <w:tc>
          <w:tcPr>
            <w:tcW w:w="1933" w:type="dxa"/>
            <w:tcBorders>
              <w:top w:val="nil"/>
              <w:left w:val="single" w:sz="8"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ind w:right="-75"/>
              <w:rPr>
                <w:rFonts w:ascii="Times New Roman" w:eastAsia="Times New Roman" w:hAnsi="Times New Roman" w:cs="Times New Roman"/>
                <w:sz w:val="24"/>
                <w:szCs w:val="24"/>
              </w:rPr>
            </w:pPr>
            <w:r w:rsidRPr="00D76DF4">
              <w:rPr>
                <w:rFonts w:ascii="Times New Roman" w:hAnsi="Times New Roman" w:cs="Times New Roman"/>
              </w:rPr>
              <w:t>Органы местного самоуправления</w:t>
            </w:r>
          </w:p>
          <w:p w:rsidR="002659D8" w:rsidRPr="00D76DF4" w:rsidRDefault="002659D8" w:rsidP="002D4D1C">
            <w:pPr>
              <w:widowControl w:val="0"/>
              <w:autoSpaceDE w:val="0"/>
              <w:autoSpaceDN w:val="0"/>
              <w:adjustRightInd w:val="0"/>
              <w:spacing w:after="0" w:line="240" w:lineRule="auto"/>
              <w:ind w:right="-75"/>
              <w:rPr>
                <w:rFonts w:ascii="Times New Roman" w:hAnsi="Times New Roman" w:cs="Times New Roman"/>
                <w:sz w:val="24"/>
                <w:szCs w:val="24"/>
              </w:rPr>
            </w:pP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2021 – 2023 годы</w:t>
            </w:r>
          </w:p>
        </w:tc>
        <w:tc>
          <w:tcPr>
            <w:tcW w:w="5191" w:type="dxa"/>
            <w:gridSpan w:val="6"/>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Структура органов местного самоуправления, приведенная в соответствии со Стандартами структуры органов местного самоуправления</w:t>
            </w:r>
            <w:r w:rsidRPr="00D76DF4">
              <w:rPr>
                <w:rFonts w:ascii="Times New Roman" w:hAnsi="Times New Roman" w:cs="Times New Roman"/>
              </w:rPr>
              <w:t xml:space="preserve"> </w:t>
            </w:r>
          </w:p>
        </w:tc>
        <w:tc>
          <w:tcPr>
            <w:tcW w:w="936" w:type="dxa"/>
            <w:gridSpan w:val="3"/>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659D8" w:rsidRPr="00D76DF4" w:rsidTr="002D4D1C">
        <w:trPr>
          <w:trHeight w:val="94"/>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3. </w:t>
            </w:r>
          </w:p>
        </w:tc>
        <w:tc>
          <w:tcPr>
            <w:tcW w:w="2697"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Обеспечение </w:t>
            </w:r>
            <w:proofErr w:type="gramStart"/>
            <w:r>
              <w:rPr>
                <w:rFonts w:ascii="Times New Roman" w:hAnsi="Times New Roman" w:cs="Times New Roman"/>
              </w:rPr>
              <w:t>ведения  кадровой</w:t>
            </w:r>
            <w:proofErr w:type="gramEnd"/>
            <w:r>
              <w:rPr>
                <w:rFonts w:ascii="Times New Roman" w:hAnsi="Times New Roman" w:cs="Times New Roman"/>
              </w:rPr>
              <w:t xml:space="preserve"> работы в Единой информационной системе кадрового состава государственной </w:t>
            </w:r>
            <w:r>
              <w:rPr>
                <w:rFonts w:ascii="Times New Roman" w:hAnsi="Times New Roman" w:cs="Times New Roman"/>
              </w:rPr>
              <w:lastRenderedPageBreak/>
              <w:t xml:space="preserve">гражданской службы Республики Татарстан и муниципальной службы в Республики Татарстан </w:t>
            </w:r>
            <w:r w:rsidRPr="00D76DF4">
              <w:rPr>
                <w:rFonts w:ascii="Times New Roman" w:hAnsi="Times New Roman" w:cs="Times New Roman"/>
              </w:rPr>
              <w:t xml:space="preserve">        </w:t>
            </w:r>
          </w:p>
        </w:tc>
        <w:tc>
          <w:tcPr>
            <w:tcW w:w="1933" w:type="dxa"/>
            <w:tcBorders>
              <w:top w:val="nil"/>
              <w:left w:val="single" w:sz="8"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ind w:right="-75"/>
              <w:rPr>
                <w:rFonts w:ascii="Times New Roman" w:eastAsia="Times New Roman" w:hAnsi="Times New Roman" w:cs="Times New Roman"/>
                <w:sz w:val="24"/>
                <w:szCs w:val="24"/>
              </w:rPr>
            </w:pPr>
            <w:r w:rsidRPr="00D76DF4">
              <w:rPr>
                <w:rFonts w:ascii="Times New Roman" w:hAnsi="Times New Roman" w:cs="Times New Roman"/>
              </w:rPr>
              <w:lastRenderedPageBreak/>
              <w:t>Органы местного самоуправления</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21</w:t>
            </w:r>
            <w:r w:rsidRPr="00D76DF4">
              <w:rPr>
                <w:rFonts w:ascii="Times New Roman" w:hAnsi="Times New Roman" w:cs="Times New Roman"/>
              </w:rPr>
              <w:t>-20</w:t>
            </w:r>
            <w:r>
              <w:rPr>
                <w:rFonts w:ascii="Times New Roman" w:hAnsi="Times New Roman" w:cs="Times New Roman"/>
              </w:rPr>
              <w:t>23</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годы</w:t>
            </w:r>
            <w:proofErr w:type="gramEnd"/>
          </w:p>
        </w:tc>
        <w:tc>
          <w:tcPr>
            <w:tcW w:w="5191" w:type="dxa"/>
            <w:gridSpan w:val="6"/>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Наличие актуальных сведений, характеризующих кадровый состав органов местного самоуправления, в Единой информационной системе кадрового состава государственной гражданской службы Республики Татарстан и муниципальной службы в </w:t>
            </w:r>
            <w:r>
              <w:rPr>
                <w:rFonts w:ascii="Times New Roman" w:hAnsi="Times New Roman" w:cs="Times New Roman"/>
              </w:rPr>
              <w:lastRenderedPageBreak/>
              <w:t>Республики Татарстан</w:t>
            </w:r>
            <w:r w:rsidRPr="00D76DF4">
              <w:rPr>
                <w:rFonts w:ascii="Times New Roman" w:hAnsi="Times New Roman" w:cs="Times New Roman"/>
              </w:rPr>
              <w:t xml:space="preserve">         </w:t>
            </w:r>
          </w:p>
        </w:tc>
        <w:tc>
          <w:tcPr>
            <w:tcW w:w="936" w:type="dxa"/>
            <w:gridSpan w:val="3"/>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50"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659D8" w:rsidRPr="00D76DF4" w:rsidTr="002D4D1C">
        <w:trPr>
          <w:trHeight w:val="94"/>
        </w:trPr>
        <w:tc>
          <w:tcPr>
            <w:tcW w:w="15178" w:type="dxa"/>
            <w:gridSpan w:val="18"/>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bookmarkStart w:id="2" w:name="Par483"/>
            <w:bookmarkEnd w:id="2"/>
            <w:r w:rsidRPr="00D76DF4">
              <w:rPr>
                <w:rFonts w:ascii="Times New Roman" w:hAnsi="Times New Roman" w:cs="Times New Roman"/>
              </w:rPr>
              <w:lastRenderedPageBreak/>
              <w:t xml:space="preserve">Задача: «Внедрение эффективных механизмов подбора, комплексной оценки деятельности и продвижения по службе муниципальных </w:t>
            </w:r>
            <w:proofErr w:type="gramStart"/>
            <w:r w:rsidRPr="00D76DF4">
              <w:rPr>
                <w:rFonts w:ascii="Times New Roman" w:hAnsi="Times New Roman" w:cs="Times New Roman"/>
              </w:rPr>
              <w:t xml:space="preserve">служащих»   </w:t>
            </w:r>
            <w:proofErr w:type="gramEnd"/>
            <w:r w:rsidRPr="00D76DF4">
              <w:rPr>
                <w:rFonts w:ascii="Times New Roman" w:hAnsi="Times New Roman" w:cs="Times New Roman"/>
              </w:rPr>
              <w:t xml:space="preserve">                      </w:t>
            </w:r>
          </w:p>
        </w:tc>
      </w:tr>
      <w:tr w:rsidR="002659D8" w:rsidRPr="00D76DF4" w:rsidTr="002D4D1C">
        <w:trPr>
          <w:trHeight w:val="94"/>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4. </w:t>
            </w:r>
          </w:p>
        </w:tc>
        <w:tc>
          <w:tcPr>
            <w:tcW w:w="2697"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Размещение информации о вакантных должностях муниципальной службы на официальном сайте муниципального образования и в федеральной государственной информационной системе «Федеральный портал государственной службы и управленческих </w:t>
            </w:r>
            <w:proofErr w:type="gramStart"/>
            <w:r>
              <w:rPr>
                <w:rFonts w:ascii="Times New Roman" w:hAnsi="Times New Roman" w:cs="Times New Roman"/>
              </w:rPr>
              <w:t>кадров»</w:t>
            </w:r>
            <w:r w:rsidRPr="00D76DF4">
              <w:rPr>
                <w:rFonts w:ascii="Times New Roman" w:hAnsi="Times New Roman" w:cs="Times New Roman"/>
              </w:rPr>
              <w:t xml:space="preserve">   </w:t>
            </w:r>
            <w:proofErr w:type="gramEnd"/>
            <w:r w:rsidRPr="00D76DF4">
              <w:rPr>
                <w:rFonts w:ascii="Times New Roman" w:hAnsi="Times New Roman" w:cs="Times New Roman"/>
              </w:rPr>
              <w:t xml:space="preserve">   </w:t>
            </w:r>
          </w:p>
        </w:tc>
        <w:tc>
          <w:tcPr>
            <w:tcW w:w="1933" w:type="dxa"/>
            <w:tcBorders>
              <w:top w:val="nil"/>
              <w:left w:val="single" w:sz="8"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ind w:right="-75"/>
              <w:rPr>
                <w:rFonts w:ascii="Times New Roman" w:eastAsia="Times New Roman" w:hAnsi="Times New Roman" w:cs="Times New Roman"/>
                <w:sz w:val="24"/>
                <w:szCs w:val="24"/>
              </w:rPr>
            </w:pPr>
            <w:r w:rsidRPr="00D76DF4">
              <w:rPr>
                <w:rFonts w:ascii="Times New Roman" w:hAnsi="Times New Roman" w:cs="Times New Roman"/>
              </w:rPr>
              <w:t>Органы местного самоуправления</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2021-2023 годы</w:t>
            </w:r>
          </w:p>
        </w:tc>
        <w:tc>
          <w:tcPr>
            <w:tcW w:w="5191" w:type="dxa"/>
            <w:gridSpan w:val="6"/>
            <w:tcBorders>
              <w:top w:val="nil"/>
              <w:left w:val="single" w:sz="8" w:space="0" w:color="auto"/>
              <w:bottom w:val="single" w:sz="8" w:space="0" w:color="auto"/>
              <w:right w:val="single" w:sz="8" w:space="0" w:color="auto"/>
            </w:tcBorders>
            <w:hideMark/>
          </w:tcPr>
          <w:p w:rsidR="002659D8" w:rsidRDefault="002659D8" w:rsidP="002D4D1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Наличие информации о вакантных должностях муниципальной службы:</w:t>
            </w:r>
          </w:p>
          <w:p w:rsidR="002659D8" w:rsidRDefault="002659D8" w:rsidP="002D4D1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на официальном сайте муниципального образования;</w:t>
            </w:r>
          </w:p>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2) в федеральной государственной информационной системе «Федеральный портал государственной службы и управленческих </w:t>
            </w:r>
            <w:proofErr w:type="gramStart"/>
            <w:r>
              <w:rPr>
                <w:rFonts w:ascii="Times New Roman" w:hAnsi="Times New Roman" w:cs="Times New Roman"/>
              </w:rPr>
              <w:t>кадров»</w:t>
            </w:r>
            <w:r w:rsidRPr="00D76DF4">
              <w:rPr>
                <w:rFonts w:ascii="Times New Roman" w:hAnsi="Times New Roman" w:cs="Times New Roman"/>
              </w:rPr>
              <w:t xml:space="preserve">   </w:t>
            </w:r>
            <w:proofErr w:type="gramEnd"/>
            <w:r w:rsidRPr="00D76DF4">
              <w:rPr>
                <w:rFonts w:ascii="Times New Roman" w:hAnsi="Times New Roman" w:cs="Times New Roman"/>
              </w:rPr>
              <w:t xml:space="preserve">   </w:t>
            </w:r>
          </w:p>
        </w:tc>
        <w:tc>
          <w:tcPr>
            <w:tcW w:w="936" w:type="dxa"/>
            <w:gridSpan w:val="3"/>
            <w:tcBorders>
              <w:top w:val="nil"/>
              <w:left w:val="single" w:sz="8" w:space="0" w:color="auto"/>
              <w:bottom w:val="single" w:sz="8" w:space="0" w:color="auto"/>
              <w:right w:val="single" w:sz="8" w:space="0" w:color="auto"/>
            </w:tcBorders>
            <w:hideMark/>
          </w:tcPr>
          <w:p w:rsidR="002659D8"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659D8"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
          <w:p w:rsidR="002659D8"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
          <w:p w:rsidR="002659D8"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659D8" w:rsidRPr="00D76DF4" w:rsidTr="002D4D1C">
        <w:trPr>
          <w:trHeight w:val="94"/>
        </w:trPr>
        <w:tc>
          <w:tcPr>
            <w:tcW w:w="15178" w:type="dxa"/>
            <w:gridSpan w:val="18"/>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Задача: «Привлечение и закрепление на муниципальной службе молодых, перспективных специалистов»</w:t>
            </w:r>
          </w:p>
        </w:tc>
      </w:tr>
      <w:tr w:rsidR="002659D8" w:rsidRPr="00D76DF4" w:rsidTr="002D4D1C">
        <w:trPr>
          <w:trHeight w:val="725"/>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5.</w:t>
            </w:r>
          </w:p>
        </w:tc>
        <w:tc>
          <w:tcPr>
            <w:tcW w:w="2697" w:type="dxa"/>
            <w:gridSpan w:val="2"/>
            <w:tcBorders>
              <w:top w:val="nil"/>
              <w:left w:val="single" w:sz="8" w:space="0" w:color="auto"/>
              <w:bottom w:val="single" w:sz="8" w:space="0" w:color="auto"/>
              <w:right w:val="single" w:sz="8" w:space="0" w:color="auto"/>
            </w:tcBorders>
            <w:hideMark/>
          </w:tcPr>
          <w:p w:rsidR="002659D8" w:rsidRDefault="002659D8" w:rsidP="002D4D1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Публикация информации о деятельности муниципальных </w:t>
            </w:r>
            <w:proofErr w:type="gramStart"/>
            <w:r>
              <w:rPr>
                <w:rFonts w:ascii="Times New Roman" w:hAnsi="Times New Roman" w:cs="Times New Roman"/>
              </w:rPr>
              <w:t>служащих  в</w:t>
            </w:r>
            <w:proofErr w:type="gramEnd"/>
            <w:r>
              <w:rPr>
                <w:rFonts w:ascii="Times New Roman" w:hAnsi="Times New Roman" w:cs="Times New Roman"/>
              </w:rPr>
              <w:t xml:space="preserve"> средствах массовой информации, на официальных сайтах органов местного самоуправления в информационно-телекоммуникационной сети «Интернет»</w:t>
            </w:r>
            <w:r w:rsidRPr="00D76DF4">
              <w:rPr>
                <w:rFonts w:ascii="Times New Roman" w:hAnsi="Times New Roman" w:cs="Times New Roman"/>
              </w:rPr>
              <w:t xml:space="preserve">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w:t>
            </w:r>
          </w:p>
        </w:tc>
        <w:tc>
          <w:tcPr>
            <w:tcW w:w="1933" w:type="dxa"/>
            <w:tcBorders>
              <w:top w:val="nil"/>
              <w:left w:val="single" w:sz="8"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ind w:right="-75"/>
              <w:rPr>
                <w:rFonts w:ascii="Times New Roman" w:eastAsia="Times New Roman" w:hAnsi="Times New Roman" w:cs="Times New Roman"/>
                <w:sz w:val="24"/>
                <w:szCs w:val="24"/>
              </w:rPr>
            </w:pPr>
            <w:r w:rsidRPr="00D76DF4">
              <w:rPr>
                <w:rFonts w:ascii="Times New Roman" w:hAnsi="Times New Roman" w:cs="Times New Roman"/>
              </w:rPr>
              <w:t>Органы местного самоуправления</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20</w:t>
            </w:r>
            <w:r>
              <w:rPr>
                <w:rFonts w:ascii="Times New Roman" w:hAnsi="Times New Roman" w:cs="Times New Roman"/>
              </w:rPr>
              <w:t>2</w:t>
            </w:r>
            <w:r w:rsidRPr="00D76DF4">
              <w:rPr>
                <w:rFonts w:ascii="Times New Roman" w:hAnsi="Times New Roman" w:cs="Times New Roman"/>
              </w:rPr>
              <w:t xml:space="preserve">1 </w:t>
            </w:r>
            <w:r>
              <w:rPr>
                <w:rFonts w:ascii="Times New Roman" w:hAnsi="Times New Roman" w:cs="Times New Roman"/>
              </w:rPr>
              <w:t xml:space="preserve"> -</w:t>
            </w:r>
            <w:proofErr w:type="gramEnd"/>
            <w:r>
              <w:rPr>
                <w:rFonts w:ascii="Times New Roman" w:hAnsi="Times New Roman" w:cs="Times New Roman"/>
              </w:rPr>
              <w:t xml:space="preserve"> 2023 годы</w:t>
            </w:r>
          </w:p>
        </w:tc>
        <w:tc>
          <w:tcPr>
            <w:tcW w:w="5191" w:type="dxa"/>
            <w:gridSpan w:val="6"/>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Количество статей и иных информационно-аналитических материалов о деятельности муниципальных служащих, развитие муниципальной службы, опубликованных в средствах массовой информации, размещенных на официальных сайтах муниципального образования в информационно-телекоммуникационной сети «</w:t>
            </w:r>
            <w:proofErr w:type="gramStart"/>
            <w:r>
              <w:rPr>
                <w:rFonts w:ascii="Times New Roman" w:hAnsi="Times New Roman" w:cs="Times New Roman"/>
              </w:rPr>
              <w:t>Интернет»</w:t>
            </w:r>
            <w:r w:rsidRPr="00D76DF4">
              <w:rPr>
                <w:rFonts w:ascii="Times New Roman" w:hAnsi="Times New Roman" w:cs="Times New Roman"/>
              </w:rPr>
              <w:t xml:space="preserve">   </w:t>
            </w:r>
            <w:proofErr w:type="gramEnd"/>
            <w:r w:rsidRPr="00D76DF4">
              <w:rPr>
                <w:rFonts w:ascii="Times New Roman" w:hAnsi="Times New Roman" w:cs="Times New Roman"/>
              </w:rPr>
              <w:t xml:space="preserve">         </w:t>
            </w:r>
          </w:p>
        </w:tc>
        <w:tc>
          <w:tcPr>
            <w:tcW w:w="936" w:type="dxa"/>
            <w:gridSpan w:val="3"/>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659D8" w:rsidRPr="00D76DF4" w:rsidTr="002D4D1C">
        <w:trPr>
          <w:trHeight w:val="470"/>
        </w:trPr>
        <w:tc>
          <w:tcPr>
            <w:tcW w:w="15178" w:type="dxa"/>
            <w:gridSpan w:val="18"/>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Задача: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tc>
      </w:tr>
      <w:tr w:rsidR="002659D8" w:rsidRPr="00D76DF4" w:rsidTr="002D4D1C">
        <w:trPr>
          <w:trHeight w:val="370"/>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6.</w:t>
            </w:r>
          </w:p>
        </w:tc>
        <w:tc>
          <w:tcPr>
            <w:tcW w:w="2697"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Осуществление проверки соблюдения претендентами на замещение должностей муниципальной службы требований и </w:t>
            </w:r>
            <w:r>
              <w:rPr>
                <w:rFonts w:ascii="Times New Roman" w:hAnsi="Times New Roman" w:cs="Times New Roman"/>
              </w:rPr>
              <w:lastRenderedPageBreak/>
              <w:t>ограничений, связанных с ее прохождением</w:t>
            </w:r>
            <w:r w:rsidRPr="00D76DF4">
              <w:rPr>
                <w:rFonts w:ascii="Times New Roman" w:hAnsi="Times New Roman" w:cs="Times New Roman"/>
              </w:rPr>
              <w:t xml:space="preserve">   </w:t>
            </w:r>
          </w:p>
        </w:tc>
        <w:tc>
          <w:tcPr>
            <w:tcW w:w="1933" w:type="dxa"/>
            <w:tcBorders>
              <w:top w:val="nil"/>
              <w:left w:val="single" w:sz="8"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ind w:right="-75"/>
              <w:rPr>
                <w:rFonts w:ascii="Times New Roman" w:eastAsia="Times New Roman" w:hAnsi="Times New Roman" w:cs="Times New Roman"/>
                <w:sz w:val="24"/>
                <w:szCs w:val="24"/>
              </w:rPr>
            </w:pPr>
            <w:r w:rsidRPr="00D76DF4">
              <w:rPr>
                <w:rFonts w:ascii="Times New Roman" w:hAnsi="Times New Roman" w:cs="Times New Roman"/>
              </w:rPr>
              <w:lastRenderedPageBreak/>
              <w:t>Органы местного самоуправления</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2021-2023 годы</w:t>
            </w:r>
          </w:p>
        </w:tc>
        <w:tc>
          <w:tcPr>
            <w:tcW w:w="5191" w:type="dxa"/>
            <w:gridSpan w:val="6"/>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Количество проведенных проверочных мероприятий</w:t>
            </w:r>
            <w:r w:rsidRPr="00D76DF4">
              <w:rPr>
                <w:rFonts w:ascii="Times New Roman" w:hAnsi="Times New Roman" w:cs="Times New Roman"/>
              </w:rPr>
              <w:t xml:space="preserve">   </w:t>
            </w:r>
          </w:p>
        </w:tc>
        <w:tc>
          <w:tcPr>
            <w:tcW w:w="936" w:type="dxa"/>
            <w:gridSpan w:val="3"/>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9"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659D8" w:rsidRPr="00D76DF4" w:rsidTr="002D4D1C">
        <w:trPr>
          <w:trHeight w:val="332"/>
        </w:trPr>
        <w:tc>
          <w:tcPr>
            <w:tcW w:w="15178" w:type="dxa"/>
            <w:gridSpan w:val="18"/>
            <w:tcBorders>
              <w:top w:val="nil"/>
              <w:left w:val="single" w:sz="8" w:space="0" w:color="auto"/>
              <w:bottom w:val="single" w:sz="8" w:space="0" w:color="auto"/>
              <w:right w:val="single" w:sz="8" w:space="0" w:color="auto"/>
            </w:tcBorders>
          </w:tcPr>
          <w:p w:rsidR="002659D8" w:rsidRDefault="002659D8" w:rsidP="002D4D1C">
            <w:pPr>
              <w:widowControl w:val="0"/>
              <w:autoSpaceDE w:val="0"/>
              <w:autoSpaceDN w:val="0"/>
              <w:adjustRightInd w:val="0"/>
              <w:spacing w:after="0" w:line="240" w:lineRule="auto"/>
              <w:rPr>
                <w:rFonts w:ascii="Times New Roman" w:hAnsi="Times New Roman" w:cs="Times New Roman"/>
              </w:rPr>
            </w:pPr>
            <w:bookmarkStart w:id="3" w:name="Par758"/>
            <w:bookmarkStart w:id="4" w:name="Par678"/>
            <w:bookmarkStart w:id="5" w:name="Par659"/>
            <w:bookmarkStart w:id="6" w:name="Par877"/>
            <w:bookmarkEnd w:id="3"/>
            <w:bookmarkEnd w:id="4"/>
            <w:bookmarkEnd w:id="5"/>
            <w:bookmarkEnd w:id="6"/>
            <w:r w:rsidRPr="00D76DF4">
              <w:rPr>
                <w:rFonts w:ascii="Times New Roman" w:hAnsi="Times New Roman" w:cs="Times New Roman"/>
                <w:lang w:val="en-US"/>
              </w:rPr>
              <w:lastRenderedPageBreak/>
              <w:t>II</w:t>
            </w:r>
            <w:r w:rsidRPr="00D76DF4">
              <w:rPr>
                <w:rFonts w:ascii="Times New Roman" w:hAnsi="Times New Roman" w:cs="Times New Roman"/>
              </w:rPr>
              <w:t xml:space="preserve">.  </w:t>
            </w:r>
            <w:r>
              <w:rPr>
                <w:rFonts w:ascii="Times New Roman" w:hAnsi="Times New Roman" w:cs="Times New Roman"/>
              </w:rPr>
              <w:t>Цели, задачи, индикаторы оценки результатов и финансирование мероприятий государственной программы «Развитие государственной гражданской службы Республики Татарстан и муниципальной службы в Республики Татарстан на 2021-2023 годы»</w:t>
            </w:r>
          </w:p>
          <w:p w:rsidR="002659D8" w:rsidRPr="0005136D"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r>
      <w:tr w:rsidR="002659D8" w:rsidRPr="00D76DF4" w:rsidTr="002D4D1C">
        <w:trPr>
          <w:trHeight w:val="88"/>
        </w:trPr>
        <w:tc>
          <w:tcPr>
            <w:tcW w:w="575" w:type="dxa"/>
            <w:vMerge w:val="restart"/>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r w:rsidRPr="00D76DF4">
              <w:rPr>
                <w:rFonts w:ascii="Times New Roman" w:hAnsi="Times New Roman" w:cs="Times New Roman"/>
              </w:rPr>
              <w:t xml:space="preserve">№№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roofErr w:type="gramStart"/>
            <w:r w:rsidRPr="00D76DF4">
              <w:rPr>
                <w:rFonts w:ascii="Times New Roman" w:hAnsi="Times New Roman" w:cs="Times New Roman"/>
              </w:rPr>
              <w:t>п</w:t>
            </w:r>
            <w:proofErr w:type="gramEnd"/>
            <w:r w:rsidRPr="00D76DF4">
              <w:rPr>
                <w:rFonts w:ascii="Times New Roman" w:hAnsi="Times New Roman" w:cs="Times New Roman"/>
              </w:rPr>
              <w:t>/п</w:t>
            </w:r>
          </w:p>
        </w:tc>
        <w:tc>
          <w:tcPr>
            <w:tcW w:w="2697" w:type="dxa"/>
            <w:gridSpan w:val="2"/>
            <w:vMerge w:val="restart"/>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Наименование</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rPr>
            </w:pPr>
            <w:proofErr w:type="gramStart"/>
            <w:r w:rsidRPr="00D76DF4">
              <w:rPr>
                <w:rFonts w:ascii="Times New Roman" w:hAnsi="Times New Roman" w:cs="Times New Roman"/>
              </w:rPr>
              <w:t>основного</w:t>
            </w:r>
            <w:proofErr w:type="gramEnd"/>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мероприятия</w:t>
            </w:r>
            <w:proofErr w:type="gramEnd"/>
          </w:p>
        </w:tc>
        <w:tc>
          <w:tcPr>
            <w:tcW w:w="1933" w:type="dxa"/>
            <w:vMerge w:val="restart"/>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Исполнители</w:t>
            </w:r>
          </w:p>
        </w:tc>
        <w:tc>
          <w:tcPr>
            <w:tcW w:w="1076" w:type="dxa"/>
            <w:vMerge w:val="restart"/>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r w:rsidRPr="00D76DF4">
              <w:rPr>
                <w:rFonts w:ascii="Times New Roman" w:hAnsi="Times New Roman" w:cs="Times New Roman"/>
              </w:rPr>
              <w:t xml:space="preserve">Сроки  </w:t>
            </w:r>
          </w:p>
          <w:p w:rsidR="002659D8" w:rsidRPr="00D76DF4" w:rsidRDefault="002659D8" w:rsidP="002D4D1C">
            <w:pPr>
              <w:widowControl w:val="0"/>
              <w:autoSpaceDE w:val="0"/>
              <w:autoSpaceDN w:val="0"/>
              <w:adjustRightInd w:val="0"/>
              <w:spacing w:after="0" w:line="240" w:lineRule="auto"/>
              <w:ind w:right="-75"/>
              <w:rPr>
                <w:rFonts w:ascii="Times New Roman" w:hAnsi="Times New Roman" w:cs="Times New Roman"/>
                <w:sz w:val="24"/>
                <w:szCs w:val="24"/>
              </w:rPr>
            </w:pPr>
            <w:proofErr w:type="gramStart"/>
            <w:r>
              <w:rPr>
                <w:rFonts w:ascii="Times New Roman" w:hAnsi="Times New Roman" w:cs="Times New Roman"/>
              </w:rPr>
              <w:t>выполнения</w:t>
            </w:r>
            <w:proofErr w:type="gramEnd"/>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c>
          <w:tcPr>
            <w:tcW w:w="1722" w:type="dxa"/>
            <w:vMerge w:val="restart"/>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Индикаторы оценки</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rPr>
            </w:pPr>
            <w:proofErr w:type="gramStart"/>
            <w:r w:rsidRPr="00D76DF4">
              <w:rPr>
                <w:rFonts w:ascii="Times New Roman" w:hAnsi="Times New Roman" w:cs="Times New Roman"/>
              </w:rPr>
              <w:t>конечных</w:t>
            </w:r>
            <w:proofErr w:type="gramEnd"/>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результатов</w:t>
            </w:r>
            <w:proofErr w:type="gramEnd"/>
          </w:p>
        </w:tc>
        <w:tc>
          <w:tcPr>
            <w:tcW w:w="3979" w:type="dxa"/>
            <w:gridSpan w:val="7"/>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Значения индикаторов</w:t>
            </w:r>
          </w:p>
        </w:tc>
        <w:tc>
          <w:tcPr>
            <w:tcW w:w="3196" w:type="dxa"/>
            <w:gridSpan w:val="5"/>
            <w:tcBorders>
              <w:top w:val="single" w:sz="8" w:space="0" w:color="auto"/>
              <w:left w:val="single" w:sz="8" w:space="0" w:color="auto"/>
              <w:bottom w:val="single" w:sz="4"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Финансирование за счет средств</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rPr>
            </w:pPr>
            <w:proofErr w:type="gramStart"/>
            <w:r w:rsidRPr="00D76DF4">
              <w:rPr>
                <w:rFonts w:ascii="Times New Roman" w:hAnsi="Times New Roman" w:cs="Times New Roman"/>
              </w:rPr>
              <w:t>местного</w:t>
            </w:r>
            <w:proofErr w:type="gramEnd"/>
            <w:r w:rsidRPr="00D76DF4">
              <w:rPr>
                <w:rFonts w:ascii="Times New Roman" w:hAnsi="Times New Roman" w:cs="Times New Roman"/>
              </w:rPr>
              <w:t xml:space="preserve"> бюджета (бюджета</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rPr>
            </w:pPr>
            <w:r w:rsidRPr="00D76DF4">
              <w:rPr>
                <w:rFonts w:ascii="Times New Roman" w:hAnsi="Times New Roman" w:cs="Times New Roman"/>
              </w:rPr>
              <w:t>Республики</w:t>
            </w:r>
            <w:r>
              <w:rPr>
                <w:rFonts w:ascii="Times New Roman" w:hAnsi="Times New Roman" w:cs="Times New Roman"/>
              </w:rPr>
              <w:t xml:space="preserve"> </w:t>
            </w:r>
            <w:r w:rsidRPr="00D76DF4">
              <w:rPr>
                <w:rFonts w:ascii="Times New Roman" w:hAnsi="Times New Roman" w:cs="Times New Roman"/>
              </w:rPr>
              <w:t>Татарстан),</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тыс.</w:t>
            </w:r>
            <w:r>
              <w:rPr>
                <w:rFonts w:ascii="Times New Roman" w:hAnsi="Times New Roman" w:cs="Times New Roman"/>
              </w:rPr>
              <w:t xml:space="preserve"> </w:t>
            </w:r>
            <w:r w:rsidRPr="00D76DF4">
              <w:rPr>
                <w:rFonts w:ascii="Times New Roman" w:hAnsi="Times New Roman" w:cs="Times New Roman"/>
              </w:rPr>
              <w:t>рублей</w:t>
            </w:r>
          </w:p>
        </w:tc>
      </w:tr>
      <w:tr w:rsidR="002659D8" w:rsidRPr="00D76DF4" w:rsidTr="002D4D1C">
        <w:trPr>
          <w:cantSplit/>
          <w:trHeight w:val="1335"/>
        </w:trPr>
        <w:tc>
          <w:tcPr>
            <w:tcW w:w="575" w:type="dxa"/>
            <w:vMerge/>
            <w:tcBorders>
              <w:top w:val="nil"/>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2697" w:type="dxa"/>
            <w:gridSpan w:val="2"/>
            <w:vMerge/>
            <w:tcBorders>
              <w:top w:val="nil"/>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1933" w:type="dxa"/>
            <w:vMerge/>
            <w:tcBorders>
              <w:top w:val="nil"/>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1076" w:type="dxa"/>
            <w:vMerge/>
            <w:tcBorders>
              <w:top w:val="nil"/>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1722" w:type="dxa"/>
            <w:vMerge/>
            <w:tcBorders>
              <w:top w:val="nil"/>
              <w:left w:val="single" w:sz="8" w:space="0" w:color="auto"/>
              <w:bottom w:val="single" w:sz="8" w:space="0" w:color="auto"/>
              <w:right w:val="single" w:sz="8" w:space="0" w:color="auto"/>
            </w:tcBorders>
            <w:vAlign w:val="center"/>
            <w:hideMark/>
          </w:tcPr>
          <w:p w:rsidR="002659D8" w:rsidRPr="00D76DF4" w:rsidRDefault="002659D8" w:rsidP="002D4D1C">
            <w:pPr>
              <w:spacing w:after="0" w:line="240" w:lineRule="auto"/>
              <w:rPr>
                <w:rFonts w:ascii="Times New Roman" w:hAnsi="Times New Roman" w:cs="Times New Roman"/>
                <w:sz w:val="24"/>
                <w:szCs w:val="24"/>
              </w:rPr>
            </w:pPr>
          </w:p>
        </w:tc>
        <w:tc>
          <w:tcPr>
            <w:tcW w:w="1144" w:type="dxa"/>
            <w:tcBorders>
              <w:top w:val="nil"/>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2013</w:t>
            </w:r>
            <w:r>
              <w:rPr>
                <w:rFonts w:ascii="Times New Roman" w:hAnsi="Times New Roman" w:cs="Times New Roman"/>
              </w:rPr>
              <w:t xml:space="preserve"> </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rPr>
            </w:pPr>
            <w:proofErr w:type="gramStart"/>
            <w:r w:rsidRPr="00D76DF4">
              <w:rPr>
                <w:rFonts w:ascii="Times New Roman" w:hAnsi="Times New Roman" w:cs="Times New Roman"/>
              </w:rPr>
              <w:t>год</w:t>
            </w:r>
            <w:proofErr w:type="gramEnd"/>
          </w:p>
          <w:p w:rsidR="002659D8" w:rsidRPr="00D76DF4" w:rsidRDefault="002659D8" w:rsidP="002D4D1C">
            <w:pPr>
              <w:widowControl w:val="0"/>
              <w:autoSpaceDE w:val="0"/>
              <w:autoSpaceDN w:val="0"/>
              <w:adjustRightInd w:val="0"/>
              <w:spacing w:after="0" w:line="240" w:lineRule="auto"/>
              <w:ind w:left="-75" w:right="-75"/>
              <w:jc w:val="center"/>
              <w:rPr>
                <w:rFonts w:ascii="Times New Roman" w:hAnsi="Times New Roman" w:cs="Times New Roman"/>
                <w:sz w:val="24"/>
                <w:szCs w:val="24"/>
              </w:rPr>
            </w:pPr>
            <w:proofErr w:type="gramStart"/>
            <w:r>
              <w:rPr>
                <w:rFonts w:ascii="Times New Roman" w:hAnsi="Times New Roman" w:cs="Times New Roman"/>
              </w:rPr>
              <w:t>базовый</w:t>
            </w:r>
            <w:proofErr w:type="gramEnd"/>
          </w:p>
        </w:tc>
        <w:tc>
          <w:tcPr>
            <w:tcW w:w="851" w:type="dxa"/>
            <w:tcBorders>
              <w:top w:val="nil"/>
              <w:left w:val="single" w:sz="4" w:space="0" w:color="auto"/>
              <w:bottom w:val="single" w:sz="8" w:space="0" w:color="auto"/>
              <w:right w:val="single" w:sz="4" w:space="0" w:color="auto"/>
            </w:tcBorders>
          </w:tcPr>
          <w:p w:rsidR="002659D8"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2021 </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год</w:t>
            </w:r>
            <w:proofErr w:type="gramEnd"/>
          </w:p>
        </w:tc>
        <w:tc>
          <w:tcPr>
            <w:tcW w:w="992" w:type="dxa"/>
            <w:gridSpan w:val="2"/>
            <w:tcBorders>
              <w:top w:val="nil"/>
              <w:left w:val="single" w:sz="4" w:space="0" w:color="auto"/>
              <w:bottom w:val="single" w:sz="8" w:space="0" w:color="auto"/>
              <w:right w:val="single" w:sz="4"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22</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w:t>
            </w:r>
            <w:proofErr w:type="gramEnd"/>
          </w:p>
        </w:tc>
        <w:tc>
          <w:tcPr>
            <w:tcW w:w="992" w:type="dxa"/>
            <w:gridSpan w:val="3"/>
            <w:tcBorders>
              <w:top w:val="nil"/>
              <w:left w:val="single" w:sz="4"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23</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w:t>
            </w:r>
            <w:proofErr w:type="gramEnd"/>
          </w:p>
        </w:tc>
        <w:tc>
          <w:tcPr>
            <w:tcW w:w="1134" w:type="dxa"/>
            <w:gridSpan w:val="2"/>
            <w:tcBorders>
              <w:top w:val="single" w:sz="4" w:space="0" w:color="auto"/>
              <w:left w:val="single" w:sz="8" w:space="0" w:color="auto"/>
              <w:bottom w:val="single" w:sz="4" w:space="0" w:color="auto"/>
              <w:right w:val="single" w:sz="4" w:space="0" w:color="auto"/>
            </w:tcBorders>
            <w:hideMark/>
          </w:tcPr>
          <w:p w:rsidR="002659D8"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2021 </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год</w:t>
            </w:r>
            <w:proofErr w:type="gramEnd"/>
          </w:p>
        </w:tc>
        <w:tc>
          <w:tcPr>
            <w:tcW w:w="993" w:type="dxa"/>
            <w:gridSpan w:val="2"/>
            <w:tcBorders>
              <w:top w:val="single" w:sz="4" w:space="0" w:color="auto"/>
              <w:left w:val="single" w:sz="4" w:space="0" w:color="auto"/>
              <w:bottom w:val="single" w:sz="4" w:space="0" w:color="auto"/>
              <w:right w:val="single" w:sz="4"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22</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w:t>
            </w:r>
            <w:proofErr w:type="gramEnd"/>
          </w:p>
        </w:tc>
        <w:tc>
          <w:tcPr>
            <w:tcW w:w="1069" w:type="dxa"/>
            <w:tcBorders>
              <w:top w:val="single" w:sz="4" w:space="0" w:color="auto"/>
              <w:left w:val="single" w:sz="4" w:space="0" w:color="auto"/>
              <w:bottom w:val="single" w:sz="4"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23</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w:t>
            </w:r>
            <w:proofErr w:type="gramEnd"/>
          </w:p>
        </w:tc>
      </w:tr>
      <w:tr w:rsidR="002659D8" w:rsidRPr="00D76DF4" w:rsidTr="002D4D1C">
        <w:trPr>
          <w:cantSplit/>
          <w:trHeight w:val="1134"/>
        </w:trPr>
        <w:tc>
          <w:tcPr>
            <w:tcW w:w="575"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1  </w:t>
            </w:r>
          </w:p>
        </w:tc>
        <w:tc>
          <w:tcPr>
            <w:tcW w:w="2697" w:type="dxa"/>
            <w:gridSpan w:val="2"/>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2        </w:t>
            </w:r>
          </w:p>
        </w:tc>
        <w:tc>
          <w:tcPr>
            <w:tcW w:w="1933"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3        </w:t>
            </w:r>
          </w:p>
        </w:tc>
        <w:tc>
          <w:tcPr>
            <w:tcW w:w="1076"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4</w:t>
            </w:r>
          </w:p>
        </w:tc>
        <w:tc>
          <w:tcPr>
            <w:tcW w:w="1722" w:type="dxa"/>
            <w:tcBorders>
              <w:top w:val="nil"/>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5         </w:t>
            </w:r>
          </w:p>
        </w:tc>
        <w:tc>
          <w:tcPr>
            <w:tcW w:w="1144" w:type="dxa"/>
            <w:tcBorders>
              <w:top w:val="nil"/>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D76DF4">
              <w:rPr>
                <w:rFonts w:ascii="Times New Roman" w:hAnsi="Times New Roman" w:cs="Times New Roman"/>
              </w:rPr>
              <w:t>6</w:t>
            </w:r>
          </w:p>
        </w:tc>
        <w:tc>
          <w:tcPr>
            <w:tcW w:w="851" w:type="dxa"/>
            <w:tcBorders>
              <w:top w:val="nil"/>
              <w:left w:val="single" w:sz="4" w:space="0" w:color="auto"/>
              <w:bottom w:val="single" w:sz="8" w:space="0" w:color="auto"/>
              <w:right w:val="single" w:sz="4"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gridSpan w:val="2"/>
            <w:tcBorders>
              <w:top w:val="nil"/>
              <w:left w:val="single" w:sz="4" w:space="0" w:color="auto"/>
              <w:bottom w:val="single" w:sz="8" w:space="0" w:color="auto"/>
              <w:right w:val="single" w:sz="4"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gridSpan w:val="3"/>
            <w:tcBorders>
              <w:top w:val="nil"/>
              <w:left w:val="single" w:sz="4"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gridSpan w:val="2"/>
            <w:tcBorders>
              <w:top w:val="nil"/>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69" w:type="dxa"/>
            <w:tcBorders>
              <w:top w:val="single" w:sz="4" w:space="0" w:color="auto"/>
              <w:left w:val="single" w:sz="4" w:space="0" w:color="auto"/>
              <w:bottom w:val="single" w:sz="4"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2659D8" w:rsidRPr="00D76DF4" w:rsidTr="002D4D1C">
        <w:trPr>
          <w:trHeight w:val="53"/>
        </w:trPr>
        <w:tc>
          <w:tcPr>
            <w:tcW w:w="15178" w:type="dxa"/>
            <w:gridSpan w:val="18"/>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both"/>
              <w:rPr>
                <w:rFonts w:ascii="Times New Roman" w:hAnsi="Times New Roman" w:cs="Times New Roman"/>
                <w:sz w:val="24"/>
                <w:szCs w:val="24"/>
              </w:rPr>
            </w:pPr>
            <w:r w:rsidRPr="00D76DF4">
              <w:rPr>
                <w:rFonts w:ascii="Times New Roman" w:hAnsi="Times New Roman" w:cs="Times New Roman"/>
              </w:rPr>
              <w:t xml:space="preserve">Цель: «Повышение эффективности исполнения органами местного самоуправления Спасского муниципального района Республики Татарстан возложенных на них </w:t>
            </w:r>
            <w:proofErr w:type="gramStart"/>
            <w:r w:rsidRPr="00D76DF4">
              <w:rPr>
                <w:rFonts w:ascii="Times New Roman" w:hAnsi="Times New Roman" w:cs="Times New Roman"/>
              </w:rPr>
              <w:t xml:space="preserve">полномочий»   </w:t>
            </w:r>
            <w:proofErr w:type="gramEnd"/>
            <w:r w:rsidRPr="00D76DF4">
              <w:rPr>
                <w:rFonts w:ascii="Times New Roman" w:hAnsi="Times New Roman" w:cs="Times New Roman"/>
              </w:rPr>
              <w:t xml:space="preserve">                                                              </w:t>
            </w:r>
          </w:p>
        </w:tc>
      </w:tr>
      <w:tr w:rsidR="002659D8" w:rsidRPr="00D76DF4" w:rsidTr="002D4D1C">
        <w:trPr>
          <w:trHeight w:val="53"/>
        </w:trPr>
        <w:tc>
          <w:tcPr>
            <w:tcW w:w="15178" w:type="dxa"/>
            <w:gridSpan w:val="18"/>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E12880">
              <w:rPr>
                <w:rFonts w:ascii="Times New Roman" w:hAnsi="Times New Roman" w:cs="Times New Roman"/>
                <w:sz w:val="20"/>
                <w:szCs w:val="20"/>
              </w:rPr>
              <w:t xml:space="preserve">Задача: «Развитие профессиональной и управленческой компетентности муниципальных </w:t>
            </w:r>
            <w:proofErr w:type="gramStart"/>
            <w:r w:rsidRPr="00E12880">
              <w:rPr>
                <w:rFonts w:ascii="Times New Roman" w:hAnsi="Times New Roman" w:cs="Times New Roman"/>
                <w:sz w:val="20"/>
                <w:szCs w:val="20"/>
              </w:rPr>
              <w:t xml:space="preserve">служащих </w:t>
            </w:r>
            <w:r>
              <w:rPr>
                <w:rFonts w:ascii="Times New Roman" w:hAnsi="Times New Roman" w:cs="Times New Roman"/>
                <w:sz w:val="28"/>
                <w:szCs w:val="28"/>
              </w:rPr>
              <w:t xml:space="preserve"> </w:t>
            </w:r>
            <w:r w:rsidRPr="002B3E6D">
              <w:rPr>
                <w:rFonts w:ascii="Times New Roman" w:hAnsi="Times New Roman" w:cs="Times New Roman"/>
                <w:sz w:val="20"/>
                <w:szCs w:val="20"/>
              </w:rPr>
              <w:t>работников</w:t>
            </w:r>
            <w:proofErr w:type="gramEnd"/>
            <w:r w:rsidRPr="002B3E6D">
              <w:rPr>
                <w:rFonts w:ascii="Times New Roman" w:hAnsi="Times New Roman" w:cs="Times New Roman"/>
                <w:sz w:val="20"/>
                <w:szCs w:val="20"/>
              </w:rPr>
              <w:t xml:space="preserve"> замещающих должности в органах местного самоуправления, не являющиеся должностями муниципальной службы, работников муниципальных учреждений,</w:t>
            </w:r>
            <w:r>
              <w:rPr>
                <w:rFonts w:ascii="Times New Roman" w:hAnsi="Times New Roman" w:cs="Times New Roman"/>
                <w:sz w:val="20"/>
                <w:szCs w:val="20"/>
              </w:rPr>
              <w:t xml:space="preserve"> </w:t>
            </w:r>
            <w:r w:rsidRPr="00E12880">
              <w:rPr>
                <w:rFonts w:ascii="Times New Roman" w:hAnsi="Times New Roman" w:cs="Times New Roman"/>
                <w:sz w:val="20"/>
                <w:szCs w:val="20"/>
              </w:rPr>
              <w:t>органов местного самоуправления Спасского муниципального района Республики Татарстан (далее - муниципальные служащие), а также лиц, включенных в кадровые резервы указанных органов местного самоуправления</w:t>
            </w:r>
            <w:r w:rsidRPr="00D76DF4">
              <w:rPr>
                <w:rFonts w:ascii="Times New Roman" w:hAnsi="Times New Roman" w:cs="Times New Roman"/>
              </w:rPr>
              <w:t xml:space="preserve">»  </w:t>
            </w:r>
          </w:p>
        </w:tc>
      </w:tr>
      <w:tr w:rsidR="002659D8" w:rsidRPr="00D76DF4" w:rsidTr="002D4D1C">
        <w:trPr>
          <w:cantSplit/>
          <w:trHeight w:val="1134"/>
        </w:trPr>
        <w:tc>
          <w:tcPr>
            <w:tcW w:w="575"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lastRenderedPageBreak/>
              <w:t xml:space="preserve"> 1.  </w:t>
            </w:r>
          </w:p>
        </w:tc>
        <w:tc>
          <w:tcPr>
            <w:tcW w:w="2697" w:type="dxa"/>
            <w:gridSpan w:val="2"/>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r w:rsidRPr="00D76DF4">
              <w:rPr>
                <w:rFonts w:ascii="Times New Roman" w:hAnsi="Times New Roman" w:cs="Times New Roman"/>
              </w:rPr>
              <w:t xml:space="preserve">Организация повышения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rPr>
            </w:pPr>
            <w:proofErr w:type="gramStart"/>
            <w:r w:rsidRPr="00D76DF4">
              <w:rPr>
                <w:rFonts w:ascii="Times New Roman" w:hAnsi="Times New Roman" w:cs="Times New Roman"/>
              </w:rPr>
              <w:t>квалификации</w:t>
            </w:r>
            <w:proofErr w:type="gramEnd"/>
            <w:r w:rsidRPr="00D76DF4">
              <w:rPr>
                <w:rFonts w:ascii="Times New Roman" w:hAnsi="Times New Roman" w:cs="Times New Roman"/>
              </w:rPr>
              <w:t xml:space="preserve">, профессиональной переподготовки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roofErr w:type="gramStart"/>
            <w:r w:rsidRPr="00D76DF4">
              <w:rPr>
                <w:rFonts w:ascii="Times New Roman" w:hAnsi="Times New Roman" w:cs="Times New Roman"/>
              </w:rPr>
              <w:t>муниципальных</w:t>
            </w:r>
            <w:proofErr w:type="gramEnd"/>
            <w:r w:rsidRPr="00D76DF4">
              <w:rPr>
                <w:rFonts w:ascii="Times New Roman" w:hAnsi="Times New Roman" w:cs="Times New Roman"/>
              </w:rPr>
              <w:t xml:space="preserve"> служащих </w:t>
            </w:r>
            <w:r>
              <w:rPr>
                <w:rFonts w:ascii="Times New Roman" w:hAnsi="Times New Roman" w:cs="Times New Roman"/>
              </w:rPr>
              <w:t>(лиц, замещающих муниципальные должности)</w:t>
            </w:r>
            <w:r w:rsidRPr="00D76DF4">
              <w:rPr>
                <w:rFonts w:ascii="Times New Roman" w:hAnsi="Times New Roman" w:cs="Times New Roman"/>
              </w:rPr>
              <w:t xml:space="preserve">        </w:t>
            </w:r>
          </w:p>
        </w:tc>
        <w:tc>
          <w:tcPr>
            <w:tcW w:w="1933"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roofErr w:type="gramStart"/>
            <w:r w:rsidRPr="00D76DF4">
              <w:rPr>
                <w:rFonts w:ascii="Times New Roman" w:hAnsi="Times New Roman" w:cs="Times New Roman"/>
              </w:rPr>
              <w:t>органы  местного</w:t>
            </w:r>
            <w:proofErr w:type="gramEnd"/>
            <w:r w:rsidRPr="00D76DF4">
              <w:rPr>
                <w:rFonts w:ascii="Times New Roman" w:hAnsi="Times New Roman" w:cs="Times New Roman"/>
              </w:rPr>
              <w:t xml:space="preserve"> самоуправления   </w:t>
            </w:r>
          </w:p>
        </w:tc>
        <w:tc>
          <w:tcPr>
            <w:tcW w:w="1076"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hAnsi="Times New Roman" w:cs="Times New Roman"/>
              </w:rPr>
              <w:t>2021</w:t>
            </w:r>
            <w:r w:rsidRPr="00D76DF4">
              <w:rPr>
                <w:rFonts w:ascii="Times New Roman" w:hAnsi="Times New Roman" w:cs="Times New Roman"/>
              </w:rPr>
              <w:t>- 20</w:t>
            </w:r>
            <w:r>
              <w:rPr>
                <w:rFonts w:ascii="Times New Roman" w:hAnsi="Times New Roman" w:cs="Times New Roman"/>
              </w:rPr>
              <w:t>23</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годы</w:t>
            </w:r>
            <w:proofErr w:type="gramEnd"/>
          </w:p>
        </w:tc>
        <w:tc>
          <w:tcPr>
            <w:tcW w:w="1722"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r w:rsidRPr="00D76DF4">
              <w:rPr>
                <w:rFonts w:ascii="Times New Roman" w:hAnsi="Times New Roman" w:cs="Times New Roman"/>
              </w:rPr>
              <w:t>Доля муниципальных служащих</w:t>
            </w:r>
            <w:r>
              <w:rPr>
                <w:rFonts w:ascii="Times New Roman" w:hAnsi="Times New Roman" w:cs="Times New Roman"/>
              </w:rPr>
              <w:t xml:space="preserve"> (лиц, замещающих муниципальные должности)</w:t>
            </w:r>
            <w:r w:rsidRPr="00D76DF4">
              <w:rPr>
                <w:rFonts w:ascii="Times New Roman" w:hAnsi="Times New Roman" w:cs="Times New Roman"/>
              </w:rPr>
              <w:t xml:space="preserve">, прошедших повышение квалификации,     </w:t>
            </w:r>
          </w:p>
          <w:p w:rsidR="002659D8" w:rsidRPr="00D76DF4" w:rsidRDefault="002659D8" w:rsidP="002D4D1C">
            <w:pPr>
              <w:widowControl w:val="0"/>
              <w:autoSpaceDE w:val="0"/>
              <w:autoSpaceDN w:val="0"/>
              <w:adjustRightInd w:val="0"/>
              <w:spacing w:after="0" w:line="240" w:lineRule="auto"/>
              <w:ind w:right="-195"/>
              <w:rPr>
                <w:rFonts w:ascii="Times New Roman" w:hAnsi="Times New Roman" w:cs="Times New Roman"/>
                <w:sz w:val="24"/>
                <w:szCs w:val="24"/>
              </w:rPr>
            </w:pPr>
            <w:proofErr w:type="gramStart"/>
            <w:r w:rsidRPr="00D76DF4">
              <w:rPr>
                <w:rFonts w:ascii="Times New Roman" w:hAnsi="Times New Roman" w:cs="Times New Roman"/>
              </w:rPr>
              <w:t>профессиональную</w:t>
            </w:r>
            <w:proofErr w:type="gramEnd"/>
            <w:r w:rsidRPr="00D76DF4">
              <w:rPr>
                <w:rFonts w:ascii="Times New Roman" w:hAnsi="Times New Roman" w:cs="Times New Roman"/>
              </w:rPr>
              <w:t xml:space="preserve"> переподготовку в соответствующем году              </w:t>
            </w:r>
          </w:p>
        </w:tc>
        <w:tc>
          <w:tcPr>
            <w:tcW w:w="1144" w:type="dxa"/>
            <w:tcBorders>
              <w:top w:val="single" w:sz="8" w:space="0" w:color="auto"/>
              <w:left w:val="single" w:sz="8" w:space="0" w:color="auto"/>
              <w:bottom w:val="single" w:sz="8" w:space="0" w:color="auto"/>
              <w:right w:val="single" w:sz="4" w:space="0" w:color="auto"/>
            </w:tcBorders>
            <w:vAlign w:val="center"/>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851" w:type="dxa"/>
            <w:tcBorders>
              <w:top w:val="single" w:sz="8" w:space="0" w:color="auto"/>
              <w:left w:val="single" w:sz="4" w:space="0" w:color="auto"/>
              <w:bottom w:val="single" w:sz="8" w:space="0" w:color="auto"/>
              <w:right w:val="single" w:sz="8" w:space="0" w:color="auto"/>
            </w:tcBorders>
            <w:vAlign w:val="center"/>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850" w:type="dxa"/>
            <w:tcBorders>
              <w:top w:val="single" w:sz="8" w:space="0" w:color="auto"/>
              <w:left w:val="single" w:sz="8" w:space="0" w:color="auto"/>
              <w:bottom w:val="single" w:sz="8" w:space="0" w:color="auto"/>
              <w:right w:val="single" w:sz="4" w:space="0" w:color="auto"/>
            </w:tcBorders>
            <w:vAlign w:val="center"/>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993" w:type="dxa"/>
            <w:gridSpan w:val="3"/>
            <w:tcBorders>
              <w:top w:val="single" w:sz="8" w:space="0" w:color="auto"/>
              <w:left w:val="single" w:sz="4" w:space="0" w:color="auto"/>
              <w:bottom w:val="single" w:sz="8" w:space="0" w:color="auto"/>
              <w:right w:val="single" w:sz="8" w:space="0" w:color="auto"/>
            </w:tcBorders>
            <w:vAlign w:val="center"/>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1275" w:type="dxa"/>
            <w:gridSpan w:val="3"/>
            <w:tcBorders>
              <w:top w:val="single" w:sz="8" w:space="0" w:color="auto"/>
              <w:left w:val="single" w:sz="8" w:space="0" w:color="auto"/>
              <w:bottom w:val="single" w:sz="8" w:space="0" w:color="auto"/>
              <w:right w:val="single" w:sz="4" w:space="0" w:color="auto"/>
            </w:tcBorders>
            <w:vAlign w:val="center"/>
            <w:hideMark/>
          </w:tcPr>
          <w:p w:rsidR="002659D8" w:rsidRPr="00892772"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892772">
              <w:rPr>
                <w:rFonts w:ascii="Times New Roman" w:hAnsi="Times New Roman" w:cs="Times New Roman"/>
                <w:sz w:val="24"/>
                <w:szCs w:val="24"/>
              </w:rPr>
              <w:t>110</w:t>
            </w:r>
          </w:p>
        </w:tc>
        <w:tc>
          <w:tcPr>
            <w:tcW w:w="993" w:type="dxa"/>
            <w:gridSpan w:val="2"/>
            <w:tcBorders>
              <w:top w:val="single" w:sz="8" w:space="0" w:color="auto"/>
              <w:left w:val="single" w:sz="4" w:space="0" w:color="auto"/>
              <w:bottom w:val="single" w:sz="8" w:space="0" w:color="auto"/>
              <w:right w:val="single" w:sz="4" w:space="0" w:color="auto"/>
            </w:tcBorders>
            <w:vAlign w:val="center"/>
          </w:tcPr>
          <w:p w:rsidR="002659D8" w:rsidRPr="00892772"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892772">
              <w:rPr>
                <w:rFonts w:ascii="Times New Roman" w:hAnsi="Times New Roman" w:cs="Times New Roman"/>
                <w:sz w:val="24"/>
                <w:szCs w:val="24"/>
              </w:rPr>
              <w:t>110</w:t>
            </w:r>
          </w:p>
        </w:tc>
        <w:tc>
          <w:tcPr>
            <w:tcW w:w="1069" w:type="dxa"/>
            <w:tcBorders>
              <w:top w:val="single" w:sz="8" w:space="0" w:color="auto"/>
              <w:left w:val="single" w:sz="4" w:space="0" w:color="auto"/>
              <w:bottom w:val="single" w:sz="8" w:space="0" w:color="auto"/>
              <w:right w:val="single" w:sz="8" w:space="0" w:color="auto"/>
            </w:tcBorders>
            <w:vAlign w:val="center"/>
          </w:tcPr>
          <w:p w:rsidR="002659D8" w:rsidRPr="00892772"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892772">
              <w:rPr>
                <w:rFonts w:ascii="Times New Roman" w:hAnsi="Times New Roman" w:cs="Times New Roman"/>
                <w:sz w:val="24"/>
                <w:szCs w:val="24"/>
              </w:rPr>
              <w:t>110</w:t>
            </w:r>
          </w:p>
        </w:tc>
      </w:tr>
      <w:tr w:rsidR="002659D8" w:rsidRPr="00D76DF4" w:rsidTr="002D4D1C">
        <w:trPr>
          <w:cantSplit/>
          <w:trHeight w:val="1134"/>
        </w:trPr>
        <w:tc>
          <w:tcPr>
            <w:tcW w:w="575"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2.  </w:t>
            </w:r>
          </w:p>
        </w:tc>
        <w:tc>
          <w:tcPr>
            <w:tcW w:w="2697" w:type="dxa"/>
            <w:gridSpan w:val="2"/>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Организация подготовки (обучения, стажировки, иные повышения квалификации) лиц, включенных в</w:t>
            </w:r>
            <w:r>
              <w:rPr>
                <w:rFonts w:ascii="Times New Roman" w:hAnsi="Times New Roman" w:cs="Times New Roman"/>
              </w:rPr>
              <w:t xml:space="preserve"> </w:t>
            </w:r>
            <w:proofErr w:type="gramStart"/>
            <w:r>
              <w:rPr>
                <w:rFonts w:ascii="Times New Roman" w:hAnsi="Times New Roman" w:cs="Times New Roman"/>
              </w:rPr>
              <w:t xml:space="preserve">кадровые </w:t>
            </w:r>
            <w:r w:rsidRPr="00D76DF4">
              <w:rPr>
                <w:rFonts w:ascii="Times New Roman" w:hAnsi="Times New Roman" w:cs="Times New Roman"/>
              </w:rPr>
              <w:t xml:space="preserve"> резерв</w:t>
            </w:r>
            <w:r>
              <w:rPr>
                <w:rFonts w:ascii="Times New Roman" w:hAnsi="Times New Roman" w:cs="Times New Roman"/>
              </w:rPr>
              <w:t>ы</w:t>
            </w:r>
            <w:proofErr w:type="gramEnd"/>
            <w:r>
              <w:rPr>
                <w:rFonts w:ascii="Times New Roman" w:hAnsi="Times New Roman" w:cs="Times New Roman"/>
              </w:rPr>
              <w:t>, формируемые в Республике Татарстан</w:t>
            </w:r>
            <w:r w:rsidRPr="00D76DF4">
              <w:rPr>
                <w:rFonts w:ascii="Times New Roman" w:hAnsi="Times New Roman" w:cs="Times New Roman"/>
              </w:rPr>
              <w:t xml:space="preserve"> </w:t>
            </w:r>
          </w:p>
        </w:tc>
        <w:tc>
          <w:tcPr>
            <w:tcW w:w="1933"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D76DF4">
              <w:rPr>
                <w:rFonts w:ascii="Times New Roman" w:hAnsi="Times New Roman" w:cs="Times New Roman"/>
              </w:rPr>
              <w:t>органы  местного</w:t>
            </w:r>
            <w:proofErr w:type="gramEnd"/>
            <w:r w:rsidRPr="00D76DF4">
              <w:rPr>
                <w:rFonts w:ascii="Times New Roman" w:hAnsi="Times New Roman" w:cs="Times New Roman"/>
              </w:rPr>
              <w:t xml:space="preserve"> самоуправления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w:t>
            </w:r>
          </w:p>
        </w:tc>
        <w:tc>
          <w:tcPr>
            <w:tcW w:w="1076"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76DF4">
              <w:rPr>
                <w:rFonts w:ascii="Times New Roman" w:hAnsi="Times New Roman" w:cs="Times New Roman"/>
              </w:rPr>
              <w:t>20</w:t>
            </w:r>
            <w:r>
              <w:rPr>
                <w:rFonts w:ascii="Times New Roman" w:hAnsi="Times New Roman" w:cs="Times New Roman"/>
              </w:rPr>
              <w:t>2</w:t>
            </w:r>
            <w:r w:rsidRPr="00D76DF4">
              <w:rPr>
                <w:rFonts w:ascii="Times New Roman" w:hAnsi="Times New Roman" w:cs="Times New Roman"/>
              </w:rPr>
              <w:t>1- 20</w:t>
            </w:r>
            <w:r>
              <w:rPr>
                <w:rFonts w:ascii="Times New Roman" w:hAnsi="Times New Roman" w:cs="Times New Roman"/>
              </w:rPr>
              <w:t>23</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годы</w:t>
            </w:r>
            <w:proofErr w:type="gramEnd"/>
          </w:p>
        </w:tc>
        <w:tc>
          <w:tcPr>
            <w:tcW w:w="1722"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Доля лиц, </w:t>
            </w:r>
            <w:proofErr w:type="gramStart"/>
            <w:r w:rsidRPr="00D76DF4">
              <w:rPr>
                <w:rFonts w:ascii="Times New Roman" w:hAnsi="Times New Roman" w:cs="Times New Roman"/>
              </w:rPr>
              <w:t>включенных  в</w:t>
            </w:r>
            <w:proofErr w:type="gramEnd"/>
            <w:r>
              <w:rPr>
                <w:rFonts w:ascii="Times New Roman" w:hAnsi="Times New Roman" w:cs="Times New Roman"/>
              </w:rPr>
              <w:t xml:space="preserve"> кадровые </w:t>
            </w:r>
            <w:r w:rsidRPr="00D76DF4">
              <w:rPr>
                <w:rFonts w:ascii="Times New Roman" w:hAnsi="Times New Roman" w:cs="Times New Roman"/>
              </w:rPr>
              <w:t xml:space="preserve"> резерв</w:t>
            </w:r>
            <w:r>
              <w:rPr>
                <w:rFonts w:ascii="Times New Roman" w:hAnsi="Times New Roman" w:cs="Times New Roman"/>
              </w:rPr>
              <w:t>ы, формируемые в Республике Татарстан</w:t>
            </w:r>
            <w:r w:rsidRPr="00D76DF4">
              <w:rPr>
                <w:rFonts w:ascii="Times New Roman" w:hAnsi="Times New Roman" w:cs="Times New Roman"/>
              </w:rPr>
              <w:t>, прошедших подготовку (обучение, стажировку), в общем количестве лиц, включенных  в</w:t>
            </w:r>
            <w:r>
              <w:rPr>
                <w:rFonts w:ascii="Times New Roman" w:hAnsi="Times New Roman" w:cs="Times New Roman"/>
              </w:rPr>
              <w:t xml:space="preserve"> кадровые </w:t>
            </w:r>
            <w:r w:rsidRPr="00D76DF4">
              <w:rPr>
                <w:rFonts w:ascii="Times New Roman" w:hAnsi="Times New Roman" w:cs="Times New Roman"/>
              </w:rPr>
              <w:t xml:space="preserve"> резерв</w:t>
            </w:r>
            <w:r>
              <w:rPr>
                <w:rFonts w:ascii="Times New Roman" w:hAnsi="Times New Roman" w:cs="Times New Roman"/>
              </w:rPr>
              <w:t>ы, формируемые в Республике Татарстан</w:t>
            </w:r>
            <w:r w:rsidRPr="00D76DF4">
              <w:rPr>
                <w:rFonts w:ascii="Times New Roman" w:hAnsi="Times New Roman" w:cs="Times New Roman"/>
              </w:rPr>
              <w:t xml:space="preserve"> (нарастающим итогом)           </w:t>
            </w:r>
          </w:p>
        </w:tc>
        <w:tc>
          <w:tcPr>
            <w:tcW w:w="1144" w:type="dxa"/>
            <w:tcBorders>
              <w:top w:val="single" w:sz="8" w:space="0" w:color="auto"/>
              <w:left w:val="single" w:sz="8" w:space="0" w:color="auto"/>
              <w:bottom w:val="single" w:sz="8" w:space="0" w:color="auto"/>
              <w:right w:val="single" w:sz="4" w:space="0" w:color="auto"/>
            </w:tcBorders>
            <w:vAlign w:val="center"/>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851" w:type="dxa"/>
            <w:tcBorders>
              <w:top w:val="single" w:sz="8" w:space="0" w:color="auto"/>
              <w:left w:val="single" w:sz="4" w:space="0" w:color="auto"/>
              <w:bottom w:val="single" w:sz="8" w:space="0" w:color="auto"/>
              <w:right w:val="single" w:sz="8" w:space="0" w:color="auto"/>
            </w:tcBorders>
            <w:vAlign w:val="center"/>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8" w:space="0" w:color="auto"/>
              <w:left w:val="single" w:sz="8" w:space="0" w:color="auto"/>
              <w:bottom w:val="single" w:sz="8" w:space="0" w:color="auto"/>
              <w:right w:val="single" w:sz="4" w:space="0" w:color="auto"/>
            </w:tcBorders>
            <w:vAlign w:val="center"/>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993" w:type="dxa"/>
            <w:gridSpan w:val="3"/>
            <w:tcBorders>
              <w:top w:val="single" w:sz="8" w:space="0" w:color="auto"/>
              <w:left w:val="single" w:sz="4" w:space="0" w:color="auto"/>
              <w:bottom w:val="single" w:sz="8" w:space="0" w:color="auto"/>
              <w:right w:val="single" w:sz="8" w:space="0" w:color="auto"/>
            </w:tcBorders>
            <w:vAlign w:val="center"/>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275" w:type="dxa"/>
            <w:gridSpan w:val="3"/>
            <w:tcBorders>
              <w:top w:val="single" w:sz="8" w:space="0" w:color="auto"/>
              <w:left w:val="single" w:sz="8" w:space="0" w:color="auto"/>
              <w:bottom w:val="single" w:sz="8" w:space="0" w:color="auto"/>
              <w:right w:val="single" w:sz="4" w:space="0" w:color="auto"/>
            </w:tcBorders>
            <w:vAlign w:val="center"/>
            <w:hideMark/>
          </w:tcPr>
          <w:p w:rsidR="002659D8" w:rsidRPr="00892772"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892772">
              <w:rPr>
                <w:rFonts w:ascii="Times New Roman" w:hAnsi="Times New Roman" w:cs="Times New Roman"/>
                <w:sz w:val="24"/>
                <w:szCs w:val="24"/>
              </w:rPr>
              <w:t>20</w:t>
            </w:r>
          </w:p>
        </w:tc>
        <w:tc>
          <w:tcPr>
            <w:tcW w:w="993" w:type="dxa"/>
            <w:gridSpan w:val="2"/>
            <w:tcBorders>
              <w:top w:val="single" w:sz="8" w:space="0" w:color="auto"/>
              <w:left w:val="single" w:sz="4" w:space="0" w:color="auto"/>
              <w:bottom w:val="single" w:sz="8" w:space="0" w:color="auto"/>
              <w:right w:val="single" w:sz="4" w:space="0" w:color="auto"/>
            </w:tcBorders>
            <w:vAlign w:val="center"/>
          </w:tcPr>
          <w:p w:rsidR="002659D8" w:rsidRPr="00892772"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892772">
              <w:rPr>
                <w:rFonts w:ascii="Times New Roman" w:hAnsi="Times New Roman" w:cs="Times New Roman"/>
                <w:sz w:val="24"/>
                <w:szCs w:val="24"/>
              </w:rPr>
              <w:t>20</w:t>
            </w:r>
          </w:p>
        </w:tc>
        <w:tc>
          <w:tcPr>
            <w:tcW w:w="1069" w:type="dxa"/>
            <w:tcBorders>
              <w:top w:val="single" w:sz="8" w:space="0" w:color="auto"/>
              <w:left w:val="single" w:sz="4" w:space="0" w:color="auto"/>
              <w:bottom w:val="single" w:sz="8" w:space="0" w:color="auto"/>
              <w:right w:val="single" w:sz="8" w:space="0" w:color="auto"/>
            </w:tcBorders>
            <w:vAlign w:val="center"/>
          </w:tcPr>
          <w:p w:rsidR="002659D8" w:rsidRPr="00892772"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sidRPr="00892772">
              <w:rPr>
                <w:rFonts w:ascii="Times New Roman" w:hAnsi="Times New Roman" w:cs="Times New Roman"/>
                <w:sz w:val="24"/>
                <w:szCs w:val="24"/>
              </w:rPr>
              <w:t>20</w:t>
            </w:r>
          </w:p>
        </w:tc>
      </w:tr>
      <w:tr w:rsidR="002659D8" w:rsidRPr="00D76DF4" w:rsidTr="002D4D1C">
        <w:trPr>
          <w:trHeight w:val="2954"/>
        </w:trPr>
        <w:tc>
          <w:tcPr>
            <w:tcW w:w="575"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3.</w:t>
            </w:r>
          </w:p>
        </w:tc>
        <w:tc>
          <w:tcPr>
            <w:tcW w:w="2697" w:type="dxa"/>
            <w:gridSpan w:val="2"/>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Участие в организации семинаров, совещаний, иных мероприятий с привлечением ведущих российских и зарубежных специалистов в рамках мероприятий государственной программы «Развитие государственной гражданской службы Республики Татарстан и муниципальной службы в Республики Татарстан на 2014-2023 годы»</w:t>
            </w:r>
          </w:p>
        </w:tc>
        <w:tc>
          <w:tcPr>
            <w:tcW w:w="1933"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Органы местного самоуправления</w:t>
            </w:r>
          </w:p>
        </w:tc>
        <w:tc>
          <w:tcPr>
            <w:tcW w:w="1076"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2021-2023 годы</w:t>
            </w:r>
          </w:p>
        </w:tc>
        <w:tc>
          <w:tcPr>
            <w:tcW w:w="1722"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Участие в семинарах, совещаниях, конференциях, проведенных по вопросам муниципальной службы</w:t>
            </w:r>
          </w:p>
        </w:tc>
        <w:tc>
          <w:tcPr>
            <w:tcW w:w="1144" w:type="dxa"/>
            <w:tcBorders>
              <w:top w:val="single" w:sz="8" w:space="0" w:color="auto"/>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8" w:space="0" w:color="auto"/>
              <w:left w:val="single" w:sz="4"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8" w:space="0" w:color="auto"/>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gridSpan w:val="3"/>
            <w:tcBorders>
              <w:top w:val="single" w:sz="8" w:space="0" w:color="auto"/>
              <w:left w:val="single" w:sz="4"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7" w:type="dxa"/>
            <w:gridSpan w:val="6"/>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ind w:left="-74"/>
              <w:jc w:val="center"/>
              <w:rPr>
                <w:rFonts w:ascii="Times New Roman" w:hAnsi="Times New Roman" w:cs="Times New Roman"/>
                <w:sz w:val="24"/>
                <w:szCs w:val="24"/>
              </w:rPr>
            </w:pPr>
            <w:r>
              <w:rPr>
                <w:rFonts w:ascii="Times New Roman" w:hAnsi="Times New Roman" w:cs="Times New Roman"/>
                <w:sz w:val="24"/>
                <w:szCs w:val="24"/>
              </w:rPr>
              <w:t xml:space="preserve">Текущее финансирование за счет средств бюджета Спасского муниципального района </w:t>
            </w:r>
          </w:p>
        </w:tc>
      </w:tr>
      <w:tr w:rsidR="002659D8" w:rsidRPr="00D76DF4" w:rsidTr="002D4D1C">
        <w:trPr>
          <w:trHeight w:val="53"/>
        </w:trPr>
        <w:tc>
          <w:tcPr>
            <w:tcW w:w="575"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sidRPr="00D76DF4">
              <w:rPr>
                <w:rFonts w:ascii="Times New Roman" w:hAnsi="Times New Roman" w:cs="Times New Roman"/>
              </w:rPr>
              <w:t xml:space="preserve"> 4.  </w:t>
            </w:r>
          </w:p>
        </w:tc>
        <w:tc>
          <w:tcPr>
            <w:tcW w:w="2697" w:type="dxa"/>
            <w:gridSpan w:val="2"/>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Участие в мониторинге эффективности обучения муниципальных служащих в рамках мероприятий государственной программы «Развитие государственной гражданской службы Республики Татарстан и муниципальной службы в Республики Татарстан на 2014-2023 </w:t>
            </w:r>
            <w:proofErr w:type="gramStart"/>
            <w:r>
              <w:rPr>
                <w:rFonts w:ascii="Times New Roman" w:hAnsi="Times New Roman" w:cs="Times New Roman"/>
              </w:rPr>
              <w:t>годы»</w:t>
            </w:r>
            <w:r w:rsidRPr="00D76DF4">
              <w:rPr>
                <w:rFonts w:ascii="Times New Roman" w:hAnsi="Times New Roman" w:cs="Times New Roman"/>
              </w:rPr>
              <w:t xml:space="preserve">   </w:t>
            </w:r>
            <w:proofErr w:type="gramEnd"/>
            <w:r w:rsidRPr="00D76DF4">
              <w:rPr>
                <w:rFonts w:ascii="Times New Roman" w:hAnsi="Times New Roman" w:cs="Times New Roman"/>
              </w:rPr>
              <w:t xml:space="preserve">      </w:t>
            </w:r>
          </w:p>
        </w:tc>
        <w:tc>
          <w:tcPr>
            <w:tcW w:w="1933" w:type="dxa"/>
            <w:tcBorders>
              <w:top w:val="single" w:sz="8" w:space="0" w:color="auto"/>
              <w:left w:val="single" w:sz="8"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D76DF4">
              <w:rPr>
                <w:rFonts w:ascii="Times New Roman" w:hAnsi="Times New Roman" w:cs="Times New Roman"/>
              </w:rPr>
              <w:t>органы  местного</w:t>
            </w:r>
            <w:proofErr w:type="gramEnd"/>
            <w:r w:rsidRPr="00D76DF4">
              <w:rPr>
                <w:rFonts w:ascii="Times New Roman" w:hAnsi="Times New Roman" w:cs="Times New Roman"/>
              </w:rPr>
              <w:t xml:space="preserve"> самоуправления  </w:t>
            </w:r>
          </w:p>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p>
        </w:tc>
        <w:tc>
          <w:tcPr>
            <w:tcW w:w="1076"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hAnsi="Times New Roman" w:cs="Times New Roman"/>
              </w:rPr>
              <w:t>2021</w:t>
            </w:r>
            <w:r w:rsidRPr="00D76DF4">
              <w:rPr>
                <w:rFonts w:ascii="Times New Roman" w:hAnsi="Times New Roman" w:cs="Times New Roman"/>
              </w:rPr>
              <w:t>- 20</w:t>
            </w:r>
            <w:r>
              <w:rPr>
                <w:rFonts w:ascii="Times New Roman" w:hAnsi="Times New Roman" w:cs="Times New Roman"/>
              </w:rPr>
              <w:t>23</w:t>
            </w:r>
          </w:p>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76DF4">
              <w:rPr>
                <w:rFonts w:ascii="Times New Roman" w:hAnsi="Times New Roman" w:cs="Times New Roman"/>
              </w:rPr>
              <w:t>годы</w:t>
            </w:r>
            <w:proofErr w:type="gramEnd"/>
          </w:p>
        </w:tc>
        <w:tc>
          <w:tcPr>
            <w:tcW w:w="1722" w:type="dxa"/>
            <w:tcBorders>
              <w:top w:val="single" w:sz="8" w:space="0" w:color="auto"/>
              <w:left w:val="single" w:sz="8" w:space="0" w:color="auto"/>
              <w:bottom w:val="single" w:sz="8" w:space="0" w:color="auto"/>
              <w:right w:val="single" w:sz="8" w:space="0" w:color="auto"/>
            </w:tcBorders>
            <w:hideMark/>
          </w:tcPr>
          <w:p w:rsidR="002659D8" w:rsidRPr="00D76DF4" w:rsidRDefault="002659D8" w:rsidP="002D4D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Направление в Ассоциацию «Совет муниципальных образований Республики Татарстан» информации о качестве проводимого обучения, предложений по совершенствованию системы обучения муниципальных служащих</w:t>
            </w:r>
            <w:r w:rsidRPr="00D76DF4">
              <w:rPr>
                <w:rFonts w:ascii="Times New Roman" w:hAnsi="Times New Roman" w:cs="Times New Roman"/>
              </w:rPr>
              <w:t xml:space="preserve">          </w:t>
            </w:r>
          </w:p>
        </w:tc>
        <w:tc>
          <w:tcPr>
            <w:tcW w:w="1144" w:type="dxa"/>
            <w:tcBorders>
              <w:top w:val="single" w:sz="8" w:space="0" w:color="auto"/>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8" w:space="0" w:color="auto"/>
              <w:left w:val="single" w:sz="4"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8" w:space="0" w:color="auto"/>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gridSpan w:val="3"/>
            <w:tcBorders>
              <w:top w:val="single" w:sz="8" w:space="0" w:color="auto"/>
              <w:left w:val="single" w:sz="4"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4"/>
            <w:tcBorders>
              <w:top w:val="single" w:sz="8" w:space="0" w:color="auto"/>
              <w:left w:val="single" w:sz="8" w:space="0" w:color="auto"/>
              <w:bottom w:val="single" w:sz="8" w:space="0" w:color="auto"/>
              <w:right w:val="single" w:sz="4" w:space="0" w:color="auto"/>
            </w:tcBorders>
            <w:hideMark/>
          </w:tcPr>
          <w:p w:rsidR="002659D8" w:rsidRPr="00D76DF4" w:rsidRDefault="002659D8" w:rsidP="002D4D1C">
            <w:pPr>
              <w:widowControl w:val="0"/>
              <w:autoSpaceDE w:val="0"/>
              <w:autoSpaceDN w:val="0"/>
              <w:adjustRightInd w:val="0"/>
              <w:spacing w:after="0" w:line="240" w:lineRule="auto"/>
              <w:ind w:left="-74"/>
              <w:jc w:val="center"/>
              <w:rPr>
                <w:rFonts w:ascii="Times New Roman" w:hAnsi="Times New Roman" w:cs="Times New Roman"/>
                <w:sz w:val="24"/>
                <w:szCs w:val="24"/>
              </w:rPr>
            </w:pPr>
          </w:p>
        </w:tc>
        <w:tc>
          <w:tcPr>
            <w:tcW w:w="851" w:type="dxa"/>
            <w:tcBorders>
              <w:top w:val="single" w:sz="8" w:space="0" w:color="auto"/>
              <w:left w:val="single" w:sz="4" w:space="0" w:color="auto"/>
              <w:bottom w:val="single" w:sz="8" w:space="0" w:color="auto"/>
              <w:right w:val="single" w:sz="4" w:space="0" w:color="auto"/>
            </w:tcBorders>
          </w:tcPr>
          <w:p w:rsidR="002659D8" w:rsidRPr="00D76DF4" w:rsidRDefault="002659D8" w:rsidP="002D4D1C">
            <w:pPr>
              <w:widowControl w:val="0"/>
              <w:autoSpaceDE w:val="0"/>
              <w:autoSpaceDN w:val="0"/>
              <w:adjustRightInd w:val="0"/>
              <w:spacing w:after="0" w:line="240" w:lineRule="auto"/>
              <w:ind w:left="-74"/>
              <w:jc w:val="center"/>
              <w:rPr>
                <w:rFonts w:ascii="Times New Roman" w:hAnsi="Times New Roman" w:cs="Times New Roman"/>
                <w:sz w:val="24"/>
                <w:szCs w:val="24"/>
              </w:rPr>
            </w:pPr>
          </w:p>
        </w:tc>
        <w:tc>
          <w:tcPr>
            <w:tcW w:w="1069" w:type="dxa"/>
            <w:tcBorders>
              <w:top w:val="single" w:sz="8" w:space="0" w:color="auto"/>
              <w:left w:val="single" w:sz="4" w:space="0" w:color="auto"/>
              <w:bottom w:val="single" w:sz="8" w:space="0" w:color="auto"/>
              <w:right w:val="single" w:sz="8" w:space="0" w:color="auto"/>
            </w:tcBorders>
          </w:tcPr>
          <w:p w:rsidR="002659D8" w:rsidRPr="00D76DF4" w:rsidRDefault="002659D8" w:rsidP="002D4D1C">
            <w:pPr>
              <w:widowControl w:val="0"/>
              <w:autoSpaceDE w:val="0"/>
              <w:autoSpaceDN w:val="0"/>
              <w:adjustRightInd w:val="0"/>
              <w:spacing w:after="0" w:line="240" w:lineRule="auto"/>
              <w:ind w:left="-74"/>
              <w:jc w:val="center"/>
              <w:rPr>
                <w:rFonts w:ascii="Times New Roman" w:hAnsi="Times New Roman" w:cs="Times New Roman"/>
                <w:sz w:val="24"/>
                <w:szCs w:val="24"/>
              </w:rPr>
            </w:pPr>
          </w:p>
        </w:tc>
      </w:tr>
    </w:tbl>
    <w:p w:rsidR="002659D8" w:rsidRPr="00D76DF4" w:rsidRDefault="002659D8" w:rsidP="002659D8">
      <w:pPr>
        <w:spacing w:after="0" w:line="240" w:lineRule="auto"/>
        <w:rPr>
          <w:rFonts w:ascii="Times New Roman" w:hAnsi="Times New Roman" w:cs="Times New Roman"/>
        </w:rPr>
      </w:pPr>
    </w:p>
    <w:p w:rsidR="002659D8" w:rsidRPr="00D76DF4" w:rsidRDefault="002659D8" w:rsidP="002659D8">
      <w:pPr>
        <w:spacing w:after="0" w:line="240" w:lineRule="auto"/>
        <w:rPr>
          <w:rFonts w:ascii="Times New Roman" w:hAnsi="Times New Roman" w:cs="Times New Roman"/>
        </w:rPr>
      </w:pPr>
    </w:p>
    <w:p w:rsidR="002659D8" w:rsidRPr="00D76DF4" w:rsidRDefault="002659D8" w:rsidP="002659D8">
      <w:pPr>
        <w:spacing w:after="0" w:line="240" w:lineRule="auto"/>
        <w:rPr>
          <w:rFonts w:ascii="Times New Roman" w:hAnsi="Times New Roman" w:cs="Times New Roman"/>
        </w:rPr>
      </w:pPr>
    </w:p>
    <w:p w:rsidR="002659D8" w:rsidRDefault="002659D8" w:rsidP="002659D8">
      <w:pPr>
        <w:pStyle w:val="a5"/>
        <w:jc w:val="both"/>
        <w:rPr>
          <w:rFonts w:ascii="Times New Roman" w:hAnsi="Times New Roman" w:cs="Times New Roman"/>
          <w:sz w:val="28"/>
          <w:szCs w:val="28"/>
        </w:rPr>
      </w:pPr>
    </w:p>
    <w:p w:rsidR="002659D8" w:rsidRPr="007447F0" w:rsidRDefault="002659D8" w:rsidP="002659D8">
      <w:pPr>
        <w:pStyle w:val="a5"/>
        <w:jc w:val="both"/>
        <w:rPr>
          <w:rFonts w:ascii="Times New Roman" w:hAnsi="Times New Roman" w:cs="Times New Roman"/>
          <w:sz w:val="28"/>
          <w:szCs w:val="28"/>
        </w:rPr>
      </w:pPr>
    </w:p>
    <w:sectPr w:rsidR="002659D8" w:rsidRPr="007447F0" w:rsidSect="002659D8">
      <w:pgSz w:w="16838" w:h="11906" w:orient="landscape"/>
      <w:pgMar w:top="1134"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7500C"/>
    <w:multiLevelType w:val="hybridMultilevel"/>
    <w:tmpl w:val="F67A4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234954"/>
    <w:multiLevelType w:val="hybridMultilevel"/>
    <w:tmpl w:val="E8CED6C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857150C"/>
    <w:multiLevelType w:val="hybridMultilevel"/>
    <w:tmpl w:val="8220A072"/>
    <w:lvl w:ilvl="0" w:tplc="ACACC9D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074016A"/>
    <w:multiLevelType w:val="hybridMultilevel"/>
    <w:tmpl w:val="9670E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A2293"/>
    <w:rsid w:val="00001B09"/>
    <w:rsid w:val="00003A2F"/>
    <w:rsid w:val="00006816"/>
    <w:rsid w:val="00014E20"/>
    <w:rsid w:val="00023A07"/>
    <w:rsid w:val="00032044"/>
    <w:rsid w:val="000511D6"/>
    <w:rsid w:val="000568C8"/>
    <w:rsid w:val="0006025E"/>
    <w:rsid w:val="000623AC"/>
    <w:rsid w:val="0007239D"/>
    <w:rsid w:val="00074188"/>
    <w:rsid w:val="00085881"/>
    <w:rsid w:val="000962B9"/>
    <w:rsid w:val="000B11EC"/>
    <w:rsid w:val="000B2742"/>
    <w:rsid w:val="000C5E8F"/>
    <w:rsid w:val="000D0963"/>
    <w:rsid w:val="000D121C"/>
    <w:rsid w:val="000D66D9"/>
    <w:rsid w:val="000E05E1"/>
    <w:rsid w:val="000F2946"/>
    <w:rsid w:val="00107B2E"/>
    <w:rsid w:val="00111C12"/>
    <w:rsid w:val="001144AD"/>
    <w:rsid w:val="001163DD"/>
    <w:rsid w:val="0011699E"/>
    <w:rsid w:val="001213DE"/>
    <w:rsid w:val="00123150"/>
    <w:rsid w:val="0012427F"/>
    <w:rsid w:val="00126536"/>
    <w:rsid w:val="001311F0"/>
    <w:rsid w:val="0013531D"/>
    <w:rsid w:val="00137E5E"/>
    <w:rsid w:val="00145F42"/>
    <w:rsid w:val="001513AA"/>
    <w:rsid w:val="001541FF"/>
    <w:rsid w:val="0015713A"/>
    <w:rsid w:val="00161300"/>
    <w:rsid w:val="00162970"/>
    <w:rsid w:val="00162F55"/>
    <w:rsid w:val="00164915"/>
    <w:rsid w:val="001663AD"/>
    <w:rsid w:val="00167118"/>
    <w:rsid w:val="00167497"/>
    <w:rsid w:val="001724BC"/>
    <w:rsid w:val="0018177A"/>
    <w:rsid w:val="00181B0D"/>
    <w:rsid w:val="001917A7"/>
    <w:rsid w:val="001A1AC5"/>
    <w:rsid w:val="001B69AD"/>
    <w:rsid w:val="001B7038"/>
    <w:rsid w:val="001B7071"/>
    <w:rsid w:val="001B721D"/>
    <w:rsid w:val="001C1541"/>
    <w:rsid w:val="001D3E58"/>
    <w:rsid w:val="001D63F2"/>
    <w:rsid w:val="001D6C99"/>
    <w:rsid w:val="001D70E5"/>
    <w:rsid w:val="001E1858"/>
    <w:rsid w:val="001E2C46"/>
    <w:rsid w:val="001F163F"/>
    <w:rsid w:val="00205686"/>
    <w:rsid w:val="002066E7"/>
    <w:rsid w:val="00216724"/>
    <w:rsid w:val="002179ED"/>
    <w:rsid w:val="00224954"/>
    <w:rsid w:val="00224C60"/>
    <w:rsid w:val="00224FB2"/>
    <w:rsid w:val="00233CE0"/>
    <w:rsid w:val="00240525"/>
    <w:rsid w:val="00240BFA"/>
    <w:rsid w:val="0024311D"/>
    <w:rsid w:val="002578DE"/>
    <w:rsid w:val="002659D8"/>
    <w:rsid w:val="0026622C"/>
    <w:rsid w:val="00270163"/>
    <w:rsid w:val="00270F7A"/>
    <w:rsid w:val="00272808"/>
    <w:rsid w:val="00274E3C"/>
    <w:rsid w:val="00275849"/>
    <w:rsid w:val="00276D9E"/>
    <w:rsid w:val="00281813"/>
    <w:rsid w:val="0028182E"/>
    <w:rsid w:val="002843DC"/>
    <w:rsid w:val="0029070D"/>
    <w:rsid w:val="002918D0"/>
    <w:rsid w:val="002920F9"/>
    <w:rsid w:val="002963F0"/>
    <w:rsid w:val="002A336D"/>
    <w:rsid w:val="002A7636"/>
    <w:rsid w:val="002A7816"/>
    <w:rsid w:val="002B19A1"/>
    <w:rsid w:val="002C1C11"/>
    <w:rsid w:val="002C1DA8"/>
    <w:rsid w:val="002C25F3"/>
    <w:rsid w:val="002D26BB"/>
    <w:rsid w:val="002F3503"/>
    <w:rsid w:val="002F4B4D"/>
    <w:rsid w:val="002F5AC0"/>
    <w:rsid w:val="00312577"/>
    <w:rsid w:val="00315778"/>
    <w:rsid w:val="00320CF7"/>
    <w:rsid w:val="00322CC0"/>
    <w:rsid w:val="00323517"/>
    <w:rsid w:val="00324C7F"/>
    <w:rsid w:val="0032524B"/>
    <w:rsid w:val="00325A65"/>
    <w:rsid w:val="00333832"/>
    <w:rsid w:val="003341B0"/>
    <w:rsid w:val="003509B1"/>
    <w:rsid w:val="00354C83"/>
    <w:rsid w:val="00357C70"/>
    <w:rsid w:val="00360443"/>
    <w:rsid w:val="0037313C"/>
    <w:rsid w:val="003833E5"/>
    <w:rsid w:val="0038610F"/>
    <w:rsid w:val="00386DE0"/>
    <w:rsid w:val="00387648"/>
    <w:rsid w:val="003918E3"/>
    <w:rsid w:val="0039204A"/>
    <w:rsid w:val="00396D77"/>
    <w:rsid w:val="003A6003"/>
    <w:rsid w:val="003B60E1"/>
    <w:rsid w:val="003D681A"/>
    <w:rsid w:val="003E01AA"/>
    <w:rsid w:val="003E0EA7"/>
    <w:rsid w:val="003E35CF"/>
    <w:rsid w:val="003F4813"/>
    <w:rsid w:val="003F6C76"/>
    <w:rsid w:val="00405F82"/>
    <w:rsid w:val="00407E7E"/>
    <w:rsid w:val="004106E8"/>
    <w:rsid w:val="00411C6D"/>
    <w:rsid w:val="004140EB"/>
    <w:rsid w:val="00417CEE"/>
    <w:rsid w:val="0042750C"/>
    <w:rsid w:val="00427F92"/>
    <w:rsid w:val="00441A1C"/>
    <w:rsid w:val="00445C31"/>
    <w:rsid w:val="004540EA"/>
    <w:rsid w:val="0045622F"/>
    <w:rsid w:val="00460D18"/>
    <w:rsid w:val="004610B1"/>
    <w:rsid w:val="004618FC"/>
    <w:rsid w:val="00466AEE"/>
    <w:rsid w:val="00466C5B"/>
    <w:rsid w:val="004766A2"/>
    <w:rsid w:val="004806DC"/>
    <w:rsid w:val="00480781"/>
    <w:rsid w:val="00482623"/>
    <w:rsid w:val="00485301"/>
    <w:rsid w:val="0049641E"/>
    <w:rsid w:val="00496662"/>
    <w:rsid w:val="004A0B3E"/>
    <w:rsid w:val="004A6931"/>
    <w:rsid w:val="004B1174"/>
    <w:rsid w:val="004B1E7A"/>
    <w:rsid w:val="004B65E6"/>
    <w:rsid w:val="004C0B0B"/>
    <w:rsid w:val="004C172E"/>
    <w:rsid w:val="004C2480"/>
    <w:rsid w:val="004D53FD"/>
    <w:rsid w:val="004E7B90"/>
    <w:rsid w:val="004F2C9D"/>
    <w:rsid w:val="00502151"/>
    <w:rsid w:val="005101C8"/>
    <w:rsid w:val="0051376F"/>
    <w:rsid w:val="00514C01"/>
    <w:rsid w:val="0051536C"/>
    <w:rsid w:val="005203B7"/>
    <w:rsid w:val="00520F8D"/>
    <w:rsid w:val="00530F05"/>
    <w:rsid w:val="00536213"/>
    <w:rsid w:val="0054114D"/>
    <w:rsid w:val="00546FD4"/>
    <w:rsid w:val="00551B1E"/>
    <w:rsid w:val="005549A8"/>
    <w:rsid w:val="00556411"/>
    <w:rsid w:val="005606A0"/>
    <w:rsid w:val="00560CFE"/>
    <w:rsid w:val="005750B4"/>
    <w:rsid w:val="00596845"/>
    <w:rsid w:val="005A31EB"/>
    <w:rsid w:val="005A5F95"/>
    <w:rsid w:val="005B68FD"/>
    <w:rsid w:val="005C2401"/>
    <w:rsid w:val="005C7FBA"/>
    <w:rsid w:val="005E253C"/>
    <w:rsid w:val="005E681D"/>
    <w:rsid w:val="005E743B"/>
    <w:rsid w:val="005F0DAF"/>
    <w:rsid w:val="005F5194"/>
    <w:rsid w:val="00607FF5"/>
    <w:rsid w:val="00610206"/>
    <w:rsid w:val="00615827"/>
    <w:rsid w:val="00623909"/>
    <w:rsid w:val="006241C5"/>
    <w:rsid w:val="006266FA"/>
    <w:rsid w:val="00640FDE"/>
    <w:rsid w:val="00643C9C"/>
    <w:rsid w:val="0064580B"/>
    <w:rsid w:val="00653C41"/>
    <w:rsid w:val="006600FF"/>
    <w:rsid w:val="00664966"/>
    <w:rsid w:val="00667F1E"/>
    <w:rsid w:val="006707F0"/>
    <w:rsid w:val="0067706C"/>
    <w:rsid w:val="006830FD"/>
    <w:rsid w:val="00693280"/>
    <w:rsid w:val="00694ADB"/>
    <w:rsid w:val="00694F8D"/>
    <w:rsid w:val="006A3106"/>
    <w:rsid w:val="006B7CEB"/>
    <w:rsid w:val="006C7752"/>
    <w:rsid w:val="006D3B81"/>
    <w:rsid w:val="006E112E"/>
    <w:rsid w:val="006E2818"/>
    <w:rsid w:val="006E34B6"/>
    <w:rsid w:val="006E7D73"/>
    <w:rsid w:val="006F1408"/>
    <w:rsid w:val="006F6C83"/>
    <w:rsid w:val="0070103E"/>
    <w:rsid w:val="0070252E"/>
    <w:rsid w:val="0071034E"/>
    <w:rsid w:val="00711CEF"/>
    <w:rsid w:val="00716CCC"/>
    <w:rsid w:val="00720219"/>
    <w:rsid w:val="00720FF3"/>
    <w:rsid w:val="00725580"/>
    <w:rsid w:val="00734FC9"/>
    <w:rsid w:val="0074438C"/>
    <w:rsid w:val="007447F0"/>
    <w:rsid w:val="00747792"/>
    <w:rsid w:val="00757051"/>
    <w:rsid w:val="00762574"/>
    <w:rsid w:val="007644A6"/>
    <w:rsid w:val="00766E09"/>
    <w:rsid w:val="0076797E"/>
    <w:rsid w:val="00770090"/>
    <w:rsid w:val="00770789"/>
    <w:rsid w:val="00773487"/>
    <w:rsid w:val="00773A71"/>
    <w:rsid w:val="00774A93"/>
    <w:rsid w:val="007811E8"/>
    <w:rsid w:val="00781EDF"/>
    <w:rsid w:val="007A09DB"/>
    <w:rsid w:val="007A2319"/>
    <w:rsid w:val="007A2813"/>
    <w:rsid w:val="007A49E9"/>
    <w:rsid w:val="007A5DF9"/>
    <w:rsid w:val="007A69B6"/>
    <w:rsid w:val="007B2116"/>
    <w:rsid w:val="007B4A25"/>
    <w:rsid w:val="007B79FA"/>
    <w:rsid w:val="007C3220"/>
    <w:rsid w:val="007C6530"/>
    <w:rsid w:val="007D38FD"/>
    <w:rsid w:val="007F12F2"/>
    <w:rsid w:val="00805AB7"/>
    <w:rsid w:val="00815B8A"/>
    <w:rsid w:val="0082066B"/>
    <w:rsid w:val="0082318D"/>
    <w:rsid w:val="00827D3B"/>
    <w:rsid w:val="00833DEF"/>
    <w:rsid w:val="00840269"/>
    <w:rsid w:val="00842ECB"/>
    <w:rsid w:val="00843E3B"/>
    <w:rsid w:val="00846E69"/>
    <w:rsid w:val="00847DCE"/>
    <w:rsid w:val="00855E9D"/>
    <w:rsid w:val="00860649"/>
    <w:rsid w:val="0086200B"/>
    <w:rsid w:val="00872A6A"/>
    <w:rsid w:val="00875613"/>
    <w:rsid w:val="00877DE9"/>
    <w:rsid w:val="00880426"/>
    <w:rsid w:val="00880886"/>
    <w:rsid w:val="008812F7"/>
    <w:rsid w:val="0089191C"/>
    <w:rsid w:val="00893FBF"/>
    <w:rsid w:val="008A1A41"/>
    <w:rsid w:val="008B0144"/>
    <w:rsid w:val="008B7198"/>
    <w:rsid w:val="008C01AB"/>
    <w:rsid w:val="008C1845"/>
    <w:rsid w:val="008D0A2F"/>
    <w:rsid w:val="008D394F"/>
    <w:rsid w:val="008D4079"/>
    <w:rsid w:val="008D4447"/>
    <w:rsid w:val="008E1F21"/>
    <w:rsid w:val="008E5CAE"/>
    <w:rsid w:val="008E73E8"/>
    <w:rsid w:val="008F1F02"/>
    <w:rsid w:val="00901E73"/>
    <w:rsid w:val="00902745"/>
    <w:rsid w:val="00904E34"/>
    <w:rsid w:val="009063A5"/>
    <w:rsid w:val="009118D5"/>
    <w:rsid w:val="009260FD"/>
    <w:rsid w:val="00931C21"/>
    <w:rsid w:val="00932B12"/>
    <w:rsid w:val="0093747F"/>
    <w:rsid w:val="00942519"/>
    <w:rsid w:val="00944BE4"/>
    <w:rsid w:val="00952A3B"/>
    <w:rsid w:val="0095385D"/>
    <w:rsid w:val="00963157"/>
    <w:rsid w:val="0096599B"/>
    <w:rsid w:val="00965DA4"/>
    <w:rsid w:val="00971FE1"/>
    <w:rsid w:val="00974CB4"/>
    <w:rsid w:val="00982C27"/>
    <w:rsid w:val="009846C1"/>
    <w:rsid w:val="00986DA7"/>
    <w:rsid w:val="009902A2"/>
    <w:rsid w:val="00994D97"/>
    <w:rsid w:val="009A2293"/>
    <w:rsid w:val="009B7661"/>
    <w:rsid w:val="009C30D4"/>
    <w:rsid w:val="009C6AF9"/>
    <w:rsid w:val="009D57DC"/>
    <w:rsid w:val="009D7654"/>
    <w:rsid w:val="009E37DF"/>
    <w:rsid w:val="009E7C5A"/>
    <w:rsid w:val="009F27FC"/>
    <w:rsid w:val="009F4AEE"/>
    <w:rsid w:val="009F5F19"/>
    <w:rsid w:val="00A1214D"/>
    <w:rsid w:val="00A14F13"/>
    <w:rsid w:val="00A203DD"/>
    <w:rsid w:val="00A25E46"/>
    <w:rsid w:val="00A31674"/>
    <w:rsid w:val="00A36CB8"/>
    <w:rsid w:val="00A41B8A"/>
    <w:rsid w:val="00A45584"/>
    <w:rsid w:val="00A46897"/>
    <w:rsid w:val="00A51B4E"/>
    <w:rsid w:val="00A6107F"/>
    <w:rsid w:val="00A62122"/>
    <w:rsid w:val="00A62209"/>
    <w:rsid w:val="00A6220D"/>
    <w:rsid w:val="00A71305"/>
    <w:rsid w:val="00A7420B"/>
    <w:rsid w:val="00A801DE"/>
    <w:rsid w:val="00A82CFD"/>
    <w:rsid w:val="00A83E40"/>
    <w:rsid w:val="00A93359"/>
    <w:rsid w:val="00AB07EF"/>
    <w:rsid w:val="00AC54F4"/>
    <w:rsid w:val="00AC637C"/>
    <w:rsid w:val="00AD35F8"/>
    <w:rsid w:val="00AD7589"/>
    <w:rsid w:val="00AE0613"/>
    <w:rsid w:val="00AE6050"/>
    <w:rsid w:val="00AE7E13"/>
    <w:rsid w:val="00AF44F8"/>
    <w:rsid w:val="00AF79E3"/>
    <w:rsid w:val="00B00D58"/>
    <w:rsid w:val="00B02D0A"/>
    <w:rsid w:val="00B04160"/>
    <w:rsid w:val="00B0693A"/>
    <w:rsid w:val="00B10AD9"/>
    <w:rsid w:val="00B11611"/>
    <w:rsid w:val="00B16C3C"/>
    <w:rsid w:val="00B213D7"/>
    <w:rsid w:val="00B21CFE"/>
    <w:rsid w:val="00B23212"/>
    <w:rsid w:val="00B25CD7"/>
    <w:rsid w:val="00B32124"/>
    <w:rsid w:val="00B33BAD"/>
    <w:rsid w:val="00B435B5"/>
    <w:rsid w:val="00B51A0A"/>
    <w:rsid w:val="00B51AB4"/>
    <w:rsid w:val="00B528A3"/>
    <w:rsid w:val="00B55792"/>
    <w:rsid w:val="00B60DAB"/>
    <w:rsid w:val="00B67047"/>
    <w:rsid w:val="00B7070C"/>
    <w:rsid w:val="00B72218"/>
    <w:rsid w:val="00B72447"/>
    <w:rsid w:val="00B725A2"/>
    <w:rsid w:val="00B83A19"/>
    <w:rsid w:val="00B846F8"/>
    <w:rsid w:val="00B9674F"/>
    <w:rsid w:val="00B9785F"/>
    <w:rsid w:val="00BA26EB"/>
    <w:rsid w:val="00BA503A"/>
    <w:rsid w:val="00BA6AAE"/>
    <w:rsid w:val="00BB4759"/>
    <w:rsid w:val="00BB5E25"/>
    <w:rsid w:val="00BB6CCC"/>
    <w:rsid w:val="00BC092D"/>
    <w:rsid w:val="00BC205C"/>
    <w:rsid w:val="00BC4C05"/>
    <w:rsid w:val="00BC5EF1"/>
    <w:rsid w:val="00BD1B3C"/>
    <w:rsid w:val="00BD29D1"/>
    <w:rsid w:val="00BD413D"/>
    <w:rsid w:val="00BD645A"/>
    <w:rsid w:val="00BE77C7"/>
    <w:rsid w:val="00BF31A6"/>
    <w:rsid w:val="00C07A27"/>
    <w:rsid w:val="00C21F4D"/>
    <w:rsid w:val="00C22383"/>
    <w:rsid w:val="00C306F0"/>
    <w:rsid w:val="00C31D91"/>
    <w:rsid w:val="00C334F2"/>
    <w:rsid w:val="00C42D18"/>
    <w:rsid w:val="00C43C1E"/>
    <w:rsid w:val="00C47C27"/>
    <w:rsid w:val="00C53DE0"/>
    <w:rsid w:val="00C70CDE"/>
    <w:rsid w:val="00C70CE5"/>
    <w:rsid w:val="00C91EC8"/>
    <w:rsid w:val="00C925B1"/>
    <w:rsid w:val="00C941AC"/>
    <w:rsid w:val="00CA7972"/>
    <w:rsid w:val="00CB0B45"/>
    <w:rsid w:val="00CB6AA8"/>
    <w:rsid w:val="00CB6B5E"/>
    <w:rsid w:val="00CC63FE"/>
    <w:rsid w:val="00CC6825"/>
    <w:rsid w:val="00CC7E06"/>
    <w:rsid w:val="00CD2786"/>
    <w:rsid w:val="00CE02A5"/>
    <w:rsid w:val="00CE04FA"/>
    <w:rsid w:val="00CE19D0"/>
    <w:rsid w:val="00CE4A08"/>
    <w:rsid w:val="00CF1DF3"/>
    <w:rsid w:val="00CF6819"/>
    <w:rsid w:val="00D027BD"/>
    <w:rsid w:val="00D05081"/>
    <w:rsid w:val="00D057FE"/>
    <w:rsid w:val="00D0655A"/>
    <w:rsid w:val="00D13368"/>
    <w:rsid w:val="00D13B60"/>
    <w:rsid w:val="00D15B30"/>
    <w:rsid w:val="00D236CC"/>
    <w:rsid w:val="00D26409"/>
    <w:rsid w:val="00D27E06"/>
    <w:rsid w:val="00D42F7D"/>
    <w:rsid w:val="00D448B1"/>
    <w:rsid w:val="00D477AE"/>
    <w:rsid w:val="00D5277C"/>
    <w:rsid w:val="00D57527"/>
    <w:rsid w:val="00D6196B"/>
    <w:rsid w:val="00D624CE"/>
    <w:rsid w:val="00D6719E"/>
    <w:rsid w:val="00D73366"/>
    <w:rsid w:val="00D74088"/>
    <w:rsid w:val="00D86035"/>
    <w:rsid w:val="00D90927"/>
    <w:rsid w:val="00D92E25"/>
    <w:rsid w:val="00D96F81"/>
    <w:rsid w:val="00DA48C5"/>
    <w:rsid w:val="00DA6815"/>
    <w:rsid w:val="00DB4CF6"/>
    <w:rsid w:val="00DB56F5"/>
    <w:rsid w:val="00DC21FB"/>
    <w:rsid w:val="00DF499A"/>
    <w:rsid w:val="00DF5EE7"/>
    <w:rsid w:val="00DF60E1"/>
    <w:rsid w:val="00E12876"/>
    <w:rsid w:val="00E264AF"/>
    <w:rsid w:val="00E3299A"/>
    <w:rsid w:val="00E41DA4"/>
    <w:rsid w:val="00E42B89"/>
    <w:rsid w:val="00E44F74"/>
    <w:rsid w:val="00E4710F"/>
    <w:rsid w:val="00E56F32"/>
    <w:rsid w:val="00E57157"/>
    <w:rsid w:val="00E65C24"/>
    <w:rsid w:val="00E66CDA"/>
    <w:rsid w:val="00E710C4"/>
    <w:rsid w:val="00E738C8"/>
    <w:rsid w:val="00E85765"/>
    <w:rsid w:val="00E958C4"/>
    <w:rsid w:val="00EA0867"/>
    <w:rsid w:val="00EA2285"/>
    <w:rsid w:val="00EA50A8"/>
    <w:rsid w:val="00EA63C9"/>
    <w:rsid w:val="00EB2A7A"/>
    <w:rsid w:val="00EB2CCB"/>
    <w:rsid w:val="00EC3C79"/>
    <w:rsid w:val="00EC4D53"/>
    <w:rsid w:val="00EF2CE6"/>
    <w:rsid w:val="00EF3301"/>
    <w:rsid w:val="00EF5338"/>
    <w:rsid w:val="00F2658D"/>
    <w:rsid w:val="00F26E05"/>
    <w:rsid w:val="00F27CC1"/>
    <w:rsid w:val="00F45088"/>
    <w:rsid w:val="00F527BC"/>
    <w:rsid w:val="00F546C7"/>
    <w:rsid w:val="00F64DCB"/>
    <w:rsid w:val="00F720F0"/>
    <w:rsid w:val="00F74095"/>
    <w:rsid w:val="00F8607E"/>
    <w:rsid w:val="00F91438"/>
    <w:rsid w:val="00F95FA3"/>
    <w:rsid w:val="00F97131"/>
    <w:rsid w:val="00FA6EE8"/>
    <w:rsid w:val="00FA7983"/>
    <w:rsid w:val="00FB68D2"/>
    <w:rsid w:val="00FC22B9"/>
    <w:rsid w:val="00FD3837"/>
    <w:rsid w:val="00FD5420"/>
    <w:rsid w:val="00FD66AD"/>
    <w:rsid w:val="00FD6723"/>
    <w:rsid w:val="00FD6AE9"/>
    <w:rsid w:val="00FE3A4E"/>
    <w:rsid w:val="00FE7F49"/>
    <w:rsid w:val="00FF4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434E5-A1F8-4323-A84F-EB82F2EA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B5E"/>
  </w:style>
  <w:style w:type="paragraph" w:styleId="1">
    <w:name w:val="heading 1"/>
    <w:basedOn w:val="a"/>
    <w:next w:val="a"/>
    <w:link w:val="10"/>
    <w:qFormat/>
    <w:rsid w:val="009A2293"/>
    <w:pPr>
      <w:keepNext/>
      <w:spacing w:after="0" w:line="240" w:lineRule="auto"/>
      <w:jc w:val="center"/>
      <w:outlineLvl w:val="0"/>
    </w:pPr>
    <w:rPr>
      <w:rFonts w:ascii="Times New Roman" w:eastAsia="Times New Roman" w:hAnsi="Times New Roman" w:cs="Times New Roman"/>
      <w:b/>
      <w:szCs w:val="20"/>
    </w:rPr>
  </w:style>
  <w:style w:type="paragraph" w:styleId="2">
    <w:name w:val="heading 2"/>
    <w:basedOn w:val="a"/>
    <w:next w:val="a"/>
    <w:link w:val="20"/>
    <w:qFormat/>
    <w:rsid w:val="009A2293"/>
    <w:pPr>
      <w:keepNext/>
      <w:spacing w:after="0" w:line="240" w:lineRule="auto"/>
      <w:jc w:val="center"/>
      <w:outlineLvl w:val="1"/>
    </w:pPr>
    <w:rPr>
      <w:rFonts w:ascii="Times New Roman" w:eastAsia="Times New Roman" w:hAnsi="Times New Roman" w:cs="Times New Roman"/>
      <w:b/>
      <w:sz w:val="28"/>
      <w:szCs w:val="20"/>
    </w:rPr>
  </w:style>
  <w:style w:type="paragraph" w:styleId="3">
    <w:name w:val="heading 3"/>
    <w:basedOn w:val="a"/>
    <w:next w:val="a"/>
    <w:link w:val="30"/>
    <w:qFormat/>
    <w:rsid w:val="009A2293"/>
    <w:pPr>
      <w:keepNext/>
      <w:spacing w:after="0" w:line="240" w:lineRule="auto"/>
      <w:ind w:left="-284"/>
      <w:outlineLvl w:val="2"/>
    </w:pPr>
    <w:rPr>
      <w:rFonts w:ascii="Times New Roman" w:eastAsia="Times New Roman" w:hAnsi="Times New Roman" w:cs="Times New Roman"/>
      <w:sz w:val="24"/>
      <w:szCs w:val="20"/>
    </w:rPr>
  </w:style>
  <w:style w:type="paragraph" w:styleId="5">
    <w:name w:val="heading 5"/>
    <w:basedOn w:val="a"/>
    <w:next w:val="a"/>
    <w:link w:val="50"/>
    <w:qFormat/>
    <w:rsid w:val="009A2293"/>
    <w:pPr>
      <w:keepNext/>
      <w:spacing w:after="0" w:line="240" w:lineRule="auto"/>
      <w:outlineLvl w:val="4"/>
    </w:pPr>
    <w:rPr>
      <w:rFonts w:ascii="Times New Roman" w:eastAsia="Times New Roman" w:hAnsi="Times New Roman" w:cs="Times New Roman"/>
      <w:sz w:val="28"/>
      <w:szCs w:val="20"/>
    </w:rPr>
  </w:style>
  <w:style w:type="paragraph" w:styleId="6">
    <w:name w:val="heading 6"/>
    <w:basedOn w:val="a"/>
    <w:next w:val="a"/>
    <w:link w:val="60"/>
    <w:qFormat/>
    <w:rsid w:val="009A2293"/>
    <w:pPr>
      <w:keepNext/>
      <w:spacing w:after="0" w:line="240" w:lineRule="auto"/>
      <w:jc w:val="center"/>
      <w:outlineLvl w:val="5"/>
    </w:pPr>
    <w:rPr>
      <w:rFonts w:ascii="Times New Roman" w:eastAsia="Times New Roman" w:hAnsi="Times New Roman" w:cs="Times New Roman"/>
      <w:b/>
      <w:sz w:val="24"/>
      <w:szCs w:val="20"/>
    </w:rPr>
  </w:style>
  <w:style w:type="paragraph" w:styleId="8">
    <w:name w:val="heading 8"/>
    <w:basedOn w:val="a"/>
    <w:next w:val="a"/>
    <w:link w:val="80"/>
    <w:qFormat/>
    <w:rsid w:val="009A2293"/>
    <w:pPr>
      <w:keepNext/>
      <w:spacing w:after="0" w:line="240" w:lineRule="auto"/>
      <w:outlineLvl w:val="7"/>
    </w:pPr>
    <w:rPr>
      <w:rFonts w:ascii="Times New Roman" w:eastAsia="Times New Roman" w:hAnsi="Times New Roman" w:cs="Times New Roman"/>
      <w:sz w:val="24"/>
      <w:szCs w:val="20"/>
    </w:rPr>
  </w:style>
  <w:style w:type="paragraph" w:styleId="9">
    <w:name w:val="heading 9"/>
    <w:basedOn w:val="a"/>
    <w:next w:val="a"/>
    <w:link w:val="90"/>
    <w:qFormat/>
    <w:rsid w:val="009A2293"/>
    <w:pPr>
      <w:keepNext/>
      <w:spacing w:after="0" w:line="240" w:lineRule="auto"/>
      <w:outlineLvl w:val="8"/>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2293"/>
    <w:rPr>
      <w:rFonts w:ascii="Times New Roman" w:eastAsia="Times New Roman" w:hAnsi="Times New Roman" w:cs="Times New Roman"/>
      <w:b/>
      <w:szCs w:val="20"/>
    </w:rPr>
  </w:style>
  <w:style w:type="character" w:customStyle="1" w:styleId="20">
    <w:name w:val="Заголовок 2 Знак"/>
    <w:basedOn w:val="a0"/>
    <w:link w:val="2"/>
    <w:rsid w:val="009A2293"/>
    <w:rPr>
      <w:rFonts w:ascii="Times New Roman" w:eastAsia="Times New Roman" w:hAnsi="Times New Roman" w:cs="Times New Roman"/>
      <w:b/>
      <w:sz w:val="28"/>
      <w:szCs w:val="20"/>
    </w:rPr>
  </w:style>
  <w:style w:type="character" w:customStyle="1" w:styleId="30">
    <w:name w:val="Заголовок 3 Знак"/>
    <w:basedOn w:val="a0"/>
    <w:link w:val="3"/>
    <w:rsid w:val="009A2293"/>
    <w:rPr>
      <w:rFonts w:ascii="Times New Roman" w:eastAsia="Times New Roman" w:hAnsi="Times New Roman" w:cs="Times New Roman"/>
      <w:sz w:val="24"/>
      <w:szCs w:val="20"/>
    </w:rPr>
  </w:style>
  <w:style w:type="character" w:customStyle="1" w:styleId="50">
    <w:name w:val="Заголовок 5 Знак"/>
    <w:basedOn w:val="a0"/>
    <w:link w:val="5"/>
    <w:rsid w:val="009A2293"/>
    <w:rPr>
      <w:rFonts w:ascii="Times New Roman" w:eastAsia="Times New Roman" w:hAnsi="Times New Roman" w:cs="Times New Roman"/>
      <w:sz w:val="28"/>
      <w:szCs w:val="20"/>
    </w:rPr>
  </w:style>
  <w:style w:type="character" w:customStyle="1" w:styleId="60">
    <w:name w:val="Заголовок 6 Знак"/>
    <w:basedOn w:val="a0"/>
    <w:link w:val="6"/>
    <w:rsid w:val="009A2293"/>
    <w:rPr>
      <w:rFonts w:ascii="Times New Roman" w:eastAsia="Times New Roman" w:hAnsi="Times New Roman" w:cs="Times New Roman"/>
      <w:b/>
      <w:sz w:val="24"/>
      <w:szCs w:val="20"/>
    </w:rPr>
  </w:style>
  <w:style w:type="character" w:customStyle="1" w:styleId="80">
    <w:name w:val="Заголовок 8 Знак"/>
    <w:basedOn w:val="a0"/>
    <w:link w:val="8"/>
    <w:rsid w:val="009A2293"/>
    <w:rPr>
      <w:rFonts w:ascii="Times New Roman" w:eastAsia="Times New Roman" w:hAnsi="Times New Roman" w:cs="Times New Roman"/>
      <w:sz w:val="24"/>
      <w:szCs w:val="20"/>
    </w:rPr>
  </w:style>
  <w:style w:type="character" w:customStyle="1" w:styleId="90">
    <w:name w:val="Заголовок 9 Знак"/>
    <w:basedOn w:val="a0"/>
    <w:link w:val="9"/>
    <w:rsid w:val="009A2293"/>
    <w:rPr>
      <w:rFonts w:ascii="Times New Roman" w:eastAsia="Times New Roman" w:hAnsi="Times New Roman" w:cs="Times New Roman"/>
      <w:b/>
      <w:sz w:val="24"/>
      <w:szCs w:val="20"/>
    </w:rPr>
  </w:style>
  <w:style w:type="paragraph" w:styleId="a3">
    <w:name w:val="Body Text"/>
    <w:basedOn w:val="a"/>
    <w:link w:val="a4"/>
    <w:semiHidden/>
    <w:rsid w:val="009A2293"/>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9A2293"/>
    <w:rPr>
      <w:rFonts w:ascii="Times New Roman" w:eastAsia="Times New Roman" w:hAnsi="Times New Roman" w:cs="Times New Roman"/>
      <w:sz w:val="24"/>
      <w:szCs w:val="20"/>
    </w:rPr>
  </w:style>
  <w:style w:type="paragraph" w:styleId="a5">
    <w:name w:val="No Spacing"/>
    <w:uiPriority w:val="1"/>
    <w:qFormat/>
    <w:rsid w:val="009A2293"/>
    <w:pPr>
      <w:spacing w:after="0" w:line="240" w:lineRule="auto"/>
    </w:pPr>
  </w:style>
  <w:style w:type="paragraph" w:styleId="a6">
    <w:name w:val="Balloon Text"/>
    <w:basedOn w:val="a"/>
    <w:link w:val="a7"/>
    <w:uiPriority w:val="99"/>
    <w:semiHidden/>
    <w:unhideWhenUsed/>
    <w:rsid w:val="00D477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77AE"/>
    <w:rPr>
      <w:rFonts w:ascii="Tahoma" w:hAnsi="Tahoma" w:cs="Tahoma"/>
      <w:sz w:val="16"/>
      <w:szCs w:val="16"/>
    </w:rPr>
  </w:style>
  <w:style w:type="table" w:styleId="a8">
    <w:name w:val="Table Grid"/>
    <w:basedOn w:val="a1"/>
    <w:uiPriority w:val="59"/>
    <w:rsid w:val="002A33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6E2818"/>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character" w:styleId="a9">
    <w:name w:val="Hyperlink"/>
    <w:basedOn w:val="a0"/>
    <w:uiPriority w:val="99"/>
    <w:semiHidden/>
    <w:unhideWhenUsed/>
    <w:rsid w:val="00D90927"/>
    <w:rPr>
      <w:color w:val="0000FF"/>
      <w:u w:val="single"/>
    </w:rPr>
  </w:style>
  <w:style w:type="paragraph" w:styleId="21">
    <w:name w:val="Body Text 2"/>
    <w:basedOn w:val="a"/>
    <w:link w:val="22"/>
    <w:uiPriority w:val="99"/>
    <w:semiHidden/>
    <w:unhideWhenUsed/>
    <w:rsid w:val="007447F0"/>
    <w:pPr>
      <w:spacing w:after="120" w:line="480" w:lineRule="auto"/>
    </w:pPr>
  </w:style>
  <w:style w:type="character" w:customStyle="1" w:styleId="22">
    <w:name w:val="Основной текст 2 Знак"/>
    <w:basedOn w:val="a0"/>
    <w:link w:val="21"/>
    <w:uiPriority w:val="99"/>
    <w:semiHidden/>
    <w:rsid w:val="007447F0"/>
  </w:style>
  <w:style w:type="paragraph" w:styleId="aa">
    <w:name w:val="List Paragraph"/>
    <w:basedOn w:val="a"/>
    <w:uiPriority w:val="34"/>
    <w:qFormat/>
    <w:rsid w:val="00265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21913">
      <w:bodyDiv w:val="1"/>
      <w:marLeft w:val="0"/>
      <w:marRight w:val="0"/>
      <w:marTop w:val="0"/>
      <w:marBottom w:val="0"/>
      <w:divBdr>
        <w:top w:val="none" w:sz="0" w:space="0" w:color="auto"/>
        <w:left w:val="none" w:sz="0" w:space="0" w:color="auto"/>
        <w:bottom w:val="none" w:sz="0" w:space="0" w:color="auto"/>
        <w:right w:val="none" w:sz="0" w:space="0" w:color="auto"/>
      </w:divBdr>
    </w:div>
    <w:div w:id="1492722119">
      <w:bodyDiv w:val="1"/>
      <w:marLeft w:val="0"/>
      <w:marRight w:val="0"/>
      <w:marTop w:val="0"/>
      <w:marBottom w:val="0"/>
      <w:divBdr>
        <w:top w:val="none" w:sz="0" w:space="0" w:color="auto"/>
        <w:left w:val="none" w:sz="0" w:space="0" w:color="auto"/>
        <w:bottom w:val="none" w:sz="0" w:space="0" w:color="auto"/>
        <w:right w:val="none" w:sz="0" w:space="0" w:color="auto"/>
      </w:divBdr>
    </w:div>
    <w:div w:id="18415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ocument\430649276" TargetMode="External"/><Relationship Id="rId3" Type="http://schemas.openxmlformats.org/officeDocument/2006/relationships/styles" Target="styles.xml"/><Relationship Id="rId7" Type="http://schemas.openxmlformats.org/officeDocument/2006/relationships/hyperlink" Target="file:///\\document\9020306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56FA-1D9E-4430-B354-7D56B62F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3421</Words>
  <Characters>19505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cp:revision>
  <cp:lastPrinted>2016-01-15T07:20:00Z</cp:lastPrinted>
  <dcterms:created xsi:type="dcterms:W3CDTF">2021-02-10T12:04:00Z</dcterms:created>
  <dcterms:modified xsi:type="dcterms:W3CDTF">2021-02-12T08:24:00Z</dcterms:modified>
</cp:coreProperties>
</file>