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3B" w:rsidRDefault="006C303B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3969"/>
        <w:gridCol w:w="1560"/>
        <w:gridCol w:w="4110"/>
      </w:tblGrid>
      <w:tr w:rsidR="006C303B" w:rsidRPr="00B5674A" w:rsidTr="00851D4F">
        <w:trPr>
          <w:trHeight w:val="1430"/>
        </w:trPr>
        <w:tc>
          <w:tcPr>
            <w:tcW w:w="3969" w:type="dxa"/>
          </w:tcPr>
          <w:p w:rsidR="006C303B" w:rsidRPr="006C3334" w:rsidRDefault="006C303B" w:rsidP="00851D4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6C303B" w:rsidRDefault="006C303B" w:rsidP="00851D4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6C303B" w:rsidRPr="006C3334" w:rsidRDefault="006C303B" w:rsidP="00851D4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6C303B" w:rsidRPr="00787761" w:rsidRDefault="006C303B" w:rsidP="00851D4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6C303B" w:rsidRPr="00B5674A" w:rsidRDefault="006C303B" w:rsidP="00851D4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6C303B" w:rsidRPr="00B5674A" w:rsidRDefault="005846B1" w:rsidP="00851D4F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5846B1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6" type="#_x0000_t75" alt="COLORG~1" style="position:absolute;left:0;text-align:left;margin-left:14.4pt;margin-top:2pt;width:57pt;height:57pt;z-index:2;visibility:visible;mso-position-horizontal-relative:page;mso-position-vertical-relative:page">
                  <v:imagedata r:id="rId7" o:title=""/>
                  <w10:wrap anchorx="page" anchory="page"/>
                </v:shape>
              </w:pict>
            </w:r>
          </w:p>
          <w:p w:rsidR="006C303B" w:rsidRPr="00B5674A" w:rsidRDefault="006C303B" w:rsidP="00851D4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6C303B" w:rsidRPr="00957AC3" w:rsidRDefault="006C303B" w:rsidP="00851D4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6C303B" w:rsidRPr="00957AC3" w:rsidRDefault="006C303B" w:rsidP="00851D4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6C303B" w:rsidRPr="00957AC3" w:rsidRDefault="006C303B" w:rsidP="00851D4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6C303B" w:rsidRPr="00B0660D" w:rsidRDefault="006C303B" w:rsidP="00851D4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6C303B" w:rsidTr="00851D4F">
        <w:tblPrEx>
          <w:tblLook w:val="0000"/>
        </w:tblPrEx>
        <w:tc>
          <w:tcPr>
            <w:tcW w:w="3969" w:type="dxa"/>
            <w:shd w:val="clear" w:color="auto" w:fill="FFFFFF"/>
          </w:tcPr>
          <w:p w:rsidR="006C303B" w:rsidRPr="00B355A4" w:rsidRDefault="005846B1" w:rsidP="00851D4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5846B1">
              <w:rPr>
                <w:noProof/>
              </w:rPr>
              <w:pict>
                <v:line id="Прямая соединительная линия 2" o:spid="_x0000_s1027" style="position:absolute;left:0;text-align:left;z-index:1;visibility:visible;mso-position-horizontal-relative:text;mso-position-vertical-relative:text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/YmUQIAAFw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Jn79iZRAgAAXAQAAA4AAAAAAAAAAAAAAAAALgIAAGRycy9lMm9Eb2MueG1sUEsBAi0AFAAGAAgA&#10;AAAhAGs4CsXbAAAABgEAAA8AAAAAAAAAAAAAAAAAqwQAAGRycy9kb3ducmV2LnhtbFBLBQYAAAAA&#10;BAAEAPMAAACzBQAAAAA=&#10;" strokeweight="1.5pt"/>
              </w:pict>
            </w:r>
          </w:p>
          <w:p w:rsidR="006C303B" w:rsidRPr="00B355A4" w:rsidRDefault="006C303B" w:rsidP="00851D4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6C303B" w:rsidRPr="00B355A4" w:rsidRDefault="006C303B" w:rsidP="00851D4F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6C303B" w:rsidRPr="00B355A4" w:rsidRDefault="006C303B" w:rsidP="00851D4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6C303B" w:rsidRPr="00B355A4" w:rsidRDefault="006C303B" w:rsidP="00851D4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6C303B" w:rsidRPr="00B355A4" w:rsidRDefault="006C303B" w:rsidP="00851D4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6C303B" w:rsidTr="00851D4F">
        <w:tblPrEx>
          <w:tblLook w:val="000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6C303B" w:rsidRPr="00EB64B3" w:rsidRDefault="006C303B" w:rsidP="00851D4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6C303B" w:rsidRPr="00EB64B3" w:rsidRDefault="006C303B" w:rsidP="00851D4F">
            <w:pPr>
              <w:jc w:val="center"/>
            </w:pPr>
            <w:r w:rsidRPr="00EB64B3">
              <w:rPr>
                <w:lang w:val="tt-RU"/>
              </w:rPr>
              <w:t>г.Казан</w:t>
            </w:r>
            <w:proofErr w:type="spellStart"/>
            <w:r w:rsidRPr="00EB64B3">
              <w:t>ь</w:t>
            </w:r>
            <w:proofErr w:type="spellEnd"/>
          </w:p>
        </w:tc>
        <w:tc>
          <w:tcPr>
            <w:tcW w:w="4110" w:type="dxa"/>
            <w:shd w:val="clear" w:color="auto" w:fill="FFFFFF"/>
          </w:tcPr>
          <w:p w:rsidR="006C303B" w:rsidRPr="00EB64B3" w:rsidRDefault="006C303B" w:rsidP="00851D4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6C303B" w:rsidRDefault="006C303B" w:rsidP="00462E44">
      <w:pPr>
        <w:tabs>
          <w:tab w:val="left" w:pos="1820"/>
        </w:tabs>
        <w:rPr>
          <w:b/>
          <w:sz w:val="12"/>
          <w:szCs w:val="12"/>
          <w:lang w:val="tt-RU"/>
        </w:rPr>
      </w:pPr>
    </w:p>
    <w:p w:rsidR="006C303B" w:rsidRPr="00462E44" w:rsidRDefault="006C303B" w:rsidP="00462E44">
      <w:pPr>
        <w:tabs>
          <w:tab w:val="left" w:pos="1820"/>
        </w:tabs>
        <w:rPr>
          <w:b/>
          <w:sz w:val="12"/>
          <w:szCs w:val="12"/>
          <w:lang w:val="tt-RU"/>
        </w:rPr>
      </w:pPr>
      <w:r>
        <w:rPr>
          <w:lang w:val="tt-RU"/>
        </w:rPr>
        <w:tab/>
      </w:r>
    </w:p>
    <w:p w:rsidR="006C303B" w:rsidRDefault="006C303B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C303B" w:rsidRDefault="006C303B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C303B" w:rsidRPr="00A77A74" w:rsidRDefault="006C303B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6C303B" w:rsidRPr="00A77A74" w:rsidRDefault="006C303B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</w:p>
    <w:p w:rsidR="006C303B" w:rsidRPr="00A77A74" w:rsidRDefault="006C303B" w:rsidP="00F06959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E4FD1" w:rsidRDefault="006C303B" w:rsidP="00EE4FD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</w:t>
      </w:r>
      <w:proofErr w:type="spellStart"/>
      <w:proofErr w:type="gramStart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proofErr w:type="spellEnd"/>
      <w:proofErr w:type="gramEnd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р</w:t>
      </w:r>
      <w:proofErr w:type="spellEnd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к а </w:t>
      </w:r>
      <w:proofErr w:type="spellStart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з</w:t>
      </w:r>
      <w:proofErr w:type="spellEnd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ы</w:t>
      </w:r>
      <w:proofErr w:type="spellEnd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а ю:</w:t>
      </w:r>
    </w:p>
    <w:p w:rsidR="00EE4FD1" w:rsidRDefault="006C303B" w:rsidP="00EE4FD1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A77A74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6C303B" w:rsidRPr="00EE4FD1" w:rsidRDefault="00EE4FD1" w:rsidP="00EE4FD1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EE4FD1">
        <w:rPr>
          <w:rFonts w:ascii="Times New Roman" w:hAnsi="Times New Roman" w:cs="Times New Roman"/>
          <w:b w:val="0"/>
          <w:color w:val="000000"/>
          <w:sz w:val="28"/>
          <w:szCs w:val="28"/>
        </w:rPr>
        <w:t>Установить, что н</w:t>
      </w:r>
      <w:r w:rsidR="006C303B" w:rsidRPr="00EE4FD1">
        <w:rPr>
          <w:rFonts w:ascii="Times New Roman" w:hAnsi="Times New Roman" w:cs="Times New Roman"/>
          <w:b w:val="0"/>
          <w:color w:val="000000"/>
          <w:sz w:val="28"/>
          <w:szCs w:val="28"/>
        </w:rPr>
        <w:t>астоящий приказ вступает в силу с</w:t>
      </w:r>
      <w:r w:rsidRPr="00EE4FD1">
        <w:rPr>
          <w:rFonts w:ascii="Times New Roman" w:hAnsi="Times New Roman" w:cs="Times New Roman"/>
          <w:b w:val="0"/>
          <w:color w:val="000000"/>
          <w:sz w:val="28"/>
          <w:szCs w:val="28"/>
        </w:rPr>
        <w:t>о дня его официального опубликования.</w:t>
      </w:r>
    </w:p>
    <w:p w:rsidR="006C303B" w:rsidRDefault="006C303B" w:rsidP="00F0695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E4FD1" w:rsidRPr="00A77A74" w:rsidRDefault="00EE4FD1" w:rsidP="00F0695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303B" w:rsidRPr="00A77A74" w:rsidRDefault="006C303B" w:rsidP="00F0695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77A74">
        <w:rPr>
          <w:rFonts w:ascii="Times New Roman" w:hAnsi="Times New Roman"/>
          <w:color w:val="000000"/>
          <w:sz w:val="28"/>
          <w:szCs w:val="28"/>
        </w:rPr>
        <w:t>Министр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Э.А. </w:t>
      </w:r>
      <w:proofErr w:type="spellStart"/>
      <w:r w:rsidRPr="00A77A74"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  <w:r w:rsidRPr="00A77A7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6C303B" w:rsidRDefault="006C303B" w:rsidP="00F0695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6C303B" w:rsidRDefault="006C303B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6C303B" w:rsidSect="003976E3">
          <w:headerReference w:type="default" r:id="rId8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6C303B" w:rsidRPr="000F3920" w:rsidRDefault="00EE4FD1" w:rsidP="00F06959">
      <w:pPr>
        <w:pStyle w:val="ConsPlusNormal"/>
        <w:ind w:left="4955"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6C303B">
        <w:rPr>
          <w:rFonts w:ascii="Times New Roman" w:hAnsi="Times New Roman"/>
          <w:sz w:val="28"/>
          <w:szCs w:val="28"/>
        </w:rPr>
        <w:t>У</w:t>
      </w:r>
      <w:r w:rsidR="006C303B" w:rsidRPr="000F3920">
        <w:rPr>
          <w:rFonts w:ascii="Times New Roman" w:hAnsi="Times New Roman"/>
          <w:sz w:val="28"/>
          <w:szCs w:val="28"/>
        </w:rPr>
        <w:t>тверждены</w:t>
      </w:r>
    </w:p>
    <w:p w:rsidR="006C303B" w:rsidRPr="000F3920" w:rsidRDefault="006C303B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6C303B" w:rsidRPr="000F3920" w:rsidRDefault="006C303B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6C303B" w:rsidRPr="000F3920" w:rsidRDefault="006C303B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/>
          <w:sz w:val="28"/>
          <w:szCs w:val="28"/>
        </w:rPr>
        <w:t xml:space="preserve">   Республики Татарстан </w:t>
      </w:r>
    </w:p>
    <w:p w:rsidR="006C303B" w:rsidRPr="000F3920" w:rsidRDefault="006C303B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F392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0F39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__________ </w:t>
      </w:r>
    </w:p>
    <w:p w:rsidR="006C303B" w:rsidRDefault="006C303B" w:rsidP="00F0695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C303B" w:rsidRPr="000F3920" w:rsidRDefault="006C303B" w:rsidP="00F0695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:rsidR="006C303B" w:rsidRPr="000F3920" w:rsidRDefault="005846B1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fldChar w:fldCharType="begin"/>
      </w:r>
      <w:r w:rsidR="006C303B" w:rsidRPr="000F3920">
        <w:rPr>
          <w:sz w:val="28"/>
          <w:szCs w:val="28"/>
        </w:rPr>
        <w:instrText>HYPERLINK \l "P26"</w:instrText>
      </w:r>
      <w:r w:rsidRPr="000F3920">
        <w:rPr>
          <w:sz w:val="28"/>
          <w:szCs w:val="28"/>
        </w:rPr>
        <w:fldChar w:fldCharType="separate"/>
      </w:r>
      <w:r w:rsidR="006C303B" w:rsidRPr="000F3920">
        <w:rPr>
          <w:sz w:val="28"/>
          <w:szCs w:val="28"/>
        </w:rPr>
        <w:t>Изменения</w:t>
      </w:r>
      <w:r w:rsidRPr="000F3920">
        <w:rPr>
          <w:sz w:val="28"/>
          <w:szCs w:val="28"/>
        </w:rPr>
        <w:fldChar w:fldCharType="end"/>
      </w:r>
      <w:r w:rsidR="006C303B" w:rsidRPr="000F3920">
        <w:rPr>
          <w:sz w:val="28"/>
          <w:szCs w:val="28"/>
        </w:rPr>
        <w:t>, которые вносятся в отдельные административные регламенты</w:t>
      </w:r>
    </w:p>
    <w:p w:rsidR="006C303B" w:rsidRDefault="006C303B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t xml:space="preserve">предоставления государственных услуг </w:t>
      </w:r>
      <w:r w:rsidRPr="00AE15E8">
        <w:rPr>
          <w:sz w:val="28"/>
          <w:szCs w:val="28"/>
        </w:rPr>
        <w:t>в сфере социальной поддержки населения</w:t>
      </w:r>
    </w:p>
    <w:p w:rsidR="006C303B" w:rsidRDefault="006C303B" w:rsidP="00F06959">
      <w:pPr>
        <w:ind w:firstLine="709"/>
        <w:jc w:val="center"/>
        <w:rPr>
          <w:sz w:val="28"/>
          <w:szCs w:val="28"/>
        </w:rPr>
      </w:pPr>
    </w:p>
    <w:p w:rsidR="006C303B" w:rsidRDefault="006C303B" w:rsidP="00E83B2F">
      <w:pPr>
        <w:pStyle w:val="ConsPlusNormal"/>
        <w:jc w:val="both"/>
        <w:rPr>
          <w:rFonts w:ascii="Times New Roman" w:eastAsia="Times New Roman" w:hAnsi="Times New Roman"/>
          <w:sz w:val="28"/>
          <w:szCs w:val="28"/>
        </w:rPr>
      </w:pPr>
      <w:r w:rsidRPr="00E83B2F"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 w:rsidRPr="00E83B2F">
        <w:rPr>
          <w:rFonts w:ascii="Times New Roman" w:eastAsia="Times New Roman" w:hAnsi="Times New Roman"/>
          <w:sz w:val="28"/>
          <w:szCs w:val="28"/>
        </w:rPr>
        <w:t xml:space="preserve">В Административном регламенте предоставления государственной услуги по назначению </w:t>
      </w:r>
      <w:r w:rsidR="00EE4FD1" w:rsidRPr="00E83B2F">
        <w:rPr>
          <w:rFonts w:ascii="Times New Roman" w:eastAsia="Times New Roman" w:hAnsi="Times New Roman"/>
          <w:sz w:val="28"/>
          <w:szCs w:val="28"/>
        </w:rPr>
        <w:t>единовременной выплаты женщинам, постоянно проживающим в сельской местности, поселках городского типа, при рождении ребенка</w:t>
      </w:r>
      <w:r w:rsidRPr="00E83B2F">
        <w:rPr>
          <w:rFonts w:ascii="Times New Roman" w:eastAsia="Times New Roman" w:hAnsi="Times New Roman"/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от </w:t>
      </w:r>
      <w:r w:rsidR="00E83B2F" w:rsidRPr="00E83B2F">
        <w:rPr>
          <w:rFonts w:ascii="Times New Roman" w:eastAsia="Times New Roman" w:hAnsi="Times New Roman"/>
          <w:sz w:val="28"/>
          <w:szCs w:val="28"/>
        </w:rPr>
        <w:t xml:space="preserve">6 апреля 2018 г. № 254 </w:t>
      </w:r>
      <w:r w:rsidRPr="00E83B2F">
        <w:rPr>
          <w:rFonts w:ascii="Times New Roman" w:eastAsia="Times New Roman" w:hAnsi="Times New Roman"/>
          <w:sz w:val="28"/>
          <w:szCs w:val="28"/>
        </w:rPr>
        <w:t xml:space="preserve">«Об утверждении Административного регламента предоставления государственной услуги по назначению </w:t>
      </w:r>
      <w:r w:rsidR="00E83B2F" w:rsidRPr="00E83B2F">
        <w:rPr>
          <w:rFonts w:ascii="Times New Roman" w:eastAsia="Times New Roman" w:hAnsi="Times New Roman"/>
          <w:sz w:val="28"/>
          <w:szCs w:val="28"/>
        </w:rPr>
        <w:t>единовременной выплаты женщинам, постоянно проживающим в сельской местности, поселках городского типа, при рождении</w:t>
      </w:r>
      <w:proofErr w:type="gramEnd"/>
      <w:r w:rsidR="00E83B2F" w:rsidRPr="00E83B2F">
        <w:rPr>
          <w:rFonts w:ascii="Times New Roman" w:eastAsia="Times New Roman" w:hAnsi="Times New Roman"/>
          <w:sz w:val="28"/>
          <w:szCs w:val="28"/>
        </w:rPr>
        <w:t xml:space="preserve"> ребенка</w:t>
      </w:r>
      <w:r w:rsidRPr="00E83B2F">
        <w:rPr>
          <w:rFonts w:ascii="Times New Roman" w:eastAsia="Times New Roman" w:hAnsi="Times New Roman"/>
          <w:sz w:val="28"/>
          <w:szCs w:val="28"/>
        </w:rPr>
        <w:t xml:space="preserve">» (далее </w:t>
      </w:r>
      <w:proofErr w:type="gramStart"/>
      <w:r w:rsidRPr="00E83B2F">
        <w:rPr>
          <w:rFonts w:ascii="Times New Roman" w:eastAsia="Times New Roman" w:hAnsi="Times New Roman"/>
          <w:sz w:val="28"/>
          <w:szCs w:val="28"/>
        </w:rPr>
        <w:t>–Р</w:t>
      </w:r>
      <w:proofErr w:type="gramEnd"/>
      <w:r w:rsidRPr="00E83B2F">
        <w:rPr>
          <w:rFonts w:ascii="Times New Roman" w:eastAsia="Times New Roman" w:hAnsi="Times New Roman"/>
          <w:sz w:val="28"/>
          <w:szCs w:val="28"/>
        </w:rPr>
        <w:t xml:space="preserve">егламент) (с изменениями, внесенными приказами Министерства труда, занятости и социальной защиты Республики Татарстан </w:t>
      </w:r>
      <w:r w:rsidR="00E83B2F" w:rsidRPr="00E83B2F">
        <w:rPr>
          <w:rFonts w:ascii="Times New Roman" w:eastAsia="Times New Roman" w:hAnsi="Times New Roman"/>
          <w:sz w:val="28"/>
          <w:szCs w:val="28"/>
        </w:rPr>
        <w:t xml:space="preserve">от 25.07.2018 </w:t>
      </w:r>
      <w:hyperlink r:id="rId9" w:history="1">
        <w:r w:rsidR="00E83B2F">
          <w:rPr>
            <w:rFonts w:ascii="Times New Roman" w:eastAsia="Times New Roman" w:hAnsi="Times New Roman"/>
            <w:sz w:val="28"/>
            <w:szCs w:val="28"/>
          </w:rPr>
          <w:t>№</w:t>
        </w:r>
        <w:r w:rsidR="00E83B2F" w:rsidRPr="00E83B2F">
          <w:rPr>
            <w:rFonts w:ascii="Times New Roman" w:eastAsia="Times New Roman" w:hAnsi="Times New Roman"/>
            <w:sz w:val="28"/>
            <w:szCs w:val="28"/>
          </w:rPr>
          <w:t xml:space="preserve"> 703</w:t>
        </w:r>
      </w:hyperlink>
      <w:r w:rsidR="00E83B2F" w:rsidRPr="00E83B2F">
        <w:rPr>
          <w:rFonts w:ascii="Times New Roman" w:eastAsia="Times New Roman" w:hAnsi="Times New Roman"/>
          <w:sz w:val="28"/>
          <w:szCs w:val="28"/>
        </w:rPr>
        <w:t>,</w:t>
      </w:r>
      <w:r w:rsidR="00E83B2F">
        <w:rPr>
          <w:rFonts w:ascii="Times New Roman" w:eastAsia="Times New Roman" w:hAnsi="Times New Roman"/>
          <w:sz w:val="28"/>
          <w:szCs w:val="28"/>
        </w:rPr>
        <w:t xml:space="preserve"> </w:t>
      </w:r>
      <w:r w:rsidR="00E83B2F" w:rsidRPr="00E83B2F">
        <w:rPr>
          <w:rFonts w:ascii="Times New Roman" w:eastAsia="Times New Roman" w:hAnsi="Times New Roman"/>
          <w:sz w:val="28"/>
          <w:szCs w:val="28"/>
        </w:rPr>
        <w:t xml:space="preserve">от 18.09.2018 </w:t>
      </w:r>
      <w:r w:rsidR="00E83B2F">
        <w:rPr>
          <w:rFonts w:ascii="Times New Roman" w:eastAsia="Times New Roman" w:hAnsi="Times New Roman"/>
          <w:sz w:val="28"/>
          <w:szCs w:val="28"/>
        </w:rPr>
        <w:t xml:space="preserve">     </w:t>
      </w:r>
      <w:hyperlink r:id="rId10" w:history="1">
        <w:r w:rsidR="00E83B2F">
          <w:rPr>
            <w:rFonts w:ascii="Times New Roman" w:eastAsia="Times New Roman" w:hAnsi="Times New Roman"/>
            <w:sz w:val="28"/>
            <w:szCs w:val="28"/>
          </w:rPr>
          <w:t>№</w:t>
        </w:r>
        <w:r w:rsidR="00E83B2F" w:rsidRPr="00E83B2F">
          <w:rPr>
            <w:rFonts w:ascii="Times New Roman" w:eastAsia="Times New Roman" w:hAnsi="Times New Roman"/>
            <w:sz w:val="28"/>
            <w:szCs w:val="28"/>
          </w:rPr>
          <w:t xml:space="preserve"> 885</w:t>
        </w:r>
      </w:hyperlink>
      <w:r w:rsidR="00E83B2F" w:rsidRPr="00E83B2F">
        <w:rPr>
          <w:rFonts w:ascii="Times New Roman" w:eastAsia="Times New Roman" w:hAnsi="Times New Roman"/>
          <w:sz w:val="28"/>
          <w:szCs w:val="28"/>
        </w:rPr>
        <w:t xml:space="preserve">, от 24.06.2019 </w:t>
      </w:r>
      <w:hyperlink r:id="rId11" w:history="1">
        <w:r w:rsidR="00E83B2F">
          <w:rPr>
            <w:rFonts w:ascii="Times New Roman" w:eastAsia="Times New Roman" w:hAnsi="Times New Roman"/>
            <w:sz w:val="28"/>
            <w:szCs w:val="28"/>
          </w:rPr>
          <w:t>№</w:t>
        </w:r>
        <w:r w:rsidR="00E83B2F" w:rsidRPr="00E83B2F">
          <w:rPr>
            <w:rFonts w:ascii="Times New Roman" w:eastAsia="Times New Roman" w:hAnsi="Times New Roman"/>
            <w:sz w:val="28"/>
            <w:szCs w:val="28"/>
          </w:rPr>
          <w:t xml:space="preserve"> 494</w:t>
        </w:r>
      </w:hyperlink>
      <w:r w:rsidR="00E83B2F" w:rsidRPr="00E83B2F">
        <w:rPr>
          <w:rFonts w:ascii="Times New Roman" w:eastAsia="Times New Roman" w:hAnsi="Times New Roman"/>
          <w:sz w:val="28"/>
          <w:szCs w:val="28"/>
        </w:rPr>
        <w:t xml:space="preserve">, от 17.10.2019 </w:t>
      </w:r>
      <w:hyperlink r:id="rId12" w:history="1">
        <w:r w:rsidR="00E83B2F">
          <w:rPr>
            <w:rFonts w:ascii="Times New Roman" w:eastAsia="Times New Roman" w:hAnsi="Times New Roman"/>
            <w:sz w:val="28"/>
            <w:szCs w:val="28"/>
          </w:rPr>
          <w:t>№</w:t>
        </w:r>
        <w:r w:rsidR="00E83B2F" w:rsidRPr="00E83B2F">
          <w:rPr>
            <w:rFonts w:ascii="Times New Roman" w:eastAsia="Times New Roman" w:hAnsi="Times New Roman"/>
            <w:sz w:val="28"/>
            <w:szCs w:val="28"/>
          </w:rPr>
          <w:t xml:space="preserve"> 853</w:t>
        </w:r>
      </w:hyperlink>
      <w:r w:rsidR="00E83B2F" w:rsidRPr="00E83B2F">
        <w:rPr>
          <w:rFonts w:ascii="Times New Roman" w:eastAsia="Times New Roman" w:hAnsi="Times New Roman"/>
          <w:sz w:val="28"/>
          <w:szCs w:val="28"/>
        </w:rPr>
        <w:t>,</w:t>
      </w:r>
      <w:r w:rsidR="00E83B2F">
        <w:rPr>
          <w:rFonts w:ascii="Times New Roman" w:eastAsia="Times New Roman" w:hAnsi="Times New Roman"/>
          <w:sz w:val="28"/>
          <w:szCs w:val="28"/>
        </w:rPr>
        <w:t xml:space="preserve"> </w:t>
      </w:r>
      <w:r w:rsidR="00E83B2F" w:rsidRPr="00E83B2F">
        <w:rPr>
          <w:rFonts w:ascii="Times New Roman" w:eastAsia="Times New Roman" w:hAnsi="Times New Roman"/>
          <w:sz w:val="28"/>
          <w:szCs w:val="28"/>
        </w:rPr>
        <w:t xml:space="preserve">от 09.04.2020 </w:t>
      </w:r>
      <w:hyperlink r:id="rId13" w:history="1">
        <w:r w:rsidR="00E83B2F" w:rsidRPr="00E83B2F">
          <w:rPr>
            <w:rFonts w:ascii="Times New Roman" w:eastAsia="Times New Roman" w:hAnsi="Times New Roman"/>
            <w:sz w:val="28"/>
            <w:szCs w:val="28"/>
          </w:rPr>
          <w:t>№ 238</w:t>
        </w:r>
      </w:hyperlink>
      <w:r w:rsidR="00E83B2F" w:rsidRPr="00E83B2F">
        <w:rPr>
          <w:rFonts w:ascii="Times New Roman" w:eastAsia="Times New Roman" w:hAnsi="Times New Roman"/>
          <w:sz w:val="28"/>
          <w:szCs w:val="28"/>
        </w:rPr>
        <w:t xml:space="preserve">, от 14.07.2020 </w:t>
      </w:r>
      <w:hyperlink r:id="rId14" w:history="1">
        <w:r w:rsidR="00E83B2F" w:rsidRPr="00E83B2F">
          <w:rPr>
            <w:rFonts w:ascii="Times New Roman" w:eastAsia="Times New Roman" w:hAnsi="Times New Roman"/>
            <w:sz w:val="28"/>
            <w:szCs w:val="28"/>
          </w:rPr>
          <w:t>№ 516</w:t>
        </w:r>
      </w:hyperlink>
      <w:r w:rsidR="00E83B2F" w:rsidRPr="00E83B2F">
        <w:rPr>
          <w:rFonts w:ascii="Times New Roman" w:eastAsia="Times New Roman" w:hAnsi="Times New Roman"/>
          <w:sz w:val="28"/>
          <w:szCs w:val="28"/>
        </w:rPr>
        <w:t xml:space="preserve">, от 09.10.2020 </w:t>
      </w:r>
      <w:hyperlink r:id="rId15" w:history="1">
        <w:r w:rsidR="00E83B2F" w:rsidRPr="00E83B2F">
          <w:rPr>
            <w:rFonts w:ascii="Times New Roman" w:eastAsia="Times New Roman" w:hAnsi="Times New Roman"/>
            <w:sz w:val="28"/>
            <w:szCs w:val="28"/>
          </w:rPr>
          <w:t>№ 717</w:t>
        </w:r>
      </w:hyperlink>
      <w:r w:rsidRPr="00E83B2F">
        <w:rPr>
          <w:rFonts w:ascii="Times New Roman" w:eastAsia="Times New Roman" w:hAnsi="Times New Roman"/>
          <w:sz w:val="28"/>
          <w:szCs w:val="28"/>
        </w:rPr>
        <w:t xml:space="preserve">): </w:t>
      </w:r>
    </w:p>
    <w:p w:rsidR="00E83B2F" w:rsidRDefault="00B24159" w:rsidP="00E83B2F">
      <w:pPr>
        <w:pStyle w:val="ConsPlusNormal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пункт</w:t>
      </w:r>
      <w:r w:rsidR="00CF1385"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</w:rPr>
        <w:t xml:space="preserve"> 2</w:t>
      </w:r>
      <w:r w:rsidR="00CF1385">
        <w:rPr>
          <w:rFonts w:ascii="Times New Roman" w:eastAsia="Times New Roman" w:hAnsi="Times New Roman"/>
          <w:sz w:val="28"/>
          <w:szCs w:val="28"/>
        </w:rPr>
        <w:t xml:space="preserve"> и 3</w:t>
      </w:r>
      <w:r>
        <w:rPr>
          <w:rFonts w:ascii="Times New Roman" w:eastAsia="Times New Roman" w:hAnsi="Times New Roman"/>
          <w:sz w:val="28"/>
          <w:szCs w:val="28"/>
        </w:rPr>
        <w:t xml:space="preserve"> графы «Содержание требований к стандарту» пункта 2.5 признать утратившим силу;</w:t>
      </w:r>
    </w:p>
    <w:p w:rsidR="00CF1385" w:rsidRDefault="009D0E24" w:rsidP="00E83B2F">
      <w:pPr>
        <w:pStyle w:val="ConsPlusNormal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абзаце втором графы «Содержание требований к стандарту» пункта 2.6 слова «</w:t>
      </w:r>
      <w:r w:rsidRPr="009D0E24">
        <w:rPr>
          <w:rFonts w:ascii="Times New Roman" w:eastAsia="Times New Roman" w:hAnsi="Times New Roman"/>
          <w:sz w:val="28"/>
          <w:szCs w:val="28"/>
        </w:rPr>
        <w:t>- в случаях государственной регистрации рождения ребенка (детей) на территории Республики Татарстан»</w:t>
      </w:r>
      <w:r>
        <w:rPr>
          <w:rFonts w:ascii="Times New Roman" w:eastAsia="Times New Roman" w:hAnsi="Times New Roman"/>
          <w:sz w:val="28"/>
          <w:szCs w:val="28"/>
        </w:rPr>
        <w:t xml:space="preserve"> исключить;</w:t>
      </w:r>
    </w:p>
    <w:p w:rsidR="009D0E24" w:rsidRDefault="009D0E24" w:rsidP="00E83B2F">
      <w:pPr>
        <w:pStyle w:val="ConsPlusNormal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абзаце третьем графы «Содержание требований к стандарту» пункта 2.6 слова «</w:t>
      </w:r>
      <w:r w:rsidRPr="009D0E24">
        <w:rPr>
          <w:rFonts w:ascii="Times New Roman" w:eastAsia="Times New Roman" w:hAnsi="Times New Roman"/>
          <w:sz w:val="28"/>
          <w:szCs w:val="28"/>
        </w:rPr>
        <w:t>- в случаях регистрации акта смерти на территории Республики Татарстан»</w:t>
      </w:r>
      <w:r>
        <w:rPr>
          <w:rFonts w:ascii="Times New Roman" w:eastAsia="Times New Roman" w:hAnsi="Times New Roman"/>
          <w:sz w:val="28"/>
          <w:szCs w:val="28"/>
        </w:rPr>
        <w:t xml:space="preserve"> исключить;</w:t>
      </w:r>
    </w:p>
    <w:p w:rsidR="00746AFC" w:rsidRDefault="00746AFC" w:rsidP="00E83B2F">
      <w:pPr>
        <w:pStyle w:val="ConsPlusNormal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абзаце втором подпункта 3.4.1 слова «</w:t>
      </w:r>
      <w:r w:rsidRPr="00746AFC">
        <w:rPr>
          <w:rFonts w:ascii="Times New Roman" w:eastAsia="Times New Roman" w:hAnsi="Times New Roman"/>
          <w:sz w:val="28"/>
          <w:szCs w:val="28"/>
        </w:rPr>
        <w:t>- в случае регистрации акта рождения на территории Республики Татарстан»</w:t>
      </w:r>
      <w:r>
        <w:rPr>
          <w:rFonts w:ascii="Times New Roman" w:eastAsia="Times New Roman" w:hAnsi="Times New Roman"/>
          <w:sz w:val="28"/>
          <w:szCs w:val="28"/>
        </w:rPr>
        <w:t xml:space="preserve"> исключить;</w:t>
      </w:r>
    </w:p>
    <w:p w:rsidR="00B24159" w:rsidRDefault="00746AFC" w:rsidP="00E83B2F">
      <w:pPr>
        <w:pStyle w:val="ConsPlusNormal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абзаце втором подпункта 3.4.2 слова «</w:t>
      </w:r>
      <w:r w:rsidRPr="00746AFC">
        <w:rPr>
          <w:rFonts w:ascii="Times New Roman" w:eastAsia="Times New Roman" w:hAnsi="Times New Roman"/>
          <w:sz w:val="28"/>
          <w:szCs w:val="28"/>
        </w:rPr>
        <w:t>в случае регистрации акта рождения на территории Республики Татарстан</w:t>
      </w:r>
      <w:proofErr w:type="gramStart"/>
      <w:r w:rsidRPr="00746AFC">
        <w:rPr>
          <w:rFonts w:ascii="Times New Roman" w:eastAsia="Times New Roman" w:hAnsi="Times New Roman"/>
          <w:sz w:val="28"/>
          <w:szCs w:val="28"/>
        </w:rPr>
        <w:t>,»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исключить;</w:t>
      </w:r>
    </w:p>
    <w:p w:rsidR="00E83B2F" w:rsidRPr="00751F36" w:rsidRDefault="00746AFC" w:rsidP="00751F36">
      <w:pPr>
        <w:pStyle w:val="ConsPlusNormal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абзаце четвертом подпункта 3.4.2 слова «</w:t>
      </w:r>
      <w:r w:rsidRPr="00746AFC">
        <w:rPr>
          <w:rFonts w:ascii="Times New Roman" w:eastAsia="Times New Roman" w:hAnsi="Times New Roman"/>
          <w:sz w:val="28"/>
          <w:szCs w:val="28"/>
        </w:rPr>
        <w:t>в случаях регистрации акта смерти на территории Республики Татарстан</w:t>
      </w:r>
      <w:proofErr w:type="gramStart"/>
      <w:r w:rsidRPr="00746AFC">
        <w:rPr>
          <w:rFonts w:ascii="Times New Roman" w:eastAsia="Times New Roman" w:hAnsi="Times New Roman"/>
          <w:sz w:val="28"/>
          <w:szCs w:val="28"/>
        </w:rPr>
        <w:t>,</w:t>
      </w:r>
      <w:r w:rsidR="00751F36">
        <w:rPr>
          <w:rFonts w:ascii="Times New Roman" w:eastAsia="Times New Roman" w:hAnsi="Times New Roman"/>
          <w:sz w:val="28"/>
          <w:szCs w:val="28"/>
        </w:rPr>
        <w:t>»</w:t>
      </w:r>
      <w:proofErr w:type="gramEnd"/>
      <w:r w:rsidR="00751F36">
        <w:rPr>
          <w:rFonts w:ascii="Times New Roman" w:eastAsia="Times New Roman" w:hAnsi="Times New Roman"/>
          <w:sz w:val="28"/>
          <w:szCs w:val="28"/>
        </w:rPr>
        <w:t xml:space="preserve"> исключить.</w:t>
      </w:r>
    </w:p>
    <w:p w:rsidR="00E83B2F" w:rsidRDefault="00E83B2F" w:rsidP="00751F36">
      <w:pPr>
        <w:pStyle w:val="a5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6C303B" w:rsidRPr="00751F36" w:rsidRDefault="006C303B" w:rsidP="00360645">
      <w:pPr>
        <w:pStyle w:val="ConsPlusNormal"/>
        <w:jc w:val="both"/>
        <w:rPr>
          <w:rFonts w:ascii="Times New Roman" w:eastAsia="Times New Roman" w:hAnsi="Times New Roman"/>
          <w:sz w:val="28"/>
          <w:szCs w:val="28"/>
        </w:rPr>
      </w:pPr>
      <w:r w:rsidRPr="00751F36"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gramStart"/>
      <w:r w:rsidRPr="00751F36">
        <w:rPr>
          <w:rFonts w:ascii="Times New Roman" w:eastAsia="Times New Roman" w:hAnsi="Times New Roman"/>
          <w:sz w:val="28"/>
          <w:szCs w:val="28"/>
        </w:rPr>
        <w:t xml:space="preserve">В Административном регламенте предоставления государственной услуги по назначению </w:t>
      </w:r>
      <w:r w:rsidR="00751F36" w:rsidRPr="00751F36">
        <w:rPr>
          <w:rFonts w:ascii="Times New Roman" w:eastAsia="Times New Roman" w:hAnsi="Times New Roman"/>
          <w:sz w:val="28"/>
          <w:szCs w:val="28"/>
        </w:rPr>
        <w:t xml:space="preserve">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</w:t>
      </w:r>
      <w:r w:rsidR="00751F36" w:rsidRPr="00751F36">
        <w:rPr>
          <w:rFonts w:ascii="Times New Roman" w:eastAsia="Times New Roman" w:hAnsi="Times New Roman"/>
          <w:sz w:val="28"/>
          <w:szCs w:val="28"/>
        </w:rPr>
        <w:lastRenderedPageBreak/>
        <w:t>зоне вооруженного конфликта</w:t>
      </w:r>
      <w:proofErr w:type="gramEnd"/>
      <w:r w:rsidR="00751F36" w:rsidRPr="00751F36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="00751F36" w:rsidRPr="00751F36">
        <w:rPr>
          <w:rFonts w:ascii="Times New Roman" w:eastAsia="Times New Roman" w:hAnsi="Times New Roman"/>
          <w:sz w:val="28"/>
          <w:szCs w:val="28"/>
        </w:rPr>
        <w:t xml:space="preserve">а также в связи с выполнением задач в ходе </w:t>
      </w:r>
      <w:proofErr w:type="spellStart"/>
      <w:r w:rsidR="00751F36" w:rsidRPr="00751F36">
        <w:rPr>
          <w:rFonts w:ascii="Times New Roman" w:eastAsia="Times New Roman" w:hAnsi="Times New Roman"/>
          <w:sz w:val="28"/>
          <w:szCs w:val="28"/>
        </w:rPr>
        <w:t>контртеррористических</w:t>
      </w:r>
      <w:proofErr w:type="spellEnd"/>
      <w:r w:rsidR="00751F36" w:rsidRPr="00751F36">
        <w:rPr>
          <w:rFonts w:ascii="Times New Roman" w:eastAsia="Times New Roman" w:hAnsi="Times New Roman"/>
          <w:sz w:val="28"/>
          <w:szCs w:val="28"/>
        </w:rPr>
        <w:t xml:space="preserve"> операций на территории </w:t>
      </w:r>
      <w:proofErr w:type="spellStart"/>
      <w:r w:rsidR="00751F36" w:rsidRPr="00751F36">
        <w:rPr>
          <w:rFonts w:ascii="Times New Roman" w:eastAsia="Times New Roman" w:hAnsi="Times New Roman"/>
          <w:sz w:val="28"/>
          <w:szCs w:val="28"/>
        </w:rPr>
        <w:t>Северо-Кавказского</w:t>
      </w:r>
      <w:proofErr w:type="spellEnd"/>
      <w:r w:rsidR="00751F36" w:rsidRPr="00751F36">
        <w:rPr>
          <w:rFonts w:ascii="Times New Roman" w:eastAsia="Times New Roman" w:hAnsi="Times New Roman"/>
          <w:sz w:val="28"/>
          <w:szCs w:val="28"/>
        </w:rPr>
        <w:t xml:space="preserve"> региона, пенсионное обеспечение которых осуществляется Пенсионным фондом Российской Федерации</w:t>
      </w:r>
      <w:r w:rsidRPr="00751F36">
        <w:rPr>
          <w:rFonts w:ascii="Times New Roman" w:eastAsia="Times New Roman" w:hAnsi="Times New Roman"/>
          <w:sz w:val="28"/>
          <w:szCs w:val="28"/>
        </w:rPr>
        <w:t xml:space="preserve">, утвержденном приказом Министерства труда, занятости и социальной защиты Республики Татарстан от </w:t>
      </w:r>
      <w:r w:rsidR="00751F36" w:rsidRPr="00751F36">
        <w:rPr>
          <w:rFonts w:ascii="Times New Roman" w:eastAsia="Times New Roman" w:hAnsi="Times New Roman"/>
          <w:sz w:val="28"/>
          <w:szCs w:val="28"/>
        </w:rPr>
        <w:t xml:space="preserve">20 июня 2012 г. </w:t>
      </w:r>
      <w:r w:rsidR="00751F36">
        <w:rPr>
          <w:rFonts w:ascii="Times New Roman" w:eastAsia="Times New Roman" w:hAnsi="Times New Roman"/>
          <w:sz w:val="28"/>
          <w:szCs w:val="28"/>
        </w:rPr>
        <w:t>№</w:t>
      </w:r>
      <w:r w:rsidR="00751F36" w:rsidRPr="00751F36">
        <w:rPr>
          <w:rFonts w:ascii="Times New Roman" w:eastAsia="Times New Roman" w:hAnsi="Times New Roman"/>
          <w:sz w:val="28"/>
          <w:szCs w:val="28"/>
        </w:rPr>
        <w:t xml:space="preserve"> 445</w:t>
      </w:r>
      <w:r w:rsidR="00751F3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51F36">
        <w:rPr>
          <w:rFonts w:ascii="Times New Roman" w:eastAsia="Times New Roman" w:hAnsi="Times New Roman"/>
          <w:sz w:val="28"/>
          <w:szCs w:val="28"/>
        </w:rPr>
        <w:t>«Об утверждении Административного регламента предоставления государственной услуги по назначению</w:t>
      </w:r>
      <w:r w:rsidR="00751F36" w:rsidRPr="00751F36">
        <w:rPr>
          <w:rFonts w:ascii="Times New Roman" w:eastAsia="Times New Roman" w:hAnsi="Times New Roman"/>
          <w:sz w:val="28"/>
          <w:szCs w:val="28"/>
        </w:rPr>
        <w:t xml:space="preserve"> пособия на проведение летнего оздоровительного отдыха детей отдельных категорий военнослужащих и сотрудников</w:t>
      </w:r>
      <w:proofErr w:type="gramEnd"/>
      <w:r w:rsidR="00751F36" w:rsidRPr="00751F3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751F36" w:rsidRPr="00751F36">
        <w:rPr>
          <w:rFonts w:ascii="Times New Roman" w:eastAsia="Times New Roman" w:hAnsi="Times New Roman"/>
          <w:sz w:val="28"/>
          <w:szCs w:val="28"/>
        </w:rPr>
        <w:t xml:space="preserve">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</w:t>
      </w:r>
      <w:proofErr w:type="spellStart"/>
      <w:r w:rsidR="00751F36" w:rsidRPr="00751F36">
        <w:rPr>
          <w:rFonts w:ascii="Times New Roman" w:eastAsia="Times New Roman" w:hAnsi="Times New Roman"/>
          <w:sz w:val="28"/>
          <w:szCs w:val="28"/>
        </w:rPr>
        <w:t>контртеррористических</w:t>
      </w:r>
      <w:proofErr w:type="spellEnd"/>
      <w:r w:rsidR="00751F36" w:rsidRPr="00751F36">
        <w:rPr>
          <w:rFonts w:ascii="Times New Roman" w:eastAsia="Times New Roman" w:hAnsi="Times New Roman"/>
          <w:sz w:val="28"/>
          <w:szCs w:val="28"/>
        </w:rPr>
        <w:t xml:space="preserve"> операций на территории </w:t>
      </w:r>
      <w:proofErr w:type="spellStart"/>
      <w:r w:rsidR="00751F36" w:rsidRPr="00751F36">
        <w:rPr>
          <w:rFonts w:ascii="Times New Roman" w:eastAsia="Times New Roman" w:hAnsi="Times New Roman"/>
          <w:sz w:val="28"/>
          <w:szCs w:val="28"/>
        </w:rPr>
        <w:t>Северо-Кавказского</w:t>
      </w:r>
      <w:proofErr w:type="spellEnd"/>
      <w:r w:rsidR="00751F36" w:rsidRPr="00751F36">
        <w:rPr>
          <w:rFonts w:ascii="Times New Roman" w:eastAsia="Times New Roman" w:hAnsi="Times New Roman"/>
          <w:sz w:val="28"/>
          <w:szCs w:val="28"/>
        </w:rPr>
        <w:t xml:space="preserve"> региона, пенсионное обеспечение которых осуществляется</w:t>
      </w:r>
      <w:proofErr w:type="gramEnd"/>
      <w:r w:rsidR="00751F36" w:rsidRPr="00751F3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751F36" w:rsidRPr="00751F36">
        <w:rPr>
          <w:rFonts w:ascii="Times New Roman" w:eastAsia="Times New Roman" w:hAnsi="Times New Roman"/>
          <w:sz w:val="28"/>
          <w:szCs w:val="28"/>
        </w:rPr>
        <w:t>Пенсионным фондом Российской Федерации</w:t>
      </w:r>
      <w:r w:rsidRPr="00751F36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360645">
        <w:rPr>
          <w:rFonts w:ascii="Times New Roman" w:eastAsia="Times New Roman" w:hAnsi="Times New Roman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от </w:t>
      </w:r>
      <w:r w:rsidR="00360645" w:rsidRPr="00360645">
        <w:rPr>
          <w:rFonts w:ascii="Times New Roman" w:eastAsia="Times New Roman" w:hAnsi="Times New Roman"/>
          <w:sz w:val="28"/>
          <w:szCs w:val="28"/>
        </w:rPr>
        <w:t xml:space="preserve">11.07.2016 </w:t>
      </w:r>
      <w:hyperlink r:id="rId16" w:history="1">
        <w:r w:rsidR="00360645">
          <w:rPr>
            <w:rFonts w:ascii="Times New Roman" w:eastAsia="Times New Roman" w:hAnsi="Times New Roman"/>
            <w:sz w:val="28"/>
            <w:szCs w:val="28"/>
          </w:rPr>
          <w:t>№</w:t>
        </w:r>
        <w:r w:rsidR="00360645" w:rsidRPr="00360645">
          <w:rPr>
            <w:rFonts w:ascii="Times New Roman" w:eastAsia="Times New Roman" w:hAnsi="Times New Roman"/>
            <w:sz w:val="28"/>
            <w:szCs w:val="28"/>
          </w:rPr>
          <w:t xml:space="preserve"> 399</w:t>
        </w:r>
      </w:hyperlink>
      <w:r w:rsidR="00360645" w:rsidRPr="00360645">
        <w:rPr>
          <w:rFonts w:ascii="Times New Roman" w:eastAsia="Times New Roman" w:hAnsi="Times New Roman"/>
          <w:sz w:val="28"/>
          <w:szCs w:val="28"/>
        </w:rPr>
        <w:t xml:space="preserve">, от 08.06.2017 </w:t>
      </w:r>
      <w:r w:rsidR="00360645">
        <w:rPr>
          <w:rFonts w:ascii="Times New Roman" w:eastAsia="Times New Roman" w:hAnsi="Times New Roman"/>
          <w:sz w:val="28"/>
          <w:szCs w:val="28"/>
        </w:rPr>
        <w:t xml:space="preserve">     </w:t>
      </w:r>
      <w:hyperlink r:id="rId17" w:history="1">
        <w:r w:rsidR="00360645">
          <w:rPr>
            <w:rFonts w:ascii="Times New Roman" w:eastAsia="Times New Roman" w:hAnsi="Times New Roman"/>
            <w:sz w:val="28"/>
            <w:szCs w:val="28"/>
          </w:rPr>
          <w:t>№</w:t>
        </w:r>
        <w:r w:rsidR="00360645" w:rsidRPr="00360645">
          <w:rPr>
            <w:rFonts w:ascii="Times New Roman" w:eastAsia="Times New Roman" w:hAnsi="Times New Roman"/>
            <w:sz w:val="28"/>
            <w:szCs w:val="28"/>
          </w:rPr>
          <w:t xml:space="preserve"> 351</w:t>
        </w:r>
      </w:hyperlink>
      <w:r w:rsidR="00360645" w:rsidRPr="00360645">
        <w:rPr>
          <w:rFonts w:ascii="Times New Roman" w:eastAsia="Times New Roman" w:hAnsi="Times New Roman"/>
          <w:sz w:val="28"/>
          <w:szCs w:val="28"/>
        </w:rPr>
        <w:t xml:space="preserve">, от 07.05.2018 </w:t>
      </w:r>
      <w:hyperlink r:id="rId18" w:history="1">
        <w:r w:rsidR="00360645">
          <w:rPr>
            <w:rFonts w:ascii="Times New Roman" w:eastAsia="Times New Roman" w:hAnsi="Times New Roman"/>
            <w:sz w:val="28"/>
            <w:szCs w:val="28"/>
          </w:rPr>
          <w:t>№</w:t>
        </w:r>
        <w:r w:rsidR="00360645" w:rsidRPr="00360645">
          <w:rPr>
            <w:rFonts w:ascii="Times New Roman" w:eastAsia="Times New Roman" w:hAnsi="Times New Roman"/>
            <w:sz w:val="28"/>
            <w:szCs w:val="28"/>
          </w:rPr>
          <w:t xml:space="preserve"> 352</w:t>
        </w:r>
      </w:hyperlink>
      <w:r w:rsidR="00360645" w:rsidRPr="00360645">
        <w:rPr>
          <w:rFonts w:ascii="Times New Roman" w:eastAsia="Times New Roman" w:hAnsi="Times New Roman"/>
          <w:sz w:val="28"/>
          <w:szCs w:val="28"/>
        </w:rPr>
        <w:t>,</w:t>
      </w:r>
      <w:r w:rsidR="00360645">
        <w:rPr>
          <w:rFonts w:ascii="Times New Roman" w:eastAsia="Times New Roman" w:hAnsi="Times New Roman"/>
          <w:sz w:val="28"/>
          <w:szCs w:val="28"/>
        </w:rPr>
        <w:t xml:space="preserve"> </w:t>
      </w:r>
      <w:r w:rsidR="00360645" w:rsidRPr="00360645">
        <w:rPr>
          <w:rFonts w:ascii="Times New Roman" w:eastAsia="Times New Roman" w:hAnsi="Times New Roman"/>
          <w:sz w:val="28"/>
          <w:szCs w:val="28"/>
        </w:rPr>
        <w:t xml:space="preserve">от 18.09.2018 </w:t>
      </w:r>
      <w:hyperlink r:id="rId19" w:history="1">
        <w:r w:rsidR="00360645">
          <w:rPr>
            <w:rFonts w:ascii="Times New Roman" w:eastAsia="Times New Roman" w:hAnsi="Times New Roman"/>
            <w:sz w:val="28"/>
            <w:szCs w:val="28"/>
          </w:rPr>
          <w:t>№</w:t>
        </w:r>
        <w:r w:rsidR="00360645" w:rsidRPr="00360645">
          <w:rPr>
            <w:rFonts w:ascii="Times New Roman" w:eastAsia="Times New Roman" w:hAnsi="Times New Roman"/>
            <w:sz w:val="28"/>
            <w:szCs w:val="28"/>
          </w:rPr>
          <w:t xml:space="preserve"> 885</w:t>
        </w:r>
      </w:hyperlink>
      <w:r w:rsidR="00360645" w:rsidRPr="00360645">
        <w:rPr>
          <w:rFonts w:ascii="Times New Roman" w:eastAsia="Times New Roman" w:hAnsi="Times New Roman"/>
          <w:sz w:val="28"/>
          <w:szCs w:val="28"/>
        </w:rPr>
        <w:t xml:space="preserve">, от 07.05.2019 </w:t>
      </w:r>
      <w:hyperlink r:id="rId20" w:history="1">
        <w:r w:rsidR="00360645">
          <w:rPr>
            <w:rFonts w:ascii="Times New Roman" w:eastAsia="Times New Roman" w:hAnsi="Times New Roman"/>
            <w:sz w:val="28"/>
            <w:szCs w:val="28"/>
          </w:rPr>
          <w:t>№</w:t>
        </w:r>
        <w:r w:rsidR="00360645" w:rsidRPr="00360645">
          <w:rPr>
            <w:rFonts w:ascii="Times New Roman" w:eastAsia="Times New Roman" w:hAnsi="Times New Roman"/>
            <w:sz w:val="28"/>
            <w:szCs w:val="28"/>
          </w:rPr>
          <w:t xml:space="preserve"> 324</w:t>
        </w:r>
      </w:hyperlink>
      <w:r w:rsidR="00360645" w:rsidRPr="00360645">
        <w:rPr>
          <w:rFonts w:ascii="Times New Roman" w:eastAsia="Times New Roman" w:hAnsi="Times New Roman"/>
          <w:sz w:val="28"/>
          <w:szCs w:val="28"/>
        </w:rPr>
        <w:t xml:space="preserve">, от 14.11.2019 </w:t>
      </w:r>
      <w:hyperlink r:id="rId21" w:history="1">
        <w:r w:rsidR="00360645">
          <w:rPr>
            <w:rFonts w:ascii="Times New Roman" w:eastAsia="Times New Roman" w:hAnsi="Times New Roman"/>
            <w:sz w:val="28"/>
            <w:szCs w:val="28"/>
          </w:rPr>
          <w:t>№</w:t>
        </w:r>
        <w:r w:rsidR="00360645" w:rsidRPr="00360645">
          <w:rPr>
            <w:rFonts w:ascii="Times New Roman" w:eastAsia="Times New Roman" w:hAnsi="Times New Roman"/>
            <w:sz w:val="28"/>
            <w:szCs w:val="28"/>
          </w:rPr>
          <w:t xml:space="preserve"> 1011</w:t>
        </w:r>
      </w:hyperlink>
      <w:r w:rsidR="00360645" w:rsidRPr="00360645">
        <w:rPr>
          <w:rFonts w:ascii="Times New Roman" w:eastAsia="Times New Roman" w:hAnsi="Times New Roman"/>
          <w:sz w:val="28"/>
          <w:szCs w:val="28"/>
        </w:rPr>
        <w:t>,</w:t>
      </w:r>
      <w:r w:rsidR="00360645">
        <w:rPr>
          <w:rFonts w:ascii="Times New Roman" w:eastAsia="Times New Roman" w:hAnsi="Times New Roman"/>
          <w:sz w:val="28"/>
          <w:szCs w:val="28"/>
        </w:rPr>
        <w:t xml:space="preserve"> </w:t>
      </w:r>
      <w:r w:rsidR="00360645" w:rsidRPr="00360645">
        <w:rPr>
          <w:rFonts w:ascii="Times New Roman" w:eastAsia="Times New Roman" w:hAnsi="Times New Roman"/>
          <w:sz w:val="28"/>
          <w:szCs w:val="28"/>
        </w:rPr>
        <w:t xml:space="preserve">от 25.03.2020 </w:t>
      </w:r>
      <w:hyperlink r:id="rId22" w:history="1">
        <w:r w:rsidR="00360645">
          <w:rPr>
            <w:rFonts w:ascii="Times New Roman" w:eastAsia="Times New Roman" w:hAnsi="Times New Roman"/>
            <w:sz w:val="28"/>
            <w:szCs w:val="28"/>
          </w:rPr>
          <w:t>№</w:t>
        </w:r>
        <w:r w:rsidR="00360645" w:rsidRPr="00360645">
          <w:rPr>
            <w:rFonts w:ascii="Times New Roman" w:eastAsia="Times New Roman" w:hAnsi="Times New Roman"/>
            <w:sz w:val="28"/>
            <w:szCs w:val="28"/>
          </w:rPr>
          <w:t xml:space="preserve"> 193</w:t>
        </w:r>
      </w:hyperlink>
      <w:r w:rsidR="00360645" w:rsidRPr="00360645">
        <w:rPr>
          <w:rFonts w:ascii="Times New Roman" w:eastAsia="Times New Roman" w:hAnsi="Times New Roman"/>
          <w:sz w:val="28"/>
          <w:szCs w:val="28"/>
        </w:rPr>
        <w:t xml:space="preserve">, от 14.07.2020 </w:t>
      </w:r>
      <w:hyperlink r:id="rId23" w:history="1">
        <w:r w:rsidR="00360645">
          <w:rPr>
            <w:rFonts w:ascii="Times New Roman" w:eastAsia="Times New Roman" w:hAnsi="Times New Roman"/>
            <w:sz w:val="28"/>
            <w:szCs w:val="28"/>
          </w:rPr>
          <w:t>№</w:t>
        </w:r>
        <w:r w:rsidR="00360645" w:rsidRPr="00360645">
          <w:rPr>
            <w:rFonts w:ascii="Times New Roman" w:eastAsia="Times New Roman" w:hAnsi="Times New Roman"/>
            <w:sz w:val="28"/>
            <w:szCs w:val="28"/>
          </w:rPr>
          <w:t xml:space="preserve"> 517</w:t>
        </w:r>
      </w:hyperlink>
      <w:r w:rsidR="00360645" w:rsidRPr="00360645">
        <w:rPr>
          <w:rFonts w:ascii="Times New Roman" w:eastAsia="Times New Roman" w:hAnsi="Times New Roman"/>
          <w:sz w:val="28"/>
          <w:szCs w:val="28"/>
        </w:rPr>
        <w:t>, от 16.10.2020</w:t>
      </w:r>
      <w:proofErr w:type="gramEnd"/>
      <w:r w:rsidR="00360645" w:rsidRPr="00360645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24" w:history="1">
        <w:r w:rsidR="00360645">
          <w:rPr>
            <w:rFonts w:ascii="Times New Roman" w:eastAsia="Times New Roman" w:hAnsi="Times New Roman"/>
            <w:sz w:val="28"/>
            <w:szCs w:val="28"/>
          </w:rPr>
          <w:t>№</w:t>
        </w:r>
        <w:r w:rsidR="00360645" w:rsidRPr="00360645">
          <w:rPr>
            <w:rFonts w:ascii="Times New Roman" w:eastAsia="Times New Roman" w:hAnsi="Times New Roman"/>
            <w:sz w:val="28"/>
            <w:szCs w:val="28"/>
          </w:rPr>
          <w:t xml:space="preserve"> 735</w:t>
        </w:r>
      </w:hyperlink>
      <w:r w:rsidRPr="00360645">
        <w:rPr>
          <w:rFonts w:ascii="Times New Roman" w:eastAsia="Times New Roman" w:hAnsi="Times New Roman"/>
          <w:sz w:val="28"/>
          <w:szCs w:val="28"/>
        </w:rPr>
        <w:t>):</w:t>
      </w:r>
    </w:p>
    <w:p w:rsidR="006C303B" w:rsidRDefault="00360645" w:rsidP="00734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абзац пятый </w:t>
      </w:r>
      <w:r>
        <w:rPr>
          <w:sz w:val="28"/>
          <w:szCs w:val="28"/>
        </w:rPr>
        <w:t>графы «Содержание требований к стандарту» пункта 2.5 признать утратившим силу:</w:t>
      </w:r>
    </w:p>
    <w:p w:rsidR="00360645" w:rsidRDefault="00360645" w:rsidP="00734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графы «Содержание требований к стандарту» пункта 2.6 слова </w:t>
      </w:r>
      <w:proofErr w:type="gramStart"/>
      <w:r>
        <w:rPr>
          <w:sz w:val="28"/>
          <w:szCs w:val="28"/>
        </w:rPr>
        <w:t>«</w:t>
      </w:r>
      <w:r w:rsidRPr="009D0E24">
        <w:rPr>
          <w:sz w:val="28"/>
          <w:szCs w:val="28"/>
        </w:rPr>
        <w:t>-</w:t>
      </w:r>
      <w:proofErr w:type="gramEnd"/>
      <w:r w:rsidRPr="00360645">
        <w:rPr>
          <w:sz w:val="28"/>
          <w:szCs w:val="28"/>
        </w:rPr>
        <w:t>в случаях регистрации акта рождения (усыновления) ребенка (детей) на территории Республики Татарстан</w:t>
      </w:r>
      <w:r w:rsidRPr="009D0E24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исключить;</w:t>
      </w:r>
    </w:p>
    <w:p w:rsidR="00360645" w:rsidRDefault="00360645" w:rsidP="00734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3.4.1 слова «</w:t>
      </w:r>
      <w:r w:rsidRPr="00360645">
        <w:rPr>
          <w:sz w:val="28"/>
          <w:szCs w:val="28"/>
        </w:rPr>
        <w:t>в случае регистрации акта рождения на территории Республики Татарстан</w:t>
      </w:r>
      <w:proofErr w:type="gramStart"/>
      <w:r w:rsidRPr="00360645">
        <w:rPr>
          <w:sz w:val="28"/>
          <w:szCs w:val="28"/>
        </w:rPr>
        <w:t>,»</w:t>
      </w:r>
      <w:proofErr w:type="gramEnd"/>
      <w:r w:rsidRPr="00360645">
        <w:rPr>
          <w:sz w:val="28"/>
          <w:szCs w:val="28"/>
        </w:rPr>
        <w:t xml:space="preserve"> исключить;</w:t>
      </w:r>
    </w:p>
    <w:p w:rsidR="00DA1D51" w:rsidRPr="00093AB4" w:rsidRDefault="00DA1D51" w:rsidP="00734D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3.4.2 слова «</w:t>
      </w:r>
      <w:r w:rsidRPr="00DA1D51">
        <w:rPr>
          <w:sz w:val="28"/>
          <w:szCs w:val="28"/>
        </w:rPr>
        <w:t>, в случае регистрации акта рождения на территории Республики Татарстан»</w:t>
      </w:r>
      <w:r>
        <w:rPr>
          <w:sz w:val="28"/>
          <w:szCs w:val="28"/>
        </w:rPr>
        <w:t xml:space="preserve"> исключить.</w:t>
      </w:r>
    </w:p>
    <w:sectPr w:rsidR="00DA1D51" w:rsidRPr="00093AB4" w:rsidSect="000773F3"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BD3" w:rsidRDefault="00823BD3">
      <w:r>
        <w:separator/>
      </w:r>
    </w:p>
  </w:endnote>
  <w:endnote w:type="continuationSeparator" w:id="0">
    <w:p w:rsidR="00823BD3" w:rsidRDefault="00823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BD3" w:rsidRDefault="00823BD3">
      <w:r>
        <w:separator/>
      </w:r>
    </w:p>
  </w:footnote>
  <w:footnote w:type="continuationSeparator" w:id="0">
    <w:p w:rsidR="00823BD3" w:rsidRDefault="00823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3B" w:rsidRDefault="005846B1" w:rsidP="00CC2BAA">
    <w:pPr>
      <w:pStyle w:val="a3"/>
      <w:jc w:val="center"/>
    </w:pPr>
    <w:fldSimple w:instr="PAGE   \* MERGEFORMAT">
      <w:r w:rsidR="00DA1D51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44D8"/>
    <w:multiLevelType w:val="multilevel"/>
    <w:tmpl w:val="0778034A"/>
    <w:lvl w:ilvl="0">
      <w:start w:val="1"/>
      <w:numFmt w:val="decimal"/>
      <w:lvlText w:val="%1."/>
      <w:lvlJc w:val="left"/>
      <w:pPr>
        <w:ind w:left="217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3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3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9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9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1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1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77" w:hanging="2160"/>
      </w:pPr>
      <w:rPr>
        <w:rFonts w:cs="Times New Roman" w:hint="default"/>
      </w:rPr>
    </w:lvl>
  </w:abstractNum>
  <w:abstractNum w:abstractNumId="1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959"/>
    <w:rsid w:val="00010E0F"/>
    <w:rsid w:val="000245B4"/>
    <w:rsid w:val="00034E0E"/>
    <w:rsid w:val="00054F07"/>
    <w:rsid w:val="00066034"/>
    <w:rsid w:val="00076016"/>
    <w:rsid w:val="000773F3"/>
    <w:rsid w:val="00083989"/>
    <w:rsid w:val="000908D6"/>
    <w:rsid w:val="00093AB4"/>
    <w:rsid w:val="000A7C3D"/>
    <w:rsid w:val="000C1F67"/>
    <w:rsid w:val="000E10DC"/>
    <w:rsid w:val="000F3920"/>
    <w:rsid w:val="000F4911"/>
    <w:rsid w:val="00105F50"/>
    <w:rsid w:val="00110F81"/>
    <w:rsid w:val="001111C9"/>
    <w:rsid w:val="001747EE"/>
    <w:rsid w:val="00176071"/>
    <w:rsid w:val="001808B0"/>
    <w:rsid w:val="0019271B"/>
    <w:rsid w:val="001C469B"/>
    <w:rsid w:val="001D7C8A"/>
    <w:rsid w:val="001E636C"/>
    <w:rsid w:val="001F53C3"/>
    <w:rsid w:val="002061EE"/>
    <w:rsid w:val="00207706"/>
    <w:rsid w:val="002173B7"/>
    <w:rsid w:val="002327F6"/>
    <w:rsid w:val="0024544E"/>
    <w:rsid w:val="0025283D"/>
    <w:rsid w:val="002565CC"/>
    <w:rsid w:val="00264F79"/>
    <w:rsid w:val="0027239A"/>
    <w:rsid w:val="00275973"/>
    <w:rsid w:val="002A4CCC"/>
    <w:rsid w:val="002B09E7"/>
    <w:rsid w:val="002B5A69"/>
    <w:rsid w:val="00304C84"/>
    <w:rsid w:val="00307148"/>
    <w:rsid w:val="0031483B"/>
    <w:rsid w:val="0031604B"/>
    <w:rsid w:val="00324976"/>
    <w:rsid w:val="00346A10"/>
    <w:rsid w:val="00351135"/>
    <w:rsid w:val="00360645"/>
    <w:rsid w:val="003661D0"/>
    <w:rsid w:val="00382B60"/>
    <w:rsid w:val="003976E3"/>
    <w:rsid w:val="003B61DB"/>
    <w:rsid w:val="003B73A9"/>
    <w:rsid w:val="003E7DD9"/>
    <w:rsid w:val="0040243C"/>
    <w:rsid w:val="004250D2"/>
    <w:rsid w:val="00432F24"/>
    <w:rsid w:val="00434129"/>
    <w:rsid w:val="00462E44"/>
    <w:rsid w:val="00471341"/>
    <w:rsid w:val="00472EF4"/>
    <w:rsid w:val="004835C8"/>
    <w:rsid w:val="004A5A62"/>
    <w:rsid w:val="00511636"/>
    <w:rsid w:val="0053433C"/>
    <w:rsid w:val="0054095C"/>
    <w:rsid w:val="00544288"/>
    <w:rsid w:val="00554B9A"/>
    <w:rsid w:val="00566E5D"/>
    <w:rsid w:val="005846B1"/>
    <w:rsid w:val="005900FA"/>
    <w:rsid w:val="00590B5B"/>
    <w:rsid w:val="005B4D5D"/>
    <w:rsid w:val="005D0615"/>
    <w:rsid w:val="005D24C8"/>
    <w:rsid w:val="005F61FE"/>
    <w:rsid w:val="00611ECE"/>
    <w:rsid w:val="00640296"/>
    <w:rsid w:val="00641EE6"/>
    <w:rsid w:val="00643565"/>
    <w:rsid w:val="0064731B"/>
    <w:rsid w:val="006607DA"/>
    <w:rsid w:val="00666881"/>
    <w:rsid w:val="006B4030"/>
    <w:rsid w:val="006C2D02"/>
    <w:rsid w:val="006C303B"/>
    <w:rsid w:val="006C3334"/>
    <w:rsid w:val="006C455F"/>
    <w:rsid w:val="006E2BB9"/>
    <w:rsid w:val="006E6CF3"/>
    <w:rsid w:val="00702D49"/>
    <w:rsid w:val="007258FC"/>
    <w:rsid w:val="00734D27"/>
    <w:rsid w:val="007404FA"/>
    <w:rsid w:val="00743B72"/>
    <w:rsid w:val="00746AFC"/>
    <w:rsid w:val="00751F36"/>
    <w:rsid w:val="00787761"/>
    <w:rsid w:val="00793FD0"/>
    <w:rsid w:val="00803FE4"/>
    <w:rsid w:val="00816532"/>
    <w:rsid w:val="00821437"/>
    <w:rsid w:val="00823BD3"/>
    <w:rsid w:val="00826D09"/>
    <w:rsid w:val="00851D4F"/>
    <w:rsid w:val="00857C0A"/>
    <w:rsid w:val="00874604"/>
    <w:rsid w:val="00874AA7"/>
    <w:rsid w:val="00874BEA"/>
    <w:rsid w:val="00882317"/>
    <w:rsid w:val="00887EBA"/>
    <w:rsid w:val="00897552"/>
    <w:rsid w:val="008A6493"/>
    <w:rsid w:val="008E192F"/>
    <w:rsid w:val="008E60B9"/>
    <w:rsid w:val="008E6827"/>
    <w:rsid w:val="0090147E"/>
    <w:rsid w:val="00907FEA"/>
    <w:rsid w:val="00923686"/>
    <w:rsid w:val="00933844"/>
    <w:rsid w:val="00957AC3"/>
    <w:rsid w:val="0097165D"/>
    <w:rsid w:val="00980843"/>
    <w:rsid w:val="009B5B9F"/>
    <w:rsid w:val="009D0E24"/>
    <w:rsid w:val="009E1741"/>
    <w:rsid w:val="009F3A57"/>
    <w:rsid w:val="009F6713"/>
    <w:rsid w:val="00A075FE"/>
    <w:rsid w:val="00A60997"/>
    <w:rsid w:val="00A77A74"/>
    <w:rsid w:val="00A81C5A"/>
    <w:rsid w:val="00A90B17"/>
    <w:rsid w:val="00A95974"/>
    <w:rsid w:val="00A97107"/>
    <w:rsid w:val="00AA166E"/>
    <w:rsid w:val="00AA3AAE"/>
    <w:rsid w:val="00AA55E3"/>
    <w:rsid w:val="00AE15E8"/>
    <w:rsid w:val="00AF6CFE"/>
    <w:rsid w:val="00B025B0"/>
    <w:rsid w:val="00B05E5E"/>
    <w:rsid w:val="00B0660D"/>
    <w:rsid w:val="00B1583E"/>
    <w:rsid w:val="00B16547"/>
    <w:rsid w:val="00B20D98"/>
    <w:rsid w:val="00B21E0E"/>
    <w:rsid w:val="00B24159"/>
    <w:rsid w:val="00B350B0"/>
    <w:rsid w:val="00B355A4"/>
    <w:rsid w:val="00B5674A"/>
    <w:rsid w:val="00B611C8"/>
    <w:rsid w:val="00B6725A"/>
    <w:rsid w:val="00B9753F"/>
    <w:rsid w:val="00BA463D"/>
    <w:rsid w:val="00BB0557"/>
    <w:rsid w:val="00BC16A9"/>
    <w:rsid w:val="00BC485C"/>
    <w:rsid w:val="00BD0ED3"/>
    <w:rsid w:val="00BD1A01"/>
    <w:rsid w:val="00BE65E7"/>
    <w:rsid w:val="00BF34BB"/>
    <w:rsid w:val="00C23353"/>
    <w:rsid w:val="00C248E5"/>
    <w:rsid w:val="00C75A15"/>
    <w:rsid w:val="00C91395"/>
    <w:rsid w:val="00CA0D7A"/>
    <w:rsid w:val="00CA2C26"/>
    <w:rsid w:val="00CC27CD"/>
    <w:rsid w:val="00CC2BAA"/>
    <w:rsid w:val="00CD634F"/>
    <w:rsid w:val="00CF1385"/>
    <w:rsid w:val="00CF3890"/>
    <w:rsid w:val="00D0179E"/>
    <w:rsid w:val="00D05554"/>
    <w:rsid w:val="00D37072"/>
    <w:rsid w:val="00D46A83"/>
    <w:rsid w:val="00D541FC"/>
    <w:rsid w:val="00D62A83"/>
    <w:rsid w:val="00D67C84"/>
    <w:rsid w:val="00D67EDA"/>
    <w:rsid w:val="00D818A7"/>
    <w:rsid w:val="00DA1D51"/>
    <w:rsid w:val="00DD26FC"/>
    <w:rsid w:val="00DF17B4"/>
    <w:rsid w:val="00DF2888"/>
    <w:rsid w:val="00E31E96"/>
    <w:rsid w:val="00E52A80"/>
    <w:rsid w:val="00E7172C"/>
    <w:rsid w:val="00E7474D"/>
    <w:rsid w:val="00E83B2F"/>
    <w:rsid w:val="00E91658"/>
    <w:rsid w:val="00EA265C"/>
    <w:rsid w:val="00EB64B3"/>
    <w:rsid w:val="00EB7722"/>
    <w:rsid w:val="00EC0543"/>
    <w:rsid w:val="00ED02AB"/>
    <w:rsid w:val="00ED1F00"/>
    <w:rsid w:val="00EE0A28"/>
    <w:rsid w:val="00EE4FD1"/>
    <w:rsid w:val="00F01340"/>
    <w:rsid w:val="00F06959"/>
    <w:rsid w:val="00F274E3"/>
    <w:rsid w:val="00F27FD5"/>
    <w:rsid w:val="00F3430A"/>
    <w:rsid w:val="00F46CFC"/>
    <w:rsid w:val="00F52493"/>
    <w:rsid w:val="00F65A3A"/>
    <w:rsid w:val="00FC34D7"/>
    <w:rsid w:val="00FD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szCs w:val="22"/>
      <w:lang w:eastAsia="ru-RU" w:bidi="ar-SA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1">
    <w:name w:val="Обычный1"/>
    <w:uiPriority w:val="99"/>
    <w:rsid w:val="00462E44"/>
    <w:pPr>
      <w:widowControl w:val="0"/>
    </w:pPr>
    <w:rPr>
      <w:rFonts w:ascii="Times New Roman" w:eastAsia="Times New Roman" w:hAnsi="Times New Roman"/>
    </w:rPr>
  </w:style>
  <w:style w:type="paragraph" w:customStyle="1" w:styleId="ConsPlusDocList">
    <w:name w:val="ConsPlusDocList"/>
    <w:rsid w:val="00751F36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014BA8B16D1DE1227FDAB68531379CC0CB66F706359C5DA01A14A9C83D424B609DF3AE187BA28E22562CB76880985AA568521ADB3B1A3958DA892DCCRCC8P" TargetMode="External"/><Relationship Id="rId18" Type="http://schemas.openxmlformats.org/officeDocument/2006/relationships/hyperlink" Target="consultantplus://offline/ref=76C7C26E2C3BFCE36E9375DDC6973333A6212E8C8CAFF1F4C66F4FFE2AEC037736A6CEB8F063CE10396B3A9B205FDBD42F33461F6B37E12F40D314D8H7DB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6C7C26E2C3BFCE36E9375DDC6973333A6212E8C8CAFF2F1C1694FFE2AEC037736A6CEB8F063CE10396B399E215FDBD42F33461F6B37E12F40D314D8H7DBP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14BA8B16D1DE1227FDAB68531379CC0CB66F706359C5EA71916A9C83D424B609DF3AE187BA28E22562CB76985985AA568521ADB3B1A3958DA892DCCRCC8P" TargetMode="External"/><Relationship Id="rId17" Type="http://schemas.openxmlformats.org/officeDocument/2006/relationships/hyperlink" Target="consultantplus://offline/ref=76C7C26E2C3BFCE36E9375DDC6973333A6212E8C8CAAFDF0C5604FFE2AEC037736A6CEB8F063CE10396B3E9B265FDBD42F33461F6B37E12F40D314D8H7DB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6C7C26E2C3BFCE36E9375DDC6973333A6212E8C8CABFDF8C46F4FFE2AEC037736A6CEB8F063CE10396B3B99275FDBD42F33461F6B37E12F40D314D8H7DBP" TargetMode="External"/><Relationship Id="rId20" Type="http://schemas.openxmlformats.org/officeDocument/2006/relationships/hyperlink" Target="consultantplus://offline/ref=76C7C26E2C3BFCE36E9375DDC6973333A6212E8C8CAFF2F9C7694FFE2AEC037736A6CEB8F063CE10396B3E91245FDBD42F33461F6B37E12F40D314D8H7DB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14BA8B16D1DE1227FDAB68531379CC0CB66F706359C5BAE1B13A9C83D424B609DF3AE187BA28E22562CB76984985AA568521ADB3B1A3958DA892DCCRCC8P" TargetMode="External"/><Relationship Id="rId24" Type="http://schemas.openxmlformats.org/officeDocument/2006/relationships/hyperlink" Target="consultantplus://offline/ref=76C7C26E2C3BFCE36E9375DDC6973333A6212E8C8CAEF5F4C26B4FFE2AEC037736A6CEB8F063CE10396B3A98235FDBD42F33461F6B37E12F40D314D8H7DBP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14BA8B16D1DE1227FDAB68531379CC0CB66F706359D5AAF1B12A9C83D424B609DF3AE187BA28E22562CB76F8C985AA568521ADB3B1A3958DA892DCCRCC8P" TargetMode="External"/><Relationship Id="rId23" Type="http://schemas.openxmlformats.org/officeDocument/2006/relationships/hyperlink" Target="consultantplus://offline/ref=76C7C26E2C3BFCE36E9375DDC6973333A6212E8C8CAFFDF3C36C4FFE2AEC037736A6CEB8F063CE10396B3B9A215FDBD42F33461F6B37E12F40D314D8H7DBP" TargetMode="External"/><Relationship Id="rId10" Type="http://schemas.openxmlformats.org/officeDocument/2006/relationships/hyperlink" Target="consultantplus://offline/ref=014BA8B16D1DE1227FDAB68531379CC0CB66F706359C5DA71E12A9C83D424B609DF3AE187BA28E22562CB76984985AA568521ADB3B1A3958DA892DCCRCC8P" TargetMode="External"/><Relationship Id="rId19" Type="http://schemas.openxmlformats.org/officeDocument/2006/relationships/hyperlink" Target="consultantplus://offline/ref=76C7C26E2C3BFCE36E9375DDC6973333A6212E8C8CAFF3F1C3684FFE2AEC037736A6CEB8F063CE10396B3E9B265FDBD42F33461F6B37E12F40D314D8H7DB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4BA8B16D1DE1227FDAB68531379CC0CB66F706359B5AAE1C1AA9C83D424B609DF3AE187BA28E22562CB76981985AA568521ADB3B1A3958DA892DCCRCC8P" TargetMode="External"/><Relationship Id="rId14" Type="http://schemas.openxmlformats.org/officeDocument/2006/relationships/hyperlink" Target="consultantplus://offline/ref=014BA8B16D1DE1227FDAB68531379CC0CB66F706359C53A51E17A9C83D424B609DF3AE187BA28E22562CB76984985AA568521ADB3B1A3958DA892DCCRCC8P" TargetMode="External"/><Relationship Id="rId22" Type="http://schemas.openxmlformats.org/officeDocument/2006/relationships/hyperlink" Target="consultantplus://offline/ref=76C7C26E2C3BFCE36E9375DDC6973333A6212E8C8CAFF3F5C9604FFE2AEC037736A6CEB8F063CE10396B3B9B275FDBD42F33461F6B37E12F40D314D8H7DB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1</cp:lastModifiedBy>
  <cp:revision>28</cp:revision>
  <dcterms:created xsi:type="dcterms:W3CDTF">2020-03-31T08:43:00Z</dcterms:created>
  <dcterms:modified xsi:type="dcterms:W3CDTF">2021-02-14T17:35:00Z</dcterms:modified>
</cp:coreProperties>
</file>