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296025" cy="2053590"/>
                <wp:effectExtent l="0" t="0" r="9525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2053590"/>
                          <a:chOff x="1134" y="1043"/>
                          <a:chExt cx="10215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215" cy="1776"/>
                            <a:chOff x="1079" y="1193"/>
                            <a:chExt cx="10215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725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045"/>
                            <a:ext cx="10091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B51A3B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5E39AF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</w:t>
                              </w:r>
                              <w:r w:rsidR="00B51A3B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5E39AF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29FB" id="Группа 2" o:spid="_x0000_s1026" style="position:absolute;left:0;text-align:left;margin-left:0;margin-top:4.05pt;width:495.75pt;height:161.7pt;z-index:251659264;mso-position-horizontal:left;mso-position-horizontal-relative:margin" coordorigin="1134,1043" coordsize="10215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">
                <v:group id="Group 5" o:spid="_x0000_s1027" style="position:absolute;left:1134;top:1043;width:10215;height:1776" coordorigin="1079,1193" coordsize="10215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725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3045;width:10091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B51A3B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5E39AF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</w:t>
                        </w:r>
                        <w:r w:rsidR="00B51A3B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5E39AF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42674D" w:rsidRPr="0042674D" w:rsidTr="006754F0">
        <w:tc>
          <w:tcPr>
            <w:tcW w:w="4820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DD0CCE" w:rsidP="00C816EF">
            <w:pPr>
              <w:pStyle w:val="a5"/>
              <w:rPr>
                <w:b/>
                <w:color w:val="000000" w:themeColor="text1"/>
                <w:sz w:val="28"/>
              </w:rPr>
            </w:pPr>
            <w:r w:rsidRPr="0042674D">
              <w:rPr>
                <w:color w:val="000000" w:themeColor="text1"/>
                <w:sz w:val="28"/>
              </w:rPr>
              <w:t>О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C816EF" w:rsidRPr="00F412CD">
              <w:rPr>
                <w:sz w:val="28"/>
              </w:rPr>
              <w:t>внесении изменения в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F72011">
              <w:rPr>
                <w:color w:val="000000" w:themeColor="text1"/>
                <w:sz w:val="28"/>
              </w:rPr>
              <w:t>Переч</w:t>
            </w:r>
            <w:r w:rsidR="00C816EF">
              <w:rPr>
                <w:color w:val="000000" w:themeColor="text1"/>
                <w:sz w:val="28"/>
              </w:rPr>
              <w:t>ень</w:t>
            </w:r>
            <w:r w:rsidR="00F72011">
              <w:rPr>
                <w:color w:val="000000" w:themeColor="text1"/>
                <w:sz w:val="28"/>
              </w:rPr>
              <w:t xml:space="preserve"> должностей</w:t>
            </w:r>
            <w:r w:rsidR="00F72011">
              <w:t xml:space="preserve"> </w:t>
            </w:r>
            <w:r w:rsidR="00F72011" w:rsidRPr="00F72011">
              <w:rPr>
                <w:color w:val="000000" w:themeColor="text1"/>
                <w:sz w:val="28"/>
              </w:rPr>
              <w:t>государственной гражданской службы Республики Татарстан</w:t>
            </w:r>
            <w:r w:rsidR="00F72011">
              <w:rPr>
                <w:color w:val="000000" w:themeColor="text1"/>
                <w:sz w:val="28"/>
              </w:rPr>
              <w:t xml:space="preserve"> в</w:t>
            </w:r>
            <w:r w:rsidRPr="0042674D">
              <w:rPr>
                <w:color w:val="000000" w:themeColor="text1"/>
                <w:sz w:val="28"/>
              </w:rPr>
              <w:t xml:space="preserve"> Министерств</w:t>
            </w:r>
            <w:r w:rsidR="00F72011">
              <w:rPr>
                <w:color w:val="000000" w:themeColor="text1"/>
                <w:sz w:val="28"/>
              </w:rPr>
              <w:t>е</w:t>
            </w:r>
            <w:r w:rsidRPr="0042674D">
              <w:rPr>
                <w:color w:val="000000" w:themeColor="text1"/>
                <w:sz w:val="28"/>
              </w:rPr>
              <w:t xml:space="preserve"> строительства, архитектуры и жилищно-коммунального хозяйства Республики Татарстан</w:t>
            </w:r>
            <w:r w:rsidR="00F72011">
              <w:rPr>
                <w:color w:val="000000" w:themeColor="text1"/>
                <w:sz w:val="28"/>
              </w:rPr>
      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      </w:r>
            <w:r w:rsidR="00F769CE">
              <w:rPr>
                <w:color w:val="000000" w:themeColor="text1"/>
                <w:sz w:val="28"/>
              </w:rPr>
              <w:t xml:space="preserve">, </w:t>
            </w:r>
            <w:r w:rsidR="00F769CE" w:rsidRPr="00CE18A7">
              <w:rPr>
                <w:sz w:val="28"/>
              </w:rPr>
              <w:t>утвержденный приказом Министерства строительства, архитектуры и жилищно-коммунального хозяйства Республики Татарстан от</w:t>
            </w:r>
            <w:r w:rsidR="00F769CE">
              <w:rPr>
                <w:sz w:val="28"/>
              </w:rPr>
              <w:t xml:space="preserve"> 09.07.2020 № 104/о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  <w:bookmarkStart w:id="0" w:name="_GoBack"/>
            <w:bookmarkEnd w:id="0"/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F901D1" w:rsidRDefault="00C816EF" w:rsidP="00F50BC6">
      <w:pPr>
        <w:pStyle w:val="a5"/>
        <w:ind w:firstLine="709"/>
        <w:rPr>
          <w:b/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р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и</w:t>
      </w:r>
      <w:r w:rsidR="009922B7">
        <w:rPr>
          <w:bCs/>
          <w:color w:val="000000" w:themeColor="text1"/>
          <w:sz w:val="28"/>
        </w:rPr>
        <w:t xml:space="preserve"> </w:t>
      </w:r>
      <w:proofErr w:type="gramStart"/>
      <w:r w:rsidR="0092493A" w:rsidRPr="0042674D">
        <w:rPr>
          <w:bCs/>
          <w:color w:val="000000" w:themeColor="text1"/>
          <w:sz w:val="28"/>
        </w:rPr>
        <w:t>к</w:t>
      </w:r>
      <w:proofErr w:type="gramEnd"/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з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ы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в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ю</w:t>
      </w:r>
      <w:r w:rsidR="00F901D1" w:rsidRPr="0042674D">
        <w:rPr>
          <w:b/>
          <w:bCs/>
          <w:color w:val="000000" w:themeColor="text1"/>
          <w:sz w:val="28"/>
        </w:rPr>
        <w:t>:</w:t>
      </w:r>
    </w:p>
    <w:p w:rsidR="009922B7" w:rsidRDefault="009922B7" w:rsidP="00F50BC6">
      <w:pPr>
        <w:pStyle w:val="a5"/>
        <w:ind w:firstLine="709"/>
        <w:rPr>
          <w:b/>
          <w:bCs/>
          <w:color w:val="000000" w:themeColor="text1"/>
          <w:sz w:val="28"/>
        </w:rPr>
      </w:pPr>
    </w:p>
    <w:p w:rsidR="009922B7" w:rsidRDefault="009922B7" w:rsidP="009922B7">
      <w:pPr>
        <w:pStyle w:val="a5"/>
        <w:numPr>
          <w:ilvl w:val="0"/>
          <w:numId w:val="14"/>
        </w:numPr>
        <w:ind w:left="0"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 </w:t>
      </w:r>
      <w:r w:rsidR="00C816EF" w:rsidRPr="00CE18A7">
        <w:rPr>
          <w:sz w:val="28"/>
        </w:rPr>
        <w:t xml:space="preserve">Внести изменение в </w:t>
      </w:r>
      <w:r w:rsidRPr="009922B7">
        <w:rPr>
          <w:bCs/>
          <w:color w:val="000000" w:themeColor="text1"/>
          <w:sz w:val="28"/>
        </w:rPr>
        <w:t>Перечень должностей</w:t>
      </w:r>
      <w:r w:rsidRPr="009922B7">
        <w:t xml:space="preserve"> </w:t>
      </w:r>
      <w:r w:rsidRPr="009922B7">
        <w:rPr>
          <w:bCs/>
          <w:color w:val="000000" w:themeColor="text1"/>
          <w:sz w:val="28"/>
        </w:rPr>
        <w:t>государственной гражданской службы Республики Татарстан</w:t>
      </w:r>
      <w:r>
        <w:rPr>
          <w:bCs/>
          <w:color w:val="000000" w:themeColor="text1"/>
          <w:sz w:val="28"/>
        </w:rPr>
        <w:t xml:space="preserve"> </w:t>
      </w:r>
      <w:r w:rsidRPr="009922B7">
        <w:rPr>
          <w:bCs/>
          <w:color w:val="000000" w:themeColor="text1"/>
          <w:sz w:val="28"/>
        </w:rPr>
        <w:t>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</w:t>
      </w:r>
      <w:r>
        <w:rPr>
          <w:bCs/>
          <w:color w:val="000000" w:themeColor="text1"/>
          <w:sz w:val="28"/>
        </w:rPr>
        <w:t>ые конкурс может не приводиться</w:t>
      </w:r>
      <w:r w:rsidR="00C816EF">
        <w:rPr>
          <w:bCs/>
          <w:color w:val="000000" w:themeColor="text1"/>
          <w:sz w:val="28"/>
        </w:rPr>
        <w:t xml:space="preserve">, </w:t>
      </w:r>
      <w:r w:rsidR="00C816EF" w:rsidRPr="00CE18A7">
        <w:rPr>
          <w:sz w:val="28"/>
        </w:rPr>
        <w:t>утвержденный приказом Министерства строительства, архитектуры и жилищно-коммунального хозяйства Республики Татарстан от</w:t>
      </w:r>
      <w:r w:rsidR="00C816EF">
        <w:rPr>
          <w:sz w:val="28"/>
        </w:rPr>
        <w:t xml:space="preserve"> 09.07.2020 №104/о «</w:t>
      </w:r>
      <w:r w:rsidR="00C816EF" w:rsidRPr="0042674D">
        <w:rPr>
          <w:color w:val="000000" w:themeColor="text1"/>
          <w:sz w:val="28"/>
        </w:rPr>
        <w:t>О</w:t>
      </w:r>
      <w:r w:rsidR="00C816EF">
        <w:rPr>
          <w:color w:val="000000" w:themeColor="text1"/>
          <w:sz w:val="28"/>
        </w:rPr>
        <w:t>б утверждении Перечня должностей</w:t>
      </w:r>
      <w:r w:rsidR="00C816EF">
        <w:t xml:space="preserve"> </w:t>
      </w:r>
      <w:r w:rsidR="00C816EF" w:rsidRPr="00F72011">
        <w:rPr>
          <w:color w:val="000000" w:themeColor="text1"/>
          <w:sz w:val="28"/>
        </w:rPr>
        <w:t>государственной гражданской службы Республики Татарстан</w:t>
      </w:r>
      <w:r w:rsidR="00C816EF">
        <w:rPr>
          <w:color w:val="000000" w:themeColor="text1"/>
          <w:sz w:val="28"/>
        </w:rPr>
        <w:t xml:space="preserve"> в</w:t>
      </w:r>
      <w:r w:rsidR="00C816EF" w:rsidRPr="0042674D">
        <w:rPr>
          <w:color w:val="000000" w:themeColor="text1"/>
          <w:sz w:val="28"/>
        </w:rPr>
        <w:t xml:space="preserve"> Министерств</w:t>
      </w:r>
      <w:r w:rsidR="00C816EF">
        <w:rPr>
          <w:color w:val="000000" w:themeColor="text1"/>
          <w:sz w:val="28"/>
        </w:rPr>
        <w:t>е</w:t>
      </w:r>
      <w:r w:rsidR="00C816EF" w:rsidRPr="0042674D">
        <w:rPr>
          <w:color w:val="000000" w:themeColor="text1"/>
          <w:sz w:val="28"/>
        </w:rPr>
        <w:t xml:space="preserve"> строительства, архитектуры и жилищно-коммунального хозяйства Республики Татарстан</w:t>
      </w:r>
      <w:r w:rsidR="00C816EF">
        <w:rPr>
          <w:color w:val="000000" w:themeColor="text1"/>
          <w:sz w:val="28"/>
        </w:rPr>
        <w:t xml:space="preserve">, исполнение должностных обязанностей по которым связано с использованием </w:t>
      </w:r>
      <w:r w:rsidR="00C816EF">
        <w:rPr>
          <w:color w:val="000000" w:themeColor="text1"/>
          <w:sz w:val="28"/>
        </w:rPr>
        <w:lastRenderedPageBreak/>
        <w:t>сведений, составляющих государственную тайну, при назначении на которые конкурс может не приводиться</w:t>
      </w:r>
      <w:r w:rsidR="00C816EF">
        <w:rPr>
          <w:sz w:val="28"/>
        </w:rPr>
        <w:t>»,</w:t>
      </w:r>
      <w:r w:rsidR="00C816EF" w:rsidRPr="00C816EF">
        <w:rPr>
          <w:sz w:val="28"/>
        </w:rPr>
        <w:t xml:space="preserve"> </w:t>
      </w:r>
      <w:r w:rsidR="00C816EF" w:rsidRPr="00CE18A7">
        <w:rPr>
          <w:sz w:val="28"/>
        </w:rPr>
        <w:t>изложив его в новой прилагаемой редакции</w:t>
      </w:r>
      <w:r w:rsidR="00C816EF">
        <w:rPr>
          <w:sz w:val="28"/>
        </w:rPr>
        <w:t>.</w:t>
      </w:r>
    </w:p>
    <w:p w:rsidR="00F62C36" w:rsidRPr="009922B7" w:rsidRDefault="00F62C36" w:rsidP="009922B7">
      <w:pPr>
        <w:pStyle w:val="a5"/>
        <w:widowControl/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22B7">
        <w:rPr>
          <w:color w:val="000000" w:themeColor="text1"/>
          <w:sz w:val="28"/>
          <w:szCs w:val="28"/>
        </w:rPr>
        <w:t xml:space="preserve">2. 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9922B7" w:rsidRPr="0042674D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Заведующей сектором взаимодействия со средствами массовой информации </w:t>
      </w:r>
      <w:proofErr w:type="spellStart"/>
      <w:r w:rsidR="00C816EF">
        <w:rPr>
          <w:sz w:val="28"/>
        </w:rPr>
        <w:t>Р.Ж.Зайнуллиной</w:t>
      </w:r>
      <w:proofErr w:type="spellEnd"/>
      <w:r w:rsidR="00C816EF"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  <w:r w:rsidR="006837C8">
        <w:rPr>
          <w:color w:val="000000" w:themeColor="text1"/>
          <w:sz w:val="28"/>
          <w:szCs w:val="28"/>
        </w:rPr>
        <w:t xml:space="preserve"> </w:t>
      </w:r>
    </w:p>
    <w:p w:rsidR="00F901D1" w:rsidRPr="0042674D" w:rsidRDefault="006837C8" w:rsidP="002C1280">
      <w:pPr>
        <w:pStyle w:val="a5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4</w:t>
      </w:r>
      <w:r w:rsidR="002103BD">
        <w:rPr>
          <w:color w:val="000000" w:themeColor="text1"/>
          <w:sz w:val="28"/>
          <w:szCs w:val="28"/>
        </w:rPr>
        <w:t xml:space="preserve">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6754F0" w:rsidRDefault="00F901D1" w:rsidP="00F901D1">
      <w:pPr>
        <w:pStyle w:val="a5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</w:rPr>
        <w:t>Министр</w:t>
      </w:r>
      <w:r w:rsidR="006837C8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Pr="0042674D">
        <w:rPr>
          <w:color w:val="000000" w:themeColor="text1"/>
          <w:sz w:val="28"/>
        </w:rPr>
        <w:t xml:space="preserve">                 </w:t>
      </w:r>
      <w:r w:rsidR="000664A3" w:rsidRPr="0042674D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 xml:space="preserve"> </w:t>
      </w:r>
      <w:r w:rsidR="00D43986" w:rsidRPr="0042674D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   </w:t>
      </w:r>
      <w:r w:rsidR="009922B7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</w:t>
      </w:r>
      <w:r w:rsidR="006837C8">
        <w:rPr>
          <w:color w:val="000000" w:themeColor="text1"/>
          <w:sz w:val="28"/>
        </w:rPr>
        <w:t xml:space="preserve">       </w:t>
      </w:r>
      <w:proofErr w:type="spellStart"/>
      <w:r w:rsidR="006837C8">
        <w:rPr>
          <w:color w:val="000000" w:themeColor="text1"/>
          <w:sz w:val="28"/>
        </w:rPr>
        <w:t>М</w:t>
      </w:r>
      <w:r w:rsidR="009922B7">
        <w:rPr>
          <w:color w:val="000000" w:themeColor="text1"/>
          <w:sz w:val="28"/>
        </w:rPr>
        <w:t>.М.</w:t>
      </w:r>
      <w:r w:rsidR="006837C8">
        <w:rPr>
          <w:color w:val="000000" w:themeColor="text1"/>
          <w:sz w:val="28"/>
        </w:rPr>
        <w:t>Айзатуллин</w:t>
      </w:r>
      <w:proofErr w:type="spellEnd"/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6A7F67" w:rsidRDefault="006A7F67" w:rsidP="00F901D1">
      <w:pPr>
        <w:pStyle w:val="a5"/>
        <w:rPr>
          <w:color w:val="000000" w:themeColor="text1"/>
          <w:sz w:val="28"/>
        </w:rPr>
      </w:pPr>
    </w:p>
    <w:p w:rsidR="006A7F67" w:rsidRDefault="006A7F67" w:rsidP="00F901D1">
      <w:pPr>
        <w:pStyle w:val="a5"/>
        <w:rPr>
          <w:color w:val="000000" w:themeColor="text1"/>
          <w:sz w:val="28"/>
        </w:rPr>
      </w:pPr>
    </w:p>
    <w:p w:rsidR="006A7F67" w:rsidRDefault="006A7F67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F769CE" w:rsidRDefault="00F769CE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F769CE" w:rsidRDefault="00F769CE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lastRenderedPageBreak/>
        <w:t>Утвержден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t xml:space="preserve">приказом Министерства 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t xml:space="preserve">строительства, архитектуры 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>
        <w:rPr>
          <w:szCs w:val="24"/>
        </w:rPr>
        <w:t xml:space="preserve">и </w:t>
      </w:r>
      <w:r w:rsidRPr="00C23FF0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C23FF0">
        <w:rPr>
          <w:szCs w:val="24"/>
        </w:rPr>
        <w:t>хозяйства Республики Татарстан</w:t>
      </w:r>
    </w:p>
    <w:p w:rsidR="006837C8" w:rsidRDefault="006837C8" w:rsidP="006837C8">
      <w:pPr>
        <w:tabs>
          <w:tab w:val="left" w:pos="0"/>
        </w:tabs>
        <w:ind w:left="5812"/>
        <w:rPr>
          <w:szCs w:val="24"/>
        </w:rPr>
      </w:pPr>
      <w:r w:rsidRPr="00C23FF0">
        <w:rPr>
          <w:szCs w:val="24"/>
        </w:rPr>
        <w:t xml:space="preserve">от </w:t>
      </w:r>
      <w:r>
        <w:rPr>
          <w:szCs w:val="24"/>
        </w:rPr>
        <w:t>09.07.2020 № 104/о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>
        <w:rPr>
          <w:szCs w:val="24"/>
        </w:rPr>
        <w:t>(в редакции приказа Министерства</w:t>
      </w:r>
      <w:r w:rsidRPr="00C23FF0">
        <w:rPr>
          <w:szCs w:val="24"/>
        </w:rPr>
        <w:t xml:space="preserve"> строительства, архитектуры </w:t>
      </w:r>
    </w:p>
    <w:p w:rsidR="006837C8" w:rsidRDefault="006837C8" w:rsidP="006837C8">
      <w:pPr>
        <w:tabs>
          <w:tab w:val="left" w:pos="0"/>
        </w:tabs>
        <w:ind w:left="5812"/>
        <w:rPr>
          <w:szCs w:val="24"/>
        </w:rPr>
      </w:pPr>
      <w:r>
        <w:rPr>
          <w:szCs w:val="24"/>
        </w:rPr>
        <w:t xml:space="preserve">и </w:t>
      </w:r>
      <w:r w:rsidRPr="00C23FF0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C23FF0">
        <w:rPr>
          <w:szCs w:val="24"/>
        </w:rPr>
        <w:t>хозяйства</w:t>
      </w:r>
    </w:p>
    <w:p w:rsidR="006837C8" w:rsidRDefault="006837C8" w:rsidP="006837C8">
      <w:pPr>
        <w:tabs>
          <w:tab w:val="left" w:pos="0"/>
        </w:tabs>
        <w:ind w:left="5812"/>
        <w:rPr>
          <w:szCs w:val="24"/>
        </w:rPr>
      </w:pPr>
      <w:r>
        <w:rPr>
          <w:szCs w:val="24"/>
        </w:rPr>
        <w:t>Республики Татарстан</w:t>
      </w:r>
    </w:p>
    <w:p w:rsidR="00165DE2" w:rsidRDefault="006837C8" w:rsidP="006837C8">
      <w:pPr>
        <w:pStyle w:val="a5"/>
        <w:ind w:left="5812"/>
        <w:rPr>
          <w:color w:val="000000" w:themeColor="text1"/>
          <w:sz w:val="28"/>
        </w:rPr>
      </w:pPr>
      <w:r>
        <w:rPr>
          <w:szCs w:val="24"/>
        </w:rPr>
        <w:t>от «___» __________ 20___ № ______)</w:t>
      </w:r>
    </w:p>
    <w:p w:rsidR="00165DE2" w:rsidRDefault="00165DE2" w:rsidP="006837C8">
      <w:pPr>
        <w:pStyle w:val="a5"/>
        <w:ind w:left="5812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2B058D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Перечень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должностей государственной гражданской службы Республики Татарстан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в Министерстве строительства, архитектуры и жилищно-коммунального хозяйства Республики Татарстан, исполнение должностных обязанностей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по которым связано с использованием сведений, составляющих государственную тайну, при назначении на которые конкурс может </w:t>
      </w:r>
    </w:p>
    <w:p w:rsidR="00165DE2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>не приводиться</w:t>
      </w:r>
    </w:p>
    <w:p w:rsidR="002103BD" w:rsidRDefault="002103BD" w:rsidP="002B058D">
      <w:pPr>
        <w:pStyle w:val="a5"/>
        <w:jc w:val="center"/>
        <w:rPr>
          <w:color w:val="000000" w:themeColor="text1"/>
          <w:sz w:val="28"/>
        </w:rPr>
      </w:pPr>
    </w:p>
    <w:p w:rsidR="009922B7" w:rsidRDefault="00530005" w:rsidP="00530005">
      <w:pPr>
        <w:pStyle w:val="a5"/>
        <w:ind w:firstLine="708"/>
        <w:rPr>
          <w:color w:val="000000" w:themeColor="text1"/>
          <w:sz w:val="28"/>
        </w:rPr>
      </w:pPr>
      <w:r w:rsidRPr="00530005">
        <w:rPr>
          <w:color w:val="000000" w:themeColor="text1"/>
          <w:sz w:val="28"/>
        </w:rPr>
        <w:t>Управляющий делами</w:t>
      </w:r>
      <w:r>
        <w:rPr>
          <w:color w:val="000000" w:themeColor="text1"/>
          <w:sz w:val="28"/>
        </w:rPr>
        <w:t>;</w:t>
      </w:r>
    </w:p>
    <w:p w:rsidR="00530005" w:rsidRDefault="00530005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 отдела</w:t>
      </w:r>
      <w:r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государственной службы и кадров</w:t>
      </w:r>
      <w:r>
        <w:rPr>
          <w:color w:val="000000" w:themeColor="text1"/>
          <w:sz w:val="28"/>
        </w:rPr>
        <w:t>;</w:t>
      </w:r>
    </w:p>
    <w:p w:rsidR="00530005" w:rsidRDefault="00530005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 отдела</w:t>
      </w:r>
      <w:r w:rsidRPr="00530005">
        <w:t xml:space="preserve"> </w:t>
      </w:r>
      <w:r w:rsidRPr="00530005">
        <w:rPr>
          <w:color w:val="000000" w:themeColor="text1"/>
          <w:sz w:val="28"/>
        </w:rPr>
        <w:t>финансирования, бухгалтерского учета и отчетности</w:t>
      </w:r>
      <w:r>
        <w:rPr>
          <w:color w:val="000000" w:themeColor="text1"/>
          <w:sz w:val="28"/>
        </w:rPr>
        <w:t>;</w:t>
      </w:r>
    </w:p>
    <w:p w:rsidR="00530005" w:rsidRDefault="00026AC0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 xml:space="preserve">ачальник </w:t>
      </w:r>
      <w:r>
        <w:rPr>
          <w:color w:val="000000" w:themeColor="text1"/>
          <w:sz w:val="28"/>
        </w:rPr>
        <w:t>ю</w:t>
      </w:r>
      <w:r w:rsidRPr="00026AC0">
        <w:rPr>
          <w:color w:val="000000" w:themeColor="text1"/>
          <w:sz w:val="28"/>
        </w:rPr>
        <w:t>ридическ</w:t>
      </w:r>
      <w:r>
        <w:rPr>
          <w:color w:val="000000" w:themeColor="text1"/>
          <w:sz w:val="28"/>
        </w:rPr>
        <w:t>ого</w:t>
      </w:r>
      <w:r w:rsidRPr="00026AC0"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отдела</w:t>
      </w:r>
      <w:r>
        <w:rPr>
          <w:color w:val="000000" w:themeColor="text1"/>
          <w:sz w:val="28"/>
        </w:rPr>
        <w:t>;</w:t>
      </w:r>
    </w:p>
    <w:p w:rsidR="009922B7" w:rsidRDefault="00253EF0" w:rsidP="00253EF0">
      <w:pPr>
        <w:pStyle w:val="a5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253EF0">
        <w:rPr>
          <w:color w:val="000000" w:themeColor="text1"/>
          <w:sz w:val="28"/>
        </w:rPr>
        <w:t>ачальник управления</w:t>
      </w:r>
      <w:r w:rsidRPr="00253EF0">
        <w:t xml:space="preserve"> </w:t>
      </w:r>
      <w:r w:rsidR="006837C8" w:rsidRPr="00F439FE">
        <w:rPr>
          <w:sz w:val="28"/>
        </w:rPr>
        <w:t>жилищного-коммунального хозяйства</w:t>
      </w:r>
      <w:r>
        <w:rPr>
          <w:color w:val="000000" w:themeColor="text1"/>
          <w:sz w:val="28"/>
        </w:rPr>
        <w:t>;</w:t>
      </w:r>
    </w:p>
    <w:p w:rsidR="00E32DCC" w:rsidRDefault="00E32DCC" w:rsidP="00253EF0">
      <w:pPr>
        <w:pStyle w:val="a5"/>
        <w:ind w:firstLine="708"/>
        <w:rPr>
          <w:color w:val="000000" w:themeColor="text1"/>
          <w:sz w:val="28"/>
        </w:rPr>
      </w:pPr>
      <w:r w:rsidRPr="00740FE1">
        <w:rPr>
          <w:color w:val="000000" w:themeColor="text1"/>
          <w:sz w:val="28"/>
        </w:rPr>
        <w:t>начальник управления</w:t>
      </w:r>
      <w:r w:rsidRPr="00B259A5">
        <w:t xml:space="preserve"> </w:t>
      </w:r>
      <w:r w:rsidRPr="00B259A5">
        <w:rPr>
          <w:color w:val="000000" w:themeColor="text1"/>
          <w:sz w:val="28"/>
        </w:rPr>
        <w:t>развития строительного комплекса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740FE1">
        <w:rPr>
          <w:color w:val="000000" w:themeColor="text1"/>
          <w:sz w:val="28"/>
        </w:rPr>
        <w:t>начальник 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pStyle w:val="a5"/>
        <w:ind w:firstLine="708"/>
        <w:rPr>
          <w:sz w:val="28"/>
        </w:rPr>
      </w:pPr>
      <w:r w:rsidRPr="00E41456">
        <w:rPr>
          <w:sz w:val="28"/>
        </w:rPr>
        <w:t>начальник отдела обращения с отходами</w:t>
      </w:r>
      <w:r>
        <w:rPr>
          <w:sz w:val="28"/>
        </w:rPr>
        <w:t>;</w:t>
      </w:r>
    </w:p>
    <w:p w:rsidR="00E32DCC" w:rsidRDefault="00E32DCC" w:rsidP="00E32DCC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081CCD">
        <w:rPr>
          <w:color w:val="000000" w:themeColor="text1"/>
          <w:sz w:val="28"/>
        </w:rPr>
        <w:t>начальник отдела</w:t>
      </w:r>
      <w:r w:rsidRPr="00081CCD">
        <w:t xml:space="preserve"> </w:t>
      </w:r>
      <w:r w:rsidRPr="00081CCD">
        <w:rPr>
          <w:color w:val="000000" w:themeColor="text1"/>
          <w:sz w:val="28"/>
        </w:rPr>
        <w:t>контроля градостроительной деятельности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tabs>
          <w:tab w:val="left" w:pos="1715"/>
        </w:tabs>
        <w:ind w:firstLine="709"/>
        <w:rPr>
          <w:color w:val="000000" w:themeColor="text1"/>
          <w:sz w:val="28"/>
        </w:rPr>
      </w:pPr>
      <w:r w:rsidRPr="00E41456">
        <w:rPr>
          <w:sz w:val="28"/>
        </w:rPr>
        <w:t xml:space="preserve">начальник отдела </w:t>
      </w:r>
      <w:r>
        <w:rPr>
          <w:sz w:val="28"/>
        </w:rPr>
        <w:t>строительных технологий;</w:t>
      </w:r>
    </w:p>
    <w:p w:rsidR="006A7F67" w:rsidRDefault="006A7F67" w:rsidP="006A7F67">
      <w:pPr>
        <w:tabs>
          <w:tab w:val="left" w:pos="1715"/>
        </w:tabs>
        <w:ind w:firstLine="709"/>
        <w:rPr>
          <w:sz w:val="28"/>
          <w:highlight w:val="yellow"/>
        </w:rPr>
      </w:pPr>
      <w:r w:rsidRPr="00ED17D8">
        <w:rPr>
          <w:sz w:val="28"/>
        </w:rPr>
        <w:t xml:space="preserve">начальник отдела контроля </w:t>
      </w:r>
      <w:r w:rsidRPr="00ED17D8">
        <w:rPr>
          <w:sz w:val="28"/>
          <w:szCs w:val="28"/>
        </w:rPr>
        <w:t>исполнения документов</w:t>
      </w:r>
      <w:r w:rsidRPr="00ED17D8">
        <w:rPr>
          <w:sz w:val="28"/>
        </w:rPr>
        <w:t>;</w:t>
      </w:r>
    </w:p>
    <w:p w:rsidR="00E32DCC" w:rsidRDefault="006A7F67" w:rsidP="006A7F67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</w:t>
      </w:r>
      <w:r w:rsidRPr="00026AC0">
        <w:rPr>
          <w:color w:val="000000" w:themeColor="text1"/>
          <w:sz w:val="28"/>
        </w:rPr>
        <w:t>аведующий сектором</w:t>
      </w:r>
      <w:r w:rsidRPr="00026AC0">
        <w:t xml:space="preserve"> </w:t>
      </w:r>
      <w:r w:rsidRPr="00026AC0">
        <w:rPr>
          <w:color w:val="000000" w:themeColor="text1"/>
          <w:sz w:val="28"/>
        </w:rPr>
        <w:t>мобилизационной подготовки, гражданской обороны, чрезвычайных ситуаций и режима секретности</w:t>
      </w:r>
      <w:r>
        <w:rPr>
          <w:color w:val="000000" w:themeColor="text1"/>
          <w:sz w:val="28"/>
        </w:rPr>
        <w:t>;</w:t>
      </w:r>
    </w:p>
    <w:p w:rsidR="00253EF0" w:rsidRDefault="006837C8" w:rsidP="00253EF0">
      <w:pPr>
        <w:pStyle w:val="a5"/>
        <w:ind w:firstLine="708"/>
        <w:rPr>
          <w:color w:val="000000" w:themeColor="text1"/>
          <w:sz w:val="28"/>
        </w:rPr>
      </w:pPr>
      <w:r w:rsidRPr="00F439FE">
        <w:rPr>
          <w:sz w:val="28"/>
        </w:rPr>
        <w:t>начальник отдела реализации программ капитального ремонта управления жилищного-коммунального хозяйства</w:t>
      </w:r>
      <w:r w:rsidR="00936A70">
        <w:rPr>
          <w:color w:val="000000" w:themeColor="text1"/>
          <w:sz w:val="28"/>
        </w:rPr>
        <w:t>;</w:t>
      </w:r>
    </w:p>
    <w:p w:rsidR="00740FE1" w:rsidRDefault="00740FE1" w:rsidP="00740FE1">
      <w:pPr>
        <w:pStyle w:val="a5"/>
        <w:ind w:firstLine="708"/>
        <w:rPr>
          <w:color w:val="000000" w:themeColor="text1"/>
          <w:sz w:val="28"/>
        </w:rPr>
      </w:pPr>
      <w:r w:rsidRPr="00740FE1">
        <w:rPr>
          <w:color w:val="000000" w:themeColor="text1"/>
          <w:sz w:val="28"/>
        </w:rPr>
        <w:t>начальник отдела</w:t>
      </w:r>
      <w:r w:rsidRPr="00740FE1">
        <w:t xml:space="preserve"> </w:t>
      </w:r>
      <w:r w:rsidRPr="00740FE1">
        <w:rPr>
          <w:color w:val="000000" w:themeColor="text1"/>
          <w:sz w:val="28"/>
        </w:rPr>
        <w:t>эксплуатации объектов жилищного фонда и благоустройства территорий</w:t>
      </w:r>
      <w:r w:rsidRPr="00740FE1">
        <w:t xml:space="preserve"> </w:t>
      </w:r>
      <w:r w:rsidRPr="00740FE1">
        <w:rPr>
          <w:color w:val="000000" w:themeColor="text1"/>
          <w:sz w:val="28"/>
        </w:rPr>
        <w:t xml:space="preserve">управления </w:t>
      </w:r>
      <w:r w:rsidR="006837C8" w:rsidRPr="00F439FE">
        <w:rPr>
          <w:sz w:val="28"/>
        </w:rPr>
        <w:t>жилищного-коммунального хозяйства</w:t>
      </w:r>
      <w:r w:rsidRPr="00740FE1">
        <w:rPr>
          <w:color w:val="000000" w:themeColor="text1"/>
          <w:sz w:val="28"/>
        </w:rPr>
        <w:t>;</w:t>
      </w:r>
      <w:r w:rsidR="006A7F67">
        <w:rPr>
          <w:color w:val="000000" w:themeColor="text1"/>
          <w:sz w:val="28"/>
        </w:rPr>
        <w:t xml:space="preserve"> </w:t>
      </w:r>
    </w:p>
    <w:p w:rsidR="006A7F67" w:rsidRDefault="006A7F67" w:rsidP="006A7F67">
      <w:pPr>
        <w:pStyle w:val="a5"/>
        <w:ind w:firstLine="708"/>
        <w:rPr>
          <w:color w:val="000000" w:themeColor="text1"/>
          <w:sz w:val="28"/>
        </w:rPr>
      </w:pPr>
      <w:r w:rsidRPr="00F11E8F">
        <w:rPr>
          <w:color w:val="000000" w:themeColor="text1"/>
          <w:sz w:val="28"/>
        </w:rPr>
        <w:t>начальник отдела</w:t>
      </w:r>
      <w:r w:rsidRPr="00F11E8F">
        <w:t xml:space="preserve"> </w:t>
      </w:r>
      <w:r w:rsidRPr="00F11E8F">
        <w:rPr>
          <w:color w:val="000000" w:themeColor="text1"/>
          <w:sz w:val="28"/>
        </w:rPr>
        <w:t xml:space="preserve">коммунального хозяйства и оперативной работы </w:t>
      </w:r>
      <w:r w:rsidRPr="00740FE1">
        <w:rPr>
          <w:color w:val="000000" w:themeColor="text1"/>
          <w:sz w:val="28"/>
        </w:rPr>
        <w:t>управления</w:t>
      </w:r>
      <w:r w:rsidRPr="00740FE1">
        <w:t xml:space="preserve"> </w:t>
      </w:r>
      <w:r w:rsidRPr="00F439FE">
        <w:rPr>
          <w:sz w:val="28"/>
        </w:rPr>
        <w:t>жилищного-коммунального хозяйства</w:t>
      </w:r>
      <w:r>
        <w:rPr>
          <w:color w:val="000000" w:themeColor="text1"/>
          <w:sz w:val="28"/>
        </w:rPr>
        <w:t>;</w:t>
      </w:r>
    </w:p>
    <w:p w:rsidR="006837C8" w:rsidRDefault="006837C8" w:rsidP="00740FE1">
      <w:pPr>
        <w:pStyle w:val="a5"/>
        <w:ind w:firstLine="708"/>
        <w:rPr>
          <w:color w:val="000000" w:themeColor="text1"/>
          <w:sz w:val="28"/>
        </w:rPr>
      </w:pPr>
      <w:r w:rsidRPr="00AC342D">
        <w:rPr>
          <w:sz w:val="28"/>
        </w:rPr>
        <w:t>начальник отдела инвестиционных программ в коммунальном хозяйстве управления жилищно-коммунального хозяйства</w:t>
      </w:r>
      <w:r>
        <w:rPr>
          <w:sz w:val="28"/>
        </w:rPr>
        <w:t>;</w:t>
      </w:r>
    </w:p>
    <w:p w:rsidR="006837C8" w:rsidRPr="00AC342D" w:rsidRDefault="006837C8" w:rsidP="006837C8">
      <w:pPr>
        <w:tabs>
          <w:tab w:val="left" w:pos="1715"/>
        </w:tabs>
        <w:ind w:firstLine="709"/>
        <w:rPr>
          <w:sz w:val="28"/>
        </w:rPr>
      </w:pPr>
      <w:r w:rsidRPr="00AC342D">
        <w:rPr>
          <w:sz w:val="28"/>
        </w:rPr>
        <w:t>начальник отдела жилищного строительства управления развития строительного комплекса;</w:t>
      </w:r>
    </w:p>
    <w:p w:rsidR="006837C8" w:rsidRDefault="006837C8" w:rsidP="006837C8">
      <w:pPr>
        <w:tabs>
          <w:tab w:val="left" w:pos="1715"/>
        </w:tabs>
        <w:ind w:firstLine="709"/>
        <w:rPr>
          <w:color w:val="000000" w:themeColor="text1"/>
          <w:sz w:val="28"/>
        </w:rPr>
      </w:pPr>
      <w:r w:rsidRPr="00AC342D">
        <w:rPr>
          <w:sz w:val="28"/>
        </w:rPr>
        <w:t>начальник отдела взаимодействия в строительном комплексе управления развития строительного комплекса;</w:t>
      </w:r>
    </w:p>
    <w:p w:rsidR="00B259A5" w:rsidRDefault="00B259A5" w:rsidP="00B259A5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B259A5">
        <w:rPr>
          <w:color w:val="000000" w:themeColor="text1"/>
          <w:sz w:val="28"/>
        </w:rPr>
        <w:lastRenderedPageBreak/>
        <w:t>начальник отдела</w:t>
      </w:r>
      <w:r>
        <w:rPr>
          <w:color w:val="000000" w:themeColor="text1"/>
          <w:sz w:val="28"/>
        </w:rPr>
        <w:t xml:space="preserve"> </w:t>
      </w:r>
      <w:r w:rsidRPr="00B259A5">
        <w:rPr>
          <w:color w:val="000000" w:themeColor="text1"/>
          <w:sz w:val="28"/>
        </w:rPr>
        <w:t>строительства социально-культурных объектов</w:t>
      </w:r>
      <w:r w:rsidRPr="00B259A5">
        <w:t xml:space="preserve"> </w:t>
      </w:r>
      <w:r w:rsidRPr="00B259A5">
        <w:rPr>
          <w:color w:val="000000" w:themeColor="text1"/>
          <w:sz w:val="28"/>
        </w:rPr>
        <w:t>управления развития строительного комплекса;</w:t>
      </w:r>
    </w:p>
    <w:p w:rsidR="007B0BEA" w:rsidRDefault="007B0BEA" w:rsidP="007B0BEA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B259A5">
        <w:rPr>
          <w:color w:val="000000" w:themeColor="text1"/>
          <w:sz w:val="28"/>
        </w:rPr>
        <w:t>начальник отдела</w:t>
      </w:r>
      <w:r>
        <w:rPr>
          <w:color w:val="000000" w:themeColor="text1"/>
          <w:sz w:val="28"/>
        </w:rPr>
        <w:t xml:space="preserve"> </w:t>
      </w:r>
      <w:r w:rsidRPr="007B0BEA">
        <w:rPr>
          <w:color w:val="000000" w:themeColor="text1"/>
          <w:sz w:val="28"/>
        </w:rPr>
        <w:t xml:space="preserve">градостроительной политики </w:t>
      </w:r>
      <w:r w:rsidRPr="00740FE1">
        <w:rPr>
          <w:color w:val="000000" w:themeColor="text1"/>
          <w:sz w:val="28"/>
        </w:rPr>
        <w:t>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081CCD">
        <w:rPr>
          <w:color w:val="000000" w:themeColor="text1"/>
          <w:sz w:val="28"/>
        </w:rPr>
        <w:t>начальник отдела</w:t>
      </w:r>
      <w:r w:rsidRPr="00081CCD">
        <w:t xml:space="preserve"> </w:t>
      </w:r>
      <w:r w:rsidRPr="00081CCD">
        <w:rPr>
          <w:color w:val="000000" w:themeColor="text1"/>
          <w:sz w:val="28"/>
        </w:rPr>
        <w:t xml:space="preserve">планировки и застройки территорий </w:t>
      </w:r>
      <w:r w:rsidRPr="00740FE1">
        <w:rPr>
          <w:color w:val="000000" w:themeColor="text1"/>
          <w:sz w:val="28"/>
        </w:rPr>
        <w:t>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081CCD">
        <w:rPr>
          <w:color w:val="000000" w:themeColor="text1"/>
          <w:sz w:val="28"/>
        </w:rPr>
        <w:t xml:space="preserve">начальник отдела архитектуры и проектирования </w:t>
      </w:r>
      <w:r w:rsidRPr="00740FE1">
        <w:rPr>
          <w:color w:val="000000" w:themeColor="text1"/>
          <w:sz w:val="28"/>
        </w:rPr>
        <w:t>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pStyle w:val="a5"/>
        <w:ind w:firstLine="708"/>
        <w:rPr>
          <w:color w:val="000000" w:themeColor="text1"/>
          <w:sz w:val="28"/>
        </w:rPr>
      </w:pPr>
      <w:r w:rsidRPr="00ED17D8">
        <w:rPr>
          <w:sz w:val="28"/>
        </w:rPr>
        <w:t>заведующий сектором информа</w:t>
      </w:r>
      <w:r>
        <w:rPr>
          <w:sz w:val="28"/>
        </w:rPr>
        <w:t>ционных технологий</w:t>
      </w:r>
      <w:r w:rsidRPr="006837C8">
        <w:rPr>
          <w:sz w:val="28"/>
        </w:rPr>
        <w:t xml:space="preserve"> </w:t>
      </w:r>
      <w:r w:rsidRPr="000E76DE">
        <w:rPr>
          <w:sz w:val="28"/>
        </w:rPr>
        <w:t>информационно-аналитического управления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pStyle w:val="a5"/>
        <w:tabs>
          <w:tab w:val="left" w:pos="2160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Pr="00026AC0">
        <w:rPr>
          <w:color w:val="000000" w:themeColor="text1"/>
          <w:sz w:val="28"/>
        </w:rPr>
        <w:t>едущий советник</w:t>
      </w:r>
      <w:r w:rsidRPr="00026AC0">
        <w:t xml:space="preserve"> </w:t>
      </w:r>
      <w:r w:rsidRPr="00026AC0">
        <w:rPr>
          <w:color w:val="000000" w:themeColor="text1"/>
          <w:sz w:val="28"/>
        </w:rPr>
        <w:t>сектор</w:t>
      </w:r>
      <w:r>
        <w:rPr>
          <w:color w:val="000000" w:themeColor="text1"/>
          <w:sz w:val="28"/>
        </w:rPr>
        <w:t>а</w:t>
      </w:r>
      <w:r w:rsidRPr="00026AC0">
        <w:rPr>
          <w:color w:val="000000" w:themeColor="text1"/>
          <w:sz w:val="28"/>
        </w:rPr>
        <w:t xml:space="preserve"> мобилизационной подготовки, гражданской обороны, чрезвычайных ситуа</w:t>
      </w:r>
      <w:r>
        <w:rPr>
          <w:color w:val="000000" w:themeColor="text1"/>
          <w:sz w:val="28"/>
        </w:rPr>
        <w:t>ций и режима секретности.</w:t>
      </w:r>
    </w:p>
    <w:p w:rsidR="009E78C7" w:rsidRDefault="009E78C7" w:rsidP="009E78C7">
      <w:pPr>
        <w:pStyle w:val="a5"/>
        <w:tabs>
          <w:tab w:val="left" w:pos="3525"/>
          <w:tab w:val="left" w:pos="3915"/>
        </w:tabs>
        <w:ind w:firstLine="708"/>
        <w:rPr>
          <w:color w:val="000000" w:themeColor="text1"/>
          <w:sz w:val="28"/>
        </w:rPr>
      </w:pP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sectPr w:rsidR="009E78C7" w:rsidSect="003E0456">
      <w:headerReference w:type="default" r:id="rId8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CF" w:rsidRDefault="00FD18CF" w:rsidP="00343E41">
      <w:r>
        <w:separator/>
      </w:r>
    </w:p>
  </w:endnote>
  <w:endnote w:type="continuationSeparator" w:id="0">
    <w:p w:rsidR="00FD18CF" w:rsidRDefault="00FD18CF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CF" w:rsidRDefault="00FD18CF" w:rsidP="00343E41">
      <w:r>
        <w:separator/>
      </w:r>
    </w:p>
  </w:footnote>
  <w:footnote w:type="continuationSeparator" w:id="0">
    <w:p w:rsidR="00FD18CF" w:rsidRDefault="00FD18CF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41" w:rsidRDefault="00343E41">
    <w:pPr>
      <w:pStyle w:val="a8"/>
    </w:pPr>
  </w:p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9DE1AFE"/>
    <w:multiLevelType w:val="hybridMultilevel"/>
    <w:tmpl w:val="559A57E8"/>
    <w:lvl w:ilvl="0" w:tplc="225A26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1454F"/>
    <w:rsid w:val="00026AC0"/>
    <w:rsid w:val="000402D8"/>
    <w:rsid w:val="00064484"/>
    <w:rsid w:val="0006519E"/>
    <w:rsid w:val="000664A3"/>
    <w:rsid w:val="000709E8"/>
    <w:rsid w:val="0008056D"/>
    <w:rsid w:val="00081CCD"/>
    <w:rsid w:val="00083DAA"/>
    <w:rsid w:val="000A2F2A"/>
    <w:rsid w:val="000E038B"/>
    <w:rsid w:val="000F5968"/>
    <w:rsid w:val="000F73B0"/>
    <w:rsid w:val="00146BB9"/>
    <w:rsid w:val="00163589"/>
    <w:rsid w:val="00163D7B"/>
    <w:rsid w:val="00165DE2"/>
    <w:rsid w:val="00190A60"/>
    <w:rsid w:val="00190E2F"/>
    <w:rsid w:val="0019599E"/>
    <w:rsid w:val="001A0FD1"/>
    <w:rsid w:val="001B1D82"/>
    <w:rsid w:val="001B2B0A"/>
    <w:rsid w:val="001E2DEC"/>
    <w:rsid w:val="001E4030"/>
    <w:rsid w:val="00203D46"/>
    <w:rsid w:val="002078A0"/>
    <w:rsid w:val="002103BD"/>
    <w:rsid w:val="002127C3"/>
    <w:rsid w:val="0023438C"/>
    <w:rsid w:val="002528FB"/>
    <w:rsid w:val="00253EF0"/>
    <w:rsid w:val="002576E1"/>
    <w:rsid w:val="00261FD7"/>
    <w:rsid w:val="00262B38"/>
    <w:rsid w:val="00271DB0"/>
    <w:rsid w:val="00294E9E"/>
    <w:rsid w:val="002A3DD5"/>
    <w:rsid w:val="002A7F1E"/>
    <w:rsid w:val="002B058D"/>
    <w:rsid w:val="002C1280"/>
    <w:rsid w:val="002C33E7"/>
    <w:rsid w:val="002E5271"/>
    <w:rsid w:val="002E72D1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456"/>
    <w:rsid w:val="003E0F3D"/>
    <w:rsid w:val="003E46E4"/>
    <w:rsid w:val="003F6595"/>
    <w:rsid w:val="004217C9"/>
    <w:rsid w:val="0042674D"/>
    <w:rsid w:val="00430C79"/>
    <w:rsid w:val="00431AE1"/>
    <w:rsid w:val="00432529"/>
    <w:rsid w:val="00464982"/>
    <w:rsid w:val="00470390"/>
    <w:rsid w:val="00490EC5"/>
    <w:rsid w:val="004970F1"/>
    <w:rsid w:val="004B6079"/>
    <w:rsid w:val="004D0667"/>
    <w:rsid w:val="004E0146"/>
    <w:rsid w:val="004F24BA"/>
    <w:rsid w:val="004F285D"/>
    <w:rsid w:val="005030D2"/>
    <w:rsid w:val="00503D65"/>
    <w:rsid w:val="005105B9"/>
    <w:rsid w:val="00517EE0"/>
    <w:rsid w:val="0052298A"/>
    <w:rsid w:val="005251E1"/>
    <w:rsid w:val="00530005"/>
    <w:rsid w:val="00533B67"/>
    <w:rsid w:val="00536CBA"/>
    <w:rsid w:val="00543950"/>
    <w:rsid w:val="0059065B"/>
    <w:rsid w:val="005A1CAF"/>
    <w:rsid w:val="005D2DF0"/>
    <w:rsid w:val="005E39AF"/>
    <w:rsid w:val="005E4865"/>
    <w:rsid w:val="0060731E"/>
    <w:rsid w:val="00617C67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837C8"/>
    <w:rsid w:val="00692767"/>
    <w:rsid w:val="006A7F67"/>
    <w:rsid w:val="00723763"/>
    <w:rsid w:val="00726DFD"/>
    <w:rsid w:val="00740FE1"/>
    <w:rsid w:val="007436FD"/>
    <w:rsid w:val="00743B73"/>
    <w:rsid w:val="00770043"/>
    <w:rsid w:val="00771219"/>
    <w:rsid w:val="00772C86"/>
    <w:rsid w:val="007771C9"/>
    <w:rsid w:val="00782B94"/>
    <w:rsid w:val="00783ED5"/>
    <w:rsid w:val="007860A0"/>
    <w:rsid w:val="007A2CAA"/>
    <w:rsid w:val="007B0BEA"/>
    <w:rsid w:val="00806CD8"/>
    <w:rsid w:val="00810682"/>
    <w:rsid w:val="008109B7"/>
    <w:rsid w:val="00822D3C"/>
    <w:rsid w:val="008324BE"/>
    <w:rsid w:val="00842004"/>
    <w:rsid w:val="008537FF"/>
    <w:rsid w:val="008627F8"/>
    <w:rsid w:val="0087307E"/>
    <w:rsid w:val="00876D56"/>
    <w:rsid w:val="008779EC"/>
    <w:rsid w:val="00881E81"/>
    <w:rsid w:val="0089326D"/>
    <w:rsid w:val="00895725"/>
    <w:rsid w:val="00896577"/>
    <w:rsid w:val="00897D7B"/>
    <w:rsid w:val="008A23C0"/>
    <w:rsid w:val="008A5F67"/>
    <w:rsid w:val="008A6BAB"/>
    <w:rsid w:val="008B452F"/>
    <w:rsid w:val="008B745C"/>
    <w:rsid w:val="008B775F"/>
    <w:rsid w:val="008C28F4"/>
    <w:rsid w:val="008D521D"/>
    <w:rsid w:val="008E5AE7"/>
    <w:rsid w:val="008E6FB6"/>
    <w:rsid w:val="008F44F0"/>
    <w:rsid w:val="0092493A"/>
    <w:rsid w:val="00936A70"/>
    <w:rsid w:val="00937B48"/>
    <w:rsid w:val="00942714"/>
    <w:rsid w:val="0096126E"/>
    <w:rsid w:val="00962A5F"/>
    <w:rsid w:val="009922B7"/>
    <w:rsid w:val="00992DA7"/>
    <w:rsid w:val="009B0219"/>
    <w:rsid w:val="009C6EDB"/>
    <w:rsid w:val="009C7656"/>
    <w:rsid w:val="009D29F7"/>
    <w:rsid w:val="009E78C7"/>
    <w:rsid w:val="009F3F74"/>
    <w:rsid w:val="00A038D8"/>
    <w:rsid w:val="00A06CCC"/>
    <w:rsid w:val="00A23535"/>
    <w:rsid w:val="00A2622B"/>
    <w:rsid w:val="00A412DA"/>
    <w:rsid w:val="00A81A71"/>
    <w:rsid w:val="00A925CF"/>
    <w:rsid w:val="00AB1BE1"/>
    <w:rsid w:val="00AB2317"/>
    <w:rsid w:val="00AC01E9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259A5"/>
    <w:rsid w:val="00B36297"/>
    <w:rsid w:val="00B51A3B"/>
    <w:rsid w:val="00B73669"/>
    <w:rsid w:val="00B73C77"/>
    <w:rsid w:val="00B75D11"/>
    <w:rsid w:val="00B80523"/>
    <w:rsid w:val="00B83249"/>
    <w:rsid w:val="00B9360C"/>
    <w:rsid w:val="00BB7B03"/>
    <w:rsid w:val="00C10D3D"/>
    <w:rsid w:val="00C469D7"/>
    <w:rsid w:val="00C55099"/>
    <w:rsid w:val="00C7627D"/>
    <w:rsid w:val="00C816EF"/>
    <w:rsid w:val="00C9099C"/>
    <w:rsid w:val="00CB05D6"/>
    <w:rsid w:val="00CB7E1B"/>
    <w:rsid w:val="00CD1930"/>
    <w:rsid w:val="00CE6B3A"/>
    <w:rsid w:val="00CF6BFC"/>
    <w:rsid w:val="00D14766"/>
    <w:rsid w:val="00D34A07"/>
    <w:rsid w:val="00D43986"/>
    <w:rsid w:val="00D46FC7"/>
    <w:rsid w:val="00D71EF2"/>
    <w:rsid w:val="00D80307"/>
    <w:rsid w:val="00D93B40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32DCC"/>
    <w:rsid w:val="00E5102F"/>
    <w:rsid w:val="00E6726D"/>
    <w:rsid w:val="00E9147B"/>
    <w:rsid w:val="00EA3FA6"/>
    <w:rsid w:val="00EB2945"/>
    <w:rsid w:val="00EB75ED"/>
    <w:rsid w:val="00EE5D20"/>
    <w:rsid w:val="00F11E8F"/>
    <w:rsid w:val="00F26F33"/>
    <w:rsid w:val="00F36E34"/>
    <w:rsid w:val="00F44C4F"/>
    <w:rsid w:val="00F50BC6"/>
    <w:rsid w:val="00F62C36"/>
    <w:rsid w:val="00F72011"/>
    <w:rsid w:val="00F769CE"/>
    <w:rsid w:val="00F84E6E"/>
    <w:rsid w:val="00F901D1"/>
    <w:rsid w:val="00FA1719"/>
    <w:rsid w:val="00FD18CF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Хабибуллин Руслан</cp:lastModifiedBy>
  <cp:revision>7</cp:revision>
  <cp:lastPrinted>2017-10-06T11:49:00Z</cp:lastPrinted>
  <dcterms:created xsi:type="dcterms:W3CDTF">2021-02-19T06:05:00Z</dcterms:created>
  <dcterms:modified xsi:type="dcterms:W3CDTF">2021-02-19T07:06:00Z</dcterms:modified>
</cp:coreProperties>
</file>