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94" w:rsidRPr="002D4F3C" w:rsidRDefault="002D4F3C" w:rsidP="0068719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687194" w:rsidRDefault="00687194" w:rsidP="0068719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87194" w:rsidRDefault="00687194" w:rsidP="0068719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87194" w:rsidRDefault="00687194" w:rsidP="0068719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87194" w:rsidRPr="0014736E" w:rsidRDefault="00687194" w:rsidP="0068719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87194" w:rsidRPr="00FC6ED3" w:rsidRDefault="00A11A19" w:rsidP="00687194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="00687194" w:rsidRPr="00FC6ED3">
        <w:rPr>
          <w:b w:val="0"/>
          <w:bCs w:val="0"/>
          <w:sz w:val="28"/>
          <w:szCs w:val="28"/>
        </w:rPr>
        <w:t xml:space="preserve"> внесении изменений в </w:t>
      </w:r>
      <w:r w:rsidR="004B31B9">
        <w:rPr>
          <w:b w:val="0"/>
          <w:bCs w:val="0"/>
          <w:sz w:val="28"/>
          <w:szCs w:val="28"/>
        </w:rPr>
        <w:t xml:space="preserve">постановление </w:t>
      </w:r>
      <w:r w:rsidR="00687194" w:rsidRPr="00FC6ED3">
        <w:rPr>
          <w:b w:val="0"/>
          <w:bCs w:val="0"/>
          <w:sz w:val="28"/>
          <w:szCs w:val="28"/>
        </w:rPr>
        <w:t>Кабинета Министров Республики Татарстан</w:t>
      </w:r>
      <w:r w:rsidR="0089000F">
        <w:rPr>
          <w:b w:val="0"/>
          <w:bCs w:val="0"/>
          <w:sz w:val="28"/>
          <w:szCs w:val="28"/>
        </w:rPr>
        <w:t xml:space="preserve"> </w:t>
      </w:r>
      <w:r w:rsidR="0089000F" w:rsidRPr="0089000F">
        <w:rPr>
          <w:b w:val="0"/>
          <w:bCs w:val="0"/>
          <w:sz w:val="28"/>
          <w:szCs w:val="28"/>
        </w:rPr>
        <w:t>от 28.01.2021 № 32 «Об утверждении форм республиканского наблюдения, перечня социологических исследований в 2021 году»</w:t>
      </w:r>
    </w:p>
    <w:p w:rsidR="00687194" w:rsidRPr="0089000F" w:rsidRDefault="00687194" w:rsidP="00D67364">
      <w:pPr>
        <w:pStyle w:val="ConsPlusNormal"/>
        <w:ind w:firstLine="709"/>
        <w:jc w:val="both"/>
        <w:rPr>
          <w:szCs w:val="28"/>
        </w:rPr>
      </w:pPr>
    </w:p>
    <w:p w:rsidR="00687194" w:rsidRDefault="00687194" w:rsidP="00D67364">
      <w:pPr>
        <w:pStyle w:val="ConsPlusNormal"/>
        <w:ind w:firstLine="709"/>
        <w:jc w:val="both"/>
      </w:pPr>
    </w:p>
    <w:p w:rsidR="00694FC7" w:rsidRDefault="00694FC7" w:rsidP="00694FC7">
      <w:pPr>
        <w:pStyle w:val="ConsPlusNormal"/>
        <w:ind w:firstLine="709"/>
        <w:jc w:val="both"/>
      </w:pPr>
      <w:r>
        <w:t xml:space="preserve">Внести в </w:t>
      </w:r>
      <w:r w:rsidRPr="00782764">
        <w:t>постановление Кабинета Министров Республики Татарстан от </w:t>
      </w:r>
      <w:r>
        <w:t>28.01.2021 №</w:t>
      </w:r>
      <w:r w:rsidRPr="00782764">
        <w:t> </w:t>
      </w:r>
      <w:r>
        <w:t>32 «Об утверждении форм республиканского наблюдения, перечня социологических исследований в 2021 году</w:t>
      </w:r>
      <w:r w:rsidR="00761A45">
        <w:t>» следующие изменения:</w:t>
      </w:r>
    </w:p>
    <w:p w:rsidR="00534910" w:rsidRPr="00D67364" w:rsidRDefault="00534910" w:rsidP="00D67364">
      <w:pPr>
        <w:pStyle w:val="ConsPlusNormal"/>
        <w:ind w:firstLine="709"/>
        <w:jc w:val="both"/>
      </w:pPr>
      <w:r w:rsidRPr="00D67364">
        <w:t>форм</w:t>
      </w:r>
      <w:r w:rsidR="00761A45">
        <w:t>у</w:t>
      </w:r>
      <w:r w:rsidRPr="00D67364">
        <w:t xml:space="preserve"> республиканского наблюдения</w:t>
      </w:r>
      <w:r w:rsidR="00761A45">
        <w:t xml:space="preserve"> </w:t>
      </w:r>
      <w:hyperlink w:anchor="Par552" w:tooltip="СВЕДЕНИЯ О РАСПРЕДЕЛЕНИИ ЧИСЛЕННОСТИ РАБОТНИКОВ ПО РАЗМЕРАМ ЗАРАБОТНОЙ ПЛАТЫ" w:history="1">
        <w:r w:rsidR="00761A45">
          <w:t>№ </w:t>
        </w:r>
        <w:r w:rsidR="00761A45" w:rsidRPr="00761A45">
          <w:t>1-распределение (1 раз в год)</w:t>
        </w:r>
      </w:hyperlink>
      <w:r w:rsidR="00761A45">
        <w:t xml:space="preserve"> «Сведения о распределении численности работников по размерам заработной платы», </w:t>
      </w:r>
      <w:r w:rsidR="00761A45">
        <w:rPr>
          <w:szCs w:val="28"/>
        </w:rPr>
        <w:t xml:space="preserve">утвержденную </w:t>
      </w:r>
      <w:r w:rsidR="0089000F">
        <w:rPr>
          <w:szCs w:val="28"/>
        </w:rPr>
        <w:t>указанным</w:t>
      </w:r>
      <w:r w:rsidR="00761A45">
        <w:rPr>
          <w:szCs w:val="28"/>
        </w:rPr>
        <w:t xml:space="preserve"> постановлением, изложить в новой редакции (прилагается);</w:t>
      </w:r>
    </w:p>
    <w:p w:rsidR="00761A45" w:rsidRDefault="00761A45" w:rsidP="00761A45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1 дополнить абзацем следующего содержания:</w:t>
      </w:r>
    </w:p>
    <w:p w:rsidR="00761A45" w:rsidRDefault="00761A45" w:rsidP="00761A45">
      <w:pPr>
        <w:pStyle w:val="ConsPlusNormal"/>
        <w:ind w:firstLine="709"/>
        <w:jc w:val="both"/>
      </w:pPr>
      <w:r>
        <w:rPr>
          <w:b/>
          <w:szCs w:val="28"/>
        </w:rPr>
        <w:t>«</w:t>
      </w:r>
      <w:hyperlink w:anchor="P78" w:history="1">
        <w:r w:rsidRPr="00D67364">
          <w:t>перечень</w:t>
        </w:r>
      </w:hyperlink>
      <w:r w:rsidRPr="00D67364">
        <w:t xml:space="preserve"> информационных материалов</w:t>
      </w:r>
      <w:r>
        <w:t xml:space="preserve"> по результатам социально-экономического мониторинга</w:t>
      </w:r>
      <w:r w:rsidRPr="00D67364">
        <w:t xml:space="preserve">, размещаемых </w:t>
      </w:r>
      <w:r>
        <w:t xml:space="preserve">Министерством экономики </w:t>
      </w:r>
      <w:r w:rsidRPr="00D67364">
        <w:t>Республики Татарстан для исполнительных органов государственной власти и органов местного самоуправления муниципальных образований Республики Татарстан в 202</w:t>
      </w:r>
      <w:r>
        <w:t>1</w:t>
      </w:r>
      <w:r w:rsidRPr="00D67364">
        <w:t xml:space="preserve"> году в единой госу</w:t>
      </w:r>
      <w:r>
        <w:t>дарственной системе отчетности «</w:t>
      </w:r>
      <w:r w:rsidRPr="00D67364">
        <w:t>Отчеты ведомств</w:t>
      </w:r>
      <w:r>
        <w:t>» информационного портала «</w:t>
      </w:r>
      <w:r w:rsidRPr="00D67364">
        <w:t>Открытый Татарстан</w:t>
      </w:r>
      <w:r>
        <w:t>» или в рубрике «</w:t>
      </w:r>
      <w:r w:rsidRPr="00D67364">
        <w:t>Информационный статистический ресурс</w:t>
      </w:r>
      <w:r>
        <w:t>»</w:t>
      </w:r>
      <w:r w:rsidRPr="00D67364">
        <w:t xml:space="preserve"> во внутреннем контуре Электронного Правительства Республики Татарстан по адре</w:t>
      </w:r>
      <w:r>
        <w:t xml:space="preserve">су: </w:t>
      </w:r>
      <w:hyperlink r:id="rId6" w:history="1">
        <w:r w:rsidR="0089000F" w:rsidRPr="0089000F">
          <w:t>https://ias.tatar.ru.»</w:t>
        </w:r>
      </w:hyperlink>
      <w:r w:rsidR="0089000F">
        <w:t xml:space="preserve"> (прилагается)</w:t>
      </w:r>
      <w:r>
        <w:t>.</w:t>
      </w:r>
    </w:p>
    <w:p w:rsidR="00307897" w:rsidRDefault="00307897" w:rsidP="00761A45">
      <w:pPr>
        <w:pStyle w:val="ConsPlusNormal"/>
        <w:ind w:firstLine="709"/>
        <w:jc w:val="both"/>
      </w:pPr>
    </w:p>
    <w:p w:rsidR="00B64C2A" w:rsidRDefault="00B64C2A">
      <w:pPr>
        <w:pStyle w:val="ConsPlusNormal"/>
        <w:jc w:val="right"/>
      </w:pPr>
    </w:p>
    <w:p w:rsidR="00534910" w:rsidRPr="00D67364" w:rsidRDefault="00534910" w:rsidP="0089000F">
      <w:pPr>
        <w:pStyle w:val="ConsPlusNormal"/>
      </w:pPr>
      <w:r w:rsidRPr="00D67364">
        <w:t>Премьер-министр</w:t>
      </w:r>
    </w:p>
    <w:p w:rsidR="00344377" w:rsidRDefault="00534910" w:rsidP="0089000F">
      <w:pPr>
        <w:pStyle w:val="ConsPlusNormal"/>
      </w:pPr>
      <w:r w:rsidRPr="00D67364">
        <w:t>Республики Татарстан</w:t>
      </w:r>
      <w:r w:rsidR="0089000F">
        <w:t xml:space="preserve">                                                                                    </w:t>
      </w:r>
      <w:proofErr w:type="spellStart"/>
      <w:r w:rsidRPr="00D67364">
        <w:t>А.В.П</w:t>
      </w:r>
      <w:r w:rsidR="0089000F" w:rsidRPr="00D67364">
        <w:t>есошин</w:t>
      </w:r>
      <w:proofErr w:type="spellEnd"/>
      <w:r w:rsidR="00344377">
        <w:br w:type="page"/>
      </w:r>
    </w:p>
    <w:p w:rsidR="00344377" w:rsidRDefault="00344377" w:rsidP="0089000F">
      <w:pPr>
        <w:pStyle w:val="ConsPlusNormal"/>
        <w:sectPr w:rsidR="00344377" w:rsidSect="00773B09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lastRenderedPageBreak/>
        <w:t xml:space="preserve">Утверждена 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>постановлением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 xml:space="preserve">Кабинета Министров 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>Республики Татарстан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>от 28.01.2021 № 32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>(в редакции постановления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>Кабинета Министров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>Республики Татарстан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 xml:space="preserve">от </w:t>
      </w:r>
      <w:r w:rsidRPr="00344377">
        <w:rPr>
          <w:rFonts w:eastAsiaTheme="minorEastAsia"/>
          <w:sz w:val="28"/>
          <w:szCs w:val="28"/>
          <w:u w:val="single"/>
        </w:rPr>
        <w:t xml:space="preserve">                  </w:t>
      </w:r>
      <w:r w:rsidRPr="00344377">
        <w:rPr>
          <w:rFonts w:eastAsiaTheme="minorEastAsia"/>
          <w:sz w:val="28"/>
          <w:szCs w:val="28"/>
        </w:rPr>
        <w:t>г. № _</w:t>
      </w:r>
      <w:proofErr w:type="gramStart"/>
      <w:r w:rsidRPr="00344377">
        <w:rPr>
          <w:rFonts w:eastAsiaTheme="minorEastAsia"/>
          <w:sz w:val="28"/>
          <w:szCs w:val="28"/>
        </w:rPr>
        <w:t>_ )</w:t>
      </w:r>
      <w:proofErr w:type="gramEnd"/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 w:hanging="992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 xml:space="preserve">    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 w:hanging="992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 xml:space="preserve"> Форма № 1-распределение</w:t>
      </w:r>
    </w:p>
    <w:p w:rsidR="00344377" w:rsidRPr="00344377" w:rsidRDefault="00344377" w:rsidP="00344377">
      <w:pPr>
        <w:widowControl w:val="0"/>
        <w:autoSpaceDE w:val="0"/>
        <w:autoSpaceDN w:val="0"/>
        <w:adjustRightInd w:val="0"/>
        <w:ind w:left="11766" w:hanging="992"/>
        <w:outlineLvl w:val="0"/>
        <w:rPr>
          <w:rFonts w:eastAsiaTheme="minorEastAsia"/>
          <w:sz w:val="28"/>
          <w:szCs w:val="28"/>
        </w:rPr>
      </w:pPr>
      <w:r w:rsidRPr="00344377">
        <w:rPr>
          <w:rFonts w:eastAsiaTheme="minorEastAsia"/>
          <w:sz w:val="28"/>
          <w:szCs w:val="28"/>
        </w:rPr>
        <w:t xml:space="preserve">    (1 раз в год)</w:t>
      </w:r>
    </w:p>
    <w:p w:rsidR="00344377" w:rsidRPr="00344377" w:rsidRDefault="00344377" w:rsidP="00344377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0"/>
      </w:tblGrid>
      <w:tr w:rsidR="00344377" w:rsidRPr="00344377" w:rsidTr="00DB76B1">
        <w:trPr>
          <w:trHeight w:val="401"/>
        </w:trPr>
        <w:tc>
          <w:tcPr>
            <w:tcW w:w="14600" w:type="dxa"/>
            <w:tcBorders>
              <w:bottom w:val="single" w:sz="4" w:space="0" w:color="auto"/>
            </w:tcBorders>
            <w:vAlign w:val="center"/>
          </w:tcPr>
          <w:p w:rsidR="00344377" w:rsidRPr="00344377" w:rsidRDefault="00344377" w:rsidP="00344377">
            <w:pPr>
              <w:jc w:val="center"/>
              <w:rPr>
                <w:sz w:val="18"/>
                <w:szCs w:val="18"/>
              </w:rPr>
            </w:pPr>
            <w:r w:rsidRPr="00344377">
              <w:rPr>
                <w:bCs/>
                <w:noProof/>
                <w:sz w:val="18"/>
                <w:szCs w:val="18"/>
              </w:rPr>
              <w:t>РЕСПУБЛИКАНСКОЕ НАБЛЮДЕНИЕ</w:t>
            </w:r>
          </w:p>
        </w:tc>
      </w:tr>
      <w:tr w:rsidR="00344377" w:rsidRPr="00344377" w:rsidTr="00DB76B1">
        <w:trPr>
          <w:trHeight w:val="277"/>
        </w:trPr>
        <w:tc>
          <w:tcPr>
            <w:tcW w:w="14600" w:type="dxa"/>
            <w:tcBorders>
              <w:left w:val="nil"/>
              <w:right w:val="nil"/>
            </w:tcBorders>
            <w:vAlign w:val="center"/>
          </w:tcPr>
          <w:p w:rsidR="00344377" w:rsidRPr="00344377" w:rsidRDefault="00344377" w:rsidP="00344377">
            <w:pPr>
              <w:jc w:val="center"/>
              <w:rPr>
                <w:bCs/>
                <w:noProof/>
                <w:sz w:val="18"/>
                <w:szCs w:val="18"/>
              </w:rPr>
            </w:pPr>
          </w:p>
        </w:tc>
      </w:tr>
      <w:tr w:rsidR="00344377" w:rsidRPr="00344377" w:rsidTr="00DB76B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7"/>
        </w:trPr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77" w:rsidRPr="00344377" w:rsidRDefault="00344377" w:rsidP="00344377">
            <w:pPr>
              <w:jc w:val="center"/>
              <w:rPr>
                <w:sz w:val="18"/>
                <w:szCs w:val="18"/>
              </w:rPr>
            </w:pPr>
            <w:r w:rsidRPr="00344377">
              <w:rPr>
                <w:bCs/>
                <w:noProof/>
                <w:sz w:val="18"/>
                <w:szCs w:val="18"/>
              </w:rPr>
              <w:t>КОНФИДЕНЦИАЛЬНОСТЬ ГАРАНТИРУЕТСЯ ПОЛУЧАТЕЛЕМ ИНФОРМАЦИИ</w:t>
            </w:r>
          </w:p>
        </w:tc>
      </w:tr>
      <w:tr w:rsidR="00344377" w:rsidRPr="00344377" w:rsidTr="00DB76B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04"/>
        </w:trPr>
        <w:tc>
          <w:tcPr>
            <w:tcW w:w="14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4377" w:rsidRPr="00344377" w:rsidRDefault="00344377" w:rsidP="00344377">
            <w:pPr>
              <w:jc w:val="center"/>
              <w:rPr>
                <w:bCs/>
                <w:noProof/>
                <w:sz w:val="18"/>
                <w:szCs w:val="18"/>
              </w:rPr>
            </w:pPr>
          </w:p>
        </w:tc>
      </w:tr>
      <w:tr w:rsidR="00344377" w:rsidRPr="00344377" w:rsidTr="00DB76B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03"/>
        </w:trPr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77" w:rsidRPr="00344377" w:rsidRDefault="00344377" w:rsidP="00344377">
            <w:pPr>
              <w:tabs>
                <w:tab w:val="left" w:pos="2339"/>
                <w:tab w:val="left" w:pos="13396"/>
              </w:tabs>
              <w:jc w:val="center"/>
              <w:rPr>
                <w:sz w:val="18"/>
                <w:szCs w:val="18"/>
              </w:rPr>
            </w:pPr>
            <w:r w:rsidRPr="00344377">
              <w:rPr>
                <w:sz w:val="18"/>
                <w:szCs w:val="18"/>
              </w:rPr>
              <w:t>ВОЗМОЖНО ПРЕДСТАВЛЕНИЕ В ЭЛЕКТРОННОМ ВИДЕ</w:t>
            </w:r>
          </w:p>
        </w:tc>
      </w:tr>
      <w:tr w:rsidR="00344377" w:rsidRPr="00344377" w:rsidTr="00DB76B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87"/>
        </w:trPr>
        <w:tc>
          <w:tcPr>
            <w:tcW w:w="14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4377" w:rsidRPr="00344377" w:rsidRDefault="00344377" w:rsidP="00344377">
            <w:pPr>
              <w:tabs>
                <w:tab w:val="left" w:pos="2339"/>
                <w:tab w:val="left" w:pos="13396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344377" w:rsidRPr="00344377" w:rsidRDefault="00344377" w:rsidP="00344377">
      <w:pPr>
        <w:rPr>
          <w:vanish/>
        </w:rPr>
      </w:pPr>
    </w:p>
    <w:tbl>
      <w:tblPr>
        <w:tblpPr w:leftFromText="180" w:rightFromText="180" w:vertAnchor="text" w:horzAnchor="margin" w:tblpX="213" w:tblpY="64"/>
        <w:tblW w:w="1460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00"/>
      </w:tblGrid>
      <w:tr w:rsidR="00344377" w:rsidRPr="00344377" w:rsidTr="00DB76B1">
        <w:trPr>
          <w:trHeight w:val="270"/>
        </w:trPr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4377" w:rsidRPr="00344377" w:rsidRDefault="00344377" w:rsidP="00344377">
            <w:pPr>
              <w:widowControl w:val="0"/>
              <w:jc w:val="center"/>
              <w:rPr>
                <w:b/>
                <w:bCs/>
                <w:sz w:val="20"/>
                <w:szCs w:val="20"/>
                <w:lang w:val="x-none" w:eastAsia="x-none"/>
              </w:rPr>
            </w:pPr>
          </w:p>
          <w:p w:rsidR="00344377" w:rsidRPr="00344377" w:rsidRDefault="00344377" w:rsidP="00344377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344377">
              <w:rPr>
                <w:bCs/>
                <w:sz w:val="20"/>
                <w:szCs w:val="20"/>
                <w:lang w:val="x-none" w:eastAsia="x-none"/>
              </w:rPr>
              <w:fldChar w:fldCharType="begin"/>
            </w:r>
            <w:r w:rsidRPr="00344377">
              <w:rPr>
                <w:bCs/>
                <w:sz w:val="20"/>
                <w:szCs w:val="20"/>
                <w:lang w:val="x-none" w:eastAsia="x-none"/>
              </w:rPr>
              <w:instrText xml:space="preserve"> INCLUDETEXT "c:\\access20\\kformp\\name.txt" \* MERGEFORMAT </w:instrText>
            </w:r>
            <w:r w:rsidRPr="00344377">
              <w:rPr>
                <w:bCs/>
                <w:sz w:val="20"/>
                <w:szCs w:val="20"/>
                <w:lang w:val="x-none" w:eastAsia="x-none"/>
              </w:rPr>
              <w:fldChar w:fldCharType="separate"/>
            </w:r>
            <w:r w:rsidRPr="00344377">
              <w:rPr>
                <w:bCs/>
                <w:sz w:val="20"/>
                <w:szCs w:val="20"/>
                <w:lang w:val="x-none" w:eastAsia="x-none"/>
              </w:rPr>
              <w:t xml:space="preserve"> </w:t>
            </w:r>
            <w:r w:rsidRPr="00344377">
              <w:rPr>
                <w:sz w:val="18"/>
                <w:szCs w:val="18"/>
                <w:lang w:val="x-none" w:eastAsia="x-none"/>
              </w:rPr>
              <w:t>СВЕДЕНИЯ О РАСПРЕДЕЛЕНИИ ЧИСЛЕННОСТИ РАБОТНИКОВ</w:t>
            </w:r>
            <w:r w:rsidRPr="00344377">
              <w:rPr>
                <w:sz w:val="18"/>
                <w:szCs w:val="18"/>
                <w:lang w:eastAsia="x-none"/>
              </w:rPr>
              <w:t xml:space="preserve"> </w:t>
            </w:r>
            <w:r w:rsidRPr="00344377">
              <w:rPr>
                <w:sz w:val="18"/>
                <w:szCs w:val="18"/>
                <w:lang w:val="x-none" w:eastAsia="x-none"/>
              </w:rPr>
              <w:t>ПО РАЗМЕРАМ ЗАРАБОТНОЙ ПЛАТЫ</w:t>
            </w:r>
          </w:p>
          <w:p w:rsidR="00344377" w:rsidRPr="00344377" w:rsidRDefault="00344377" w:rsidP="0034437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44377">
              <w:rPr>
                <w:sz w:val="18"/>
                <w:szCs w:val="18"/>
              </w:rPr>
              <w:t>за апрель 20</w:t>
            </w:r>
            <w:r w:rsidRPr="00344377">
              <w:rPr>
                <w:b/>
                <w:sz w:val="18"/>
                <w:szCs w:val="18"/>
              </w:rPr>
              <w:t>__</w:t>
            </w:r>
            <w:r w:rsidRPr="00344377">
              <w:rPr>
                <w:sz w:val="18"/>
                <w:szCs w:val="18"/>
              </w:rPr>
              <w:t>года</w:t>
            </w:r>
            <w:r w:rsidRPr="00344377">
              <w:rPr>
                <w:bCs/>
                <w:sz w:val="20"/>
                <w:szCs w:val="20"/>
              </w:rPr>
              <w:fldChar w:fldCharType="end"/>
            </w:r>
          </w:p>
          <w:p w:rsidR="00344377" w:rsidRPr="00344377" w:rsidRDefault="00344377" w:rsidP="00344377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44377" w:rsidRPr="00344377" w:rsidTr="00DB76B1">
        <w:trPr>
          <w:trHeight w:val="265"/>
        </w:trPr>
        <w:tc>
          <w:tcPr>
            <w:tcW w:w="14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377" w:rsidRPr="00344377" w:rsidRDefault="00344377" w:rsidP="00344377">
            <w:pPr>
              <w:widowControl w:val="0"/>
              <w:jc w:val="center"/>
              <w:rPr>
                <w:b/>
                <w:bCs/>
                <w:sz w:val="20"/>
                <w:szCs w:val="20"/>
                <w:lang w:val="x-none" w:eastAsia="x-none"/>
              </w:rPr>
            </w:pPr>
          </w:p>
        </w:tc>
      </w:tr>
    </w:tbl>
    <w:p w:rsidR="00344377" w:rsidRPr="00344377" w:rsidRDefault="00344377" w:rsidP="00344377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9"/>
        <w:gridCol w:w="4080"/>
        <w:gridCol w:w="580"/>
        <w:gridCol w:w="5812"/>
      </w:tblGrid>
      <w:tr w:rsidR="00344377" w:rsidRPr="00344377" w:rsidTr="00DB76B1">
        <w:tc>
          <w:tcPr>
            <w:tcW w:w="8789" w:type="dxa"/>
            <w:gridSpan w:val="3"/>
            <w:tcBorders>
              <w:top w:val="nil"/>
            </w:tcBorders>
            <w:shd w:val="clear" w:color="auto" w:fill="auto"/>
          </w:tcPr>
          <w:p w:rsidR="00344377" w:rsidRPr="00344377" w:rsidRDefault="00344377" w:rsidP="00344377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344377">
              <w:rPr>
                <w:sz w:val="18"/>
                <w:szCs w:val="18"/>
              </w:rPr>
              <w:t>Представляют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344377" w:rsidRPr="00344377" w:rsidRDefault="00344377" w:rsidP="00344377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344377">
              <w:rPr>
                <w:sz w:val="18"/>
                <w:szCs w:val="18"/>
              </w:rPr>
              <w:t>Сроки представления</w:t>
            </w:r>
          </w:p>
        </w:tc>
      </w:tr>
      <w:tr w:rsidR="00344377" w:rsidRPr="00344377" w:rsidTr="00DB76B1">
        <w:tc>
          <w:tcPr>
            <w:tcW w:w="8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44377" w:rsidRPr="00344377" w:rsidRDefault="00344377" w:rsidP="00344377">
            <w:pPr>
              <w:tabs>
                <w:tab w:val="left" w:pos="7391"/>
                <w:tab w:val="left" w:pos="10510"/>
              </w:tabs>
              <w:jc w:val="both"/>
              <w:rPr>
                <w:sz w:val="18"/>
                <w:szCs w:val="18"/>
              </w:rPr>
            </w:pPr>
            <w:r w:rsidRPr="00344377">
              <w:rPr>
                <w:sz w:val="18"/>
                <w:szCs w:val="18"/>
              </w:rPr>
              <w:t>юридические лица, их обособленные подразделения (по перечню)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344377" w:rsidRPr="00344377" w:rsidRDefault="00344377" w:rsidP="00344377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344377">
              <w:rPr>
                <w:sz w:val="18"/>
                <w:szCs w:val="18"/>
              </w:rPr>
              <w:t>н</w:t>
            </w:r>
            <w:r w:rsidRPr="00344377">
              <w:rPr>
                <w:sz w:val="18"/>
                <w:szCs w:val="18"/>
                <w:lang w:val="en-US"/>
              </w:rPr>
              <w:t xml:space="preserve">е </w:t>
            </w:r>
            <w:r w:rsidRPr="00344377">
              <w:rPr>
                <w:sz w:val="18"/>
                <w:szCs w:val="18"/>
              </w:rPr>
              <w:t>позднее 25 мая</w:t>
            </w:r>
          </w:p>
        </w:tc>
      </w:tr>
      <w:tr w:rsidR="00344377" w:rsidRPr="00344377" w:rsidTr="00DB7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14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377" w:rsidRPr="00344377" w:rsidRDefault="00344377" w:rsidP="00344377">
            <w:pPr>
              <w:widowControl w:val="0"/>
              <w:rPr>
                <w:sz w:val="18"/>
                <w:szCs w:val="18"/>
                <w:lang w:val="x-none" w:eastAsia="x-none"/>
              </w:rPr>
            </w:pPr>
          </w:p>
        </w:tc>
      </w:tr>
      <w:tr w:rsidR="00344377" w:rsidRPr="00344377" w:rsidTr="00DB7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344377">
              <w:rPr>
                <w:sz w:val="18"/>
                <w:szCs w:val="18"/>
                <w:lang w:val="x-none" w:eastAsia="x-none"/>
              </w:rPr>
              <w:t xml:space="preserve">Наименование отчитывающейся организации </w:t>
            </w:r>
          </w:p>
        </w:tc>
      </w:tr>
      <w:tr w:rsidR="00344377" w:rsidRPr="00344377" w:rsidTr="00DB7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344377">
              <w:rPr>
                <w:sz w:val="18"/>
                <w:szCs w:val="18"/>
                <w:lang w:val="x-none" w:eastAsia="x-none"/>
              </w:rPr>
              <w:t xml:space="preserve">Почтовый адрес </w:t>
            </w:r>
          </w:p>
        </w:tc>
      </w:tr>
      <w:tr w:rsidR="00344377" w:rsidRPr="00344377" w:rsidTr="00DB7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344377">
              <w:rPr>
                <w:sz w:val="18"/>
                <w:szCs w:val="18"/>
                <w:lang w:val="x-none" w:eastAsia="x-none"/>
              </w:rPr>
              <w:t xml:space="preserve">Код </w:t>
            </w:r>
          </w:p>
        </w:tc>
      </w:tr>
      <w:tr w:rsidR="00344377" w:rsidRPr="00344377" w:rsidTr="00DB7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77" w:rsidRPr="00344377" w:rsidRDefault="00344377" w:rsidP="00344377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344377">
              <w:rPr>
                <w:sz w:val="18"/>
                <w:szCs w:val="18"/>
                <w:lang w:val="x-none" w:eastAsia="x-none"/>
              </w:rPr>
              <w:t>отчитывающейся организации по ОКПО (для территориально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77" w:rsidRPr="00344377" w:rsidRDefault="00344377" w:rsidP="00344377">
            <w:pPr>
              <w:widowControl w:val="0"/>
              <w:jc w:val="center"/>
              <w:rPr>
                <w:color w:val="FF0000"/>
                <w:sz w:val="18"/>
                <w:szCs w:val="18"/>
                <w:lang w:val="x-none" w:eastAsia="x-none"/>
              </w:rPr>
            </w:pP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77" w:rsidRPr="00344377" w:rsidRDefault="00344377" w:rsidP="00344377">
            <w:pPr>
              <w:widowControl w:val="0"/>
              <w:jc w:val="center"/>
              <w:rPr>
                <w:color w:val="FF0000"/>
                <w:sz w:val="18"/>
                <w:szCs w:val="18"/>
                <w:lang w:val="x-none" w:eastAsia="x-none"/>
              </w:rPr>
            </w:pPr>
          </w:p>
        </w:tc>
      </w:tr>
      <w:tr w:rsidR="00344377" w:rsidRPr="00344377" w:rsidTr="00DB7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344377">
              <w:rPr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344377">
              <w:rPr>
                <w:sz w:val="18"/>
                <w:szCs w:val="18"/>
                <w:lang w:val="x-none" w:eastAsia="x-none"/>
              </w:rPr>
              <w:t>2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344377">
              <w:rPr>
                <w:sz w:val="18"/>
                <w:szCs w:val="18"/>
                <w:lang w:val="x-none" w:eastAsia="x-none"/>
              </w:rPr>
              <w:t>3</w:t>
            </w:r>
          </w:p>
        </w:tc>
      </w:tr>
      <w:tr w:rsidR="00344377" w:rsidRPr="00344377" w:rsidTr="00DB7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</w:tbl>
    <w:p w:rsidR="00344377" w:rsidRPr="00344377" w:rsidRDefault="00344377" w:rsidP="00344377">
      <w:pPr>
        <w:widowControl w:val="0"/>
        <w:ind w:left="8494" w:firstLine="1996"/>
        <w:jc w:val="both"/>
        <w:rPr>
          <w:sz w:val="16"/>
          <w:szCs w:val="18"/>
          <w:lang w:val="x-none" w:eastAsia="x-none"/>
        </w:rPr>
      </w:pPr>
    </w:p>
    <w:p w:rsidR="00344377" w:rsidRPr="00344377" w:rsidRDefault="00344377" w:rsidP="00344377">
      <w:pPr>
        <w:widowControl w:val="0"/>
        <w:ind w:left="8494" w:firstLine="1996"/>
        <w:jc w:val="both"/>
        <w:rPr>
          <w:sz w:val="16"/>
          <w:szCs w:val="18"/>
          <w:lang w:val="x-none" w:eastAsia="x-none"/>
        </w:rPr>
      </w:pPr>
    </w:p>
    <w:p w:rsidR="00344377" w:rsidRPr="00344377" w:rsidRDefault="00344377" w:rsidP="00344377">
      <w:pPr>
        <w:widowControl w:val="0"/>
        <w:ind w:left="8494" w:firstLine="1996"/>
        <w:jc w:val="both"/>
        <w:rPr>
          <w:sz w:val="16"/>
          <w:szCs w:val="18"/>
          <w:lang w:val="x-none" w:eastAsia="x-none"/>
        </w:rPr>
      </w:pPr>
    </w:p>
    <w:p w:rsidR="00344377" w:rsidRPr="00344377" w:rsidRDefault="00344377" w:rsidP="00344377">
      <w:pPr>
        <w:widowControl w:val="0"/>
        <w:ind w:left="8494" w:firstLine="1996"/>
        <w:jc w:val="both"/>
        <w:rPr>
          <w:sz w:val="16"/>
          <w:szCs w:val="18"/>
          <w:lang w:val="x-none" w:eastAsia="x-none"/>
        </w:rPr>
      </w:pPr>
      <w:r w:rsidRPr="00344377">
        <w:rPr>
          <w:sz w:val="16"/>
          <w:szCs w:val="18"/>
          <w:lang w:val="x-none" w:eastAsia="x-none"/>
        </w:rPr>
        <w:t xml:space="preserve">Коды по ОКЕИ: человек </w:t>
      </w:r>
      <w:r w:rsidRPr="00344377">
        <w:rPr>
          <w:sz w:val="16"/>
          <w:szCs w:val="18"/>
          <w:lang w:eastAsia="x-none"/>
        </w:rPr>
        <w:t>–</w:t>
      </w:r>
      <w:r w:rsidRPr="00344377">
        <w:rPr>
          <w:sz w:val="16"/>
          <w:szCs w:val="18"/>
          <w:lang w:val="x-none" w:eastAsia="x-none"/>
        </w:rPr>
        <w:t>792;</w:t>
      </w:r>
      <w:r w:rsidRPr="00344377">
        <w:rPr>
          <w:sz w:val="16"/>
          <w:szCs w:val="18"/>
          <w:lang w:eastAsia="x-none"/>
        </w:rPr>
        <w:t xml:space="preserve"> </w:t>
      </w:r>
      <w:r w:rsidRPr="00344377">
        <w:rPr>
          <w:sz w:val="16"/>
          <w:szCs w:val="18"/>
          <w:lang w:val="x-none" w:eastAsia="x-none"/>
        </w:rPr>
        <w:t xml:space="preserve">рубль </w:t>
      </w:r>
      <w:r w:rsidRPr="00344377">
        <w:rPr>
          <w:sz w:val="16"/>
          <w:szCs w:val="18"/>
          <w:lang w:eastAsia="x-none"/>
        </w:rPr>
        <w:t>–</w:t>
      </w:r>
      <w:r w:rsidRPr="00344377">
        <w:rPr>
          <w:sz w:val="16"/>
          <w:szCs w:val="18"/>
          <w:lang w:val="x-none" w:eastAsia="x-none"/>
        </w:rPr>
        <w:t xml:space="preserve"> 383</w:t>
      </w:r>
      <w:r w:rsidRPr="00344377">
        <w:rPr>
          <w:sz w:val="16"/>
          <w:szCs w:val="18"/>
          <w:lang w:eastAsia="x-none"/>
        </w:rPr>
        <w:t xml:space="preserve">; </w:t>
      </w:r>
      <w:r w:rsidRPr="00344377">
        <w:rPr>
          <w:sz w:val="16"/>
          <w:szCs w:val="18"/>
          <w:lang w:val="x-none" w:eastAsia="x-none"/>
        </w:rPr>
        <w:t>тыс</w:t>
      </w:r>
      <w:r w:rsidRPr="00344377">
        <w:rPr>
          <w:sz w:val="16"/>
          <w:szCs w:val="18"/>
          <w:lang w:eastAsia="x-none"/>
        </w:rPr>
        <w:t>.</w:t>
      </w:r>
      <w:r w:rsidRPr="00344377">
        <w:rPr>
          <w:sz w:val="16"/>
          <w:szCs w:val="18"/>
          <w:lang w:val="x-none" w:eastAsia="x-none"/>
        </w:rPr>
        <w:t>рублей – 384</w:t>
      </w:r>
    </w:p>
    <w:p w:rsidR="00344377" w:rsidRPr="00344377" w:rsidRDefault="00344377" w:rsidP="00344377">
      <w:pPr>
        <w:widowControl w:val="0"/>
        <w:ind w:left="8494" w:firstLine="1996"/>
        <w:jc w:val="both"/>
        <w:rPr>
          <w:sz w:val="16"/>
          <w:szCs w:val="18"/>
          <w:lang w:val="x-none" w:eastAsia="x-none"/>
        </w:rPr>
      </w:pP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1830"/>
        <w:gridCol w:w="1885"/>
        <w:gridCol w:w="2630"/>
        <w:gridCol w:w="1896"/>
        <w:gridCol w:w="2023"/>
      </w:tblGrid>
      <w:tr w:rsidR="00344377" w:rsidRPr="00344377" w:rsidTr="00DB76B1">
        <w:trPr>
          <w:cantSplit/>
          <w:trHeight w:val="233"/>
        </w:trPr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  <w:r w:rsidRPr="00344377">
              <w:rPr>
                <w:sz w:val="16"/>
                <w:szCs w:val="16"/>
                <w:lang w:val="x-none" w:eastAsia="x-none"/>
              </w:rPr>
              <w:t>Размер начисленной заработной платы за  отчетный месяц, рублей</w:t>
            </w:r>
            <w:r w:rsidRPr="00344377">
              <w:rPr>
                <w:sz w:val="18"/>
                <w:szCs w:val="16"/>
                <w:vertAlign w:val="superscript"/>
                <w:lang w:val="x-none" w:eastAsia="x-none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  <w:r w:rsidRPr="00344377">
              <w:rPr>
                <w:sz w:val="16"/>
                <w:szCs w:val="16"/>
                <w:lang w:val="x-none" w:eastAsia="x-none"/>
              </w:rPr>
              <w:t>№ строки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  <w:r w:rsidRPr="00344377">
              <w:rPr>
                <w:sz w:val="16"/>
                <w:szCs w:val="16"/>
                <w:lang w:val="x-none" w:eastAsia="x-none"/>
              </w:rPr>
              <w:t>Численность работников</w:t>
            </w:r>
            <w:r w:rsidRPr="00344377">
              <w:rPr>
                <w:sz w:val="16"/>
                <w:szCs w:val="16"/>
                <w:lang w:eastAsia="x-none"/>
              </w:rPr>
              <w:t xml:space="preserve"> списочного состава</w:t>
            </w:r>
            <w:r w:rsidRPr="00344377">
              <w:rPr>
                <w:sz w:val="16"/>
                <w:szCs w:val="16"/>
                <w:lang w:val="x-none" w:eastAsia="x-none"/>
              </w:rPr>
              <w:t>, человек</w:t>
            </w:r>
            <w:r w:rsidRPr="00344377">
              <w:rPr>
                <w:sz w:val="18"/>
                <w:szCs w:val="16"/>
                <w:vertAlign w:val="superscript"/>
                <w:lang w:val="x-none" w:eastAsia="x-none"/>
              </w:rPr>
              <w:t>2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  <w:r w:rsidRPr="00344377">
              <w:rPr>
                <w:sz w:val="16"/>
                <w:szCs w:val="16"/>
                <w:lang w:val="x-none" w:eastAsia="x-none"/>
              </w:rPr>
              <w:t>Суммы, начисленные работникам, учтенным в</w:t>
            </w:r>
          </w:p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eastAsia="x-none"/>
              </w:rPr>
            </w:pPr>
            <w:r w:rsidRPr="00344377">
              <w:rPr>
                <w:sz w:val="16"/>
                <w:szCs w:val="16"/>
                <w:lang w:val="x-none" w:eastAsia="x-none"/>
              </w:rPr>
              <w:t xml:space="preserve">графах 3, 4, </w:t>
            </w:r>
            <w:r w:rsidRPr="00344377">
              <w:rPr>
                <w:sz w:val="16"/>
                <w:szCs w:val="16"/>
                <w:lang w:eastAsia="x-none"/>
              </w:rPr>
              <w:t>тыс.</w:t>
            </w:r>
            <w:r w:rsidRPr="00344377">
              <w:rPr>
                <w:sz w:val="16"/>
                <w:szCs w:val="16"/>
                <w:lang w:val="x-none" w:eastAsia="x-none"/>
              </w:rPr>
              <w:t>руб</w:t>
            </w:r>
            <w:r w:rsidRPr="00344377">
              <w:rPr>
                <w:sz w:val="16"/>
                <w:szCs w:val="16"/>
                <w:lang w:eastAsia="x-none"/>
              </w:rPr>
              <w:t>лей</w:t>
            </w:r>
          </w:p>
        </w:tc>
      </w:tr>
      <w:tr w:rsidR="00344377" w:rsidRPr="00344377" w:rsidTr="00DB76B1">
        <w:trPr>
          <w:cantSplit/>
          <w:trHeight w:val="175"/>
        </w:trPr>
        <w:tc>
          <w:tcPr>
            <w:tcW w:w="1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  <w:r w:rsidRPr="00344377">
              <w:rPr>
                <w:sz w:val="16"/>
                <w:szCs w:val="16"/>
                <w:lang w:val="x-none" w:eastAsia="x-none"/>
              </w:rPr>
              <w:t>всего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  <w:r w:rsidRPr="00344377">
              <w:rPr>
                <w:sz w:val="16"/>
                <w:szCs w:val="16"/>
                <w:lang w:val="x-none" w:eastAsia="x-none"/>
              </w:rPr>
              <w:t>в том числе работавших неполное рабочее время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  <w:r w:rsidRPr="00344377">
              <w:rPr>
                <w:sz w:val="16"/>
                <w:szCs w:val="16"/>
                <w:lang w:val="x-none" w:eastAsia="x-none"/>
              </w:rPr>
              <w:t>всего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28" w:lineRule="auto"/>
              <w:jc w:val="center"/>
              <w:rPr>
                <w:sz w:val="16"/>
                <w:szCs w:val="16"/>
                <w:lang w:val="x-none" w:eastAsia="x-none"/>
              </w:rPr>
            </w:pPr>
            <w:r w:rsidRPr="00344377">
              <w:rPr>
                <w:sz w:val="16"/>
                <w:szCs w:val="16"/>
                <w:lang w:val="x-none" w:eastAsia="x-none"/>
              </w:rPr>
              <w:t>в том числе работавши</w:t>
            </w:r>
            <w:r w:rsidRPr="00344377">
              <w:rPr>
                <w:sz w:val="16"/>
                <w:szCs w:val="16"/>
                <w:lang w:eastAsia="x-none"/>
              </w:rPr>
              <w:t>м</w:t>
            </w:r>
            <w:r w:rsidRPr="00344377">
              <w:rPr>
                <w:sz w:val="16"/>
                <w:szCs w:val="16"/>
                <w:lang w:val="x-none" w:eastAsia="x-none"/>
              </w:rPr>
              <w:t xml:space="preserve"> неполное рабочее время</w:t>
            </w:r>
          </w:p>
        </w:tc>
      </w:tr>
      <w:tr w:rsidR="00344377" w:rsidRPr="00344377" w:rsidTr="00DB76B1">
        <w:trPr>
          <w:cantSplit/>
          <w:trHeight w:val="184"/>
        </w:trPr>
        <w:tc>
          <w:tcPr>
            <w:tcW w:w="1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jc w:val="center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6</w:t>
            </w: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до </w:t>
            </w:r>
            <w:r w:rsidRPr="00344377">
              <w:rPr>
                <w:sz w:val="17"/>
                <w:szCs w:val="17"/>
                <w:lang w:eastAsia="x-none"/>
              </w:rPr>
              <w:t>12792,0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01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12 792,1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 до 1</w:t>
            </w:r>
            <w:r w:rsidRPr="00344377">
              <w:rPr>
                <w:sz w:val="17"/>
                <w:szCs w:val="17"/>
                <w:lang w:eastAsia="x-none"/>
              </w:rPr>
              <w:t>3 770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0</w:t>
            </w:r>
            <w:r w:rsidRPr="00344377">
              <w:rPr>
                <w:sz w:val="17"/>
                <w:szCs w:val="17"/>
                <w:lang w:eastAsia="x-none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1</w:t>
            </w:r>
            <w:r w:rsidRPr="00344377">
              <w:rPr>
                <w:sz w:val="17"/>
                <w:szCs w:val="17"/>
                <w:lang w:eastAsia="x-none"/>
              </w:rPr>
              <w:t>3 770</w:t>
            </w:r>
            <w:r w:rsidRPr="00344377">
              <w:rPr>
                <w:sz w:val="17"/>
                <w:szCs w:val="17"/>
                <w:lang w:val="x-none" w:eastAsia="x-none"/>
              </w:rPr>
              <w:t>,1 до 1</w:t>
            </w:r>
            <w:r w:rsidRPr="00344377">
              <w:rPr>
                <w:sz w:val="17"/>
                <w:szCs w:val="17"/>
                <w:lang w:eastAsia="x-none"/>
              </w:rPr>
              <w:t>4 75</w:t>
            </w:r>
            <w:r w:rsidRPr="00344377">
              <w:rPr>
                <w:sz w:val="17"/>
                <w:szCs w:val="17"/>
                <w:lang w:val="x-none" w:eastAsia="x-none"/>
              </w:rPr>
              <w:t>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0</w:t>
            </w:r>
            <w:r w:rsidRPr="00344377">
              <w:rPr>
                <w:sz w:val="17"/>
                <w:szCs w:val="17"/>
                <w:lang w:eastAsia="x-none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1</w:t>
            </w:r>
            <w:r w:rsidRPr="00344377">
              <w:rPr>
                <w:sz w:val="17"/>
                <w:szCs w:val="17"/>
                <w:lang w:eastAsia="x-none"/>
              </w:rPr>
              <w:t>4 75</w:t>
            </w:r>
            <w:r w:rsidRPr="00344377">
              <w:rPr>
                <w:sz w:val="17"/>
                <w:szCs w:val="17"/>
                <w:lang w:val="x-none" w:eastAsia="x-none"/>
              </w:rPr>
              <w:t>0,1 до 1</w:t>
            </w:r>
            <w:r w:rsidRPr="00344377">
              <w:rPr>
                <w:sz w:val="17"/>
                <w:szCs w:val="17"/>
                <w:lang w:eastAsia="x-none"/>
              </w:rPr>
              <w:t>5 99</w:t>
            </w:r>
            <w:r w:rsidRPr="00344377">
              <w:rPr>
                <w:sz w:val="17"/>
                <w:szCs w:val="17"/>
                <w:lang w:val="x-none" w:eastAsia="x-none"/>
              </w:rPr>
              <w:t>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0</w:t>
            </w:r>
            <w:r w:rsidRPr="00344377">
              <w:rPr>
                <w:sz w:val="17"/>
                <w:szCs w:val="17"/>
                <w:lang w:eastAsia="x-none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1</w:t>
            </w:r>
            <w:r w:rsidRPr="00344377">
              <w:rPr>
                <w:sz w:val="17"/>
                <w:szCs w:val="17"/>
                <w:lang w:eastAsia="x-none"/>
              </w:rPr>
              <w:t>5 99</w:t>
            </w:r>
            <w:r w:rsidRPr="00344377">
              <w:rPr>
                <w:sz w:val="17"/>
                <w:szCs w:val="17"/>
                <w:lang w:val="x-none" w:eastAsia="x-none"/>
              </w:rPr>
              <w:t>0,1 до 1</w:t>
            </w:r>
            <w:r w:rsidRPr="00344377">
              <w:rPr>
                <w:sz w:val="17"/>
                <w:szCs w:val="17"/>
                <w:lang w:eastAsia="x-none"/>
              </w:rPr>
              <w:t>6 650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0</w:t>
            </w:r>
            <w:r w:rsidRPr="00344377">
              <w:rPr>
                <w:sz w:val="17"/>
                <w:szCs w:val="17"/>
                <w:lang w:eastAsia="x-none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1</w:t>
            </w:r>
            <w:r w:rsidRPr="00344377">
              <w:rPr>
                <w:sz w:val="17"/>
                <w:szCs w:val="17"/>
                <w:lang w:eastAsia="x-none"/>
              </w:rPr>
              <w:t>6 650</w:t>
            </w:r>
            <w:r w:rsidRPr="00344377">
              <w:rPr>
                <w:sz w:val="17"/>
                <w:szCs w:val="17"/>
                <w:lang w:val="x-none" w:eastAsia="x-none"/>
              </w:rPr>
              <w:t>,1 до 1</w:t>
            </w:r>
            <w:r w:rsidRPr="00344377">
              <w:rPr>
                <w:sz w:val="17"/>
                <w:szCs w:val="17"/>
                <w:lang w:eastAsia="x-none"/>
              </w:rPr>
              <w:t>7 950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0</w:t>
            </w:r>
            <w:r w:rsidRPr="00344377">
              <w:rPr>
                <w:sz w:val="17"/>
                <w:szCs w:val="17"/>
                <w:lang w:eastAsia="x-none"/>
              </w:rP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1</w:t>
            </w:r>
            <w:r w:rsidRPr="00344377">
              <w:rPr>
                <w:sz w:val="17"/>
                <w:szCs w:val="17"/>
                <w:lang w:eastAsia="x-none"/>
              </w:rPr>
              <w:t>7 95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0,1 до </w:t>
            </w:r>
            <w:r w:rsidRPr="00344377">
              <w:rPr>
                <w:sz w:val="17"/>
                <w:szCs w:val="17"/>
                <w:lang w:eastAsia="x-none"/>
              </w:rPr>
              <w:t>19 25</w:t>
            </w:r>
            <w:r w:rsidRPr="00344377">
              <w:rPr>
                <w:sz w:val="17"/>
                <w:szCs w:val="17"/>
                <w:lang w:val="x-none" w:eastAsia="x-none"/>
              </w:rPr>
              <w:t>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0</w:t>
            </w:r>
            <w:r w:rsidRPr="00344377">
              <w:rPr>
                <w:sz w:val="17"/>
                <w:szCs w:val="17"/>
                <w:lang w:eastAsia="x-none"/>
              </w:rPr>
              <w:t>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19 250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20 470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08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20 470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21 780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09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21 780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23 080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1</w:t>
            </w:r>
            <w:r w:rsidRPr="00344377">
              <w:rPr>
                <w:sz w:val="17"/>
                <w:szCs w:val="17"/>
                <w:lang w:eastAsia="x-none"/>
              </w:rP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23 080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24 330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1</w:t>
            </w:r>
            <w:r w:rsidRPr="00344377">
              <w:rPr>
                <w:sz w:val="17"/>
                <w:szCs w:val="17"/>
                <w:lang w:eastAsia="x-none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24 330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25 590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1</w:t>
            </w:r>
            <w:r w:rsidRPr="00344377">
              <w:rPr>
                <w:sz w:val="17"/>
                <w:szCs w:val="17"/>
                <w:lang w:eastAsia="x-none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25 590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26 870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1</w:t>
            </w:r>
            <w:r w:rsidRPr="00344377">
              <w:rPr>
                <w:sz w:val="17"/>
                <w:szCs w:val="17"/>
                <w:lang w:eastAsia="x-none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26 870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28 150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1</w:t>
            </w:r>
            <w:r w:rsidRPr="00344377">
              <w:rPr>
                <w:sz w:val="17"/>
                <w:szCs w:val="17"/>
                <w:lang w:eastAsia="x-none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28 150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30 740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1</w:t>
            </w:r>
            <w:r w:rsidRPr="00344377">
              <w:rPr>
                <w:sz w:val="17"/>
                <w:szCs w:val="17"/>
                <w:lang w:eastAsia="x-none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30 740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33 230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1</w:t>
            </w:r>
            <w:r w:rsidRPr="00344377">
              <w:rPr>
                <w:sz w:val="17"/>
                <w:szCs w:val="17"/>
                <w:lang w:eastAsia="x-none"/>
              </w:rP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33 230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35 800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17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35 800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,1 до </w:t>
            </w:r>
            <w:r w:rsidRPr="00344377">
              <w:rPr>
                <w:sz w:val="17"/>
                <w:szCs w:val="17"/>
                <w:lang w:eastAsia="x-none"/>
              </w:rPr>
              <w:t>38 850</w:t>
            </w:r>
            <w:r w:rsidRPr="00344377">
              <w:rPr>
                <w:sz w:val="17"/>
                <w:szCs w:val="17"/>
                <w:lang w:val="x-none" w:eastAsia="x-none"/>
              </w:rPr>
              <w:t>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18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>38 850</w:t>
            </w:r>
            <w:r w:rsidRPr="00344377">
              <w:rPr>
                <w:sz w:val="17"/>
                <w:szCs w:val="17"/>
                <w:lang w:val="x-none" w:eastAsia="x-none"/>
              </w:rPr>
              <w:t>,1 до 4</w:t>
            </w:r>
            <w:r w:rsidRPr="00344377">
              <w:rPr>
                <w:sz w:val="17"/>
                <w:szCs w:val="17"/>
                <w:lang w:eastAsia="x-none"/>
              </w:rPr>
              <w:t xml:space="preserve">5 </w:t>
            </w:r>
            <w:r w:rsidRPr="00344377">
              <w:rPr>
                <w:sz w:val="17"/>
                <w:szCs w:val="17"/>
                <w:lang w:val="x-none" w:eastAsia="x-none"/>
              </w:rPr>
              <w:t>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19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4</w:t>
            </w:r>
            <w:r w:rsidRPr="00344377">
              <w:rPr>
                <w:sz w:val="17"/>
                <w:szCs w:val="17"/>
                <w:lang w:eastAsia="x-none"/>
              </w:rPr>
              <w:t xml:space="preserve">5 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000,1 до </w:t>
            </w:r>
            <w:r w:rsidRPr="00344377">
              <w:rPr>
                <w:sz w:val="17"/>
                <w:szCs w:val="17"/>
                <w:lang w:eastAsia="x-none"/>
              </w:rPr>
              <w:t xml:space="preserve">55 </w:t>
            </w:r>
            <w:r w:rsidRPr="00344377">
              <w:rPr>
                <w:sz w:val="17"/>
                <w:szCs w:val="17"/>
                <w:lang w:val="x-none" w:eastAsia="x-none"/>
              </w:rPr>
              <w:t>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 xml:space="preserve">55 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000,1 до </w:t>
            </w:r>
            <w:r w:rsidRPr="00344377">
              <w:rPr>
                <w:sz w:val="17"/>
                <w:szCs w:val="17"/>
                <w:lang w:eastAsia="x-none"/>
              </w:rPr>
              <w:t xml:space="preserve">65 </w:t>
            </w:r>
            <w:r w:rsidRPr="00344377">
              <w:rPr>
                <w:sz w:val="17"/>
                <w:szCs w:val="17"/>
                <w:lang w:val="x-none" w:eastAsia="x-none"/>
              </w:rPr>
              <w:t>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 xml:space="preserve">65 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000,1 до </w:t>
            </w:r>
            <w:r w:rsidRPr="00344377">
              <w:rPr>
                <w:sz w:val="17"/>
                <w:szCs w:val="17"/>
                <w:lang w:eastAsia="x-none"/>
              </w:rPr>
              <w:t xml:space="preserve">75 </w:t>
            </w:r>
            <w:r w:rsidRPr="00344377">
              <w:rPr>
                <w:sz w:val="17"/>
                <w:szCs w:val="17"/>
                <w:lang w:val="x-none" w:eastAsia="x-none"/>
              </w:rPr>
              <w:t>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 xml:space="preserve">от </w:t>
            </w:r>
            <w:r w:rsidRPr="00344377">
              <w:rPr>
                <w:sz w:val="17"/>
                <w:szCs w:val="17"/>
                <w:lang w:eastAsia="x-none"/>
              </w:rPr>
              <w:t xml:space="preserve">75 </w:t>
            </w:r>
            <w:r w:rsidRPr="00344377">
              <w:rPr>
                <w:sz w:val="17"/>
                <w:szCs w:val="17"/>
                <w:lang w:val="x-none" w:eastAsia="x-none"/>
              </w:rPr>
              <w:t xml:space="preserve">000,1 до </w:t>
            </w:r>
            <w:r w:rsidRPr="00344377">
              <w:rPr>
                <w:sz w:val="17"/>
                <w:szCs w:val="17"/>
                <w:lang w:eastAsia="x-none"/>
              </w:rPr>
              <w:t xml:space="preserve">100 </w:t>
            </w:r>
            <w:r w:rsidRPr="00344377">
              <w:rPr>
                <w:sz w:val="17"/>
                <w:szCs w:val="17"/>
                <w:lang w:val="x-none" w:eastAsia="x-none"/>
              </w:rPr>
              <w:t>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100 000,1 до 200 000,0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200 000,1 до 400 000,0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400 000,1 до 1 000 000,0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1 000 000,1 до 1 500 000,0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от 1 500 000,0 до 3 000 000,0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с</w:t>
            </w:r>
            <w:r w:rsidRPr="00344377">
              <w:rPr>
                <w:sz w:val="17"/>
                <w:szCs w:val="17"/>
                <w:lang w:val="x-none" w:eastAsia="x-none"/>
              </w:rPr>
              <w:t>выше 3 000 000,0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29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  <w:tr w:rsidR="00344377" w:rsidRPr="00344377" w:rsidTr="00DB76B1">
        <w:trPr>
          <w:cantSplit/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rPr>
                <w:sz w:val="17"/>
                <w:szCs w:val="17"/>
                <w:lang w:val="x-none" w:eastAsia="x-none"/>
              </w:rPr>
            </w:pPr>
            <w:r w:rsidRPr="00344377">
              <w:rPr>
                <w:sz w:val="17"/>
                <w:szCs w:val="17"/>
                <w:lang w:val="x-none" w:eastAsia="x-none"/>
              </w:rPr>
              <w:t>Всего работников (стр. с 01 по 29)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eastAsia="x-none"/>
              </w:rPr>
            </w:pPr>
            <w:r w:rsidRPr="00344377">
              <w:rPr>
                <w:sz w:val="17"/>
                <w:szCs w:val="17"/>
                <w:lang w:eastAsia="x-none"/>
              </w:rPr>
              <w:t>30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77" w:rsidRPr="00344377" w:rsidRDefault="00344377" w:rsidP="00344377">
            <w:pPr>
              <w:widowControl w:val="0"/>
              <w:spacing w:line="230" w:lineRule="auto"/>
              <w:jc w:val="center"/>
              <w:rPr>
                <w:sz w:val="17"/>
                <w:szCs w:val="17"/>
                <w:lang w:val="x-none" w:eastAsia="x-none"/>
              </w:rPr>
            </w:pPr>
          </w:p>
        </w:tc>
      </w:tr>
    </w:tbl>
    <w:p w:rsidR="00344377" w:rsidRPr="00344377" w:rsidRDefault="00344377" w:rsidP="00344377">
      <w:pPr>
        <w:widowControl w:val="0"/>
        <w:ind w:left="708"/>
        <w:jc w:val="both"/>
        <w:rPr>
          <w:sz w:val="18"/>
          <w:szCs w:val="16"/>
          <w:vertAlign w:val="superscript"/>
          <w:lang w:val="x-none" w:eastAsia="x-none"/>
        </w:rPr>
      </w:pPr>
    </w:p>
    <w:p w:rsidR="00344377" w:rsidRPr="00344377" w:rsidRDefault="00344377" w:rsidP="00344377">
      <w:pPr>
        <w:widowControl w:val="0"/>
        <w:ind w:left="708"/>
        <w:jc w:val="both"/>
        <w:rPr>
          <w:sz w:val="16"/>
          <w:szCs w:val="16"/>
          <w:lang w:val="x-none" w:eastAsia="x-none"/>
        </w:rPr>
      </w:pPr>
      <w:r w:rsidRPr="00344377">
        <w:rPr>
          <w:sz w:val="18"/>
          <w:szCs w:val="16"/>
          <w:vertAlign w:val="superscript"/>
          <w:lang w:val="x-none" w:eastAsia="x-none"/>
        </w:rPr>
        <w:t>1</w:t>
      </w:r>
      <w:r w:rsidRPr="00344377">
        <w:rPr>
          <w:sz w:val="16"/>
          <w:szCs w:val="16"/>
          <w:lang w:val="x-none" w:eastAsia="x-none"/>
        </w:rPr>
        <w:t xml:space="preserve">Если выплаты осуществляются поквартально, то в заработок за </w:t>
      </w:r>
      <w:r w:rsidRPr="00344377">
        <w:rPr>
          <w:sz w:val="16"/>
          <w:szCs w:val="16"/>
          <w:lang w:eastAsia="x-none"/>
        </w:rPr>
        <w:t>апрель</w:t>
      </w:r>
      <w:r w:rsidRPr="00344377">
        <w:rPr>
          <w:sz w:val="16"/>
          <w:szCs w:val="16"/>
          <w:lang w:val="x-none" w:eastAsia="x-none"/>
        </w:rPr>
        <w:t xml:space="preserve"> включается 1/3 часть суммы, начисленной за квартал.</w:t>
      </w:r>
    </w:p>
    <w:p w:rsidR="00344377" w:rsidRPr="00344377" w:rsidRDefault="00344377" w:rsidP="00344377">
      <w:pPr>
        <w:widowControl w:val="0"/>
        <w:spacing w:line="228" w:lineRule="auto"/>
        <w:ind w:left="142" w:right="395" w:hanging="142"/>
        <w:jc w:val="both"/>
        <w:rPr>
          <w:sz w:val="16"/>
          <w:szCs w:val="16"/>
          <w:lang w:val="x-none" w:eastAsia="x-none"/>
        </w:rPr>
      </w:pPr>
      <w:r w:rsidRPr="00344377">
        <w:rPr>
          <w:sz w:val="18"/>
          <w:szCs w:val="16"/>
          <w:vertAlign w:val="superscript"/>
          <w:lang w:eastAsia="x-none"/>
        </w:rPr>
        <w:t xml:space="preserve">                        </w:t>
      </w:r>
      <w:r w:rsidRPr="00344377">
        <w:rPr>
          <w:sz w:val="18"/>
          <w:szCs w:val="16"/>
          <w:vertAlign w:val="superscript"/>
          <w:lang w:val="x-none" w:eastAsia="x-none"/>
        </w:rPr>
        <w:t>2</w:t>
      </w:r>
      <w:r w:rsidRPr="00344377">
        <w:rPr>
          <w:sz w:val="16"/>
          <w:szCs w:val="16"/>
          <w:lang w:val="x-none" w:eastAsia="x-none"/>
        </w:rPr>
        <w:t xml:space="preserve">Без принятых и выбывших в течение </w:t>
      </w:r>
      <w:r w:rsidRPr="00344377">
        <w:rPr>
          <w:sz w:val="16"/>
          <w:szCs w:val="16"/>
          <w:lang w:eastAsia="x-none"/>
        </w:rPr>
        <w:t>апреля</w:t>
      </w:r>
      <w:r w:rsidRPr="00344377">
        <w:rPr>
          <w:sz w:val="16"/>
          <w:szCs w:val="16"/>
          <w:lang w:val="x-none" w:eastAsia="x-none"/>
        </w:rPr>
        <w:t>; отсутствовавших по болезни или уходу за больными; находящихся в отпусках по беременности и родам, в отпусках по уходу за ребенком; в отпусках без сохранения</w:t>
      </w:r>
      <w:r w:rsidRPr="00344377">
        <w:rPr>
          <w:sz w:val="16"/>
          <w:szCs w:val="16"/>
          <w:lang w:eastAsia="x-none"/>
        </w:rPr>
        <w:t xml:space="preserve"> </w:t>
      </w:r>
      <w:r w:rsidRPr="00344377">
        <w:rPr>
          <w:sz w:val="16"/>
          <w:szCs w:val="16"/>
          <w:lang w:val="x-none" w:eastAsia="x-none"/>
        </w:rPr>
        <w:t>заработной</w:t>
      </w:r>
      <w:r w:rsidRPr="00344377">
        <w:rPr>
          <w:sz w:val="16"/>
          <w:szCs w:val="16"/>
          <w:lang w:eastAsia="x-none"/>
        </w:rPr>
        <w:t xml:space="preserve"> платы </w:t>
      </w:r>
      <w:r w:rsidRPr="00344377">
        <w:rPr>
          <w:sz w:val="16"/>
          <w:szCs w:val="16"/>
          <w:lang w:val="x-none" w:eastAsia="x-none"/>
        </w:rPr>
        <w:t xml:space="preserve">более 5 рабочих дней </w:t>
      </w:r>
      <w:r w:rsidRPr="00344377">
        <w:rPr>
          <w:sz w:val="16"/>
          <w:szCs w:val="16"/>
          <w:lang w:eastAsia="x-none"/>
        </w:rPr>
        <w:t>апреля</w:t>
      </w:r>
      <w:r w:rsidRPr="00344377">
        <w:rPr>
          <w:sz w:val="16"/>
          <w:szCs w:val="16"/>
          <w:lang w:val="x-none" w:eastAsia="x-none"/>
        </w:rPr>
        <w:t xml:space="preserve">; не работавших по причине простоя по вине работодателя или по причинам, не зависящим от работодателя и работника, более 5 рабочих дней </w:t>
      </w:r>
      <w:r w:rsidRPr="00344377">
        <w:rPr>
          <w:sz w:val="16"/>
          <w:szCs w:val="16"/>
          <w:lang w:eastAsia="x-none"/>
        </w:rPr>
        <w:t>апреля</w:t>
      </w:r>
      <w:r w:rsidRPr="00344377">
        <w:rPr>
          <w:sz w:val="16"/>
          <w:szCs w:val="16"/>
          <w:lang w:val="x-none" w:eastAsia="x-none"/>
        </w:rPr>
        <w:t xml:space="preserve">; работавших в режиме неполного рабочего времени по инициативе работодателя, если неотработанное время составило в </w:t>
      </w:r>
      <w:r w:rsidRPr="00344377">
        <w:rPr>
          <w:sz w:val="16"/>
          <w:szCs w:val="16"/>
          <w:lang w:eastAsia="x-none"/>
        </w:rPr>
        <w:t>апреле</w:t>
      </w:r>
      <w:r w:rsidRPr="00344377">
        <w:rPr>
          <w:sz w:val="16"/>
          <w:szCs w:val="16"/>
          <w:lang w:val="x-none" w:eastAsia="x-none"/>
        </w:rPr>
        <w:t xml:space="preserve"> более 40 часов; без внешних совместителей и работников, выполнявших работу по договорам гражданско-правового характера.</w:t>
      </w:r>
    </w:p>
    <w:p w:rsidR="00344377" w:rsidRPr="00344377" w:rsidRDefault="00344377" w:rsidP="00344377">
      <w:pPr>
        <w:widowControl w:val="0"/>
        <w:spacing w:line="228" w:lineRule="auto"/>
        <w:ind w:left="142" w:right="395" w:hanging="142"/>
        <w:jc w:val="both"/>
        <w:rPr>
          <w:sz w:val="16"/>
          <w:szCs w:val="16"/>
          <w:lang w:val="x-none" w:eastAsia="x-none"/>
        </w:rPr>
      </w:pPr>
    </w:p>
    <w:tbl>
      <w:tblPr>
        <w:tblW w:w="5096" w:type="pct"/>
        <w:tblLook w:val="0000" w:firstRow="0" w:lastRow="0" w:firstColumn="0" w:lastColumn="0" w:noHBand="0" w:noVBand="0"/>
      </w:tblPr>
      <w:tblGrid>
        <w:gridCol w:w="51"/>
        <w:gridCol w:w="5057"/>
        <w:gridCol w:w="281"/>
        <w:gridCol w:w="4055"/>
        <w:gridCol w:w="112"/>
        <w:gridCol w:w="2706"/>
        <w:gridCol w:w="105"/>
        <w:gridCol w:w="2611"/>
        <w:gridCol w:w="450"/>
      </w:tblGrid>
      <w:tr w:rsidR="00344377" w:rsidRPr="00344377" w:rsidTr="00DB76B1">
        <w:trPr>
          <w:gridAfter w:val="1"/>
          <w:wAfter w:w="146" w:type="pct"/>
          <w:cantSplit/>
          <w:trHeight w:val="511"/>
          <w:tblHeader/>
        </w:trPr>
        <w:tc>
          <w:tcPr>
            <w:tcW w:w="1746" w:type="pct"/>
            <w:gridSpan w:val="3"/>
          </w:tcPr>
          <w:p w:rsidR="00344377" w:rsidRPr="00344377" w:rsidRDefault="00344377" w:rsidP="00344377">
            <w:pPr>
              <w:suppressAutoHyphens/>
              <w:ind w:left="142" w:hanging="142"/>
              <w:jc w:val="both"/>
              <w:rPr>
                <w:sz w:val="20"/>
                <w:szCs w:val="20"/>
              </w:rPr>
            </w:pPr>
            <w:r w:rsidRPr="00344377">
              <w:rPr>
                <w:sz w:val="20"/>
                <w:szCs w:val="20"/>
              </w:rPr>
              <w:lastRenderedPageBreak/>
              <w:t xml:space="preserve">   Должностное лицо, ответственное за представление       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1314" w:type="pct"/>
            <w:tcBorders>
              <w:left w:val="nil"/>
            </w:tcBorders>
          </w:tcPr>
          <w:p w:rsidR="00344377" w:rsidRPr="00344377" w:rsidRDefault="00344377" w:rsidP="00344377">
            <w:pPr>
              <w:jc w:val="both"/>
              <w:rPr>
                <w:sz w:val="20"/>
                <w:szCs w:val="20"/>
              </w:rPr>
            </w:pPr>
          </w:p>
          <w:p w:rsidR="00344377" w:rsidRPr="00344377" w:rsidRDefault="00344377" w:rsidP="00344377">
            <w:pPr>
              <w:ind w:left="39"/>
              <w:jc w:val="both"/>
              <w:rPr>
                <w:sz w:val="20"/>
                <w:szCs w:val="20"/>
              </w:rPr>
            </w:pPr>
          </w:p>
          <w:p w:rsidR="00344377" w:rsidRPr="00344377" w:rsidRDefault="00344377" w:rsidP="00344377">
            <w:pPr>
              <w:ind w:left="39"/>
              <w:jc w:val="both"/>
              <w:rPr>
                <w:sz w:val="20"/>
                <w:szCs w:val="20"/>
              </w:rPr>
            </w:pPr>
            <w:r w:rsidRPr="00344377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913" w:type="pct"/>
            <w:gridSpan w:val="2"/>
          </w:tcPr>
          <w:p w:rsidR="00344377" w:rsidRPr="00344377" w:rsidRDefault="00344377" w:rsidP="00344377">
            <w:pPr>
              <w:ind w:firstLine="34"/>
              <w:jc w:val="both"/>
              <w:rPr>
                <w:sz w:val="20"/>
                <w:szCs w:val="20"/>
              </w:rPr>
            </w:pPr>
          </w:p>
          <w:p w:rsidR="00344377" w:rsidRPr="00344377" w:rsidRDefault="00344377" w:rsidP="00344377">
            <w:pPr>
              <w:ind w:firstLine="34"/>
              <w:jc w:val="both"/>
              <w:rPr>
                <w:sz w:val="20"/>
                <w:szCs w:val="20"/>
              </w:rPr>
            </w:pPr>
          </w:p>
          <w:p w:rsidR="00344377" w:rsidRPr="00344377" w:rsidRDefault="00344377" w:rsidP="00344377">
            <w:pPr>
              <w:ind w:firstLine="34"/>
              <w:jc w:val="both"/>
              <w:rPr>
                <w:sz w:val="20"/>
                <w:szCs w:val="20"/>
              </w:rPr>
            </w:pPr>
            <w:r w:rsidRPr="00344377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880" w:type="pct"/>
            <w:gridSpan w:val="2"/>
          </w:tcPr>
          <w:p w:rsidR="00344377" w:rsidRPr="00344377" w:rsidRDefault="00344377" w:rsidP="00344377">
            <w:pPr>
              <w:jc w:val="both"/>
              <w:rPr>
                <w:sz w:val="20"/>
                <w:szCs w:val="20"/>
              </w:rPr>
            </w:pPr>
          </w:p>
          <w:p w:rsidR="00344377" w:rsidRPr="00344377" w:rsidRDefault="00344377" w:rsidP="00344377">
            <w:pPr>
              <w:jc w:val="both"/>
              <w:rPr>
                <w:sz w:val="20"/>
                <w:szCs w:val="20"/>
              </w:rPr>
            </w:pPr>
          </w:p>
          <w:p w:rsidR="00344377" w:rsidRPr="00344377" w:rsidRDefault="00344377" w:rsidP="00344377">
            <w:pPr>
              <w:jc w:val="both"/>
              <w:rPr>
                <w:sz w:val="20"/>
                <w:szCs w:val="20"/>
              </w:rPr>
            </w:pPr>
            <w:r w:rsidRPr="00344377">
              <w:rPr>
                <w:sz w:val="20"/>
                <w:szCs w:val="20"/>
              </w:rPr>
              <w:t>_________________________</w:t>
            </w:r>
          </w:p>
        </w:tc>
      </w:tr>
      <w:tr w:rsidR="00344377" w:rsidRPr="00344377" w:rsidTr="00DB76B1">
        <w:trPr>
          <w:gridBefore w:val="1"/>
          <w:wBefore w:w="17" w:type="pct"/>
          <w:cantSplit/>
          <w:tblHeader/>
        </w:trPr>
        <w:tc>
          <w:tcPr>
            <w:tcW w:w="1639" w:type="pct"/>
          </w:tcPr>
          <w:p w:rsidR="00344377" w:rsidRPr="00344377" w:rsidRDefault="00344377" w:rsidP="00344377">
            <w:pPr>
              <w:spacing w:after="120" w:line="200" w:lineRule="exact"/>
              <w:ind w:firstLine="567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" w:type="pct"/>
            <w:gridSpan w:val="3"/>
          </w:tcPr>
          <w:p w:rsidR="00344377" w:rsidRPr="00344377" w:rsidRDefault="00344377" w:rsidP="00344377">
            <w:pPr>
              <w:spacing w:after="120" w:line="200" w:lineRule="exact"/>
              <w:jc w:val="center"/>
              <w:rPr>
                <w:sz w:val="16"/>
                <w:szCs w:val="20"/>
              </w:rPr>
            </w:pPr>
            <w:r w:rsidRPr="00344377">
              <w:rPr>
                <w:sz w:val="16"/>
                <w:szCs w:val="20"/>
              </w:rPr>
              <w:t>(должность)</w:t>
            </w:r>
          </w:p>
        </w:tc>
        <w:tc>
          <w:tcPr>
            <w:tcW w:w="911" w:type="pct"/>
            <w:gridSpan w:val="2"/>
          </w:tcPr>
          <w:p w:rsidR="00344377" w:rsidRPr="00344377" w:rsidRDefault="00344377" w:rsidP="00344377">
            <w:pPr>
              <w:spacing w:after="120" w:line="200" w:lineRule="exact"/>
              <w:ind w:firstLine="33"/>
              <w:jc w:val="center"/>
              <w:rPr>
                <w:sz w:val="16"/>
                <w:szCs w:val="20"/>
              </w:rPr>
            </w:pPr>
            <w:r w:rsidRPr="00344377">
              <w:rPr>
                <w:sz w:val="16"/>
                <w:szCs w:val="20"/>
              </w:rPr>
              <w:t>(Ф.И.О.)</w:t>
            </w:r>
          </w:p>
        </w:tc>
        <w:tc>
          <w:tcPr>
            <w:tcW w:w="992" w:type="pct"/>
            <w:gridSpan w:val="2"/>
          </w:tcPr>
          <w:p w:rsidR="00344377" w:rsidRPr="00344377" w:rsidRDefault="00344377" w:rsidP="00344377">
            <w:pPr>
              <w:spacing w:after="120" w:line="200" w:lineRule="exact"/>
              <w:ind w:firstLine="567"/>
              <w:jc w:val="both"/>
              <w:rPr>
                <w:sz w:val="16"/>
                <w:szCs w:val="20"/>
              </w:rPr>
            </w:pPr>
            <w:r w:rsidRPr="00344377">
              <w:rPr>
                <w:sz w:val="16"/>
                <w:szCs w:val="20"/>
              </w:rPr>
              <w:t xml:space="preserve">        (подпись)</w:t>
            </w:r>
          </w:p>
        </w:tc>
      </w:tr>
      <w:tr w:rsidR="00344377" w:rsidRPr="00344377" w:rsidTr="00DB76B1">
        <w:trPr>
          <w:gridBefore w:val="1"/>
          <w:gridAfter w:val="1"/>
          <w:wBefore w:w="17" w:type="pct"/>
          <w:wAfter w:w="146" w:type="pct"/>
          <w:cantSplit/>
          <w:trHeight w:val="235"/>
          <w:tblHeader/>
        </w:trPr>
        <w:tc>
          <w:tcPr>
            <w:tcW w:w="1730" w:type="pct"/>
            <w:gridSpan w:val="2"/>
          </w:tcPr>
          <w:p w:rsidR="00344377" w:rsidRPr="00344377" w:rsidRDefault="00344377" w:rsidP="00344377">
            <w:pPr>
              <w:ind w:left="82" w:firstLine="567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4" w:type="pct"/>
          </w:tcPr>
          <w:p w:rsidR="00344377" w:rsidRPr="00344377" w:rsidRDefault="00344377" w:rsidP="00344377">
            <w:pPr>
              <w:jc w:val="center"/>
              <w:rPr>
                <w:sz w:val="20"/>
                <w:szCs w:val="20"/>
              </w:rPr>
            </w:pPr>
            <w:r w:rsidRPr="00344377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913" w:type="pct"/>
            <w:gridSpan w:val="2"/>
          </w:tcPr>
          <w:p w:rsidR="00344377" w:rsidRPr="00344377" w:rsidRDefault="00344377" w:rsidP="00344377">
            <w:pPr>
              <w:jc w:val="center"/>
              <w:rPr>
                <w:sz w:val="20"/>
                <w:szCs w:val="20"/>
              </w:rPr>
            </w:pPr>
            <w:r w:rsidRPr="00344377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880" w:type="pct"/>
            <w:gridSpan w:val="2"/>
          </w:tcPr>
          <w:p w:rsidR="00344377" w:rsidRPr="00344377" w:rsidRDefault="00344377" w:rsidP="00344377">
            <w:pPr>
              <w:jc w:val="both"/>
              <w:rPr>
                <w:sz w:val="20"/>
                <w:szCs w:val="20"/>
              </w:rPr>
            </w:pPr>
            <w:r w:rsidRPr="00344377">
              <w:rPr>
                <w:sz w:val="20"/>
                <w:szCs w:val="20"/>
              </w:rPr>
              <w:t>«____» _________20___ года</w:t>
            </w:r>
          </w:p>
        </w:tc>
      </w:tr>
      <w:tr w:rsidR="00344377" w:rsidRPr="00344377" w:rsidTr="00DB76B1">
        <w:trPr>
          <w:gridBefore w:val="1"/>
          <w:wBefore w:w="17" w:type="pct"/>
          <w:cantSplit/>
          <w:tblHeader/>
        </w:trPr>
        <w:tc>
          <w:tcPr>
            <w:tcW w:w="1639" w:type="pct"/>
          </w:tcPr>
          <w:p w:rsidR="00344377" w:rsidRPr="00344377" w:rsidRDefault="00344377" w:rsidP="00344377">
            <w:pPr>
              <w:spacing w:line="200" w:lineRule="exact"/>
              <w:ind w:left="37" w:firstLine="567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" w:type="pct"/>
            <w:gridSpan w:val="3"/>
          </w:tcPr>
          <w:p w:rsidR="00344377" w:rsidRPr="00344377" w:rsidRDefault="00344377" w:rsidP="00344377">
            <w:pPr>
              <w:spacing w:line="200" w:lineRule="exact"/>
              <w:jc w:val="center"/>
              <w:rPr>
                <w:sz w:val="16"/>
                <w:szCs w:val="20"/>
              </w:rPr>
            </w:pPr>
            <w:r w:rsidRPr="00344377">
              <w:rPr>
                <w:sz w:val="16"/>
                <w:szCs w:val="20"/>
              </w:rPr>
              <w:t>(номер контактного телефона)</w:t>
            </w:r>
          </w:p>
        </w:tc>
        <w:tc>
          <w:tcPr>
            <w:tcW w:w="911" w:type="pct"/>
            <w:gridSpan w:val="2"/>
          </w:tcPr>
          <w:p w:rsidR="00344377" w:rsidRPr="00344377" w:rsidRDefault="00344377" w:rsidP="00344377">
            <w:pPr>
              <w:spacing w:line="200" w:lineRule="exact"/>
              <w:jc w:val="center"/>
              <w:rPr>
                <w:sz w:val="16"/>
                <w:szCs w:val="20"/>
              </w:rPr>
            </w:pPr>
            <w:r w:rsidRPr="00344377">
              <w:rPr>
                <w:sz w:val="16"/>
                <w:szCs w:val="20"/>
              </w:rPr>
              <w:t>(е-</w:t>
            </w:r>
            <w:r w:rsidRPr="00344377">
              <w:rPr>
                <w:sz w:val="16"/>
                <w:szCs w:val="20"/>
                <w:lang w:val="en-US"/>
              </w:rPr>
              <w:t>mail</w:t>
            </w:r>
            <w:r w:rsidRPr="00344377">
              <w:rPr>
                <w:sz w:val="16"/>
                <w:szCs w:val="20"/>
              </w:rPr>
              <w:t>)</w:t>
            </w:r>
          </w:p>
        </w:tc>
        <w:tc>
          <w:tcPr>
            <w:tcW w:w="992" w:type="pct"/>
            <w:gridSpan w:val="2"/>
          </w:tcPr>
          <w:p w:rsidR="00344377" w:rsidRPr="00344377" w:rsidRDefault="00344377" w:rsidP="00344377">
            <w:pPr>
              <w:jc w:val="both"/>
              <w:rPr>
                <w:sz w:val="16"/>
                <w:szCs w:val="20"/>
              </w:rPr>
            </w:pPr>
            <w:r w:rsidRPr="00344377">
              <w:rPr>
                <w:sz w:val="16"/>
                <w:szCs w:val="20"/>
              </w:rPr>
              <w:t xml:space="preserve">  (дата составления документа)</w:t>
            </w:r>
          </w:p>
        </w:tc>
      </w:tr>
    </w:tbl>
    <w:p w:rsidR="00344377" w:rsidRPr="00344377" w:rsidRDefault="00344377" w:rsidP="00344377">
      <w:pPr>
        <w:widowControl w:val="0"/>
        <w:spacing w:line="228" w:lineRule="auto"/>
        <w:ind w:left="142" w:right="395" w:hanging="142"/>
        <w:jc w:val="center"/>
        <w:rPr>
          <w:sz w:val="16"/>
          <w:szCs w:val="16"/>
          <w:lang w:val="x-none" w:eastAsia="x-none"/>
        </w:rPr>
      </w:pPr>
      <w:r w:rsidRPr="00344377">
        <w:rPr>
          <w:lang w:val="x-none" w:eastAsia="x-none"/>
        </w:rPr>
        <w:t>____________________________</w:t>
      </w:r>
    </w:p>
    <w:p w:rsidR="00344377" w:rsidRDefault="00344377" w:rsidP="0089000F">
      <w:pPr>
        <w:pStyle w:val="ConsPlusNormal"/>
      </w:pPr>
      <w:r>
        <w:br w:type="page"/>
      </w:r>
    </w:p>
    <w:p w:rsidR="00344377" w:rsidRPr="00344377" w:rsidRDefault="00344377" w:rsidP="00344377">
      <w:pPr>
        <w:ind w:left="12191"/>
        <w:jc w:val="both"/>
        <w:rPr>
          <w:rFonts w:eastAsiaTheme="minorHAnsi"/>
          <w:sz w:val="28"/>
          <w:szCs w:val="28"/>
          <w:lang w:eastAsia="en-US"/>
        </w:rPr>
      </w:pPr>
      <w:r w:rsidRPr="00344377"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:rsidR="00344377" w:rsidRPr="00344377" w:rsidRDefault="00344377" w:rsidP="00344377">
      <w:pPr>
        <w:ind w:left="12191"/>
        <w:jc w:val="both"/>
        <w:rPr>
          <w:rFonts w:eastAsiaTheme="minorHAnsi"/>
          <w:sz w:val="28"/>
          <w:szCs w:val="28"/>
          <w:lang w:eastAsia="en-US"/>
        </w:rPr>
      </w:pPr>
      <w:r w:rsidRPr="00344377">
        <w:rPr>
          <w:rFonts w:eastAsiaTheme="minorHAnsi"/>
          <w:sz w:val="28"/>
          <w:szCs w:val="28"/>
          <w:lang w:eastAsia="en-US"/>
        </w:rPr>
        <w:t>постановлением</w:t>
      </w:r>
    </w:p>
    <w:p w:rsidR="00344377" w:rsidRPr="00344377" w:rsidRDefault="00344377" w:rsidP="00344377">
      <w:pPr>
        <w:autoSpaceDE w:val="0"/>
        <w:autoSpaceDN w:val="0"/>
        <w:ind w:left="12191"/>
        <w:jc w:val="both"/>
        <w:rPr>
          <w:sz w:val="28"/>
          <w:szCs w:val="28"/>
        </w:rPr>
      </w:pPr>
      <w:r w:rsidRPr="00344377">
        <w:rPr>
          <w:sz w:val="28"/>
          <w:szCs w:val="28"/>
        </w:rPr>
        <w:t>Кабинета Министров</w:t>
      </w:r>
    </w:p>
    <w:p w:rsidR="00344377" w:rsidRPr="00344377" w:rsidRDefault="00344377" w:rsidP="00344377">
      <w:pPr>
        <w:autoSpaceDE w:val="0"/>
        <w:autoSpaceDN w:val="0"/>
        <w:ind w:left="12191"/>
        <w:jc w:val="both"/>
        <w:rPr>
          <w:sz w:val="28"/>
          <w:szCs w:val="28"/>
        </w:rPr>
      </w:pPr>
      <w:r w:rsidRPr="00344377">
        <w:rPr>
          <w:sz w:val="28"/>
          <w:szCs w:val="28"/>
        </w:rPr>
        <w:t>Республики Татарстан</w:t>
      </w:r>
    </w:p>
    <w:p w:rsidR="00344377" w:rsidRPr="00344377" w:rsidRDefault="00344377" w:rsidP="00344377">
      <w:pPr>
        <w:autoSpaceDE w:val="0"/>
        <w:autoSpaceDN w:val="0"/>
        <w:ind w:left="12191"/>
        <w:jc w:val="both"/>
        <w:rPr>
          <w:sz w:val="28"/>
          <w:szCs w:val="28"/>
        </w:rPr>
      </w:pPr>
      <w:r w:rsidRPr="00344377">
        <w:rPr>
          <w:sz w:val="28"/>
          <w:szCs w:val="28"/>
        </w:rPr>
        <w:t>от _________ № _____</w:t>
      </w:r>
    </w:p>
    <w:p w:rsidR="00344377" w:rsidRPr="00344377" w:rsidRDefault="00344377" w:rsidP="0034437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44377" w:rsidRPr="00344377" w:rsidRDefault="00344377" w:rsidP="0034437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bookmarkStart w:id="0" w:name="P78"/>
      <w:bookmarkEnd w:id="0"/>
      <w:r w:rsidRPr="00344377">
        <w:rPr>
          <w:rFonts w:eastAsiaTheme="minorHAnsi"/>
          <w:sz w:val="28"/>
          <w:szCs w:val="28"/>
          <w:lang w:eastAsia="en-US"/>
        </w:rPr>
        <w:t xml:space="preserve">Перечень информационных материалов по результатам социально-экономического мониторинга, размещаемых Министерством экономики Республики Татарстан для исполнительных органов государственной власти и органов местного самоуправления муниципальных образований Республики Татарстан в 2021 году в Единой государственной системе отчетности «Отчеты ведомств» информационного портала «Открытый Татарстан» или в рубрике «Информационный статистический ресурс» во внутреннем контуре электронного правительства Республики Татарстан по адресу: </w:t>
      </w:r>
      <w:hyperlink r:id="rId8" w:history="1">
        <w:r w:rsidRPr="00344377">
          <w:rPr>
            <w:rFonts w:eastAsiaTheme="minorHAnsi"/>
            <w:sz w:val="28"/>
            <w:szCs w:val="28"/>
            <w:lang w:eastAsia="en-US"/>
          </w:rPr>
          <w:t>https://ias.tatar.ru</w:t>
        </w:r>
      </w:hyperlink>
    </w:p>
    <w:p w:rsidR="00344377" w:rsidRPr="00344377" w:rsidRDefault="00344377" w:rsidP="00344377">
      <w:pPr>
        <w:spacing w:after="160" w:line="259" w:lineRule="auto"/>
        <w:jc w:val="center"/>
        <w:rPr>
          <w:rFonts w:eastAsiaTheme="minorHAnsi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297"/>
        <w:gridCol w:w="3260"/>
        <w:gridCol w:w="2268"/>
        <w:gridCol w:w="3402"/>
      </w:tblGrid>
      <w:tr w:rsidR="00344377" w:rsidRPr="00344377" w:rsidTr="00DB76B1">
        <w:trPr>
          <w:tblHeader/>
        </w:trPr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4437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44377">
              <w:rPr>
                <w:b/>
                <w:sz w:val="20"/>
                <w:szCs w:val="20"/>
              </w:rPr>
              <w:t>Наименование информационного материала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44377">
              <w:rPr>
                <w:b/>
                <w:sz w:val="20"/>
                <w:szCs w:val="20"/>
              </w:rPr>
              <w:t>Разрез показателей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44377">
              <w:rPr>
                <w:b/>
                <w:sz w:val="20"/>
                <w:szCs w:val="20"/>
              </w:rPr>
              <w:t>Периодичность выхода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44377">
              <w:rPr>
                <w:b/>
                <w:sz w:val="20"/>
                <w:szCs w:val="20"/>
              </w:rPr>
              <w:t>Дата размещения информационного материала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Внешнеэкономическая деятельность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обзор «Экспорт товаров предприятиями Республики Татарстан, осуществляющими внешнеэкономическую деятельность»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округа, виды товаров, страны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31.03.202</w:t>
            </w:r>
            <w:r w:rsidRPr="00344377">
              <w:rPr>
                <w:lang w:val="en-US"/>
              </w:rPr>
              <w:t>1</w:t>
            </w:r>
            <w:r w:rsidRPr="00344377">
              <w:t xml:space="preserve">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«Внешнеэкономическая деятельность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13.08.2021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2.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Жилищно-коммунальное хозяйство, строительство и инвестиции, основные фонды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2.1.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Информация «Инвестиции в основной капитал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</w:t>
            </w:r>
            <w:r w:rsidRPr="00344377">
              <w:rPr>
                <w:lang w:val="en-US"/>
              </w:rPr>
              <w:t>9</w:t>
            </w:r>
            <w:r w:rsidRPr="00344377">
              <w:t>.04.2021 (за январь - декабрь 2020 г.), 25.06.2021, 24.09.2021,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2.2.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«Объем инвестиций в </w:t>
            </w:r>
            <w:r w:rsidRPr="00344377">
              <w:lastRenderedPageBreak/>
              <w:t>основной капитал (за исключением бюджетных средств)»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 xml:space="preserve">республика, муниципальные </w:t>
            </w:r>
            <w:r w:rsidRPr="00344377">
              <w:lastRenderedPageBreak/>
              <w:t>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lastRenderedPageBreak/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rPr>
                <w:lang w:val="en-US"/>
              </w:rPr>
              <w:t>30</w:t>
            </w:r>
            <w:r w:rsidRPr="00344377">
              <w:t>.0</w:t>
            </w:r>
            <w:r w:rsidRPr="00344377">
              <w:rPr>
                <w:lang w:val="en-US"/>
              </w:rPr>
              <w:t>4</w:t>
            </w:r>
            <w:r w:rsidRPr="00344377">
              <w:t xml:space="preserve">.2021 (за 2020 г. </w:t>
            </w:r>
            <w:r w:rsidRPr="00344377">
              <w:lastRenderedPageBreak/>
              <w:t>предварительные данные)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>2.3.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Информация «Иностранные инвестиции в Республику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377">
              <w:t>02.03.2021 (за 2020 г.), 28.05.2021, 27.08.2021, 29.11.2021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344377">
              <w:t>2.4.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об объеме инвестиций, поступивших из-за рубежа в экономику Республики Татарстан»*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02.03.2021 (за 2020 г.), 28.05.2021, 27.08.2021, 29.11.2021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2.5.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об объеме инвестиций, поступивших из-за рубежа в экономику Республики Татарстан по видам экономической деятельности в тыс. долларов США»*</w:t>
            </w:r>
          </w:p>
        </w:tc>
        <w:tc>
          <w:tcPr>
            <w:tcW w:w="3260" w:type="dxa"/>
            <w:shd w:val="clear" w:color="auto" w:fill="auto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02.03.2021 (за 2020 г.), 28.05.2021, 27.08.2021, 29.11.2021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2.6.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об объеме инвестиций, поступивших из-за рубежа в экономику Республики Татарстан по странам в тыс. долларов США»*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страны мира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02.03.2021 (за 2020 г.), 28.05.2021, 27.08.2021, 29.11.2021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2.7.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об объеме инвестиций, поступивших из-за рубежа в экономику Республики Татарстан по предприятиям в тыс. долларов США»*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02.03.2021 (за 2020 г.), 28.05.2021, 27.08.2021, 29.11.2021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3.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spacing w:line="276" w:lineRule="auto"/>
              <w:rPr>
                <w:rFonts w:eastAsia="Calibri"/>
              </w:rPr>
            </w:pPr>
            <w:r w:rsidRPr="00344377">
              <w:rPr>
                <w:rFonts w:eastAsiaTheme="minorHAnsi" w:cstheme="minorBidi"/>
                <w:lang w:eastAsia="en-US"/>
              </w:rPr>
              <w:t>Занятость, труд и заработная плата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3.1.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Информационный материал «Сведения о распределении численности работников по размерам заработной платы»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округа, виды экономической деятельности (выборочное обследование)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15.07.2021 (за апрель</w:t>
            </w:r>
          </w:p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3.2.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«Оценка распределения численности работников предприятий Республики Татарстан по размерам заработной платы относительно социальных минимумов» 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округа, виды экономической деятельности (выборочное обследование)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15.07.2021 (за апрель</w:t>
            </w:r>
          </w:p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3.</w:t>
            </w:r>
            <w:r w:rsidRPr="00344377">
              <w:rPr>
                <w:lang w:val="en-US"/>
              </w:rPr>
              <w:t>3</w:t>
            </w:r>
            <w:r w:rsidRPr="00344377">
              <w:t>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 среднесписочной численности и среднемесячной заработной плате работников предприятий и организаций, не относящихся к субъектам малого предпринимательства»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02.02.2021 (за январь - ноябрь 2020 г.), 05.03.2021 (за январь - декабрь 2020 г.), 30.03.2021, 29.04.2021, 28.05.2021, 29.06.2021, 29.07.2021, 27.08.2021, 29.09.2021, 29.10.2021, 30.11.2021, 29.12.2021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3.4.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«Информация о количестве предприятий и организаций, не относящихся к субъектам малого предпринимательства, имеющих среднюю начисленную заработную плату ниже социальных минимумов»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02.2021 (за январь - ноябрь 2020 г.), 05.03.2021 (за январь - декабрь 2020 г.), 30.03.2021, 29.04.2021, 28.05.2021, 29.06.2021, 29.07.2021, 27.08.2021, 29.09.2021, 29.10.2021, 30.11.2021, 29.12.2021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3.5.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 среднесписочной численности и среднемесячной заработной плате работников бюджетных организаций»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16.03.2021 (за январь - декабрь 2020 г.), 28.05.2021, 27.08.2021, 30.11.2021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3.</w:t>
            </w:r>
            <w:r w:rsidRPr="00344377">
              <w:rPr>
                <w:lang w:val="en-US"/>
              </w:rPr>
              <w:t>6</w:t>
            </w:r>
            <w:r w:rsidRPr="00344377">
              <w:t>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«Производительность труда в Республике Татарстан по видам экономической деятельности»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07.05.2021 (за январь - декабрь 2020 г.), 25.06.2021, 24.09.2021,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3.</w:t>
            </w:r>
            <w:r w:rsidRPr="00344377">
              <w:rPr>
                <w:lang w:val="en-US"/>
              </w:rPr>
              <w:t>7</w:t>
            </w:r>
            <w:r w:rsidRPr="00344377">
              <w:t>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«Сведения о среднесписочной численности и среднемесячной заработной плате работников с учетом малого </w:t>
            </w:r>
            <w:r w:rsidRPr="00344377">
              <w:lastRenderedPageBreak/>
              <w:t>предпринимательства»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 xml:space="preserve">республика, виды экономической деятельности, муниципальные районы, </w:t>
            </w:r>
            <w:r w:rsidRPr="00344377">
              <w:lastRenderedPageBreak/>
              <w:t>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lastRenderedPageBreak/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01.07.2021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3.</w:t>
            </w:r>
            <w:r w:rsidRPr="00344377">
              <w:rPr>
                <w:lang w:val="en-US"/>
              </w:rPr>
              <w:t>8</w:t>
            </w:r>
            <w:r w:rsidRPr="00344377">
              <w:t>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«Баланс трудовых ресурсов»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06.09.2021 (за 2020 г.) - республика, 16.12.2021 - муниципальные образования Республики Татарстан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3.9.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Мониторинг изменения производительности труда и среднемесячной заработной платы работников предприятий Республики Татарстан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07.05.2021 (за январь - декабрь 2020 г.), 29.06.2021, 29.09.2021, 28.12.2021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3.10.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after="160" w:line="259" w:lineRule="auto"/>
              <w:jc w:val="both"/>
              <w:rPr>
                <w:rFonts w:eastAsiaTheme="minorHAnsi"/>
                <w:snapToGrid w:val="0"/>
                <w:lang w:eastAsia="en-US"/>
              </w:rPr>
            </w:pPr>
            <w:r w:rsidRPr="00344377">
              <w:rPr>
                <w:rFonts w:eastAsiaTheme="minorHAnsi"/>
                <w:snapToGrid w:val="0"/>
                <w:lang w:eastAsia="en-US"/>
              </w:rPr>
              <w:t>Табличный материал «Сведения о средней численности и фонде заработной платы работников предприятий, не относящихся к субъектам</w:t>
            </w:r>
            <w:r w:rsidRPr="00344377">
              <w:t xml:space="preserve"> малого предпринимательства (включая средние предприятия), </w:t>
            </w:r>
            <w:r w:rsidRPr="00344377">
              <w:rPr>
                <w:rFonts w:eastAsiaTheme="minorHAnsi"/>
                <w:lang w:eastAsia="en-US"/>
              </w:rPr>
              <w:t xml:space="preserve">осуществляющих деятельность </w:t>
            </w:r>
            <w:r w:rsidRPr="00344377">
              <w:rPr>
                <w:rFonts w:eastAsiaTheme="minorHAnsi"/>
                <w:snapToGrid w:val="0"/>
                <w:lang w:eastAsia="en-US"/>
              </w:rPr>
              <w:t>в сфере информационно-коммуникационных технологий»*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/>
                <w:snapToGrid w:val="0"/>
                <w:lang w:eastAsia="en-US"/>
              </w:rPr>
              <w:t>виды экономической деятельности (по выборке)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after="160" w:line="259" w:lineRule="auto"/>
              <w:jc w:val="center"/>
              <w:rPr>
                <w:rFonts w:eastAsiaTheme="minorHAnsi"/>
                <w:snapToGrid w:val="0"/>
                <w:lang w:eastAsia="en-US"/>
              </w:rPr>
            </w:pPr>
            <w:r w:rsidRPr="00344377">
              <w:rPr>
                <w:rFonts w:eastAsiaTheme="minorHAnsi"/>
                <w:snapToGrid w:val="0"/>
                <w:lang w:eastAsia="en-US"/>
              </w:rPr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>07.04.2021 (за январь – декабрь 2020 г.), 22.06.2021, 22.09.2021, 22.12.2021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4.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Индикативное управление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4.1.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«Мониторинг исполнения Государственного задания на управление республиканскими органами исполнительной власти по индикаторам оценки качества жизни населения и эффективности их деятельности»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министерства, ведомства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22.01.2021, 16.04.2021, 16.07.2021, 15.10.2021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4.2.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«Индикаторы оценки эффективности деятельности органов местного самоуправления, закрепленные за органами статистики» (в соответствии с </w:t>
            </w:r>
            <w:hyperlink r:id="rId9" w:history="1">
              <w:r w:rsidRPr="00344377">
                <w:t>Указом</w:t>
              </w:r>
            </w:hyperlink>
            <w:r w:rsidRPr="00344377">
              <w:t xml:space="preserve"> Президента Российской Федерации от 28 апреля 2008 года № 607 и </w:t>
            </w:r>
            <w:hyperlink r:id="rId10" w:history="1">
              <w:r w:rsidRPr="00344377">
                <w:t>Указом</w:t>
              </w:r>
            </w:hyperlink>
            <w:r w:rsidRPr="00344377">
              <w:t xml:space="preserve"> Президента Республики Татарстан </w:t>
            </w:r>
            <w:r w:rsidRPr="00344377">
              <w:lastRenderedPageBreak/>
              <w:t>от 26 марта 2009 года № УП-177)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>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26.02.2021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4.3.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Аналитический материал «Антикоррупционный мониторинг»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округа, министерства, ведомства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два раза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12.03.2021 (за январь - декабрь 2020 г.), 10.09.2021 (за январь - июнь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4.4.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Мониторинг индикаторов оценки эффективности выполнения задач, определенных в указах Президента Российской Федерации от 7 мая 2012 года (в соответствии с </w:t>
            </w:r>
            <w:hyperlink r:id="rId11" w:history="1">
              <w:r w:rsidRPr="00344377">
                <w:t>постановлением</w:t>
              </w:r>
            </w:hyperlink>
            <w:r w:rsidRPr="00344377">
              <w:t xml:space="preserve"> Кабинета Министров Республики Татарстан от 31.10.2013 № 819 «Об индикаторах оценки эффективности выполнения задач, определенных в указах Президента Российской Федерации от 7 мая 2012 года»)**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годовая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14.04.2021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4.5.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«Мониторинг индикаторов реализации </w:t>
            </w:r>
            <w:hyperlink r:id="rId12" w:history="1">
              <w:r w:rsidRPr="00344377">
                <w:t>Стратегии</w:t>
              </w:r>
            </w:hyperlink>
            <w:r w:rsidRPr="00344377">
              <w:t xml:space="preserve"> социально-экономического развития Республики Татарстан до 2030 года»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19.03.2021, 24.06.2021, 24.09.2021, 24.12.2021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4.6.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«Интегральный индикатор уровня защищенности от проявлений терроризма в Республике Татарстан»* 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два раза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29.01.2021, 29.07.2021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4.7.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Мониторинг выполнения Указов Президента Российской Федерации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15.12.2021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344377">
              <w:rPr>
                <w:lang w:val="en-US"/>
              </w:rPr>
              <w:t>5.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Инновации и научная деятельность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5.1.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«Отгружено товаров собственного производства, выполнено работ и услуг собственными силами инновационного характера»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годовая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07.09.2021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344377">
              <w:rPr>
                <w:lang w:val="en-US"/>
              </w:rPr>
              <w:t>6.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spacing w:line="259" w:lineRule="auto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>Научно-исследовательские работы и социологические исследования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6.1.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обзор «Социологическое исследование по изучению общественного мнения населения о коррупции в Республике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23.12.2021 (за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6.2.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Социологическое исследование удовлетворенности населения Республики Татарстан качеством предоставляемых услуг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30.09.2021 (за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обзор «Неформальная занятость населения» по результатам социологического обследования «Неформальный рынок труда»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05.07.2021 (за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«Социологический опрос предприятий, осуществляющих заготовку, хранение, переработку и реализацию лома черных металлов, цветных металлов»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единовременная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29.10.2021 (за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«Оценка неформальной (ненаблюдаемой) экономики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29.04.2021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6.6.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обзор «Товарные потоки в Республике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24.12.2021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6.7.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обзор «Изучение финансовой грамотности населения» по результатам социологического обследования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15.04.2021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6.8.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материал «Исследование населения Республики Татарстан о степени удовлетворенности работой государственных органов и органов местного самоуправления»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15.10.2021 (за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6.9.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Аналитический обзор «Об общей удовлетворенности граждан Республики </w:t>
            </w:r>
            <w:r w:rsidRPr="00344377">
              <w:lastRenderedPageBreak/>
              <w:t>Татарстан качеством государственных и муниципальных услуг»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07.10.2021 (за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>6.10.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обзор «Уровень жизни населения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26.11.2021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6.11.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обзор «Мнение молодежи о социально-экономическом развитии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03.12.2021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6.12.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материал «Мониторинг уровня компьютерной грамотности населения, в том числе граждан старшего возраста, и уровня доступности услуг информационно-телекоммуникационной сети «Интернет»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годовая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29.03.2021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6.13.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обзор «Общественное пространство в Республике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29.10.2021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344377">
              <w:rPr>
                <w:lang w:val="en-US"/>
              </w:rPr>
              <w:t>7.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Предпринимательство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7.1.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материал «О деятельности субъектов малого и среднего предпринимательства в Республике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25.03.2021 (за январь - декабрь 2020 г.), 18.06.2021, 17.09.2021, 17.12.2021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7.2.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материал «Малое предпринимательство в Республике Татарстан: проблемы и тенденции развития, мнение о коррупции в Республике Татарстан (по результатам социологических исследований)»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 (выборочное обследование)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26.11.2021 (за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7.3.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«Некоторые результаты обследования малых и средних предприятий»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 xml:space="preserve">25.06.2021 (за </w:t>
            </w:r>
            <w:r w:rsidRPr="00344377">
              <w:rPr>
                <w:lang w:val="en-GB"/>
              </w:rPr>
              <w:t>I</w:t>
            </w:r>
            <w:r w:rsidRPr="00344377">
              <w:t xml:space="preserve"> квартал 2021 г.), 24.09.2021,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7.4.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Развитие малого и среднего предпринимательства в Республике Татарстан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 xml:space="preserve">18.06.2021 (за </w:t>
            </w:r>
            <w:r w:rsidRPr="00344377">
              <w:rPr>
                <w:lang w:val="en-GB"/>
              </w:rPr>
              <w:t>I</w:t>
            </w:r>
            <w:r w:rsidRPr="00344377">
              <w:t xml:space="preserve"> квартал 2021 г.), 17.09.2021, 17.12.2021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7.5.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Развитие малого и среднего предпринимательства в муниципальных образованиях Республики Татарстан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округа, регионы Приволжского федерального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25.06.2021 (за 1 квартал 2021 г.), 24.09.2021,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7.6.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«Развитие индустриальных и промышленных парков, расположенных на территории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индустриальные и промышленные парки (по списку)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25.03.2021 (за 2020 г.), 11.06.2021, 10.09.2021, 10.12.2021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7.7.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after="160" w:line="228" w:lineRule="auto"/>
              <w:ind w:right="108"/>
              <w:jc w:val="both"/>
              <w:rPr>
                <w:rFonts w:eastAsiaTheme="minorHAnsi"/>
                <w:snapToGrid w:val="0"/>
                <w:lang w:eastAsia="en-US"/>
              </w:rPr>
            </w:pPr>
            <w:r w:rsidRPr="00344377">
              <w:t xml:space="preserve">Табличный материал «Некоторые экономические показатели предприятий, не относящихся к субъектам малого предпринимательства (включая средние предприятия), </w:t>
            </w:r>
            <w:r w:rsidRPr="00344377">
              <w:rPr>
                <w:rFonts w:eastAsiaTheme="minorHAnsi"/>
                <w:lang w:eastAsia="en-US"/>
              </w:rPr>
              <w:t xml:space="preserve">осуществляющих деятельность </w:t>
            </w:r>
            <w:r w:rsidRPr="00344377">
              <w:rPr>
                <w:rFonts w:eastAsiaTheme="minorHAnsi"/>
                <w:snapToGrid w:val="0"/>
                <w:lang w:eastAsia="en-US"/>
              </w:rPr>
              <w:t>в сфере информационно-коммуникационных технологий»*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spacing w:after="160" w:line="228" w:lineRule="auto"/>
              <w:jc w:val="both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/>
                <w:snapToGrid w:val="0"/>
                <w:lang w:eastAsia="en-US"/>
              </w:rPr>
              <w:t>виды экономической деятельности (по выборке)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spacing w:after="160" w:line="228" w:lineRule="auto"/>
              <w:jc w:val="center"/>
              <w:rPr>
                <w:rFonts w:eastAsiaTheme="minorHAnsi"/>
                <w:snapToGrid w:val="0"/>
                <w:lang w:eastAsia="en-US"/>
              </w:rPr>
            </w:pPr>
            <w:r w:rsidRPr="00344377">
              <w:rPr>
                <w:rFonts w:eastAsiaTheme="minorHAnsi"/>
                <w:snapToGrid w:val="0"/>
                <w:lang w:eastAsia="en-US"/>
              </w:rPr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377">
              <w:t>23.04.2021 (за январь – декабрь 2020 г.), 06.07.2021, 05.10.2021, 30.12.2021</w:t>
            </w:r>
          </w:p>
          <w:p w:rsidR="00344377" w:rsidRPr="00344377" w:rsidRDefault="00344377" w:rsidP="00344377">
            <w:pPr>
              <w:widowControl w:val="0"/>
              <w:spacing w:after="160"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344377">
              <w:rPr>
                <w:lang w:val="en-US"/>
              </w:rPr>
              <w:t>8.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line="228" w:lineRule="auto"/>
              <w:ind w:right="108"/>
              <w:rPr>
                <w:rFonts w:eastAsiaTheme="minorHAnsi"/>
                <w:snapToGrid w:val="0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>Промышленное производство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8.1.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материал «Сведения об образовании и использовании лома черных и цветных металлов в Республике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металлолома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03.09.2021 (за первое полугодие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8.2.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«Отгруженные товары собственного производства, работы и услуги, выполненные собственными силами»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29.01.2021 (за январь - декабрь 2020 г.), 26.02.2021, 26.03.2021, 27.04.2021, 28.05.2021, 25.06.2021, 27.07.2021, 27.08.2021, 27.09.2021, 28.10.2021, 26.11.2021, 27.12.2021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8.3.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«Индекс промышленного производства в муниципальных районах и городских округах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 xml:space="preserve">29.01.2021, 26.02.2021, 26.03.2021, 23.04.2021, 28.05.2021, 25.06.2021, 23.07.2021, 27.08.2021, </w:t>
            </w:r>
            <w:r w:rsidRPr="00344377">
              <w:lastRenderedPageBreak/>
              <w:t>24.09.2021, 28.10.2021, 26.11.2021, 24.12.2021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>8.4.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«Индекс промышленного производства предприятий»</w:t>
            </w:r>
            <w:hyperlink w:anchor="P801" w:history="1">
              <w:r w:rsidRPr="00344377">
                <w:t>*</w:t>
              </w:r>
            </w:hyperlink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предприятия по списку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02.03.2021 (за январь 2021 г., 31.03.2021, 29.04.2021, 28.05.2021, 29.06.2021, 29.07.2021, 27.08.2021, 29.09.2021, 28.10.2021, 29.11.2021, 29.12.2021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9.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line="259" w:lineRule="auto"/>
              <w:rPr>
                <w:rFonts w:eastAsiaTheme="minorHAnsi"/>
                <w:snapToGrid w:val="0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>Региональные счета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9.1.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Информационный материал «Объем произведенного валового регионального продукта (оценка)»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29.01.2021, 26.02.2021, 26.03.2021, 23.04.2021, 27.05.2021, 25.06.2021, 23.07.2021, 26.08.2021, 24.09.2021, 28.10.2021, 26.11.2021, 29.12.2021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9.2.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«Индексы выпуска продукции и услуг по базовым видам экономической деятельности»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05.02.2021 (за IV квартал 2020 г.), 29.04.2021, 29.07.2021, 29.10.2021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9.3.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«Оценочный расчет вклада малого и среднего предпринимательства в валовой региональный продукт»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12.03.2021 (за январь - декабрь 2020 г., первая оценка), 15.06.2021 (за январь - март 2021 г.), 14.09.2021, 14.12.2021, 28.12.2021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9.4.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«Оценочный расчет валового территориального продукта муниципальных районов и городских округов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два раза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28.05.2021 (за 2020 г., первая оценка), 24.12.2021 (за 2020 г., вторая оценка)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9.5.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«Оценочный расчет доли </w:t>
            </w:r>
            <w:r w:rsidRPr="00344377">
              <w:lastRenderedPageBreak/>
              <w:t>инновационной продукции в валовом региональном продукте»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09.12.2021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9.6.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Информационный материал «Оценка валового регионального продукта по кварталам»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14.05.2021 (за I квартал</w:t>
            </w:r>
          </w:p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2021 г.), 19.08.2021 (за II квартал 2021 г.), 18.11.2021 (за III квартал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9.7.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«Оценочный расчет вклада малого и среднего предпринимательства в валовой территориальный продукт»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10.06.2021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344377">
              <w:rPr>
                <w:lang w:val="en-US"/>
              </w:rPr>
              <w:t>10.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spacing w:line="259" w:lineRule="auto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>Сведения о добавленной стоимости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10.1.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Аналитический материал «О добавленной стоимости, произведенной предприятиями и организациями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округа, 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27.04.2021 (за январь - декабрь 2020 г.), 15.06.2021, 17.09.2021, 17.12.2021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10.2.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 добавленной стоимости по видам экономической деятельности» (приложение к аналитическому материалу)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27.04.2021 (за январь - декабрь 2020 г.), 15.06.2021, 17.09.2021, 17.12.2021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10.3.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 добавленной стоимости по муниципальным образованиям Республики Татарстан» (приложение к аналитическому материалу)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округа, 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27.04.2021 (за январь - декабрь 2020 г.), 15.06.2021, 17.09.2021, 17.12.2021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10.4.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«Сводная информация по </w:t>
            </w:r>
            <w:hyperlink r:id="rId13" w:history="1">
              <w:r w:rsidRPr="00344377">
                <w:t>форме № 1-ДС</w:t>
              </w:r>
            </w:hyperlink>
            <w:r w:rsidRPr="00344377">
              <w:t xml:space="preserve"> (квартальная) «Сведения о добавленной стоимости предприятия» (без учета местонахождения структурных подразделений)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12.05.2021 (за январь - декабрь 2020 г.), 25.06.2021, 24.09.2021,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10.5.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Информационный материал «Сведения об </w:t>
            </w:r>
            <w:r w:rsidRPr="00344377">
              <w:lastRenderedPageBreak/>
              <w:t>объемах сырья и материалов, потребляемых в производстве (в составе промежуточного потребления), ввозимых предприятиями Республики Татарстан из регионов Российской Федерации и из-за рубежа»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 xml:space="preserve">республика, виды </w:t>
            </w:r>
            <w:r w:rsidRPr="00344377">
              <w:lastRenderedPageBreak/>
              <w:t>экономической деятельности, виды ввозимого сырья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lastRenderedPageBreak/>
              <w:t>два раза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 xml:space="preserve">12.05.2021 (за январь - декабрь </w:t>
            </w:r>
            <w:r w:rsidRPr="00344377">
              <w:lastRenderedPageBreak/>
              <w:t>2020 г.), 30.09.2021 (за январь - июнь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10.6.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«Сведения о сырье и материалах, потребляемых в производстве, ввозимых из регионов Российской Федерации и из-за рубежа, по видам экономической деятельности» 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два раза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12.05.2021 (за январь - декабрь 2020 г.), 30.09.2021 (за январь - июнь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10.7.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«Сведения о сырье и материалах, потребляемых в производстве, ввозимых из регионов Российской Федерации и из-за рубежа, по видам сырья» 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два раза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12.05.2021 (за январь - декабрь 2020 г.), 30.09.2021 (за январь - июнь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10.8.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«Структура промежуточного потребления»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округа, 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13.05.2021 (за январь - декабрь 2020 г.), 28.06.2021, 24.09.2021,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10.9.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 добавленной стоимости, созданной предприятиями и организациями, не относящимися к субъектам малого предпринимательства, строительного кластера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строительный комплекс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14.05.2021 (за январь - декабрь 2020 г.), 29.06.2021, 28.09.2021,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10.10.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 потреблении энергетических ресурсов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округа, виды экономической деятельности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12.05.2021 (за январь - декабрь 2020 г.), 25.06.2021, 24.09.2021, 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10.11.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after="160" w:line="259" w:lineRule="auto"/>
              <w:jc w:val="both"/>
              <w:rPr>
                <w:rFonts w:eastAsiaTheme="minorHAnsi"/>
                <w:snapToGrid w:val="0"/>
                <w:lang w:eastAsia="en-US"/>
              </w:rPr>
            </w:pPr>
            <w:r w:rsidRPr="00344377">
              <w:rPr>
                <w:rFonts w:eastAsiaTheme="minorHAnsi"/>
                <w:snapToGrid w:val="0"/>
                <w:lang w:eastAsia="en-US"/>
              </w:rPr>
              <w:t xml:space="preserve">Табличный материал «Сведения о выпуске товаров и услуг, промежуточном потреблении и </w:t>
            </w:r>
            <w:r w:rsidRPr="00344377">
              <w:rPr>
                <w:rFonts w:eastAsiaTheme="minorHAnsi"/>
                <w:snapToGrid w:val="0"/>
                <w:lang w:eastAsia="en-US"/>
              </w:rPr>
              <w:lastRenderedPageBreak/>
              <w:t xml:space="preserve">добавленной стоимости </w:t>
            </w:r>
            <w:r w:rsidRPr="00344377">
              <w:t xml:space="preserve"> предприятий, не относящихся к субъектам малого предпринимательства (включая средние предприятия), </w:t>
            </w:r>
            <w:r w:rsidRPr="00344377">
              <w:rPr>
                <w:rFonts w:eastAsiaTheme="minorHAnsi"/>
                <w:lang w:eastAsia="en-US"/>
              </w:rPr>
              <w:t xml:space="preserve">осуществляющих деятельность </w:t>
            </w:r>
            <w:r w:rsidRPr="00344377">
              <w:rPr>
                <w:rFonts w:eastAsiaTheme="minorHAnsi"/>
                <w:snapToGrid w:val="0"/>
                <w:lang w:eastAsia="en-US"/>
              </w:rPr>
              <w:t>в сфере информационно-коммуникационных технологий»*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/>
                <w:snapToGrid w:val="0"/>
                <w:lang w:eastAsia="en-US"/>
              </w:rPr>
              <w:lastRenderedPageBreak/>
              <w:t xml:space="preserve">виды экономической </w:t>
            </w:r>
            <w:r w:rsidRPr="00344377">
              <w:rPr>
                <w:rFonts w:eastAsiaTheme="minorHAnsi"/>
                <w:snapToGrid w:val="0"/>
                <w:lang w:eastAsia="en-US"/>
              </w:rPr>
              <w:lastRenderedPageBreak/>
              <w:t>деятельности (по выборке)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after="160" w:line="259" w:lineRule="auto"/>
              <w:jc w:val="center"/>
              <w:rPr>
                <w:rFonts w:eastAsiaTheme="minorHAnsi"/>
                <w:snapToGrid w:val="0"/>
                <w:lang w:eastAsia="en-US"/>
              </w:rPr>
            </w:pPr>
            <w:r w:rsidRPr="00344377">
              <w:rPr>
                <w:rFonts w:eastAsiaTheme="minorHAnsi"/>
                <w:snapToGrid w:val="0"/>
                <w:lang w:eastAsia="en-US"/>
              </w:rPr>
              <w:lastRenderedPageBreak/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tabs>
                <w:tab w:val="left" w:pos="954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 xml:space="preserve">05.05.2021 (за январь – декабрь 2020 г.), 24.06.2021, 24.09.2021, </w:t>
            </w:r>
            <w:r w:rsidRPr="00344377">
              <w:rPr>
                <w:rFonts w:eastAsiaTheme="minorHAnsi" w:cstheme="minorBidi"/>
                <w:lang w:eastAsia="en-US"/>
              </w:rPr>
              <w:lastRenderedPageBreak/>
              <w:t>24.12.2021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344377">
              <w:rPr>
                <w:lang w:val="en-US"/>
              </w:rPr>
              <w:lastRenderedPageBreak/>
              <w:t>11.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spacing w:line="259" w:lineRule="auto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>Сельское хозяйство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11.1.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 производстве и отгрузке животноводческой продукции в сельскохозяйственных организациях, крупных и средних фермерских хозяйствах и у индивидуальных предпринимателей»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27.01.2021 (за январь - декабрь 2020 г.), 19.02.2021, 23.03.2021, 21.04.2021, 21.05.2021, 22.06.2021, 19.07.2021, 20.08.2021, 21.09.2021, 20.10.2021, 23.11.2021, 21.12.2021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11.2.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«Наличие крупного рогатого скота»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 xml:space="preserve">28.01.2021 (за январь - декабрь 2020 г.), </w:t>
            </w:r>
            <w:r w:rsidRPr="00344377">
              <w:rPr>
                <w:lang w:val="en-US"/>
              </w:rPr>
              <w:t>24</w:t>
            </w:r>
            <w:r w:rsidRPr="00344377">
              <w:t xml:space="preserve">.02.2021, </w:t>
            </w:r>
            <w:r w:rsidRPr="00344377">
              <w:rPr>
                <w:lang w:val="en-US"/>
              </w:rPr>
              <w:t>24</w:t>
            </w:r>
            <w:r w:rsidRPr="00344377">
              <w:t>.03.2021, 2</w:t>
            </w:r>
            <w:r w:rsidRPr="00344377">
              <w:rPr>
                <w:lang w:val="en-US"/>
              </w:rPr>
              <w:t>2</w:t>
            </w:r>
            <w:r w:rsidRPr="00344377">
              <w:t>.04.2021, 2</w:t>
            </w:r>
            <w:r w:rsidRPr="00344377">
              <w:rPr>
                <w:lang w:val="en-US"/>
              </w:rPr>
              <w:t>4</w:t>
            </w:r>
            <w:r w:rsidRPr="00344377">
              <w:t>.05.2021, 23.06.2021, 21.07.2021, 2</w:t>
            </w:r>
            <w:r w:rsidRPr="00344377">
              <w:rPr>
                <w:lang w:val="en-US"/>
              </w:rPr>
              <w:t>3</w:t>
            </w:r>
            <w:r w:rsidRPr="00344377">
              <w:t>.08.2021, 22.09.2021, 2</w:t>
            </w:r>
            <w:r w:rsidRPr="00344377">
              <w:rPr>
                <w:lang w:val="en-US"/>
              </w:rPr>
              <w:t>1</w:t>
            </w:r>
            <w:r w:rsidRPr="00344377">
              <w:t>.10.2021, 24.11.2021, 22.12.2021</w:t>
            </w:r>
          </w:p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344377">
              <w:rPr>
                <w:lang w:val="en-US"/>
              </w:rPr>
              <w:t>12.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Территориальное развитие и паспорта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12.1.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Бюллетень «Социально-экономическое развитие муниципальных образований Республики Татарстан» (приложение к комплексному докладу «Социально-экономическое положение Республики Татарстан»)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29.01.2021, 26.02.2021, 30.03.2021, 29.04.2021, 28.05.2021, 29.06.2021, 30.07.2021, 31.08.2021, 30.09.2021, 29.10.2021, 30.11.2021, 29.12.2021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12.2.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«Информационное обеспечение 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29.01.2021, 26.02.2021, 30.03.2021, 29.04.2021, 28.05.2021, 29.06.2021, 30.07.2021, 31.08.2021, 30.09.2021, 29.10.2021, 30.11.2021, 29.12.2021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12.3.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«Отдельные показатели развития сельских поселений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сельские поселения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09.04.2021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12.4.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Паспорта промышленных площадок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промышленные площадки (по списку)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25.03.2021 (за 2020 г.), 11.06.2021, 10.09.2021, 10.12.2021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12.5.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«Некоторые показатели социально-экономического развития муниципальных образований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29.01.2021, 26.02.2021, 30.03.2021, 29.04.2021, 28.05.2021, 29.06.2021, 30.07.2021, 31.08.2021, 30.09.2021, 29.10.2021, 30.11.2021, 29.12.2021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12.6.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rPr>
                <w:snapToGrid w:val="0"/>
              </w:rPr>
              <w:t>Тематический сборник «Развитие социальной инфраструктуры муниципальных образований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ежегодно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17.02.2021 (за 2019 год)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344377">
              <w:rPr>
                <w:lang w:val="en-US"/>
              </w:rPr>
              <w:t>13.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spacing w:line="259" w:lineRule="auto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>Торговля и потребительский рынок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13.1.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«Баланс продовольственных ресурсов Республики Татарстан» </w:t>
            </w:r>
            <w:r w:rsidRPr="00344377">
              <w:rPr>
                <w:snapToGrid w:val="0"/>
              </w:rPr>
              <w:t xml:space="preserve">(по </w:t>
            </w:r>
            <w:r w:rsidRPr="00344377">
              <w:t>зерну, мясу и мясопродуктам, молоку и молокопродуктам, яйцам и яйцепродуктам, картофелю, овощам и бахчевым культурам, фруктам)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24.09.2021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13.2.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«Баланс продовольственных </w:t>
            </w:r>
            <w:r w:rsidRPr="00344377">
              <w:lastRenderedPageBreak/>
              <w:t>ресурсов Республики Татарстан» (зерно, мясо и мясопродукты, молоко и молокопродукты)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 xml:space="preserve">05.03.2021 (за январь - декабрь </w:t>
            </w:r>
            <w:r w:rsidRPr="00344377">
              <w:lastRenderedPageBreak/>
              <w:t>2020 г.), 28.05.2021, 27.08.2021, 26.11.2021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13.3.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«Сводные итоги по </w:t>
            </w:r>
            <w:hyperlink r:id="rId14" w:history="1">
              <w:r w:rsidRPr="00344377">
                <w:t>форме № 1-вывоз</w:t>
              </w:r>
            </w:hyperlink>
            <w:r w:rsidRPr="00344377">
              <w:t xml:space="preserve"> «Сведения о вывозе продукции (товаров)»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14.05.2021 (за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13.4.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«Продвижение товаров Республики Татарстан на внешние рынки»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регионы Приволжского федерального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25.03.2021 (за 2020 год), 25.08.2021, 24.09.2021, 25.11.2021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344377">
              <w:rPr>
                <w:lang w:val="en-US"/>
              </w:rPr>
              <w:t>14.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Транспорт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14.1.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«Сведения о производстве и отгрузке товаров и услуг предприятиями транспортного комплекса»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29.01.2021 (за январь - декабрь 2020 г.), 23.04.2021, 23.07.2021, 28.10.2021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344377">
              <w:rPr>
                <w:lang w:val="en-US"/>
              </w:rPr>
              <w:t>15.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widowControl w:val="0"/>
              <w:spacing w:line="259" w:lineRule="auto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>Уровень жизни населения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15.1.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Информационный материал «Оценка минимального потребительского бюджета по муниципальным районам и городским округам республики»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29.01.2021 (за IV квартал 2020 г.), 29.04.2021</w:t>
            </w:r>
          </w:p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(за I квартал 2021 г.), 30.07.2021 (за II квартал</w:t>
            </w:r>
          </w:p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2021 г.), 29.10.2021</w:t>
            </w:r>
          </w:p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(за III квартал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15.2.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Информационный материал «Денежные доходы и уровень жизни населения Республики Татарстан по муниципальным районам и городским округам»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02.04.2021 (за январь - декабрь 2020 г.), 28.05.2021, 27.08.2021, 26.11.2021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15.3.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«Отдельные показатели денежных доходов и расходов населения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 xml:space="preserve">ежеквартальная 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15.02.2021, 14.05.2021, 13.08.2021, 15.11.2021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15.4.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«Численность населения с </w:t>
            </w:r>
            <w:r w:rsidRPr="00344377">
              <w:lastRenderedPageBreak/>
              <w:t>денежными доходами выше минимального потребительского бюджета и ниже прожиточного минимума»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 xml:space="preserve">муниципальные районы, </w:t>
            </w:r>
            <w:r w:rsidRPr="00344377">
              <w:lastRenderedPageBreak/>
              <w:t>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lastRenderedPageBreak/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 xml:space="preserve">06.04.2021 (за январь - декабрь </w:t>
            </w:r>
            <w:r w:rsidRPr="00344377">
              <w:lastRenderedPageBreak/>
              <w:t>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15.5.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«Мониторинг социально-трудовой сферы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29.04.2021 (за 2020 г.), 30.06.2021, 30.09.2021, 30.12.2021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15.6.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«Расчет норматива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один раз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14.04.2021 (на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344377">
              <w:rPr>
                <w:lang w:val="en-US"/>
              </w:rPr>
              <w:t>16.</w:t>
            </w:r>
          </w:p>
        </w:tc>
        <w:tc>
          <w:tcPr>
            <w:tcW w:w="14227" w:type="dxa"/>
            <w:gridSpan w:val="4"/>
          </w:tcPr>
          <w:p w:rsidR="00344377" w:rsidRPr="00344377" w:rsidRDefault="00344377" w:rsidP="00344377">
            <w:pPr>
              <w:spacing w:line="259" w:lineRule="auto"/>
              <w:rPr>
                <w:rFonts w:eastAsiaTheme="minorHAnsi"/>
                <w:lang w:eastAsia="en-US"/>
              </w:rPr>
            </w:pPr>
            <w:r w:rsidRPr="00344377">
              <w:rPr>
                <w:rFonts w:eastAsiaTheme="minorHAnsi" w:cstheme="minorBidi"/>
                <w:lang w:eastAsia="en-US"/>
              </w:rPr>
              <w:t>Цены и тарифы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16.1.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Информационный материал о потребительских бюджетах «Условный (минимальный) набор продуктов питания по регионам Приволжского федерального округа»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регионы Приволжского федерального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28.01.2021 (за декабрь 2020 г.), 26.02.2021, 25.03.2021, 27.04.2021, 27.05.2021, 25.06.2021, 27.07.2021, 26.08.2021, 28.09.2021, 26.10.2021, 26.11.2021, 29.12.2021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16.2.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«Мониторинг цен и тарифов на номенклатуру потребительских товаров и платных услуг населению (для расчета величины минимального потребительского бюджета по Республике Татарстан)»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ежеквартальная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15.01.2021 (за IV квартал 2020 г.), 09.04.2021</w:t>
            </w:r>
          </w:p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(за I квартал 2021 г.), 09.07.2021 (за II квартал 2021 г.), 08.10.2021 (за III квартал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t>16.3.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 xml:space="preserve">Табличный материал «Мониторинг цен и тарифов на продукцию для расчета бюджетной потребности на содержание учреждений, финансируемых из бюджета Республики </w:t>
            </w:r>
            <w:r w:rsidRPr="00344377">
              <w:lastRenderedPageBreak/>
              <w:t>Татарстан по системе социальных стандартов»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lastRenderedPageBreak/>
              <w:t>республика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два раза в год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17.02.2021 (на начало 2021 г.), 27.07.2021 (на 1 июля 2021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</w:pPr>
            <w:r w:rsidRPr="00344377">
              <w:lastRenderedPageBreak/>
              <w:t>16.4.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«Цены на продовольственные товары, входящие в потребительскую корзину прожиточного минимума на душу населения (по состоянию на конец отчетного периода)»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муниципальные районы, городские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единовременная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29.01.2021 (на конец декабря 2020 г.)</w:t>
            </w:r>
          </w:p>
        </w:tc>
      </w:tr>
      <w:tr w:rsidR="00344377" w:rsidRPr="00344377" w:rsidTr="00DB76B1">
        <w:tc>
          <w:tcPr>
            <w:tcW w:w="794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16.5.</w:t>
            </w:r>
          </w:p>
        </w:tc>
        <w:tc>
          <w:tcPr>
            <w:tcW w:w="5297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Табличный материал «Стоимость фиксированного набора потребительских товаров и услуг в Российской Федерации и регионах Приволжского федерального округа»</w:t>
            </w:r>
          </w:p>
        </w:tc>
        <w:tc>
          <w:tcPr>
            <w:tcW w:w="3260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both"/>
            </w:pPr>
            <w:r w:rsidRPr="00344377">
              <w:t>республика, регионы Приволжского федерального округа</w:t>
            </w:r>
          </w:p>
        </w:tc>
        <w:tc>
          <w:tcPr>
            <w:tcW w:w="2268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ежемесячная</w:t>
            </w:r>
          </w:p>
        </w:tc>
        <w:tc>
          <w:tcPr>
            <w:tcW w:w="3402" w:type="dxa"/>
          </w:tcPr>
          <w:p w:rsidR="00344377" w:rsidRPr="00344377" w:rsidRDefault="00344377" w:rsidP="00344377">
            <w:pPr>
              <w:widowControl w:val="0"/>
              <w:autoSpaceDE w:val="0"/>
              <w:autoSpaceDN w:val="0"/>
              <w:jc w:val="center"/>
            </w:pPr>
            <w:r w:rsidRPr="00344377">
              <w:t>28.01.2021, 26.02.2021, 25.03.2021, 27.04.2021, 27.05.2021, 25.06.2021, 27.07.2021, 26.08.2021, 28.09.2021, 26.10.2021, 26.11.2021, 29.12.2021</w:t>
            </w:r>
          </w:p>
        </w:tc>
      </w:tr>
    </w:tbl>
    <w:p w:rsidR="00344377" w:rsidRPr="00344377" w:rsidRDefault="00344377" w:rsidP="00344377">
      <w:pPr>
        <w:spacing w:after="160" w:line="259" w:lineRule="auto"/>
        <w:jc w:val="both"/>
        <w:rPr>
          <w:rFonts w:eastAsiaTheme="minorHAnsi"/>
          <w:lang w:eastAsia="en-US"/>
        </w:rPr>
      </w:pPr>
    </w:p>
    <w:p w:rsidR="00344377" w:rsidRPr="00344377" w:rsidRDefault="00344377" w:rsidP="00344377">
      <w:pPr>
        <w:ind w:left="360"/>
        <w:rPr>
          <w:rFonts w:eastAsia="Calibri"/>
        </w:rPr>
      </w:pPr>
      <w:r w:rsidRPr="00344377">
        <w:rPr>
          <w:rFonts w:eastAsia="Calibri"/>
        </w:rPr>
        <w:t>*информационные материалы, относящиеся к документам для ограниченного распространения и использования;</w:t>
      </w:r>
    </w:p>
    <w:p w:rsidR="00344377" w:rsidRPr="00344377" w:rsidRDefault="00344377" w:rsidP="00344377">
      <w:pPr>
        <w:ind w:left="360"/>
        <w:rPr>
          <w:rFonts w:eastAsia="Calibri"/>
        </w:rPr>
      </w:pPr>
      <w:r w:rsidRPr="00344377">
        <w:rPr>
          <w:rFonts w:eastAsia="Calibri"/>
        </w:rPr>
        <w:t>**информация размещается в информационно-аналитической системе «Социально-экономическое развитие Республики Татарстан».</w:t>
      </w:r>
    </w:p>
    <w:p w:rsidR="00534910" w:rsidRPr="00D67364" w:rsidRDefault="00534910" w:rsidP="0089000F">
      <w:pPr>
        <w:pStyle w:val="ConsPlusNormal"/>
      </w:pPr>
      <w:bookmarkStart w:id="1" w:name="_GoBack"/>
      <w:bookmarkEnd w:id="1"/>
    </w:p>
    <w:sectPr w:rsidR="00534910" w:rsidRPr="00D67364" w:rsidSect="002D6ACD">
      <w:headerReference w:type="default" r:id="rId15"/>
      <w:pgSz w:w="16838" w:h="11906" w:orient="landscape" w:code="9"/>
      <w:pgMar w:top="567" w:right="567" w:bottom="1021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89" w:rsidRDefault="00E12089" w:rsidP="00773B09">
      <w:r>
        <w:separator/>
      </w:r>
    </w:p>
  </w:endnote>
  <w:endnote w:type="continuationSeparator" w:id="0">
    <w:p w:rsidR="00E12089" w:rsidRDefault="00E12089" w:rsidP="0077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89" w:rsidRDefault="00E12089" w:rsidP="00773B09">
      <w:r>
        <w:separator/>
      </w:r>
    </w:p>
  </w:footnote>
  <w:footnote w:type="continuationSeparator" w:id="0">
    <w:p w:rsidR="00E12089" w:rsidRDefault="00E12089" w:rsidP="0077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662674"/>
      <w:docPartObj>
        <w:docPartGallery w:val="Page Numbers (Top of Page)"/>
        <w:docPartUnique/>
      </w:docPartObj>
    </w:sdtPr>
    <w:sdtEndPr/>
    <w:sdtContent>
      <w:p w:rsidR="00773B09" w:rsidRDefault="00773B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377">
          <w:rPr>
            <w:noProof/>
          </w:rPr>
          <w:t>2</w:t>
        </w:r>
        <w:r>
          <w:fldChar w:fldCharType="end"/>
        </w:r>
      </w:p>
    </w:sdtContent>
  </w:sdt>
  <w:p w:rsidR="00773B09" w:rsidRDefault="00773B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CD" w:rsidRDefault="00E12089" w:rsidP="004A6CC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10"/>
    <w:rsid w:val="0002762A"/>
    <w:rsid w:val="00073313"/>
    <w:rsid w:val="000F1463"/>
    <w:rsid w:val="00107714"/>
    <w:rsid w:val="00134CB4"/>
    <w:rsid w:val="00277DA3"/>
    <w:rsid w:val="00283841"/>
    <w:rsid w:val="002D4F3C"/>
    <w:rsid w:val="00307897"/>
    <w:rsid w:val="00344377"/>
    <w:rsid w:val="00345B98"/>
    <w:rsid w:val="003842C2"/>
    <w:rsid w:val="00386182"/>
    <w:rsid w:val="003B09A6"/>
    <w:rsid w:val="003B48D0"/>
    <w:rsid w:val="003C6325"/>
    <w:rsid w:val="003F0A6C"/>
    <w:rsid w:val="00454A4D"/>
    <w:rsid w:val="004747C8"/>
    <w:rsid w:val="004B31B9"/>
    <w:rsid w:val="004B4EF2"/>
    <w:rsid w:val="004E509D"/>
    <w:rsid w:val="004F5036"/>
    <w:rsid w:val="0051386C"/>
    <w:rsid w:val="00524CB2"/>
    <w:rsid w:val="00534910"/>
    <w:rsid w:val="0053541B"/>
    <w:rsid w:val="00553268"/>
    <w:rsid w:val="005639BB"/>
    <w:rsid w:val="0057625C"/>
    <w:rsid w:val="005C76D5"/>
    <w:rsid w:val="005D1556"/>
    <w:rsid w:val="005E2C2A"/>
    <w:rsid w:val="00605667"/>
    <w:rsid w:val="00687194"/>
    <w:rsid w:val="00694FC7"/>
    <w:rsid w:val="006B0540"/>
    <w:rsid w:val="00752AA0"/>
    <w:rsid w:val="00752E2E"/>
    <w:rsid w:val="00761A45"/>
    <w:rsid w:val="007730B7"/>
    <w:rsid w:val="00773B09"/>
    <w:rsid w:val="00782764"/>
    <w:rsid w:val="007C2F62"/>
    <w:rsid w:val="008209AB"/>
    <w:rsid w:val="0089000F"/>
    <w:rsid w:val="008A65D2"/>
    <w:rsid w:val="008F549D"/>
    <w:rsid w:val="0092117F"/>
    <w:rsid w:val="00944AD0"/>
    <w:rsid w:val="0096559D"/>
    <w:rsid w:val="009D1076"/>
    <w:rsid w:val="00A074F1"/>
    <w:rsid w:val="00A118F1"/>
    <w:rsid w:val="00A11A19"/>
    <w:rsid w:val="00A72D65"/>
    <w:rsid w:val="00AC62EC"/>
    <w:rsid w:val="00B64C2A"/>
    <w:rsid w:val="00BB1F07"/>
    <w:rsid w:val="00BB230A"/>
    <w:rsid w:val="00BD2424"/>
    <w:rsid w:val="00C14D92"/>
    <w:rsid w:val="00D173D3"/>
    <w:rsid w:val="00D51186"/>
    <w:rsid w:val="00D54F18"/>
    <w:rsid w:val="00D55CD2"/>
    <w:rsid w:val="00D61098"/>
    <w:rsid w:val="00D67364"/>
    <w:rsid w:val="00DC14DB"/>
    <w:rsid w:val="00E034C9"/>
    <w:rsid w:val="00E051BD"/>
    <w:rsid w:val="00E12089"/>
    <w:rsid w:val="00E12894"/>
    <w:rsid w:val="00E21DD0"/>
    <w:rsid w:val="00E71BBF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490DF3-0429-4C5C-9E85-A0C62A52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9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762A"/>
    <w:pPr>
      <w:keepNext/>
      <w:widowControl w:val="0"/>
      <w:jc w:val="right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9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349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49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349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49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5349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49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349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8719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687194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3B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3B09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3B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3B09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62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62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2762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">
    <w:name w:val="Основной текст2"/>
    <w:basedOn w:val="a0"/>
    <w:rsid w:val="0002762A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b">
    <w:name w:val="Hyperlink"/>
    <w:basedOn w:val="a0"/>
    <w:uiPriority w:val="99"/>
    <w:unhideWhenUsed/>
    <w:rsid w:val="00307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s.tatar.ru" TargetMode="External"/><Relationship Id="rId13" Type="http://schemas.openxmlformats.org/officeDocument/2006/relationships/hyperlink" Target="consultantplus://offline/ref=A257F69AC76C2706518910E3F2EDE1BD7CBFB08843EA9527F01EDFA8F9264B7EF0C110DB71913C269DA511EA09D90310BA3FC97AEEB80057421DD7E0a2X9K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A257F69AC76C2706518910E3F2EDE1BD7CBFB08843EC9425F31DDFA8F9264B7EF0C110DB71913C269DA413EC09D90310BA3FC97AEEB80057421DD7E0a2X9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as.tatar.ru." TargetMode="External"/><Relationship Id="rId11" Type="http://schemas.openxmlformats.org/officeDocument/2006/relationships/hyperlink" Target="consultantplus://offline/ref=A257F69AC76C2706518910E3F2EDE1BD7CBFB08843EB9125F21FDFA8F9264B7EF0C110DB6391642A9DA70DED05CC5541FCa6XAK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257F69AC76C2706518910E3F2EDE1BD7CBFB08845EF9021F31682A2F17F477CF7CE4FDE76803C279EBA13E513D05743aFXE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257F69AC76C270651890EEEE481BCB67CB4EF8543E89A73AE49D9FFA6764D2BA2814E8232D62F2795BA11ED0FaDX2K" TargetMode="External"/><Relationship Id="rId14" Type="http://schemas.openxmlformats.org/officeDocument/2006/relationships/hyperlink" Target="consultantplus://offline/ref=A257F69AC76C270651890EEEE481BCB67CB0E78047E89A73AE49D9FFA6764D2BB081168E32D5392E9EAF47BC49875A41FD74C472F3A4005Da5X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4758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Татьяна</dc:creator>
  <cp:keywords/>
  <dc:description/>
  <cp:lastModifiedBy>Сорокина Ольга</cp:lastModifiedBy>
  <cp:revision>4</cp:revision>
  <cp:lastPrinted>2020-08-10T08:43:00Z</cp:lastPrinted>
  <dcterms:created xsi:type="dcterms:W3CDTF">2021-02-20T06:37:00Z</dcterms:created>
  <dcterms:modified xsi:type="dcterms:W3CDTF">2021-02-20T06:46:00Z</dcterms:modified>
</cp:coreProperties>
</file>