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DD" w:rsidRPr="008E3A69" w:rsidRDefault="008E3A69" w:rsidP="008E3A69">
      <w:pPr>
        <w:overflowPunct/>
        <w:spacing w:line="276" w:lineRule="auto"/>
        <w:ind w:right="-1"/>
        <w:jc w:val="right"/>
        <w:textAlignment w:val="auto"/>
        <w:rPr>
          <w:rFonts w:eastAsia="Calibri"/>
          <w:color w:val="000000"/>
          <w:sz w:val="28"/>
          <w:szCs w:val="28"/>
          <w:lang w:eastAsia="en-US"/>
        </w:rPr>
      </w:pPr>
      <w:r>
        <w:rPr>
          <w:rFonts w:eastAsia="Calibri"/>
          <w:color w:val="000000"/>
          <w:sz w:val="28"/>
          <w:szCs w:val="28"/>
          <w:lang w:eastAsia="en-US"/>
        </w:rPr>
        <w:t>Проект</w:t>
      </w: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spacing w:line="276" w:lineRule="auto"/>
        <w:ind w:right="6236"/>
        <w:jc w:val="both"/>
        <w:textAlignment w:val="auto"/>
        <w:rPr>
          <w:rFonts w:eastAsia="Calibri"/>
          <w:color w:val="000000"/>
          <w:sz w:val="28"/>
          <w:szCs w:val="28"/>
          <w:lang w:eastAsia="en-US"/>
        </w:rPr>
      </w:pPr>
    </w:p>
    <w:p w:rsidR="00703CDD" w:rsidRDefault="00703CDD" w:rsidP="00703CDD">
      <w:pPr>
        <w:overflowPunct/>
        <w:ind w:right="6236"/>
        <w:jc w:val="both"/>
        <w:textAlignment w:val="auto"/>
        <w:rPr>
          <w:rFonts w:eastAsia="Calibri"/>
          <w:color w:val="000000"/>
          <w:sz w:val="28"/>
          <w:szCs w:val="28"/>
          <w:lang w:eastAsia="en-US"/>
        </w:rPr>
      </w:pPr>
    </w:p>
    <w:p w:rsidR="00703CDD" w:rsidRDefault="00703CDD" w:rsidP="00703CDD">
      <w:pPr>
        <w:overflowPunct/>
        <w:ind w:right="6236"/>
        <w:jc w:val="both"/>
        <w:textAlignment w:val="auto"/>
        <w:rPr>
          <w:rFonts w:eastAsia="Calibri"/>
          <w:color w:val="000000"/>
          <w:sz w:val="28"/>
          <w:szCs w:val="28"/>
          <w:lang w:eastAsia="en-US"/>
        </w:rPr>
      </w:pPr>
    </w:p>
    <w:p w:rsidR="008563C9" w:rsidRPr="008B7C3E" w:rsidRDefault="00703CDD" w:rsidP="00703CDD">
      <w:pPr>
        <w:overflowPunct/>
        <w:ind w:right="6236"/>
        <w:jc w:val="both"/>
        <w:textAlignment w:val="auto"/>
        <w:rPr>
          <w:rFonts w:eastAsia="Calibri"/>
          <w:color w:val="000000"/>
          <w:sz w:val="26"/>
          <w:szCs w:val="26"/>
          <w:lang w:eastAsia="en-US"/>
        </w:rPr>
      </w:pPr>
      <w:r>
        <w:rPr>
          <w:rFonts w:eastAsia="Calibri"/>
          <w:color w:val="000000"/>
          <w:sz w:val="28"/>
          <w:szCs w:val="28"/>
          <w:lang w:eastAsia="en-US"/>
        </w:rPr>
        <w:t>О предоставлении грантов Пр</w:t>
      </w:r>
      <w:r>
        <w:rPr>
          <w:rFonts w:eastAsia="Calibri"/>
          <w:color w:val="000000"/>
          <w:sz w:val="28"/>
          <w:szCs w:val="28"/>
          <w:lang w:eastAsia="en-US"/>
        </w:rPr>
        <w:t>е</w:t>
      </w:r>
      <w:r>
        <w:rPr>
          <w:rFonts w:eastAsia="Calibri"/>
          <w:color w:val="000000"/>
          <w:sz w:val="28"/>
          <w:szCs w:val="28"/>
          <w:lang w:eastAsia="en-US"/>
        </w:rPr>
        <w:t>зидента Республики Татарстан в области культуры, искусства и кинематографии</w:t>
      </w:r>
    </w:p>
    <w:p w:rsidR="008563C9" w:rsidRDefault="008563C9" w:rsidP="00703CDD">
      <w:pPr>
        <w:jc w:val="both"/>
        <w:rPr>
          <w:rFonts w:eastAsia="Calibri"/>
          <w:sz w:val="28"/>
        </w:rPr>
      </w:pPr>
    </w:p>
    <w:p w:rsidR="00703CDD" w:rsidRPr="008B7C3E" w:rsidRDefault="00703CDD" w:rsidP="00703CDD">
      <w:pPr>
        <w:jc w:val="both"/>
        <w:rPr>
          <w:rFonts w:eastAsia="Calibri"/>
          <w:sz w:val="28"/>
        </w:rPr>
      </w:pPr>
    </w:p>
    <w:p w:rsidR="008563C9" w:rsidRPr="008B7C3E" w:rsidRDefault="008563C9" w:rsidP="00703CDD">
      <w:pPr>
        <w:ind w:firstLine="709"/>
        <w:jc w:val="both"/>
        <w:rPr>
          <w:rFonts w:eastAsia="Calibri"/>
          <w:sz w:val="28"/>
          <w:u w:val="single"/>
        </w:rPr>
      </w:pPr>
      <w:r w:rsidRPr="008B7C3E">
        <w:rPr>
          <w:rFonts w:eastAsia="Calibri"/>
          <w:sz w:val="28"/>
        </w:rPr>
        <w:t>Во исполнение Указа Президента Республики Татарстан от 27 января 2021 г</w:t>
      </w:r>
      <w:r w:rsidRPr="008B7C3E">
        <w:rPr>
          <w:rFonts w:eastAsia="Calibri"/>
          <w:sz w:val="28"/>
        </w:rPr>
        <w:t>о</w:t>
      </w:r>
      <w:r w:rsidRPr="008B7C3E">
        <w:rPr>
          <w:rFonts w:eastAsia="Calibri"/>
          <w:sz w:val="28"/>
        </w:rPr>
        <w:t xml:space="preserve">да № УП-60 «Об учреждении грантов Президента Республики Татарстан в области культуры, искусства и кинематографии» Кабинет Министров Республики Татарстан </w:t>
      </w:r>
      <w:r w:rsidR="00703CDD">
        <w:rPr>
          <w:rFonts w:eastAsia="Calibri"/>
          <w:sz w:val="28"/>
        </w:rPr>
        <w:t xml:space="preserve">              </w:t>
      </w:r>
      <w:r w:rsidRPr="008B7C3E">
        <w:rPr>
          <w:rFonts w:eastAsia="Calibri"/>
          <w:sz w:val="28"/>
        </w:rPr>
        <w:t>ПОСТАНОВЛЯЕТ:</w:t>
      </w:r>
      <w:r w:rsidRPr="008B7C3E">
        <w:rPr>
          <w:rFonts w:eastAsia="Calibri"/>
          <w:sz w:val="28"/>
          <w:u w:val="single"/>
        </w:rPr>
        <w:t xml:space="preserve"> </w:t>
      </w:r>
    </w:p>
    <w:p w:rsidR="008563C9" w:rsidRPr="008B7C3E" w:rsidRDefault="008563C9" w:rsidP="00703CDD">
      <w:pPr>
        <w:overflowPunct/>
        <w:ind w:firstLine="709"/>
        <w:textAlignment w:val="auto"/>
        <w:rPr>
          <w:rFonts w:eastAsia="Calibri"/>
          <w:color w:val="000000"/>
          <w:sz w:val="26"/>
          <w:szCs w:val="26"/>
          <w:lang w:eastAsia="en-US"/>
        </w:rPr>
      </w:pPr>
    </w:p>
    <w:p w:rsidR="00512FCE" w:rsidRPr="00703CDD" w:rsidRDefault="00703CDD" w:rsidP="00703CDD">
      <w:pPr>
        <w:overflowPunct/>
        <w:autoSpaceDE/>
        <w:autoSpaceDN/>
        <w:adjustRightInd/>
        <w:ind w:firstLine="709"/>
        <w:jc w:val="both"/>
        <w:textAlignment w:val="auto"/>
        <w:rPr>
          <w:rFonts w:eastAsia="Calibri"/>
          <w:sz w:val="28"/>
          <w:szCs w:val="28"/>
          <w:lang w:eastAsia="en-US"/>
        </w:rPr>
      </w:pPr>
      <w:r w:rsidRPr="00703CDD">
        <w:rPr>
          <w:rFonts w:eastAsia="Calibri"/>
          <w:sz w:val="28"/>
          <w:szCs w:val="28"/>
          <w:lang w:eastAsia="en-US"/>
        </w:rPr>
        <w:t>1. </w:t>
      </w:r>
      <w:r w:rsidR="008563C9" w:rsidRPr="00703CDD">
        <w:rPr>
          <w:rFonts w:eastAsia="Calibri"/>
          <w:sz w:val="28"/>
          <w:szCs w:val="28"/>
          <w:lang w:eastAsia="en-US"/>
        </w:rPr>
        <w:t>Утвердить прилагаем</w:t>
      </w:r>
      <w:r w:rsidR="00512FCE" w:rsidRPr="00703CDD">
        <w:rPr>
          <w:rFonts w:eastAsia="Calibri"/>
          <w:sz w:val="28"/>
          <w:szCs w:val="28"/>
          <w:lang w:eastAsia="en-US"/>
        </w:rPr>
        <w:t>ые:</w:t>
      </w:r>
    </w:p>
    <w:p w:rsidR="008563C9" w:rsidRPr="00703CDD" w:rsidRDefault="008563C9" w:rsidP="00703CDD">
      <w:pPr>
        <w:overflowPunct/>
        <w:autoSpaceDE/>
        <w:autoSpaceDN/>
        <w:adjustRightInd/>
        <w:ind w:firstLine="709"/>
        <w:jc w:val="both"/>
        <w:textAlignment w:val="auto"/>
        <w:rPr>
          <w:rFonts w:eastAsia="Calibri"/>
          <w:sz w:val="28"/>
          <w:szCs w:val="28"/>
          <w:lang w:eastAsia="en-US"/>
        </w:rPr>
      </w:pPr>
      <w:r w:rsidRPr="00703CDD">
        <w:rPr>
          <w:rFonts w:eastAsia="Calibri"/>
          <w:sz w:val="28"/>
          <w:szCs w:val="28"/>
          <w:lang w:eastAsia="en-US"/>
        </w:rPr>
        <w:t>Положение о порядке предоставления грантов Президента Республики Тата</w:t>
      </w:r>
      <w:r w:rsidRPr="00703CDD">
        <w:rPr>
          <w:rFonts w:eastAsia="Calibri"/>
          <w:sz w:val="28"/>
          <w:szCs w:val="28"/>
          <w:lang w:eastAsia="en-US"/>
        </w:rPr>
        <w:t>р</w:t>
      </w:r>
      <w:r w:rsidRPr="00703CDD">
        <w:rPr>
          <w:rFonts w:eastAsia="Calibri"/>
          <w:sz w:val="28"/>
          <w:szCs w:val="28"/>
          <w:lang w:eastAsia="en-US"/>
        </w:rPr>
        <w:t>стан в области культуры, искусства и кинематографии</w:t>
      </w:r>
      <w:r w:rsidR="00512FCE" w:rsidRPr="00703CDD">
        <w:rPr>
          <w:rFonts w:eastAsia="Calibri"/>
          <w:sz w:val="28"/>
          <w:szCs w:val="28"/>
          <w:lang w:eastAsia="en-US"/>
        </w:rPr>
        <w:t>;</w:t>
      </w:r>
    </w:p>
    <w:p w:rsidR="006451DA" w:rsidRPr="00703CDD" w:rsidRDefault="00510EE1" w:rsidP="00703CDD">
      <w:pPr>
        <w:overflowPunct/>
        <w:autoSpaceDE/>
        <w:autoSpaceDN/>
        <w:adjustRightInd/>
        <w:ind w:firstLine="709"/>
        <w:jc w:val="both"/>
        <w:textAlignment w:val="auto"/>
        <w:rPr>
          <w:rFonts w:eastAsia="Calibri"/>
          <w:sz w:val="28"/>
          <w:szCs w:val="28"/>
          <w:lang w:eastAsia="en-US"/>
        </w:rPr>
      </w:pPr>
      <w:r w:rsidRPr="00703CDD">
        <w:rPr>
          <w:rFonts w:eastAsia="Calibri"/>
          <w:sz w:val="28"/>
          <w:szCs w:val="28"/>
          <w:lang w:eastAsia="en-US"/>
        </w:rPr>
        <w:t xml:space="preserve">Распределение </w:t>
      </w:r>
      <w:r w:rsidR="006451DA" w:rsidRPr="00703CDD">
        <w:rPr>
          <w:rFonts w:eastAsia="Calibri"/>
          <w:sz w:val="28"/>
          <w:szCs w:val="28"/>
          <w:lang w:eastAsia="en-US"/>
        </w:rPr>
        <w:t xml:space="preserve">грантов Президента Республики Татарстан в области культуры, искусства и кинематографии. </w:t>
      </w:r>
    </w:p>
    <w:p w:rsidR="00B30777" w:rsidRPr="00703CDD" w:rsidRDefault="00703CDD" w:rsidP="00703CDD">
      <w:pPr>
        <w:overflowPunct/>
        <w:autoSpaceDE/>
        <w:autoSpaceDN/>
        <w:adjustRightInd/>
        <w:ind w:firstLine="709"/>
        <w:jc w:val="both"/>
        <w:textAlignment w:val="auto"/>
        <w:rPr>
          <w:rFonts w:eastAsia="Calibri"/>
          <w:sz w:val="28"/>
          <w:szCs w:val="28"/>
          <w:lang w:eastAsia="en-US"/>
        </w:rPr>
      </w:pPr>
      <w:r w:rsidRPr="00703CDD">
        <w:rPr>
          <w:rFonts w:eastAsia="Calibri"/>
          <w:sz w:val="28"/>
          <w:szCs w:val="28"/>
          <w:lang w:eastAsia="en-US"/>
        </w:rPr>
        <w:t>2. </w:t>
      </w:r>
      <w:r w:rsidR="00C2043A" w:rsidRPr="00703CDD">
        <w:rPr>
          <w:rFonts w:eastAsia="Calibri"/>
          <w:sz w:val="28"/>
          <w:szCs w:val="28"/>
          <w:lang w:eastAsia="en-US"/>
        </w:rPr>
        <w:t>Признать утратившим</w:t>
      </w:r>
      <w:r w:rsidR="00F0304C" w:rsidRPr="00703CDD">
        <w:rPr>
          <w:rFonts w:eastAsia="Calibri"/>
          <w:sz w:val="28"/>
          <w:szCs w:val="28"/>
          <w:lang w:eastAsia="en-US"/>
        </w:rPr>
        <w:t>и</w:t>
      </w:r>
      <w:r w:rsidR="00C2043A" w:rsidRPr="00703CDD">
        <w:rPr>
          <w:rFonts w:eastAsia="Calibri"/>
          <w:sz w:val="28"/>
          <w:szCs w:val="28"/>
          <w:lang w:eastAsia="en-US"/>
        </w:rPr>
        <w:t xml:space="preserve"> силу</w:t>
      </w:r>
      <w:r w:rsidR="00F0304C" w:rsidRPr="00703CDD">
        <w:rPr>
          <w:rFonts w:eastAsia="Calibri"/>
          <w:sz w:val="28"/>
          <w:szCs w:val="28"/>
          <w:lang w:eastAsia="en-US"/>
        </w:rPr>
        <w:t xml:space="preserve"> следующие постановления Кабинета Мин</w:t>
      </w:r>
      <w:r w:rsidR="00F0304C" w:rsidRPr="00703CDD">
        <w:rPr>
          <w:rFonts w:eastAsia="Calibri"/>
          <w:sz w:val="28"/>
          <w:szCs w:val="28"/>
          <w:lang w:eastAsia="en-US"/>
        </w:rPr>
        <w:t>и</w:t>
      </w:r>
      <w:r w:rsidR="00F0304C" w:rsidRPr="00703CDD">
        <w:rPr>
          <w:rFonts w:eastAsia="Calibri"/>
          <w:sz w:val="28"/>
          <w:szCs w:val="28"/>
          <w:lang w:eastAsia="en-US"/>
        </w:rPr>
        <w:t>стров Республики Татарстан</w:t>
      </w:r>
      <w:r w:rsidR="00B30777" w:rsidRPr="00703CDD">
        <w:rPr>
          <w:rFonts w:eastAsia="Calibri"/>
          <w:sz w:val="28"/>
          <w:szCs w:val="28"/>
          <w:lang w:eastAsia="en-US"/>
        </w:rPr>
        <w:t>:</w:t>
      </w:r>
    </w:p>
    <w:p w:rsidR="00C2043A" w:rsidRPr="008B7C3E" w:rsidRDefault="00F0304C" w:rsidP="00703CDD">
      <w:pPr>
        <w:pStyle w:val="a7"/>
        <w:overflowPunct/>
        <w:autoSpaceDE/>
        <w:autoSpaceDN/>
        <w:adjustRightInd/>
        <w:ind w:left="0" w:firstLine="709"/>
        <w:jc w:val="both"/>
        <w:textAlignment w:val="auto"/>
        <w:rPr>
          <w:rFonts w:eastAsia="Calibri"/>
          <w:sz w:val="28"/>
          <w:szCs w:val="28"/>
          <w:lang w:eastAsia="en-US"/>
        </w:rPr>
      </w:pPr>
      <w:r>
        <w:rPr>
          <w:rFonts w:eastAsia="Calibri"/>
          <w:sz w:val="28"/>
          <w:szCs w:val="28"/>
          <w:lang w:eastAsia="en-US"/>
        </w:rPr>
        <w:t>от 10.05.2007</w:t>
      </w:r>
      <w:r w:rsidR="000814FE" w:rsidRPr="008B7C3E">
        <w:rPr>
          <w:rFonts w:eastAsia="Calibri"/>
          <w:sz w:val="28"/>
          <w:szCs w:val="28"/>
          <w:lang w:eastAsia="en-US"/>
        </w:rPr>
        <w:t xml:space="preserve"> № 176 «О</w:t>
      </w:r>
      <w:r w:rsidR="00CB6DBC" w:rsidRPr="008B7C3E">
        <w:rPr>
          <w:rFonts w:eastAsia="Calibri"/>
          <w:sz w:val="28"/>
          <w:szCs w:val="28"/>
          <w:lang w:eastAsia="en-US"/>
        </w:rPr>
        <w:t>б утверждении положения о порядке предоставления грантов Президента Республики Татарстан в области культуры, искусства и кинем</w:t>
      </w:r>
      <w:r w:rsidR="00CB6DBC" w:rsidRPr="008B7C3E">
        <w:rPr>
          <w:rFonts w:eastAsia="Calibri"/>
          <w:sz w:val="28"/>
          <w:szCs w:val="28"/>
          <w:lang w:eastAsia="en-US"/>
        </w:rPr>
        <w:t>а</w:t>
      </w:r>
      <w:r w:rsidR="00CB6DBC" w:rsidRPr="008B7C3E">
        <w:rPr>
          <w:rFonts w:eastAsia="Calibri"/>
          <w:sz w:val="28"/>
          <w:szCs w:val="28"/>
          <w:lang w:eastAsia="en-US"/>
        </w:rPr>
        <w:t>тографии»</w:t>
      </w:r>
      <w:r w:rsidR="00B30777" w:rsidRPr="008B7C3E">
        <w:rPr>
          <w:rFonts w:eastAsia="Calibri"/>
          <w:sz w:val="28"/>
          <w:szCs w:val="28"/>
          <w:lang w:eastAsia="en-US"/>
        </w:rPr>
        <w:t>;</w:t>
      </w:r>
    </w:p>
    <w:p w:rsidR="00B30777" w:rsidRPr="008B7C3E" w:rsidRDefault="00F0304C" w:rsidP="00703CDD">
      <w:pPr>
        <w:pStyle w:val="a7"/>
        <w:overflowPunct/>
        <w:autoSpaceDE/>
        <w:autoSpaceDN/>
        <w:adjustRightInd/>
        <w:ind w:left="0" w:firstLine="709"/>
        <w:jc w:val="both"/>
        <w:textAlignment w:val="auto"/>
        <w:rPr>
          <w:rFonts w:eastAsia="Calibri"/>
          <w:sz w:val="28"/>
          <w:szCs w:val="28"/>
          <w:lang w:eastAsia="en-US"/>
        </w:rPr>
      </w:pPr>
      <w:r>
        <w:rPr>
          <w:rFonts w:eastAsia="Calibri"/>
          <w:sz w:val="28"/>
          <w:szCs w:val="28"/>
          <w:lang w:eastAsia="en-US"/>
        </w:rPr>
        <w:t>от 10.05.</w:t>
      </w:r>
      <w:r w:rsidR="00B30777" w:rsidRPr="008B7C3E">
        <w:rPr>
          <w:rFonts w:eastAsia="Calibri"/>
          <w:sz w:val="28"/>
          <w:szCs w:val="28"/>
          <w:lang w:eastAsia="en-US"/>
        </w:rPr>
        <w:t>2020</w:t>
      </w:r>
      <w:r>
        <w:rPr>
          <w:rFonts w:eastAsia="Calibri"/>
          <w:sz w:val="28"/>
          <w:szCs w:val="28"/>
          <w:lang w:eastAsia="en-US"/>
        </w:rPr>
        <w:t xml:space="preserve"> № </w:t>
      </w:r>
      <w:r w:rsidR="00B30777" w:rsidRPr="008B7C3E">
        <w:rPr>
          <w:rFonts w:eastAsia="Calibri"/>
          <w:sz w:val="28"/>
          <w:szCs w:val="28"/>
          <w:lang w:eastAsia="en-US"/>
        </w:rPr>
        <w:t>822 «</w:t>
      </w:r>
      <w:r w:rsidR="000814FE" w:rsidRPr="008B7C3E">
        <w:rPr>
          <w:rFonts w:eastAsia="Calibri"/>
          <w:sz w:val="28"/>
          <w:szCs w:val="28"/>
          <w:lang w:eastAsia="en-US"/>
        </w:rPr>
        <w:t>о внесении изменения в положение о порядке пред</w:t>
      </w:r>
      <w:r w:rsidR="000814FE" w:rsidRPr="008B7C3E">
        <w:rPr>
          <w:rFonts w:eastAsia="Calibri"/>
          <w:sz w:val="28"/>
          <w:szCs w:val="28"/>
          <w:lang w:eastAsia="en-US"/>
        </w:rPr>
        <w:t>о</w:t>
      </w:r>
      <w:r w:rsidR="000814FE" w:rsidRPr="008B7C3E">
        <w:rPr>
          <w:rFonts w:eastAsia="Calibri"/>
          <w:sz w:val="28"/>
          <w:szCs w:val="28"/>
          <w:lang w:eastAsia="en-US"/>
        </w:rPr>
        <w:t xml:space="preserve">ставления грантов Президента Республики Татарстан в области культуры, искусства и кинематографии, утвержденное постановлением Кабинета министров Республики Татарстан от 10.05.2007 № 176 </w:t>
      </w:r>
      <w:r w:rsidR="00703CDD">
        <w:rPr>
          <w:rFonts w:eastAsia="Calibri"/>
          <w:sz w:val="28"/>
          <w:szCs w:val="28"/>
          <w:lang w:eastAsia="en-US"/>
        </w:rPr>
        <w:t>«</w:t>
      </w:r>
      <w:r w:rsidR="000814FE" w:rsidRPr="008B7C3E">
        <w:rPr>
          <w:rFonts w:eastAsia="Calibri"/>
          <w:sz w:val="28"/>
          <w:szCs w:val="28"/>
          <w:lang w:eastAsia="en-US"/>
        </w:rPr>
        <w:t>Об утверждении положения о порядке предоставл</w:t>
      </w:r>
      <w:r w:rsidR="000814FE" w:rsidRPr="008B7C3E">
        <w:rPr>
          <w:rFonts w:eastAsia="Calibri"/>
          <w:sz w:val="28"/>
          <w:szCs w:val="28"/>
          <w:lang w:eastAsia="en-US"/>
        </w:rPr>
        <w:t>е</w:t>
      </w:r>
      <w:r w:rsidR="000814FE" w:rsidRPr="008B7C3E">
        <w:rPr>
          <w:rFonts w:eastAsia="Calibri"/>
          <w:sz w:val="28"/>
          <w:szCs w:val="28"/>
          <w:lang w:eastAsia="en-US"/>
        </w:rPr>
        <w:t>ния грантов Президента Республики Татарстан в области культуры, искусства и к</w:t>
      </w:r>
      <w:r w:rsidR="000814FE" w:rsidRPr="008B7C3E">
        <w:rPr>
          <w:rFonts w:eastAsia="Calibri"/>
          <w:sz w:val="28"/>
          <w:szCs w:val="28"/>
          <w:lang w:eastAsia="en-US"/>
        </w:rPr>
        <w:t>и</w:t>
      </w:r>
      <w:r w:rsidR="000814FE" w:rsidRPr="008B7C3E">
        <w:rPr>
          <w:rFonts w:eastAsia="Calibri"/>
          <w:sz w:val="28"/>
          <w:szCs w:val="28"/>
          <w:lang w:eastAsia="en-US"/>
        </w:rPr>
        <w:lastRenderedPageBreak/>
        <w:t>нематографии</w:t>
      </w:r>
      <w:r w:rsidR="00703CDD">
        <w:rPr>
          <w:rFonts w:eastAsia="Calibri"/>
          <w:sz w:val="28"/>
          <w:szCs w:val="28"/>
          <w:lang w:eastAsia="en-US"/>
        </w:rPr>
        <w:t>»</w:t>
      </w:r>
      <w:r w:rsidR="000814FE" w:rsidRPr="008B7C3E">
        <w:rPr>
          <w:rFonts w:eastAsia="Calibri"/>
          <w:sz w:val="28"/>
          <w:szCs w:val="28"/>
          <w:lang w:eastAsia="en-US"/>
        </w:rPr>
        <w:t>, и утверждении состава совета по предоставлению грантов През</w:t>
      </w:r>
      <w:r w:rsidR="000814FE" w:rsidRPr="008B7C3E">
        <w:rPr>
          <w:rFonts w:eastAsia="Calibri"/>
          <w:sz w:val="28"/>
          <w:szCs w:val="28"/>
          <w:lang w:eastAsia="en-US"/>
        </w:rPr>
        <w:t>и</w:t>
      </w:r>
      <w:r w:rsidR="000814FE" w:rsidRPr="008B7C3E">
        <w:rPr>
          <w:rFonts w:eastAsia="Calibri"/>
          <w:sz w:val="28"/>
          <w:szCs w:val="28"/>
          <w:lang w:eastAsia="en-US"/>
        </w:rPr>
        <w:t>дента Республики Татарстан в области культуры, искусства и кинематографии</w:t>
      </w:r>
      <w:r w:rsidR="00B30777" w:rsidRPr="008B7C3E">
        <w:rPr>
          <w:rFonts w:eastAsia="Calibri"/>
          <w:sz w:val="28"/>
          <w:szCs w:val="28"/>
          <w:lang w:eastAsia="en-US"/>
        </w:rPr>
        <w:t>»;</w:t>
      </w:r>
    </w:p>
    <w:p w:rsidR="00C2043A" w:rsidRPr="008B7C3E" w:rsidRDefault="00703CDD" w:rsidP="00703CDD">
      <w:pPr>
        <w:pStyle w:val="a7"/>
        <w:overflowPunct/>
        <w:autoSpaceDE/>
        <w:autoSpaceDN/>
        <w:adjustRightInd/>
        <w:ind w:left="0" w:firstLine="709"/>
        <w:jc w:val="both"/>
        <w:textAlignment w:val="auto"/>
        <w:rPr>
          <w:rFonts w:eastAsia="Calibri"/>
          <w:sz w:val="28"/>
          <w:szCs w:val="28"/>
          <w:lang w:eastAsia="en-US"/>
        </w:rPr>
      </w:pPr>
      <w:r>
        <w:rPr>
          <w:rFonts w:eastAsia="Calibri"/>
          <w:sz w:val="28"/>
          <w:szCs w:val="28"/>
          <w:lang w:eastAsia="en-US"/>
        </w:rPr>
        <w:t>3. </w:t>
      </w:r>
      <w:r w:rsidR="00C2043A" w:rsidRPr="008B7C3E">
        <w:rPr>
          <w:rFonts w:eastAsia="Calibri"/>
          <w:sz w:val="28"/>
          <w:szCs w:val="28"/>
          <w:lang w:eastAsia="en-US"/>
        </w:rPr>
        <w:t>Контроль за исполнением настоящего постановления возложить на Кабинет Министров Республики Татарстан.</w:t>
      </w:r>
    </w:p>
    <w:p w:rsidR="008563C9" w:rsidRDefault="008563C9" w:rsidP="00703CDD">
      <w:pPr>
        <w:overflowPunct/>
        <w:autoSpaceDE/>
        <w:autoSpaceDN/>
        <w:adjustRightInd/>
        <w:jc w:val="both"/>
        <w:textAlignment w:val="auto"/>
        <w:rPr>
          <w:rFonts w:eastAsia="Calibri"/>
          <w:sz w:val="28"/>
          <w:szCs w:val="28"/>
          <w:lang w:eastAsia="en-US"/>
        </w:rPr>
      </w:pPr>
    </w:p>
    <w:p w:rsidR="00703CDD" w:rsidRPr="008B7C3E" w:rsidRDefault="00703CDD" w:rsidP="00703CDD">
      <w:pPr>
        <w:overflowPunct/>
        <w:autoSpaceDE/>
        <w:autoSpaceDN/>
        <w:adjustRightInd/>
        <w:jc w:val="both"/>
        <w:textAlignment w:val="auto"/>
        <w:rPr>
          <w:rFonts w:eastAsia="Calibri"/>
          <w:sz w:val="28"/>
          <w:szCs w:val="28"/>
          <w:lang w:eastAsia="en-US"/>
        </w:rPr>
      </w:pPr>
    </w:p>
    <w:p w:rsidR="008563C9" w:rsidRPr="008B7C3E" w:rsidRDefault="008563C9" w:rsidP="00703CDD">
      <w:pPr>
        <w:overflowPunct/>
        <w:autoSpaceDE/>
        <w:autoSpaceDN/>
        <w:adjustRightInd/>
        <w:jc w:val="both"/>
        <w:textAlignment w:val="auto"/>
        <w:rPr>
          <w:rFonts w:eastAsia="Calibri"/>
          <w:sz w:val="28"/>
          <w:szCs w:val="28"/>
          <w:lang w:eastAsia="en-US"/>
        </w:rPr>
      </w:pPr>
    </w:p>
    <w:p w:rsidR="008563C9" w:rsidRPr="008B7C3E" w:rsidRDefault="008563C9" w:rsidP="00703CDD">
      <w:pPr>
        <w:overflowPunct/>
        <w:autoSpaceDE/>
        <w:autoSpaceDN/>
        <w:adjustRightInd/>
        <w:textAlignment w:val="auto"/>
        <w:rPr>
          <w:rFonts w:eastAsia="Calibri"/>
          <w:sz w:val="28"/>
          <w:szCs w:val="28"/>
          <w:lang w:eastAsia="en-US"/>
        </w:rPr>
      </w:pPr>
      <w:r w:rsidRPr="008B7C3E">
        <w:rPr>
          <w:rFonts w:eastAsia="Calibri"/>
          <w:sz w:val="28"/>
          <w:szCs w:val="28"/>
          <w:lang w:eastAsia="en-US"/>
        </w:rPr>
        <w:t xml:space="preserve">Премьер-министр </w:t>
      </w:r>
    </w:p>
    <w:p w:rsidR="008E3A69" w:rsidRDefault="008563C9" w:rsidP="00703CDD">
      <w:pPr>
        <w:tabs>
          <w:tab w:val="left" w:pos="8364"/>
        </w:tabs>
        <w:overflowPunct/>
        <w:autoSpaceDE/>
        <w:autoSpaceDN/>
        <w:adjustRightInd/>
        <w:textAlignment w:val="auto"/>
        <w:rPr>
          <w:rFonts w:eastAsia="Calibri"/>
          <w:sz w:val="28"/>
          <w:szCs w:val="28"/>
          <w:lang w:eastAsia="en-US"/>
        </w:rPr>
        <w:sectPr w:rsidR="008E3A69" w:rsidSect="00703CDD">
          <w:headerReference w:type="default" r:id="rId9"/>
          <w:pgSz w:w="11906" w:h="16838"/>
          <w:pgMar w:top="1134" w:right="567" w:bottom="1134" w:left="1134" w:header="708" w:footer="708" w:gutter="0"/>
          <w:pgNumType w:start="1"/>
          <w:cols w:space="708"/>
          <w:titlePg/>
          <w:docGrid w:linePitch="360"/>
        </w:sectPr>
      </w:pPr>
      <w:r w:rsidRPr="008B7C3E">
        <w:rPr>
          <w:rFonts w:eastAsia="Calibri"/>
          <w:sz w:val="28"/>
          <w:szCs w:val="28"/>
          <w:lang w:eastAsia="en-US"/>
        </w:rPr>
        <w:t xml:space="preserve">Республики Татарстан                                             </w:t>
      </w:r>
      <w:r w:rsidR="00703CDD">
        <w:rPr>
          <w:rFonts w:eastAsia="Calibri"/>
          <w:sz w:val="28"/>
          <w:szCs w:val="28"/>
          <w:lang w:eastAsia="en-US"/>
        </w:rPr>
        <w:t xml:space="preserve">    </w:t>
      </w:r>
      <w:r w:rsidRPr="008B7C3E">
        <w:rPr>
          <w:rFonts w:eastAsia="Calibri"/>
          <w:sz w:val="28"/>
          <w:szCs w:val="28"/>
          <w:lang w:eastAsia="en-US"/>
        </w:rPr>
        <w:t xml:space="preserve">                                   </w:t>
      </w:r>
      <w:proofErr w:type="spellStart"/>
      <w:r w:rsidRPr="008B7C3E">
        <w:rPr>
          <w:rFonts w:eastAsia="Calibri"/>
          <w:sz w:val="28"/>
          <w:szCs w:val="28"/>
          <w:lang w:eastAsia="en-US"/>
        </w:rPr>
        <w:t>А.В.Песошин</w:t>
      </w:r>
      <w:proofErr w:type="spellEnd"/>
    </w:p>
    <w:p w:rsidR="008E3A69" w:rsidRPr="001247B7" w:rsidRDefault="008E3A69" w:rsidP="008E3A69">
      <w:pPr>
        <w:widowControl w:val="0"/>
        <w:tabs>
          <w:tab w:val="right" w:pos="14884"/>
        </w:tabs>
        <w:overflowPunct/>
        <w:adjustRightInd/>
        <w:ind w:right="29" w:firstLine="7088"/>
        <w:contextualSpacing/>
        <w:jc w:val="both"/>
        <w:rPr>
          <w:sz w:val="28"/>
          <w:szCs w:val="28"/>
        </w:rPr>
      </w:pPr>
      <w:r w:rsidRPr="001247B7">
        <w:rPr>
          <w:sz w:val="28"/>
          <w:szCs w:val="28"/>
        </w:rPr>
        <w:lastRenderedPageBreak/>
        <w:t xml:space="preserve">Утверждено </w:t>
      </w:r>
    </w:p>
    <w:p w:rsidR="008E3A69" w:rsidRPr="001247B7" w:rsidRDefault="008E3A69" w:rsidP="008E3A69">
      <w:pPr>
        <w:widowControl w:val="0"/>
        <w:tabs>
          <w:tab w:val="right" w:pos="14884"/>
        </w:tabs>
        <w:overflowPunct/>
        <w:adjustRightInd/>
        <w:ind w:right="29" w:firstLine="7088"/>
        <w:contextualSpacing/>
        <w:jc w:val="both"/>
        <w:rPr>
          <w:sz w:val="28"/>
          <w:szCs w:val="28"/>
        </w:rPr>
      </w:pPr>
      <w:r w:rsidRPr="001247B7">
        <w:rPr>
          <w:sz w:val="28"/>
          <w:szCs w:val="28"/>
        </w:rPr>
        <w:t xml:space="preserve">постановлением </w:t>
      </w:r>
    </w:p>
    <w:p w:rsidR="008E3A69" w:rsidRPr="001247B7" w:rsidRDefault="008E3A69" w:rsidP="008E3A69">
      <w:pPr>
        <w:widowControl w:val="0"/>
        <w:tabs>
          <w:tab w:val="right" w:pos="14884"/>
        </w:tabs>
        <w:overflowPunct/>
        <w:adjustRightInd/>
        <w:ind w:right="29" w:firstLine="7088"/>
        <w:contextualSpacing/>
        <w:jc w:val="both"/>
        <w:rPr>
          <w:sz w:val="28"/>
          <w:szCs w:val="28"/>
        </w:rPr>
      </w:pPr>
      <w:r w:rsidRPr="001247B7">
        <w:rPr>
          <w:sz w:val="28"/>
          <w:szCs w:val="28"/>
        </w:rPr>
        <w:t xml:space="preserve">Кабинета Министров </w:t>
      </w:r>
    </w:p>
    <w:p w:rsidR="008E3A69" w:rsidRPr="001247B7" w:rsidRDefault="008E3A69" w:rsidP="008E3A69">
      <w:pPr>
        <w:widowControl w:val="0"/>
        <w:tabs>
          <w:tab w:val="right" w:pos="14884"/>
        </w:tabs>
        <w:overflowPunct/>
        <w:adjustRightInd/>
        <w:ind w:right="29" w:firstLine="7088"/>
        <w:contextualSpacing/>
        <w:jc w:val="both"/>
        <w:rPr>
          <w:sz w:val="28"/>
          <w:szCs w:val="28"/>
        </w:rPr>
      </w:pPr>
      <w:r w:rsidRPr="001247B7">
        <w:rPr>
          <w:sz w:val="28"/>
          <w:szCs w:val="28"/>
        </w:rPr>
        <w:t xml:space="preserve">Республики Татарстан </w:t>
      </w:r>
    </w:p>
    <w:p w:rsidR="008E3A69" w:rsidRPr="001247B7" w:rsidRDefault="008E3A69" w:rsidP="008E3A69">
      <w:pPr>
        <w:widowControl w:val="0"/>
        <w:tabs>
          <w:tab w:val="right" w:pos="14884"/>
        </w:tabs>
        <w:overflowPunct/>
        <w:adjustRightInd/>
        <w:ind w:right="29" w:firstLine="7088"/>
        <w:contextualSpacing/>
        <w:jc w:val="both"/>
        <w:rPr>
          <w:sz w:val="28"/>
          <w:szCs w:val="28"/>
        </w:rPr>
      </w:pPr>
      <w:r w:rsidRPr="001247B7">
        <w:rPr>
          <w:sz w:val="28"/>
          <w:szCs w:val="28"/>
        </w:rPr>
        <w:t>от __________ № ____</w:t>
      </w:r>
    </w:p>
    <w:p w:rsidR="008E3A69" w:rsidRPr="001247B7" w:rsidRDefault="008E3A69" w:rsidP="008E3A69">
      <w:pPr>
        <w:overflowPunct/>
        <w:autoSpaceDE/>
        <w:adjustRightInd/>
        <w:jc w:val="center"/>
        <w:rPr>
          <w:b/>
          <w:sz w:val="28"/>
          <w:szCs w:val="28"/>
          <w:lang w:eastAsia="en-US"/>
        </w:rPr>
      </w:pPr>
    </w:p>
    <w:p w:rsidR="008E3A69" w:rsidRPr="001247B7" w:rsidRDefault="008E3A69" w:rsidP="008E3A69">
      <w:pPr>
        <w:overflowPunct/>
        <w:autoSpaceDE/>
        <w:adjustRightInd/>
        <w:jc w:val="center"/>
        <w:rPr>
          <w:b/>
          <w:sz w:val="28"/>
          <w:szCs w:val="28"/>
          <w:lang w:eastAsia="en-US"/>
        </w:rPr>
      </w:pPr>
    </w:p>
    <w:p w:rsidR="008E3A69" w:rsidRPr="001247B7" w:rsidRDefault="008E3A69" w:rsidP="008E3A69">
      <w:pPr>
        <w:overflowPunct/>
        <w:autoSpaceDE/>
        <w:adjustRightInd/>
        <w:jc w:val="center"/>
        <w:rPr>
          <w:sz w:val="28"/>
          <w:szCs w:val="28"/>
          <w:lang w:eastAsia="en-US"/>
        </w:rPr>
      </w:pPr>
      <w:r w:rsidRPr="001247B7">
        <w:rPr>
          <w:sz w:val="28"/>
          <w:szCs w:val="28"/>
          <w:lang w:eastAsia="en-US"/>
        </w:rPr>
        <w:t xml:space="preserve">Положение </w:t>
      </w:r>
    </w:p>
    <w:p w:rsidR="008E3A69" w:rsidRPr="001247B7" w:rsidRDefault="008E3A69" w:rsidP="008E3A69">
      <w:pPr>
        <w:overflowPunct/>
        <w:autoSpaceDE/>
        <w:adjustRightInd/>
        <w:jc w:val="center"/>
        <w:rPr>
          <w:sz w:val="28"/>
          <w:szCs w:val="28"/>
          <w:lang w:eastAsia="en-US"/>
        </w:rPr>
      </w:pPr>
      <w:r w:rsidRPr="001247B7">
        <w:rPr>
          <w:sz w:val="28"/>
          <w:szCs w:val="28"/>
          <w:lang w:eastAsia="en-US"/>
        </w:rPr>
        <w:t>о порядке предоставления грантов Президента Республики Татарстан в области культуры, искусства и кинематографии</w:t>
      </w:r>
    </w:p>
    <w:p w:rsidR="008E3A69" w:rsidRPr="001247B7" w:rsidRDefault="008E3A69" w:rsidP="008E3A69">
      <w:pPr>
        <w:overflowPunct/>
        <w:autoSpaceDE/>
        <w:adjustRightInd/>
        <w:jc w:val="center"/>
        <w:rPr>
          <w:b/>
          <w:sz w:val="28"/>
          <w:szCs w:val="28"/>
          <w:lang w:eastAsia="en-US"/>
        </w:rPr>
      </w:pP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proofErr w:type="gramStart"/>
      <w:r w:rsidRPr="001247B7">
        <w:rPr>
          <w:sz w:val="28"/>
          <w:szCs w:val="28"/>
          <w:lang w:eastAsia="en-US"/>
        </w:rPr>
        <w:t>Настоящее Положение устанавливает цели, условия и порядок предоставл</w:t>
      </w:r>
      <w:r w:rsidRPr="001247B7">
        <w:rPr>
          <w:sz w:val="28"/>
          <w:szCs w:val="28"/>
          <w:lang w:eastAsia="en-US"/>
        </w:rPr>
        <w:t>е</w:t>
      </w:r>
      <w:r w:rsidRPr="001247B7">
        <w:rPr>
          <w:sz w:val="28"/>
          <w:szCs w:val="28"/>
          <w:lang w:eastAsia="en-US"/>
        </w:rPr>
        <w:t>ния из бюджета Республики Татарстан грантов Президента Республики Татарстан в области культуры, искусства и кинематографии в форме субсидий (далее – грант) бюджетным и автономным учреждениям культуры Республики Татарстан (далее – учреждения) в целях реализации Указа Президента Республики Татарстан от 27 я</w:t>
      </w:r>
      <w:r w:rsidRPr="001247B7">
        <w:rPr>
          <w:sz w:val="28"/>
          <w:szCs w:val="28"/>
          <w:lang w:eastAsia="en-US"/>
        </w:rPr>
        <w:t>н</w:t>
      </w:r>
      <w:r w:rsidRPr="001247B7">
        <w:rPr>
          <w:sz w:val="28"/>
          <w:szCs w:val="28"/>
          <w:lang w:eastAsia="en-US"/>
        </w:rPr>
        <w:t>варя 2021 года № УП-60 «Об учреждении грантов Президента Республики Тата</w:t>
      </w:r>
      <w:r w:rsidRPr="001247B7">
        <w:rPr>
          <w:sz w:val="28"/>
          <w:szCs w:val="28"/>
          <w:lang w:eastAsia="en-US"/>
        </w:rPr>
        <w:t>р</w:t>
      </w:r>
      <w:r w:rsidRPr="001247B7">
        <w:rPr>
          <w:sz w:val="28"/>
          <w:szCs w:val="28"/>
          <w:lang w:eastAsia="en-US"/>
        </w:rPr>
        <w:t>стан в области культуры, искусства и</w:t>
      </w:r>
      <w:proofErr w:type="gramEnd"/>
      <w:r w:rsidRPr="001247B7">
        <w:rPr>
          <w:sz w:val="28"/>
          <w:szCs w:val="28"/>
          <w:lang w:eastAsia="en-US"/>
        </w:rPr>
        <w:t xml:space="preserve"> кинематографии».</w:t>
      </w:r>
    </w:p>
    <w:p w:rsidR="008E3A69" w:rsidRPr="001247B7" w:rsidRDefault="008E3A69" w:rsidP="008E3A69">
      <w:pPr>
        <w:pStyle w:val="a7"/>
        <w:numPr>
          <w:ilvl w:val="0"/>
          <w:numId w:val="3"/>
        </w:numPr>
        <w:tabs>
          <w:tab w:val="left" w:pos="993"/>
        </w:tabs>
        <w:ind w:left="0" w:firstLine="709"/>
        <w:jc w:val="both"/>
        <w:textAlignment w:val="auto"/>
        <w:rPr>
          <w:sz w:val="28"/>
          <w:szCs w:val="28"/>
          <w:lang w:eastAsia="en-US"/>
        </w:rPr>
      </w:pPr>
      <w:r w:rsidRPr="001247B7">
        <w:rPr>
          <w:sz w:val="28"/>
          <w:szCs w:val="28"/>
          <w:lang w:eastAsia="en-US"/>
        </w:rPr>
        <w:t>Целью предоставления грантов является популяризация, сохранение и ра</w:t>
      </w:r>
      <w:r w:rsidRPr="001247B7">
        <w:rPr>
          <w:sz w:val="28"/>
          <w:szCs w:val="28"/>
          <w:lang w:eastAsia="en-US"/>
        </w:rPr>
        <w:t>з</w:t>
      </w:r>
      <w:r w:rsidRPr="001247B7">
        <w:rPr>
          <w:sz w:val="28"/>
          <w:szCs w:val="28"/>
          <w:lang w:eastAsia="en-US"/>
        </w:rPr>
        <w:t>витие оперного, балетного, театрального, музыкально-хореографического искусства, а также филармонической деятельности, деятельности симфонического оркестра и кинематографии в Республике Татарстан, в том числе национальной.</w:t>
      </w: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r w:rsidRPr="001247B7">
        <w:rPr>
          <w:sz w:val="28"/>
          <w:szCs w:val="28"/>
          <w:lang w:eastAsia="en-US"/>
        </w:rPr>
        <w:t xml:space="preserve">Гранты предоставляются учреждениям в </w:t>
      </w:r>
      <w:proofErr w:type="gramStart"/>
      <w:r w:rsidRPr="001247B7">
        <w:rPr>
          <w:sz w:val="28"/>
          <w:szCs w:val="28"/>
          <w:lang w:eastAsia="en-US"/>
        </w:rPr>
        <w:t>пределах</w:t>
      </w:r>
      <w:proofErr w:type="gramEnd"/>
      <w:r w:rsidRPr="001247B7">
        <w:rPr>
          <w:sz w:val="28"/>
          <w:szCs w:val="28"/>
          <w:lang w:eastAsia="en-US"/>
        </w:rPr>
        <w:t xml:space="preserve"> лимитов бюджетных об</w:t>
      </w:r>
      <w:r w:rsidRPr="001247B7">
        <w:rPr>
          <w:sz w:val="28"/>
          <w:szCs w:val="28"/>
          <w:lang w:eastAsia="en-US"/>
        </w:rPr>
        <w:t>я</w:t>
      </w:r>
      <w:r w:rsidRPr="001247B7">
        <w:rPr>
          <w:sz w:val="28"/>
          <w:szCs w:val="28"/>
          <w:lang w:eastAsia="en-US"/>
        </w:rPr>
        <w:t>зательств, доведенных в установленном порядке до Министерства культуры Респу</w:t>
      </w:r>
      <w:r w:rsidRPr="001247B7">
        <w:rPr>
          <w:sz w:val="28"/>
          <w:szCs w:val="28"/>
          <w:lang w:eastAsia="en-US"/>
        </w:rPr>
        <w:t>б</w:t>
      </w:r>
      <w:r w:rsidRPr="001247B7">
        <w:rPr>
          <w:sz w:val="28"/>
          <w:szCs w:val="28"/>
          <w:lang w:eastAsia="en-US"/>
        </w:rPr>
        <w:t>лики Татарстан (далее – Министерство) как до получателя бюджетных средств на цели, указанные в пункте 2 настоящего Положения.</w:t>
      </w: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r w:rsidRPr="001247B7">
        <w:rPr>
          <w:sz w:val="28"/>
          <w:szCs w:val="28"/>
          <w:lang w:eastAsia="en-US"/>
        </w:rPr>
        <w:t xml:space="preserve">Гранты выплачиваются в </w:t>
      </w:r>
      <w:proofErr w:type="gramStart"/>
      <w:r w:rsidRPr="001247B7">
        <w:rPr>
          <w:sz w:val="28"/>
          <w:szCs w:val="28"/>
          <w:lang w:eastAsia="en-US"/>
        </w:rPr>
        <w:t>соответствии</w:t>
      </w:r>
      <w:proofErr w:type="gramEnd"/>
      <w:r w:rsidRPr="001247B7">
        <w:rPr>
          <w:sz w:val="28"/>
          <w:szCs w:val="28"/>
          <w:lang w:eastAsia="en-US"/>
        </w:rPr>
        <w:t xml:space="preserve"> с утвержденным Указом Президента Республики Татарстан от 27 января 2021 года № УП-60 «Об учреждении грантов Президента Республики Татарстан в области культуры, искусства и кинематогр</w:t>
      </w:r>
      <w:r w:rsidRPr="001247B7">
        <w:rPr>
          <w:sz w:val="28"/>
          <w:szCs w:val="28"/>
          <w:lang w:eastAsia="en-US"/>
        </w:rPr>
        <w:t>а</w:t>
      </w:r>
      <w:r w:rsidRPr="001247B7">
        <w:rPr>
          <w:sz w:val="28"/>
          <w:szCs w:val="28"/>
          <w:lang w:eastAsia="en-US"/>
        </w:rPr>
        <w:t>фии» перечнем получателей.</w:t>
      </w: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r w:rsidRPr="001247B7">
        <w:rPr>
          <w:sz w:val="28"/>
          <w:szCs w:val="28"/>
          <w:lang w:eastAsia="en-US"/>
        </w:rPr>
        <w:t>Размеры грантов для каждого получателя определяются Кабинетом Мин</w:t>
      </w:r>
      <w:r w:rsidRPr="001247B7">
        <w:rPr>
          <w:sz w:val="28"/>
          <w:szCs w:val="28"/>
          <w:lang w:eastAsia="en-US"/>
        </w:rPr>
        <w:t>и</w:t>
      </w:r>
      <w:r w:rsidRPr="001247B7">
        <w:rPr>
          <w:sz w:val="28"/>
          <w:szCs w:val="28"/>
          <w:lang w:eastAsia="en-US"/>
        </w:rPr>
        <w:t>стров Республики Татарстан.</w:t>
      </w: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r w:rsidRPr="001247B7">
        <w:rPr>
          <w:sz w:val="28"/>
          <w:szCs w:val="28"/>
          <w:lang w:eastAsia="en-US"/>
        </w:rPr>
        <w:t>Гранты предоставляются на финансовое обеспечение затрат источником финансового обеспечения которого является грант, на возмещение затрат</w:t>
      </w:r>
      <w:r w:rsidRPr="001247B7">
        <w:rPr>
          <w:i/>
          <w:sz w:val="28"/>
          <w:szCs w:val="28"/>
          <w:lang w:eastAsia="en-US"/>
        </w:rPr>
        <w:t xml:space="preserve"> </w:t>
      </w:r>
      <w:r w:rsidRPr="001247B7">
        <w:rPr>
          <w:sz w:val="28"/>
          <w:szCs w:val="28"/>
          <w:lang w:eastAsia="en-US"/>
        </w:rPr>
        <w:t>(недоп</w:t>
      </w:r>
      <w:r w:rsidRPr="001247B7">
        <w:rPr>
          <w:sz w:val="28"/>
          <w:szCs w:val="28"/>
          <w:lang w:eastAsia="en-US"/>
        </w:rPr>
        <w:t>о</w:t>
      </w:r>
      <w:r w:rsidRPr="001247B7">
        <w:rPr>
          <w:sz w:val="28"/>
          <w:szCs w:val="28"/>
          <w:lang w:eastAsia="en-US"/>
        </w:rPr>
        <w:t>лученных доходов), на возмещение которых предоставляется грант, в части оплаты следующих расходов</w:t>
      </w:r>
      <w:r w:rsidRPr="001247B7">
        <w:rPr>
          <w:i/>
          <w:sz w:val="28"/>
          <w:szCs w:val="28"/>
          <w:lang w:eastAsia="en-US"/>
        </w:rPr>
        <w:t>:</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а) оплата труда (с учетом начислений на оплату труда) работников учрежд</w:t>
      </w:r>
      <w:r w:rsidRPr="001247B7">
        <w:rPr>
          <w:sz w:val="28"/>
          <w:szCs w:val="28"/>
          <w:lang w:eastAsia="en-US"/>
        </w:rPr>
        <w:t>е</w:t>
      </w:r>
      <w:r w:rsidRPr="001247B7">
        <w:rPr>
          <w:sz w:val="28"/>
          <w:szCs w:val="28"/>
          <w:lang w:eastAsia="en-US"/>
        </w:rPr>
        <w:t>ния (не более 50 процентов от общей суммы грантов);</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б) оплата труда (с учетом начислений на оплату труда) привлеченных специ</w:t>
      </w:r>
      <w:r w:rsidRPr="001247B7">
        <w:rPr>
          <w:sz w:val="28"/>
          <w:szCs w:val="28"/>
          <w:lang w:eastAsia="en-US"/>
        </w:rPr>
        <w:t>а</w:t>
      </w:r>
      <w:r w:rsidRPr="001247B7">
        <w:rPr>
          <w:sz w:val="28"/>
          <w:szCs w:val="28"/>
          <w:lang w:eastAsia="en-US"/>
        </w:rPr>
        <w:t>листов;</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в) транспортные услуги (транспортировка выставочных экспонатов и обор</w:t>
      </w:r>
      <w:r w:rsidRPr="001247B7">
        <w:rPr>
          <w:sz w:val="28"/>
          <w:szCs w:val="28"/>
          <w:lang w:eastAsia="en-US"/>
        </w:rPr>
        <w:t>у</w:t>
      </w:r>
      <w:r w:rsidRPr="001247B7">
        <w:rPr>
          <w:sz w:val="28"/>
          <w:szCs w:val="28"/>
          <w:lang w:eastAsia="en-US"/>
        </w:rPr>
        <w:t>дования, декораций, музыкальных инструментов, костюмов и иного имущества);</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 xml:space="preserve">г) изготовление и приобретение декораций, сценических костюмов, обуви; </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д) приобретение реквизитов, мебели, сценического оборудования, оргтехники, музыкальных инструментов;</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lastRenderedPageBreak/>
        <w:t>е) командировочные расходы, расходы на проживание и питание;</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ж) приобретение полиграфической и суверенной продукции, фот</w:t>
      </w:r>
      <w:proofErr w:type="gramStart"/>
      <w:r w:rsidRPr="001247B7">
        <w:rPr>
          <w:sz w:val="28"/>
          <w:szCs w:val="28"/>
          <w:lang w:eastAsia="en-US"/>
        </w:rPr>
        <w:t>о-</w:t>
      </w:r>
      <w:proofErr w:type="gramEnd"/>
      <w:r w:rsidRPr="001247B7">
        <w:rPr>
          <w:sz w:val="28"/>
          <w:szCs w:val="28"/>
          <w:lang w:eastAsia="en-US"/>
        </w:rPr>
        <w:t xml:space="preserve"> и видеом</w:t>
      </w:r>
      <w:r w:rsidRPr="001247B7">
        <w:rPr>
          <w:sz w:val="28"/>
          <w:szCs w:val="28"/>
          <w:lang w:eastAsia="en-US"/>
        </w:rPr>
        <w:t>а</w:t>
      </w:r>
      <w:r w:rsidRPr="001247B7">
        <w:rPr>
          <w:sz w:val="28"/>
          <w:szCs w:val="28"/>
          <w:lang w:eastAsia="en-US"/>
        </w:rPr>
        <w:t>териалов;</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з) администрирование Интернет-ресурсов, мобильных приложений и других информационных продуктов;</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и) приобретение горюче-смазочных материалов;</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к) услуги фот</w:t>
      </w:r>
      <w:proofErr w:type="gramStart"/>
      <w:r w:rsidRPr="001247B7">
        <w:rPr>
          <w:sz w:val="28"/>
          <w:szCs w:val="28"/>
          <w:lang w:eastAsia="en-US"/>
        </w:rPr>
        <w:t>о-</w:t>
      </w:r>
      <w:proofErr w:type="gramEnd"/>
      <w:r w:rsidRPr="001247B7">
        <w:rPr>
          <w:sz w:val="28"/>
          <w:szCs w:val="28"/>
          <w:lang w:eastAsia="en-US"/>
        </w:rPr>
        <w:t xml:space="preserve"> и видеосъемки, монтажа, звукозаписи.</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л) услуги связи.</w:t>
      </w:r>
    </w:p>
    <w:p w:rsidR="008E3A69" w:rsidRPr="001247B7" w:rsidRDefault="008E3A69" w:rsidP="008E3A69">
      <w:pPr>
        <w:numPr>
          <w:ilvl w:val="0"/>
          <w:numId w:val="3"/>
        </w:numPr>
        <w:tabs>
          <w:tab w:val="left" w:pos="993"/>
        </w:tabs>
        <w:overflowPunct/>
        <w:autoSpaceDE/>
        <w:adjustRightInd/>
        <w:ind w:left="0" w:firstLine="709"/>
        <w:jc w:val="both"/>
        <w:textAlignment w:val="auto"/>
        <w:rPr>
          <w:rFonts w:eastAsiaTheme="minorHAnsi"/>
          <w:sz w:val="28"/>
          <w:szCs w:val="28"/>
          <w:lang w:eastAsia="en-US"/>
        </w:rPr>
      </w:pPr>
      <w:r w:rsidRPr="001247B7">
        <w:rPr>
          <w:rFonts w:eastAsiaTheme="minorHAnsi"/>
          <w:sz w:val="28"/>
          <w:szCs w:val="28"/>
          <w:lang w:eastAsia="en-US"/>
        </w:rPr>
        <w:t>Результатом предоставления гранта является ежегодная реализация учр</w:t>
      </w:r>
      <w:r w:rsidRPr="001247B7">
        <w:rPr>
          <w:rFonts w:eastAsiaTheme="minorHAnsi"/>
          <w:sz w:val="28"/>
          <w:szCs w:val="28"/>
          <w:lang w:eastAsia="en-US"/>
        </w:rPr>
        <w:t>е</w:t>
      </w:r>
      <w:r w:rsidRPr="001247B7">
        <w:rPr>
          <w:rFonts w:eastAsiaTheme="minorHAnsi"/>
          <w:sz w:val="28"/>
          <w:szCs w:val="28"/>
          <w:lang w:eastAsia="en-US"/>
        </w:rPr>
        <w:t>ждениями творческих проектов, с указанием точной даты завершения и конечного значения результатов, в том числе:</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а) количество реализованных творческих проектов в области оперного и б</w:t>
      </w:r>
      <w:r w:rsidRPr="001247B7">
        <w:rPr>
          <w:rFonts w:eastAsiaTheme="minorHAnsi"/>
          <w:sz w:val="28"/>
          <w:szCs w:val="28"/>
          <w:lang w:eastAsia="en-US"/>
        </w:rPr>
        <w:t>а</w:t>
      </w:r>
      <w:r w:rsidRPr="001247B7">
        <w:rPr>
          <w:rFonts w:eastAsiaTheme="minorHAnsi"/>
          <w:sz w:val="28"/>
          <w:szCs w:val="28"/>
          <w:lang w:eastAsia="en-US"/>
        </w:rPr>
        <w:t>летного искусства;</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б) количество реализованных творческих проектов в национальном театрал</w:t>
      </w:r>
      <w:r w:rsidRPr="001247B7">
        <w:rPr>
          <w:rFonts w:eastAsiaTheme="minorHAnsi"/>
          <w:sz w:val="28"/>
          <w:szCs w:val="28"/>
          <w:lang w:eastAsia="en-US"/>
        </w:rPr>
        <w:t>ь</w:t>
      </w:r>
      <w:r w:rsidRPr="001247B7">
        <w:rPr>
          <w:rFonts w:eastAsiaTheme="minorHAnsi"/>
          <w:sz w:val="28"/>
          <w:szCs w:val="28"/>
          <w:lang w:eastAsia="en-US"/>
        </w:rPr>
        <w:t xml:space="preserve">ном </w:t>
      </w:r>
      <w:proofErr w:type="gramStart"/>
      <w:r w:rsidRPr="001247B7">
        <w:rPr>
          <w:rFonts w:eastAsiaTheme="minorHAnsi"/>
          <w:sz w:val="28"/>
          <w:szCs w:val="28"/>
          <w:lang w:eastAsia="en-US"/>
        </w:rPr>
        <w:t>искусстве</w:t>
      </w:r>
      <w:proofErr w:type="gramEnd"/>
      <w:r w:rsidRPr="001247B7">
        <w:rPr>
          <w:rFonts w:eastAsiaTheme="minorHAnsi"/>
          <w:sz w:val="28"/>
          <w:szCs w:val="28"/>
          <w:lang w:eastAsia="en-US"/>
        </w:rPr>
        <w:t>;</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в) количество реализованных творческих проектов, направленных на проп</w:t>
      </w:r>
      <w:r w:rsidRPr="001247B7">
        <w:rPr>
          <w:rFonts w:eastAsiaTheme="minorHAnsi"/>
          <w:sz w:val="28"/>
          <w:szCs w:val="28"/>
          <w:lang w:eastAsia="en-US"/>
        </w:rPr>
        <w:t>а</w:t>
      </w:r>
      <w:r w:rsidRPr="001247B7">
        <w:rPr>
          <w:rFonts w:eastAsiaTheme="minorHAnsi"/>
          <w:sz w:val="28"/>
          <w:szCs w:val="28"/>
          <w:lang w:eastAsia="en-US"/>
        </w:rPr>
        <w:t>ганду театрального искусства;</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г) количество реализованных творческих проектов, направленных на попул</w:t>
      </w:r>
      <w:r w:rsidRPr="001247B7">
        <w:rPr>
          <w:rFonts w:eastAsiaTheme="minorHAnsi"/>
          <w:sz w:val="28"/>
          <w:szCs w:val="28"/>
          <w:lang w:eastAsia="en-US"/>
        </w:rPr>
        <w:t>я</w:t>
      </w:r>
      <w:r w:rsidRPr="001247B7">
        <w:rPr>
          <w:rFonts w:eastAsiaTheme="minorHAnsi"/>
          <w:sz w:val="28"/>
          <w:szCs w:val="28"/>
          <w:lang w:eastAsia="en-US"/>
        </w:rPr>
        <w:t>ризацию, сохранение и развитие национального музыкально-хореографического и</w:t>
      </w:r>
      <w:r w:rsidRPr="001247B7">
        <w:rPr>
          <w:rFonts w:eastAsiaTheme="minorHAnsi"/>
          <w:sz w:val="28"/>
          <w:szCs w:val="28"/>
          <w:lang w:eastAsia="en-US"/>
        </w:rPr>
        <w:t>с</w:t>
      </w:r>
      <w:r w:rsidRPr="001247B7">
        <w:rPr>
          <w:rFonts w:eastAsiaTheme="minorHAnsi"/>
          <w:sz w:val="28"/>
          <w:szCs w:val="28"/>
          <w:lang w:eastAsia="en-US"/>
        </w:rPr>
        <w:t>кусства, народных музыкальных традиций;</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д) количество реализованных творческих проектов, направленных на развитие и популяризацию филармонической деятельности в области эстрадного, джазового, академического, фольклорного искусства"</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е) количество реализованных творческих проектов, направленных на освоение основных направлений мировой симфонической музыки, популяризацию деятел</w:t>
      </w:r>
      <w:r w:rsidRPr="001247B7">
        <w:rPr>
          <w:rFonts w:eastAsiaTheme="minorHAnsi"/>
          <w:sz w:val="28"/>
          <w:szCs w:val="28"/>
          <w:lang w:eastAsia="en-US"/>
        </w:rPr>
        <w:t>ь</w:t>
      </w:r>
      <w:r w:rsidRPr="001247B7">
        <w:rPr>
          <w:rFonts w:eastAsiaTheme="minorHAnsi"/>
          <w:sz w:val="28"/>
          <w:szCs w:val="28"/>
          <w:lang w:eastAsia="en-US"/>
        </w:rPr>
        <w:t>ности симфонического оркестра среди детей и молодежи";</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ж) количество реализованных творческих проектов, направленных на Разв</w:t>
      </w:r>
      <w:r w:rsidRPr="001247B7">
        <w:rPr>
          <w:rFonts w:eastAsiaTheme="minorHAnsi"/>
          <w:sz w:val="28"/>
          <w:szCs w:val="28"/>
          <w:lang w:eastAsia="en-US"/>
        </w:rPr>
        <w:t>и</w:t>
      </w:r>
      <w:r w:rsidRPr="001247B7">
        <w:rPr>
          <w:rFonts w:eastAsiaTheme="minorHAnsi"/>
          <w:sz w:val="28"/>
          <w:szCs w:val="28"/>
          <w:lang w:eastAsia="en-US"/>
        </w:rPr>
        <w:t>тие кинематографии, в том числе национальной;</w:t>
      </w:r>
    </w:p>
    <w:p w:rsidR="008E3A69" w:rsidRPr="001247B7" w:rsidRDefault="008E3A69" w:rsidP="008E3A69">
      <w:pPr>
        <w:tabs>
          <w:tab w:val="left" w:pos="993"/>
        </w:tabs>
        <w:overflowPunct/>
        <w:autoSpaceDE/>
        <w:adjustRightInd/>
        <w:ind w:firstLine="709"/>
        <w:jc w:val="both"/>
        <w:rPr>
          <w:rFonts w:eastAsiaTheme="minorHAnsi"/>
          <w:sz w:val="28"/>
          <w:szCs w:val="28"/>
          <w:lang w:eastAsia="en-US"/>
        </w:rPr>
      </w:pPr>
      <w:r w:rsidRPr="001247B7">
        <w:rPr>
          <w:rFonts w:eastAsiaTheme="minorHAnsi"/>
          <w:sz w:val="28"/>
          <w:szCs w:val="28"/>
          <w:lang w:eastAsia="en-US"/>
        </w:rPr>
        <w:t>з) количество реализованных творческих проектов, направленных на возро</w:t>
      </w:r>
      <w:r w:rsidRPr="001247B7">
        <w:rPr>
          <w:rFonts w:eastAsiaTheme="minorHAnsi"/>
          <w:sz w:val="28"/>
          <w:szCs w:val="28"/>
          <w:lang w:eastAsia="en-US"/>
        </w:rPr>
        <w:t>ж</w:t>
      </w:r>
      <w:r w:rsidRPr="001247B7">
        <w:rPr>
          <w:rFonts w:eastAsiaTheme="minorHAnsi"/>
          <w:sz w:val="28"/>
          <w:szCs w:val="28"/>
          <w:lang w:eastAsia="en-US"/>
        </w:rPr>
        <w:t xml:space="preserve">дение, сохранение, развитие и популяризация </w:t>
      </w:r>
      <w:proofErr w:type="gramStart"/>
      <w:r w:rsidRPr="001247B7">
        <w:rPr>
          <w:rFonts w:eastAsiaTheme="minorHAnsi"/>
          <w:sz w:val="28"/>
          <w:szCs w:val="28"/>
          <w:lang w:eastAsia="en-US"/>
        </w:rPr>
        <w:t>этнической</w:t>
      </w:r>
      <w:proofErr w:type="gramEnd"/>
      <w:r w:rsidRPr="001247B7">
        <w:rPr>
          <w:rFonts w:eastAsiaTheme="minorHAnsi"/>
          <w:sz w:val="28"/>
          <w:szCs w:val="28"/>
          <w:lang w:eastAsia="en-US"/>
        </w:rPr>
        <w:t xml:space="preserve"> музыкальной культуры.</w:t>
      </w: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r w:rsidRPr="001247B7">
        <w:rPr>
          <w:sz w:val="28"/>
          <w:szCs w:val="28"/>
          <w:lang w:eastAsia="en-US"/>
        </w:rPr>
        <w:t>Учреждение на 1-е число месяца, предшествующего месяцу, в котором пл</w:t>
      </w:r>
      <w:r w:rsidRPr="001247B7">
        <w:rPr>
          <w:sz w:val="28"/>
          <w:szCs w:val="28"/>
          <w:lang w:eastAsia="en-US"/>
        </w:rPr>
        <w:t>а</w:t>
      </w:r>
      <w:r w:rsidRPr="001247B7">
        <w:rPr>
          <w:sz w:val="28"/>
          <w:szCs w:val="28"/>
          <w:lang w:eastAsia="en-US"/>
        </w:rPr>
        <w:t>нируется заключение соглашения, заключенного между Министерством и учрежд</w:t>
      </w:r>
      <w:r w:rsidRPr="001247B7">
        <w:rPr>
          <w:sz w:val="28"/>
          <w:szCs w:val="28"/>
          <w:lang w:eastAsia="en-US"/>
        </w:rPr>
        <w:t>е</w:t>
      </w:r>
      <w:r w:rsidRPr="001247B7">
        <w:rPr>
          <w:sz w:val="28"/>
          <w:szCs w:val="28"/>
          <w:lang w:eastAsia="en-US"/>
        </w:rPr>
        <w:t>нием (далее – соглашение), должно соответствовать следующим требованиям:</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а) 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1247B7">
        <w:rPr>
          <w:sz w:val="28"/>
          <w:szCs w:val="28"/>
          <w:lang w:eastAsia="en-US"/>
        </w:rPr>
        <w:t>т</w:t>
      </w:r>
      <w:r w:rsidRPr="001247B7">
        <w:rPr>
          <w:sz w:val="28"/>
          <w:szCs w:val="28"/>
          <w:lang w:eastAsia="en-US"/>
        </w:rPr>
        <w:t>ветствии с законодательством Российской Федерации о налогах и сборах;</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б) у учреждения отсутствуют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федерал</w:t>
      </w:r>
      <w:r w:rsidRPr="001247B7">
        <w:rPr>
          <w:sz w:val="28"/>
          <w:szCs w:val="28"/>
          <w:lang w:eastAsia="en-US"/>
        </w:rPr>
        <w:t>ь</w:t>
      </w:r>
      <w:r w:rsidRPr="001247B7">
        <w:rPr>
          <w:sz w:val="28"/>
          <w:szCs w:val="28"/>
          <w:lang w:eastAsia="en-US"/>
        </w:rPr>
        <w:t>ным бюджетом, в том числе просроченная (неурегулированная) задолженность п</w:t>
      </w:r>
      <w:r w:rsidRPr="001247B7">
        <w:rPr>
          <w:sz w:val="28"/>
          <w:szCs w:val="28"/>
          <w:lang w:eastAsia="en-US"/>
        </w:rPr>
        <w:t>е</w:t>
      </w:r>
      <w:r w:rsidRPr="001247B7">
        <w:rPr>
          <w:sz w:val="28"/>
          <w:szCs w:val="28"/>
          <w:lang w:eastAsia="en-US"/>
        </w:rPr>
        <w:t>ред бюджетом Республики Татарстан;</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 xml:space="preserve">в) учреждение не находится в </w:t>
      </w:r>
      <w:proofErr w:type="gramStart"/>
      <w:r w:rsidRPr="001247B7">
        <w:rPr>
          <w:sz w:val="28"/>
          <w:szCs w:val="28"/>
          <w:lang w:eastAsia="en-US"/>
        </w:rPr>
        <w:t>процессе</w:t>
      </w:r>
      <w:proofErr w:type="gramEnd"/>
      <w:r w:rsidRPr="001247B7">
        <w:rPr>
          <w:sz w:val="28"/>
          <w:szCs w:val="28"/>
          <w:lang w:eastAsia="en-US"/>
        </w:rPr>
        <w:t xml:space="preserve"> реорганизации (за исключением рео</w:t>
      </w:r>
      <w:r w:rsidRPr="001247B7">
        <w:rPr>
          <w:sz w:val="28"/>
          <w:szCs w:val="28"/>
          <w:lang w:eastAsia="en-US"/>
        </w:rPr>
        <w:t>р</w:t>
      </w:r>
      <w:r w:rsidRPr="001247B7">
        <w:rPr>
          <w:sz w:val="28"/>
          <w:szCs w:val="28"/>
          <w:lang w:eastAsia="en-US"/>
        </w:rPr>
        <w:t xml:space="preserve">ганизации в форме присоединения к юридическому лицу, являющемуся участником </w:t>
      </w:r>
      <w:r w:rsidRPr="001247B7">
        <w:rPr>
          <w:sz w:val="28"/>
          <w:szCs w:val="28"/>
          <w:lang w:eastAsia="en-US"/>
        </w:rPr>
        <w:lastRenderedPageBreak/>
        <w:t>отбора, другого юридического лица), ликвидации, в отношении учреждения не вв</w:t>
      </w:r>
      <w:r w:rsidRPr="001247B7">
        <w:rPr>
          <w:sz w:val="28"/>
          <w:szCs w:val="28"/>
          <w:lang w:eastAsia="en-US"/>
        </w:rPr>
        <w:t>е</w:t>
      </w:r>
      <w:r w:rsidRPr="001247B7">
        <w:rPr>
          <w:sz w:val="28"/>
          <w:szCs w:val="28"/>
          <w:lang w:eastAsia="en-US"/>
        </w:rPr>
        <w:t>дена процедура банкротства, его деятельность не приостановлена в порядке, пред</w:t>
      </w:r>
      <w:r w:rsidRPr="001247B7">
        <w:rPr>
          <w:sz w:val="28"/>
          <w:szCs w:val="28"/>
          <w:lang w:eastAsia="en-US"/>
        </w:rPr>
        <w:t>у</w:t>
      </w:r>
      <w:r w:rsidRPr="001247B7">
        <w:rPr>
          <w:sz w:val="28"/>
          <w:szCs w:val="28"/>
          <w:lang w:eastAsia="en-US"/>
        </w:rPr>
        <w:t>смотренном законодательством Российской Федерации;</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г) учреждение не получает средства из бюджета Республики Татарстан на о</w:t>
      </w:r>
      <w:r w:rsidRPr="001247B7">
        <w:rPr>
          <w:sz w:val="28"/>
          <w:szCs w:val="28"/>
          <w:lang w:eastAsia="en-US"/>
        </w:rPr>
        <w:t>с</w:t>
      </w:r>
      <w:r w:rsidRPr="001247B7">
        <w:rPr>
          <w:sz w:val="28"/>
          <w:szCs w:val="28"/>
          <w:lang w:eastAsia="en-US"/>
        </w:rPr>
        <w:t>новании иных нормативных правовых актов Республики Татарстан на цели, указа</w:t>
      </w:r>
      <w:r w:rsidRPr="001247B7">
        <w:rPr>
          <w:sz w:val="28"/>
          <w:szCs w:val="28"/>
          <w:lang w:eastAsia="en-US"/>
        </w:rPr>
        <w:t>н</w:t>
      </w:r>
      <w:r w:rsidRPr="001247B7">
        <w:rPr>
          <w:sz w:val="28"/>
          <w:szCs w:val="28"/>
          <w:lang w:eastAsia="en-US"/>
        </w:rPr>
        <w:t xml:space="preserve">ные в пункте 2 настоящего Положения; </w:t>
      </w:r>
    </w:p>
    <w:p w:rsidR="008E3A69" w:rsidRPr="001247B7" w:rsidRDefault="008E3A69" w:rsidP="008E3A69">
      <w:pPr>
        <w:tabs>
          <w:tab w:val="left" w:pos="993"/>
        </w:tabs>
        <w:overflowPunct/>
        <w:autoSpaceDE/>
        <w:adjustRightInd/>
        <w:ind w:firstLine="709"/>
        <w:jc w:val="both"/>
        <w:rPr>
          <w:sz w:val="28"/>
          <w:szCs w:val="28"/>
          <w:lang w:eastAsia="en-US"/>
        </w:rPr>
      </w:pPr>
      <w:proofErr w:type="gramStart"/>
      <w:r w:rsidRPr="001247B7">
        <w:rPr>
          <w:sz w:val="28"/>
          <w:szCs w:val="28"/>
          <w:lang w:eastAsia="en-US"/>
        </w:rPr>
        <w:t>д) учреждение не является иностранным юридическим лицом, а также росси</w:t>
      </w:r>
      <w:r w:rsidRPr="001247B7">
        <w:rPr>
          <w:sz w:val="28"/>
          <w:szCs w:val="28"/>
          <w:lang w:eastAsia="en-US"/>
        </w:rPr>
        <w:t>й</w:t>
      </w:r>
      <w:r w:rsidRPr="001247B7">
        <w:rPr>
          <w:sz w:val="28"/>
          <w:szCs w:val="28"/>
          <w:lang w:eastAsia="en-US"/>
        </w:rPr>
        <w:t>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утвержденный Министерством финансов Российской Федерации перечень государств и территорий, предоставляющих льготный налог</w:t>
      </w:r>
      <w:r w:rsidRPr="001247B7">
        <w:rPr>
          <w:sz w:val="28"/>
          <w:szCs w:val="28"/>
          <w:lang w:eastAsia="en-US"/>
        </w:rPr>
        <w:t>о</w:t>
      </w:r>
      <w:r w:rsidRPr="001247B7">
        <w:rPr>
          <w:sz w:val="28"/>
          <w:szCs w:val="28"/>
          <w:lang w:eastAsia="en-US"/>
        </w:rPr>
        <w:t>вый режим налогообложения и (или) не предусматривающих раскрытия и пред</w:t>
      </w:r>
      <w:r w:rsidRPr="001247B7">
        <w:rPr>
          <w:sz w:val="28"/>
          <w:szCs w:val="28"/>
          <w:lang w:eastAsia="en-US"/>
        </w:rPr>
        <w:t>о</w:t>
      </w:r>
      <w:r w:rsidRPr="001247B7">
        <w:rPr>
          <w:sz w:val="28"/>
          <w:szCs w:val="28"/>
          <w:lang w:eastAsia="en-US"/>
        </w:rPr>
        <w:t>ставления информации при проведении финансовых операций (офшорные зоны), в</w:t>
      </w:r>
      <w:proofErr w:type="gramEnd"/>
      <w:r w:rsidRPr="001247B7">
        <w:rPr>
          <w:sz w:val="28"/>
          <w:szCs w:val="28"/>
          <w:lang w:eastAsia="en-US"/>
        </w:rPr>
        <w:t xml:space="preserve"> совокупности превышает 50 процентов.</w:t>
      </w:r>
    </w:p>
    <w:p w:rsidR="008E3A69" w:rsidRPr="001247B7" w:rsidRDefault="008E3A69" w:rsidP="008E3A69">
      <w:pPr>
        <w:numPr>
          <w:ilvl w:val="0"/>
          <w:numId w:val="3"/>
        </w:numPr>
        <w:tabs>
          <w:tab w:val="left" w:pos="993"/>
        </w:tabs>
        <w:overflowPunct/>
        <w:autoSpaceDE/>
        <w:adjustRightInd/>
        <w:ind w:left="0" w:firstLine="709"/>
        <w:jc w:val="both"/>
        <w:textAlignment w:val="auto"/>
        <w:rPr>
          <w:sz w:val="28"/>
          <w:szCs w:val="28"/>
          <w:lang w:eastAsia="en-US"/>
        </w:rPr>
      </w:pPr>
      <w:r w:rsidRPr="001247B7">
        <w:rPr>
          <w:sz w:val="28"/>
          <w:szCs w:val="28"/>
          <w:lang w:eastAsia="en-US"/>
        </w:rPr>
        <w:t>Для заключения соглашения учреждение представляет в Министерство сл</w:t>
      </w:r>
      <w:r w:rsidRPr="001247B7">
        <w:rPr>
          <w:sz w:val="28"/>
          <w:szCs w:val="28"/>
          <w:lang w:eastAsia="en-US"/>
        </w:rPr>
        <w:t>е</w:t>
      </w:r>
      <w:r w:rsidRPr="001247B7">
        <w:rPr>
          <w:sz w:val="28"/>
          <w:szCs w:val="28"/>
          <w:lang w:eastAsia="en-US"/>
        </w:rPr>
        <w:t xml:space="preserve">дующие документы: </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а) справки, подписанные руководителем учреждения (иным уполномоченным лицом);</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б) информацию об отсутств</w:t>
      </w:r>
      <w:proofErr w:type="gramStart"/>
      <w:r w:rsidRPr="001247B7">
        <w:rPr>
          <w:sz w:val="28"/>
          <w:szCs w:val="28"/>
          <w:lang w:eastAsia="en-US"/>
        </w:rPr>
        <w:t>ии у у</w:t>
      </w:r>
      <w:proofErr w:type="gramEnd"/>
      <w:r w:rsidRPr="001247B7">
        <w:rPr>
          <w:sz w:val="28"/>
          <w:szCs w:val="28"/>
          <w:lang w:eastAsia="en-US"/>
        </w:rPr>
        <w:t>чреждения неисполненной обязанности по уплате налогов, сборов, страховых взносов, пеней, штрафов, процентов, подлеж</w:t>
      </w:r>
      <w:r w:rsidRPr="001247B7">
        <w:rPr>
          <w:sz w:val="28"/>
          <w:szCs w:val="28"/>
          <w:lang w:eastAsia="en-US"/>
        </w:rPr>
        <w:t>а</w:t>
      </w:r>
      <w:r w:rsidRPr="001247B7">
        <w:rPr>
          <w:sz w:val="28"/>
          <w:szCs w:val="28"/>
          <w:lang w:eastAsia="en-US"/>
        </w:rPr>
        <w:t>щих уплате в соответствии с законодательством Российской Федерации о налогах и сборах;</w:t>
      </w:r>
    </w:p>
    <w:p w:rsidR="008E3A69" w:rsidRPr="001247B7" w:rsidRDefault="008E3A69" w:rsidP="008E3A69">
      <w:pPr>
        <w:tabs>
          <w:tab w:val="left" w:pos="993"/>
        </w:tabs>
        <w:overflowPunct/>
        <w:autoSpaceDE/>
        <w:adjustRightInd/>
        <w:ind w:firstLine="709"/>
        <w:jc w:val="both"/>
        <w:rPr>
          <w:sz w:val="28"/>
          <w:szCs w:val="28"/>
          <w:lang w:eastAsia="en-US"/>
        </w:rPr>
      </w:pPr>
      <w:r w:rsidRPr="001247B7">
        <w:rPr>
          <w:sz w:val="28"/>
          <w:szCs w:val="28"/>
          <w:lang w:eastAsia="en-US"/>
        </w:rPr>
        <w:t>в) информацию об отсутств</w:t>
      </w:r>
      <w:proofErr w:type="gramStart"/>
      <w:r w:rsidRPr="001247B7">
        <w:rPr>
          <w:sz w:val="28"/>
          <w:szCs w:val="28"/>
          <w:lang w:eastAsia="en-US"/>
        </w:rPr>
        <w:t>ии у у</w:t>
      </w:r>
      <w:proofErr w:type="gramEnd"/>
      <w:r w:rsidRPr="001247B7">
        <w:rPr>
          <w:sz w:val="28"/>
          <w:szCs w:val="28"/>
          <w:lang w:eastAsia="en-US"/>
        </w:rPr>
        <w:t>чреждения просроченной задолженности по возврату в бюджет Республики Татарстан субсидий, бюджетных инвестиций, пред</w:t>
      </w:r>
      <w:r w:rsidRPr="001247B7">
        <w:rPr>
          <w:sz w:val="28"/>
          <w:szCs w:val="28"/>
          <w:lang w:eastAsia="en-US"/>
        </w:rPr>
        <w:t>о</w:t>
      </w:r>
      <w:r w:rsidRPr="001247B7">
        <w:rPr>
          <w:sz w:val="28"/>
          <w:szCs w:val="28"/>
          <w:lang w:eastAsia="en-US"/>
        </w:rPr>
        <w:t>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федеральным бюджетом, в том числе просроченной (неурегулированной) з</w:t>
      </w:r>
      <w:r w:rsidRPr="001247B7">
        <w:rPr>
          <w:sz w:val="28"/>
          <w:szCs w:val="28"/>
          <w:lang w:eastAsia="en-US"/>
        </w:rPr>
        <w:t>а</w:t>
      </w:r>
      <w:r w:rsidRPr="001247B7">
        <w:rPr>
          <w:sz w:val="28"/>
          <w:szCs w:val="28"/>
          <w:lang w:eastAsia="en-US"/>
        </w:rPr>
        <w:t>долженности перед бюджетом Республики Татарстан;</w:t>
      </w:r>
    </w:p>
    <w:p w:rsidR="008E3A69" w:rsidRPr="001247B7" w:rsidRDefault="008E3A69" w:rsidP="008E3A69">
      <w:pPr>
        <w:overflowPunct/>
        <w:autoSpaceDE/>
        <w:adjustRightInd/>
        <w:ind w:firstLine="709"/>
        <w:jc w:val="both"/>
        <w:rPr>
          <w:sz w:val="28"/>
          <w:szCs w:val="28"/>
          <w:lang w:eastAsia="en-US"/>
        </w:rPr>
      </w:pPr>
      <w:r w:rsidRPr="001247B7">
        <w:rPr>
          <w:sz w:val="28"/>
          <w:szCs w:val="28"/>
          <w:lang w:eastAsia="en-US"/>
        </w:rPr>
        <w:t xml:space="preserve">г) учреждение не находится в </w:t>
      </w:r>
      <w:proofErr w:type="gramStart"/>
      <w:r w:rsidRPr="001247B7">
        <w:rPr>
          <w:sz w:val="28"/>
          <w:szCs w:val="28"/>
          <w:lang w:eastAsia="en-US"/>
        </w:rPr>
        <w:t>процессе</w:t>
      </w:r>
      <w:proofErr w:type="gramEnd"/>
      <w:r w:rsidRPr="001247B7">
        <w:rPr>
          <w:sz w:val="28"/>
          <w:szCs w:val="28"/>
          <w:lang w:eastAsia="en-US"/>
        </w:rPr>
        <w:t xml:space="preserve"> реорганизации (за исключением рео</w:t>
      </w:r>
      <w:r w:rsidRPr="001247B7">
        <w:rPr>
          <w:sz w:val="28"/>
          <w:szCs w:val="28"/>
          <w:lang w:eastAsia="en-US"/>
        </w:rPr>
        <w:t>р</w:t>
      </w:r>
      <w:r w:rsidRPr="001247B7">
        <w:rPr>
          <w:sz w:val="28"/>
          <w:szCs w:val="28"/>
          <w:lang w:eastAsia="en-US"/>
        </w:rPr>
        <w:t>ганизации в форме присоединения к юридическому лицу, являющемуся участником отбора, другого юридического лица), ликвидации, в отношении учреждения не вв</w:t>
      </w:r>
      <w:r w:rsidRPr="001247B7">
        <w:rPr>
          <w:sz w:val="28"/>
          <w:szCs w:val="28"/>
          <w:lang w:eastAsia="en-US"/>
        </w:rPr>
        <w:t>е</w:t>
      </w:r>
      <w:r w:rsidRPr="001247B7">
        <w:rPr>
          <w:sz w:val="28"/>
          <w:szCs w:val="28"/>
          <w:lang w:eastAsia="en-US"/>
        </w:rPr>
        <w:t>дена процедура банкротства, его деятельность не приостановлена в порядке, пред</w:t>
      </w:r>
      <w:r w:rsidRPr="001247B7">
        <w:rPr>
          <w:sz w:val="28"/>
          <w:szCs w:val="28"/>
          <w:lang w:eastAsia="en-US"/>
        </w:rPr>
        <w:t>у</w:t>
      </w:r>
      <w:r w:rsidRPr="001247B7">
        <w:rPr>
          <w:sz w:val="28"/>
          <w:szCs w:val="28"/>
          <w:lang w:eastAsia="en-US"/>
        </w:rPr>
        <w:t>смотренном законодательством Российской Федерации;</w:t>
      </w:r>
    </w:p>
    <w:p w:rsidR="008E3A69" w:rsidRPr="001247B7" w:rsidRDefault="008E3A69" w:rsidP="008E3A69">
      <w:pPr>
        <w:overflowPunct/>
        <w:autoSpaceDE/>
        <w:adjustRightInd/>
        <w:ind w:firstLine="709"/>
        <w:jc w:val="both"/>
        <w:rPr>
          <w:sz w:val="28"/>
          <w:szCs w:val="28"/>
          <w:lang w:eastAsia="en-US"/>
        </w:rPr>
      </w:pPr>
      <w:r w:rsidRPr="001247B7">
        <w:rPr>
          <w:sz w:val="28"/>
          <w:szCs w:val="28"/>
          <w:lang w:eastAsia="en-US"/>
        </w:rPr>
        <w:t>д) учреждение не получает средства из бюджета Республики Татарстан на о</w:t>
      </w:r>
      <w:r w:rsidRPr="001247B7">
        <w:rPr>
          <w:sz w:val="28"/>
          <w:szCs w:val="28"/>
          <w:lang w:eastAsia="en-US"/>
        </w:rPr>
        <w:t>с</w:t>
      </w:r>
      <w:r w:rsidRPr="001247B7">
        <w:rPr>
          <w:sz w:val="28"/>
          <w:szCs w:val="28"/>
          <w:lang w:eastAsia="en-US"/>
        </w:rPr>
        <w:t>новании иных нормативных правовых актов Республики Татарстан на цели, указа</w:t>
      </w:r>
      <w:r w:rsidRPr="001247B7">
        <w:rPr>
          <w:sz w:val="28"/>
          <w:szCs w:val="28"/>
          <w:lang w:eastAsia="en-US"/>
        </w:rPr>
        <w:t>н</w:t>
      </w:r>
      <w:r w:rsidRPr="001247B7">
        <w:rPr>
          <w:sz w:val="28"/>
          <w:szCs w:val="28"/>
          <w:lang w:eastAsia="en-US"/>
        </w:rPr>
        <w:t xml:space="preserve">ные в пункте 2 настоящего Положения; </w:t>
      </w:r>
    </w:p>
    <w:p w:rsidR="008E3A69" w:rsidRPr="001247B7" w:rsidRDefault="008E3A69" w:rsidP="008E3A69">
      <w:pPr>
        <w:overflowPunct/>
        <w:autoSpaceDE/>
        <w:adjustRightInd/>
        <w:ind w:firstLine="709"/>
        <w:jc w:val="both"/>
        <w:rPr>
          <w:sz w:val="28"/>
          <w:szCs w:val="28"/>
          <w:lang w:eastAsia="en-US"/>
        </w:rPr>
      </w:pPr>
      <w:proofErr w:type="gramStart"/>
      <w:r w:rsidRPr="001247B7">
        <w:rPr>
          <w:sz w:val="28"/>
          <w:szCs w:val="28"/>
          <w:lang w:eastAsia="en-US"/>
        </w:rPr>
        <w:t>е) учреждение не является иностранным юридическим лицом, а также росси</w:t>
      </w:r>
      <w:r w:rsidRPr="001247B7">
        <w:rPr>
          <w:sz w:val="28"/>
          <w:szCs w:val="28"/>
          <w:lang w:eastAsia="en-US"/>
        </w:rPr>
        <w:t>й</w:t>
      </w:r>
      <w:r w:rsidRPr="001247B7">
        <w:rPr>
          <w:sz w:val="28"/>
          <w:szCs w:val="28"/>
          <w:lang w:eastAsia="en-US"/>
        </w:rPr>
        <w:t>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утвержденный Министерством финансов Российской Федерации перечень государств и территорий, предоставляющих льготный налог</w:t>
      </w:r>
      <w:r w:rsidRPr="001247B7">
        <w:rPr>
          <w:sz w:val="28"/>
          <w:szCs w:val="28"/>
          <w:lang w:eastAsia="en-US"/>
        </w:rPr>
        <w:t>о</w:t>
      </w:r>
      <w:r w:rsidRPr="001247B7">
        <w:rPr>
          <w:sz w:val="28"/>
          <w:szCs w:val="28"/>
          <w:lang w:eastAsia="en-US"/>
        </w:rPr>
        <w:t>вый режим налогообложения и (или) не предусматривающих раскрытия и пред</w:t>
      </w:r>
      <w:r w:rsidRPr="001247B7">
        <w:rPr>
          <w:sz w:val="28"/>
          <w:szCs w:val="28"/>
          <w:lang w:eastAsia="en-US"/>
        </w:rPr>
        <w:t>о</w:t>
      </w:r>
      <w:r w:rsidRPr="001247B7">
        <w:rPr>
          <w:sz w:val="28"/>
          <w:szCs w:val="28"/>
          <w:lang w:eastAsia="en-US"/>
        </w:rPr>
        <w:t>ставления информации при проведении финансовых операций (офшорные зоны), в</w:t>
      </w:r>
      <w:proofErr w:type="gramEnd"/>
      <w:r w:rsidRPr="001247B7">
        <w:rPr>
          <w:sz w:val="28"/>
          <w:szCs w:val="28"/>
          <w:lang w:eastAsia="en-US"/>
        </w:rPr>
        <w:t xml:space="preserve"> совокупности превышает 50 процентов.</w:t>
      </w:r>
    </w:p>
    <w:p w:rsidR="008E3A69" w:rsidRPr="001247B7" w:rsidRDefault="008E3A69" w:rsidP="008E3A69">
      <w:pPr>
        <w:numPr>
          <w:ilvl w:val="0"/>
          <w:numId w:val="3"/>
        </w:numPr>
        <w:tabs>
          <w:tab w:val="left" w:pos="1134"/>
        </w:tabs>
        <w:overflowPunct/>
        <w:autoSpaceDE/>
        <w:adjustRightInd/>
        <w:ind w:left="0" w:firstLine="709"/>
        <w:jc w:val="both"/>
        <w:textAlignment w:val="auto"/>
        <w:rPr>
          <w:sz w:val="28"/>
          <w:szCs w:val="28"/>
          <w:lang w:eastAsia="en-US"/>
        </w:rPr>
      </w:pPr>
      <w:r w:rsidRPr="001247B7">
        <w:rPr>
          <w:sz w:val="28"/>
          <w:szCs w:val="28"/>
          <w:lang w:eastAsia="en-US"/>
        </w:rPr>
        <w:lastRenderedPageBreak/>
        <w:t>В течение 30 рабочих дней со дня представления учреждением докуме</w:t>
      </w:r>
      <w:r w:rsidRPr="001247B7">
        <w:rPr>
          <w:sz w:val="28"/>
          <w:szCs w:val="28"/>
          <w:lang w:eastAsia="en-US"/>
        </w:rPr>
        <w:t>н</w:t>
      </w:r>
      <w:r w:rsidRPr="001247B7">
        <w:rPr>
          <w:sz w:val="28"/>
          <w:szCs w:val="28"/>
          <w:lang w:eastAsia="en-US"/>
        </w:rPr>
        <w:t xml:space="preserve">тов, указанных в пункте 9 настоящего Положения, Министерство </w:t>
      </w:r>
      <w:proofErr w:type="gramStart"/>
      <w:r w:rsidRPr="001247B7">
        <w:rPr>
          <w:sz w:val="28"/>
          <w:szCs w:val="28"/>
          <w:lang w:eastAsia="en-US"/>
        </w:rPr>
        <w:t>осуществляет пр</w:t>
      </w:r>
      <w:r w:rsidRPr="001247B7">
        <w:rPr>
          <w:sz w:val="28"/>
          <w:szCs w:val="28"/>
          <w:lang w:eastAsia="en-US"/>
        </w:rPr>
        <w:t>о</w:t>
      </w:r>
      <w:r w:rsidRPr="001247B7">
        <w:rPr>
          <w:sz w:val="28"/>
          <w:szCs w:val="28"/>
          <w:lang w:eastAsia="en-US"/>
        </w:rPr>
        <w:t>верку документов и принимает</w:t>
      </w:r>
      <w:proofErr w:type="gramEnd"/>
      <w:r w:rsidRPr="001247B7">
        <w:rPr>
          <w:sz w:val="28"/>
          <w:szCs w:val="28"/>
          <w:lang w:eastAsia="en-US"/>
        </w:rPr>
        <w:t xml:space="preserve"> решение о предоставлении гранта либо об отказе в предоставлении гранта. Основаниями для отказа в </w:t>
      </w:r>
      <w:proofErr w:type="gramStart"/>
      <w:r w:rsidRPr="001247B7">
        <w:rPr>
          <w:sz w:val="28"/>
          <w:szCs w:val="28"/>
          <w:lang w:eastAsia="en-US"/>
        </w:rPr>
        <w:t>предоставлении</w:t>
      </w:r>
      <w:proofErr w:type="gramEnd"/>
      <w:r w:rsidRPr="001247B7">
        <w:rPr>
          <w:sz w:val="28"/>
          <w:szCs w:val="28"/>
          <w:lang w:eastAsia="en-US"/>
        </w:rPr>
        <w:t xml:space="preserve"> гранта, в том числе являются:</w:t>
      </w:r>
    </w:p>
    <w:p w:rsidR="008E3A69" w:rsidRPr="001247B7" w:rsidRDefault="008E3A69" w:rsidP="008E3A69">
      <w:pPr>
        <w:overflowPunct/>
        <w:autoSpaceDE/>
        <w:adjustRightInd/>
        <w:ind w:firstLine="709"/>
        <w:jc w:val="both"/>
        <w:rPr>
          <w:sz w:val="28"/>
          <w:szCs w:val="28"/>
          <w:lang w:eastAsia="en-US"/>
        </w:rPr>
      </w:pPr>
      <w:r w:rsidRPr="001247B7">
        <w:rPr>
          <w:sz w:val="28"/>
          <w:szCs w:val="28"/>
          <w:lang w:eastAsia="en-US"/>
        </w:rPr>
        <w:t>а) несоответствие представленных учреждением документов требованиям, предусмотренным пунктом 8 настоящего Положения, или непредставление таких документов;</w:t>
      </w:r>
    </w:p>
    <w:p w:rsidR="008E3A69" w:rsidRPr="001247B7" w:rsidRDefault="008E3A69" w:rsidP="008E3A69">
      <w:pPr>
        <w:overflowPunct/>
        <w:autoSpaceDE/>
        <w:adjustRightInd/>
        <w:ind w:firstLine="709"/>
        <w:jc w:val="both"/>
        <w:rPr>
          <w:sz w:val="28"/>
          <w:szCs w:val="28"/>
          <w:lang w:eastAsia="en-US"/>
        </w:rPr>
      </w:pPr>
      <w:r w:rsidRPr="001247B7">
        <w:rPr>
          <w:sz w:val="28"/>
          <w:szCs w:val="28"/>
          <w:lang w:eastAsia="en-US"/>
        </w:rPr>
        <w:t>б) установление факта недостоверности информации, содержащейся в док</w:t>
      </w:r>
      <w:r w:rsidRPr="001247B7">
        <w:rPr>
          <w:sz w:val="28"/>
          <w:szCs w:val="28"/>
          <w:lang w:eastAsia="en-US"/>
        </w:rPr>
        <w:t>у</w:t>
      </w:r>
      <w:r w:rsidRPr="001247B7">
        <w:rPr>
          <w:sz w:val="28"/>
          <w:szCs w:val="28"/>
          <w:lang w:eastAsia="en-US"/>
        </w:rPr>
        <w:t>ментах, представленных учреждением;</w:t>
      </w:r>
    </w:p>
    <w:p w:rsidR="008E3A69" w:rsidRPr="001247B7" w:rsidRDefault="008E3A69" w:rsidP="008E3A69">
      <w:pPr>
        <w:overflowPunct/>
        <w:autoSpaceDE/>
        <w:adjustRightInd/>
        <w:ind w:firstLine="709"/>
        <w:jc w:val="both"/>
        <w:rPr>
          <w:sz w:val="28"/>
          <w:szCs w:val="28"/>
          <w:lang w:eastAsia="en-US"/>
        </w:rPr>
      </w:pPr>
      <w:r w:rsidRPr="001247B7">
        <w:rPr>
          <w:sz w:val="28"/>
          <w:szCs w:val="28"/>
          <w:lang w:eastAsia="en-US"/>
        </w:rPr>
        <w:t>в) несоответствие учреждения требованиям, предусмотренным пунктом                         8 настоящего Положения.</w:t>
      </w:r>
    </w:p>
    <w:p w:rsidR="008E3A69" w:rsidRPr="001247B7" w:rsidRDefault="008E3A69" w:rsidP="008E3A69">
      <w:pPr>
        <w:numPr>
          <w:ilvl w:val="0"/>
          <w:numId w:val="3"/>
        </w:numPr>
        <w:tabs>
          <w:tab w:val="left" w:pos="1134"/>
        </w:tabs>
        <w:overflowPunct/>
        <w:autoSpaceDE/>
        <w:adjustRightInd/>
        <w:ind w:left="0" w:firstLine="709"/>
        <w:jc w:val="both"/>
        <w:textAlignment w:val="auto"/>
        <w:rPr>
          <w:sz w:val="28"/>
          <w:szCs w:val="28"/>
          <w:lang w:eastAsia="en-US"/>
        </w:rPr>
      </w:pPr>
      <w:r w:rsidRPr="001247B7">
        <w:rPr>
          <w:sz w:val="28"/>
          <w:szCs w:val="28"/>
          <w:lang w:eastAsia="en-US"/>
        </w:rPr>
        <w:t xml:space="preserve"> Предоставление гранта осуществляется на основании соглашения, закл</w:t>
      </w:r>
      <w:r w:rsidRPr="001247B7">
        <w:rPr>
          <w:sz w:val="28"/>
          <w:szCs w:val="28"/>
          <w:lang w:eastAsia="en-US"/>
        </w:rPr>
        <w:t>ю</w:t>
      </w:r>
      <w:r w:rsidRPr="001247B7">
        <w:rPr>
          <w:sz w:val="28"/>
          <w:szCs w:val="28"/>
          <w:lang w:eastAsia="en-US"/>
        </w:rPr>
        <w:t>ченного между Министерством и учреждением (далее – соглашение), в отношении которого принято решение о предоставлении гранта. Соглашение заключается в п</w:t>
      </w:r>
      <w:r w:rsidRPr="001247B7">
        <w:rPr>
          <w:sz w:val="28"/>
          <w:szCs w:val="28"/>
          <w:lang w:eastAsia="en-US"/>
        </w:rPr>
        <w:t>я</w:t>
      </w:r>
      <w:r w:rsidRPr="001247B7">
        <w:rPr>
          <w:sz w:val="28"/>
          <w:szCs w:val="28"/>
          <w:lang w:eastAsia="en-US"/>
        </w:rPr>
        <w:t>тидневный срок, исчисляемый в рабочих днях, со дня принятия решения о пред</w:t>
      </w:r>
      <w:r w:rsidRPr="001247B7">
        <w:rPr>
          <w:sz w:val="28"/>
          <w:szCs w:val="28"/>
          <w:lang w:eastAsia="en-US"/>
        </w:rPr>
        <w:t>о</w:t>
      </w:r>
      <w:r w:rsidRPr="001247B7">
        <w:rPr>
          <w:sz w:val="28"/>
          <w:szCs w:val="28"/>
          <w:lang w:eastAsia="en-US"/>
        </w:rPr>
        <w:t>ставлении гранта в соответствии с типовой формой, утвержденной Министерством финансов Республики Татарстан.</w:t>
      </w:r>
    </w:p>
    <w:p w:rsidR="008E3A69" w:rsidRPr="001247B7" w:rsidRDefault="008E3A69" w:rsidP="008E3A69">
      <w:pPr>
        <w:numPr>
          <w:ilvl w:val="0"/>
          <w:numId w:val="3"/>
        </w:numPr>
        <w:tabs>
          <w:tab w:val="left" w:pos="1276"/>
        </w:tabs>
        <w:overflowPunct/>
        <w:autoSpaceDE/>
        <w:adjustRightInd/>
        <w:ind w:left="0" w:firstLine="709"/>
        <w:jc w:val="both"/>
        <w:textAlignment w:val="auto"/>
        <w:rPr>
          <w:sz w:val="28"/>
          <w:szCs w:val="28"/>
          <w:lang w:eastAsia="en-US"/>
        </w:rPr>
      </w:pPr>
      <w:r w:rsidRPr="001247B7">
        <w:rPr>
          <w:sz w:val="28"/>
          <w:szCs w:val="28"/>
          <w:lang w:eastAsia="en-US"/>
        </w:rPr>
        <w:t>В соглашении предусматриваются:</w:t>
      </w:r>
    </w:p>
    <w:p w:rsidR="008E3A69" w:rsidRPr="001247B7" w:rsidRDefault="008E3A69" w:rsidP="008E3A69">
      <w:pPr>
        <w:pStyle w:val="a7"/>
        <w:overflowPunct/>
        <w:ind w:left="0" w:firstLine="709"/>
        <w:jc w:val="both"/>
        <w:rPr>
          <w:rFonts w:eastAsiaTheme="minorHAnsi"/>
          <w:sz w:val="28"/>
          <w:szCs w:val="28"/>
          <w:lang w:eastAsia="en-US"/>
        </w:rPr>
      </w:pPr>
      <w:proofErr w:type="gramStart"/>
      <w:r w:rsidRPr="001247B7">
        <w:rPr>
          <w:rFonts w:eastAsiaTheme="minorHAnsi"/>
          <w:sz w:val="28"/>
          <w:szCs w:val="28"/>
          <w:lang w:eastAsia="en-US"/>
        </w:rPr>
        <w:t>а) включение в соглашение в случае уменьшения Министерству как получат</w:t>
      </w:r>
      <w:r w:rsidRPr="001247B7">
        <w:rPr>
          <w:rFonts w:eastAsiaTheme="minorHAnsi"/>
          <w:sz w:val="28"/>
          <w:szCs w:val="28"/>
          <w:lang w:eastAsia="en-US"/>
        </w:rPr>
        <w:t>е</w:t>
      </w:r>
      <w:r w:rsidRPr="001247B7">
        <w:rPr>
          <w:rFonts w:eastAsiaTheme="minorHAnsi"/>
          <w:sz w:val="28"/>
          <w:szCs w:val="28"/>
          <w:lang w:eastAsia="en-US"/>
        </w:rPr>
        <w:t>лю бюджетных средств бюджета Республики Татарстан ранее доведенных лимитов бюджетных обязательств на цели, указанные в пункте 2 настоящего Порядка, пр</w:t>
      </w:r>
      <w:r w:rsidRPr="001247B7">
        <w:rPr>
          <w:rFonts w:eastAsiaTheme="minorHAnsi"/>
          <w:sz w:val="28"/>
          <w:szCs w:val="28"/>
          <w:lang w:eastAsia="en-US"/>
        </w:rPr>
        <w:t>и</w:t>
      </w:r>
      <w:r w:rsidRPr="001247B7">
        <w:rPr>
          <w:rFonts w:eastAsiaTheme="minorHAnsi"/>
          <w:sz w:val="28"/>
          <w:szCs w:val="28"/>
          <w:lang w:eastAsia="en-US"/>
        </w:rPr>
        <w:t>водящего к невозможности предоставления субсидии в размере, определенном в с</w:t>
      </w:r>
      <w:r w:rsidRPr="001247B7">
        <w:rPr>
          <w:rFonts w:eastAsiaTheme="minorHAnsi"/>
          <w:sz w:val="28"/>
          <w:szCs w:val="28"/>
          <w:lang w:eastAsia="en-US"/>
        </w:rPr>
        <w:t>о</w:t>
      </w:r>
      <w:r w:rsidRPr="001247B7">
        <w:rPr>
          <w:rFonts w:eastAsiaTheme="minorHAnsi"/>
          <w:sz w:val="28"/>
          <w:szCs w:val="28"/>
          <w:lang w:eastAsia="en-US"/>
        </w:rPr>
        <w:t xml:space="preserve">глашении, условия о согласовании новых условий соглашения или о расторжении соглашения при </w:t>
      </w:r>
      <w:proofErr w:type="spellStart"/>
      <w:r w:rsidRPr="001247B7">
        <w:rPr>
          <w:rFonts w:eastAsiaTheme="minorHAnsi"/>
          <w:sz w:val="28"/>
          <w:szCs w:val="28"/>
          <w:lang w:eastAsia="en-US"/>
        </w:rPr>
        <w:t>недостижении</w:t>
      </w:r>
      <w:proofErr w:type="spellEnd"/>
      <w:r w:rsidRPr="001247B7">
        <w:rPr>
          <w:rFonts w:eastAsiaTheme="minorHAnsi"/>
          <w:sz w:val="28"/>
          <w:szCs w:val="28"/>
          <w:lang w:eastAsia="en-US"/>
        </w:rPr>
        <w:t xml:space="preserve"> согласия по новым условиям; </w:t>
      </w:r>
      <w:proofErr w:type="gramEnd"/>
    </w:p>
    <w:p w:rsidR="008E3A69" w:rsidRPr="001247B7" w:rsidRDefault="008E3A69" w:rsidP="008E3A69">
      <w:pPr>
        <w:pStyle w:val="a7"/>
        <w:overflowPunct/>
        <w:ind w:left="0" w:firstLine="709"/>
        <w:jc w:val="both"/>
        <w:rPr>
          <w:rFonts w:eastAsiaTheme="minorHAnsi"/>
          <w:sz w:val="28"/>
          <w:szCs w:val="28"/>
          <w:lang w:eastAsia="en-US"/>
        </w:rPr>
      </w:pPr>
      <w:proofErr w:type="gramStart"/>
      <w:r w:rsidRPr="001247B7">
        <w:rPr>
          <w:rFonts w:eastAsiaTheme="minorHAnsi"/>
          <w:sz w:val="28"/>
          <w:szCs w:val="28"/>
          <w:lang w:eastAsia="en-US"/>
        </w:rPr>
        <w:t>б) возможность осуществления расходов, источником финансового обеспеч</w:t>
      </w:r>
      <w:r w:rsidRPr="001247B7">
        <w:rPr>
          <w:rFonts w:eastAsiaTheme="minorHAnsi"/>
          <w:sz w:val="28"/>
          <w:szCs w:val="28"/>
          <w:lang w:eastAsia="en-US"/>
        </w:rPr>
        <w:t>е</w:t>
      </w:r>
      <w:r w:rsidRPr="001247B7">
        <w:rPr>
          <w:rFonts w:eastAsiaTheme="minorHAnsi"/>
          <w:sz w:val="28"/>
          <w:szCs w:val="28"/>
          <w:lang w:eastAsia="en-US"/>
        </w:rPr>
        <w:t>ния которых являются не использованные в отчетном финансовом году остатки гранта, при принятии Министерством как получателем средств бюджета Республики Татарстан по согласованию с Министерством финансов Республики Татарстан в установленном порядке, решения о наличии потребности в указанных средствах или возврате указанных средств при отсутствии потребности в них;</w:t>
      </w:r>
      <w:proofErr w:type="gramEnd"/>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t xml:space="preserve">в) согласие </w:t>
      </w:r>
      <w:proofErr w:type="gramStart"/>
      <w:r w:rsidRPr="001247B7">
        <w:rPr>
          <w:rFonts w:eastAsiaTheme="minorHAnsi"/>
          <w:sz w:val="28"/>
          <w:szCs w:val="28"/>
          <w:lang w:eastAsia="en-US"/>
        </w:rPr>
        <w:t>учреждения</w:t>
      </w:r>
      <w:proofErr w:type="gramEnd"/>
      <w:r w:rsidRPr="001247B7">
        <w:rPr>
          <w:rFonts w:eastAsiaTheme="minorHAnsi"/>
          <w:sz w:val="28"/>
          <w:szCs w:val="28"/>
          <w:lang w:eastAsia="en-US"/>
        </w:rPr>
        <w:t xml:space="preserve">  а также лиц, получающих средства на основании д</w:t>
      </w:r>
      <w:r w:rsidRPr="001247B7">
        <w:rPr>
          <w:rFonts w:eastAsiaTheme="minorHAnsi"/>
          <w:sz w:val="28"/>
          <w:szCs w:val="28"/>
          <w:lang w:eastAsia="en-US"/>
        </w:rPr>
        <w:t>о</w:t>
      </w:r>
      <w:r w:rsidRPr="001247B7">
        <w:rPr>
          <w:rFonts w:eastAsiaTheme="minorHAnsi"/>
          <w:sz w:val="28"/>
          <w:szCs w:val="28"/>
          <w:lang w:eastAsia="en-US"/>
        </w:rPr>
        <w:t>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целей, условий и порядка предоставления гранта, установленных настоящим Положением, а также обязательство учреждения по включению в договоры (соглашения), закл</w:t>
      </w:r>
      <w:r w:rsidRPr="001247B7">
        <w:rPr>
          <w:rFonts w:eastAsiaTheme="minorHAnsi"/>
          <w:sz w:val="28"/>
          <w:szCs w:val="28"/>
          <w:lang w:eastAsia="en-US"/>
        </w:rPr>
        <w:t>ю</w:t>
      </w:r>
      <w:r w:rsidRPr="001247B7">
        <w:rPr>
          <w:rFonts w:eastAsiaTheme="minorHAnsi"/>
          <w:sz w:val="28"/>
          <w:szCs w:val="28"/>
          <w:lang w:eastAsia="en-US"/>
        </w:rPr>
        <w:t xml:space="preserve">ченные в </w:t>
      </w:r>
      <w:proofErr w:type="gramStart"/>
      <w:r w:rsidRPr="001247B7">
        <w:rPr>
          <w:rFonts w:eastAsiaTheme="minorHAnsi"/>
          <w:sz w:val="28"/>
          <w:szCs w:val="28"/>
          <w:lang w:eastAsia="en-US"/>
        </w:rPr>
        <w:t>целях</w:t>
      </w:r>
      <w:proofErr w:type="gramEnd"/>
      <w:r w:rsidRPr="001247B7">
        <w:rPr>
          <w:rFonts w:eastAsiaTheme="minorHAnsi"/>
          <w:sz w:val="28"/>
          <w:szCs w:val="28"/>
          <w:lang w:eastAsia="en-US"/>
        </w:rPr>
        <w:t xml:space="preserve"> исполнения обязательств по соглашению, положений о согласии лиц, являющихся поставщиками (подрядчиками, исполнителями), на проведение указанных проверок;</w:t>
      </w:r>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lastRenderedPageBreak/>
        <w:t xml:space="preserve">г) значения результата предоставления гранта, указанного в </w:t>
      </w:r>
      <w:proofErr w:type="gramStart"/>
      <w:r w:rsidRPr="001247B7">
        <w:rPr>
          <w:rFonts w:eastAsiaTheme="minorHAnsi"/>
          <w:sz w:val="28"/>
          <w:szCs w:val="28"/>
          <w:lang w:eastAsia="en-US"/>
        </w:rPr>
        <w:t>пункте</w:t>
      </w:r>
      <w:proofErr w:type="gramEnd"/>
      <w:r w:rsidRPr="001247B7">
        <w:rPr>
          <w:rFonts w:eastAsiaTheme="minorHAnsi"/>
          <w:sz w:val="28"/>
          <w:szCs w:val="28"/>
          <w:lang w:eastAsia="en-US"/>
        </w:rPr>
        <w:t xml:space="preserve"> 7 </w:t>
      </w:r>
      <w:r w:rsidRPr="001247B7">
        <w:rPr>
          <w:sz w:val="28"/>
          <w:szCs w:val="28"/>
          <w:lang w:eastAsia="en-US"/>
        </w:rPr>
        <w:t>насто</w:t>
      </w:r>
      <w:r w:rsidRPr="001247B7">
        <w:rPr>
          <w:sz w:val="28"/>
          <w:szCs w:val="28"/>
          <w:lang w:eastAsia="en-US"/>
        </w:rPr>
        <w:t>я</w:t>
      </w:r>
      <w:r w:rsidRPr="001247B7">
        <w:rPr>
          <w:sz w:val="28"/>
          <w:szCs w:val="28"/>
          <w:lang w:eastAsia="en-US"/>
        </w:rPr>
        <w:t>щего Положения</w:t>
      </w:r>
      <w:r w:rsidRPr="001247B7">
        <w:rPr>
          <w:rFonts w:eastAsiaTheme="minorHAnsi"/>
          <w:sz w:val="28"/>
          <w:szCs w:val="28"/>
          <w:lang w:eastAsia="en-US"/>
        </w:rPr>
        <w:t>;</w:t>
      </w:r>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t>д) размер гранта и условия его предоставления;</w:t>
      </w:r>
    </w:p>
    <w:p w:rsidR="008E3A69" w:rsidRPr="001247B7" w:rsidRDefault="008E3A69" w:rsidP="008E3A69">
      <w:pPr>
        <w:pStyle w:val="a7"/>
        <w:overflowPunct/>
        <w:ind w:left="0" w:firstLine="709"/>
        <w:jc w:val="both"/>
        <w:rPr>
          <w:rFonts w:eastAsiaTheme="minorHAnsi"/>
          <w:sz w:val="28"/>
          <w:szCs w:val="28"/>
          <w:lang w:eastAsia="en-US"/>
        </w:rPr>
      </w:pPr>
      <w:proofErr w:type="gramStart"/>
      <w:r w:rsidRPr="001247B7">
        <w:rPr>
          <w:rFonts w:eastAsiaTheme="minorHAnsi"/>
          <w:sz w:val="28"/>
          <w:szCs w:val="28"/>
          <w:lang w:eastAsia="en-US"/>
        </w:rPr>
        <w:t>е) запрет на приобретение учреждением за счет средств гранта иностранной валюты, за исключением операций, осуществляемых в соответствии с валютным з</w:t>
      </w:r>
      <w:r w:rsidRPr="001247B7">
        <w:rPr>
          <w:rFonts w:eastAsiaTheme="minorHAnsi"/>
          <w:sz w:val="28"/>
          <w:szCs w:val="28"/>
          <w:lang w:eastAsia="en-US"/>
        </w:rPr>
        <w:t>а</w:t>
      </w:r>
      <w:r w:rsidRPr="001247B7">
        <w:rPr>
          <w:rFonts w:eastAsiaTheme="minorHAnsi"/>
          <w:sz w:val="28"/>
          <w:szCs w:val="28"/>
          <w:lang w:eastAsia="en-US"/>
        </w:rPr>
        <w:t>конодательством Российской Федерации при закупке (поставке) высокотехнологи</w:t>
      </w:r>
      <w:r w:rsidRPr="001247B7">
        <w:rPr>
          <w:rFonts w:eastAsiaTheme="minorHAnsi"/>
          <w:sz w:val="28"/>
          <w:szCs w:val="28"/>
          <w:lang w:eastAsia="en-US"/>
        </w:rPr>
        <w:t>ч</w:t>
      </w:r>
      <w:r w:rsidRPr="001247B7">
        <w:rPr>
          <w:rFonts w:eastAsiaTheme="minorHAnsi"/>
          <w:sz w:val="28"/>
          <w:szCs w:val="28"/>
          <w:lang w:eastAsia="en-US"/>
        </w:rPr>
        <w:t>ного импортного оборудования, сырья и комплектующих изделий, а также иных операций, связанных с достижением целей предоставления этих средств;</w:t>
      </w:r>
      <w:proofErr w:type="gramEnd"/>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t>ж) план-график перечисления гранта.</w:t>
      </w:r>
    </w:p>
    <w:p w:rsidR="008E3A69" w:rsidRPr="001247B7" w:rsidRDefault="008E3A69" w:rsidP="008E3A69">
      <w:pPr>
        <w:numPr>
          <w:ilvl w:val="0"/>
          <w:numId w:val="3"/>
        </w:numPr>
        <w:tabs>
          <w:tab w:val="left" w:pos="1134"/>
        </w:tabs>
        <w:overflowPunct/>
        <w:autoSpaceDE/>
        <w:adjustRightInd/>
        <w:ind w:left="0" w:firstLine="709"/>
        <w:jc w:val="both"/>
        <w:textAlignment w:val="auto"/>
        <w:rPr>
          <w:sz w:val="28"/>
          <w:szCs w:val="28"/>
          <w:lang w:eastAsia="en-US"/>
        </w:rPr>
      </w:pPr>
      <w:r w:rsidRPr="001247B7">
        <w:rPr>
          <w:sz w:val="28"/>
          <w:szCs w:val="28"/>
          <w:lang w:eastAsia="en-US"/>
        </w:rPr>
        <w:t xml:space="preserve">Перечисление гранта осуществляется в </w:t>
      </w:r>
      <w:proofErr w:type="gramStart"/>
      <w:r w:rsidRPr="001247B7">
        <w:rPr>
          <w:sz w:val="28"/>
          <w:szCs w:val="28"/>
          <w:lang w:eastAsia="en-US"/>
        </w:rPr>
        <w:t>соответствии</w:t>
      </w:r>
      <w:proofErr w:type="gramEnd"/>
      <w:r w:rsidRPr="001247B7">
        <w:rPr>
          <w:sz w:val="28"/>
          <w:szCs w:val="28"/>
          <w:lang w:eastAsia="en-US"/>
        </w:rPr>
        <w:t xml:space="preserve"> с планом-графиком перечисления гранта, предусмотренным соглашением, на лицевые счета, открытые в Министерстве финансов Республики Татарстан. </w:t>
      </w:r>
    </w:p>
    <w:p w:rsidR="008E3A69" w:rsidRPr="001247B7" w:rsidRDefault="008E3A69" w:rsidP="008E3A69">
      <w:pPr>
        <w:pStyle w:val="a7"/>
        <w:numPr>
          <w:ilvl w:val="0"/>
          <w:numId w:val="3"/>
        </w:numPr>
        <w:tabs>
          <w:tab w:val="left" w:pos="1134"/>
        </w:tabs>
        <w:overflowPunct/>
        <w:ind w:left="0" w:firstLine="709"/>
        <w:jc w:val="both"/>
        <w:textAlignment w:val="auto"/>
        <w:rPr>
          <w:rFonts w:eastAsiaTheme="minorHAnsi"/>
          <w:sz w:val="28"/>
          <w:szCs w:val="28"/>
          <w:lang w:eastAsia="en-US"/>
        </w:rPr>
      </w:pPr>
      <w:r w:rsidRPr="001247B7">
        <w:rPr>
          <w:rFonts w:eastAsiaTheme="minorHAnsi"/>
          <w:sz w:val="28"/>
          <w:szCs w:val="28"/>
          <w:lang w:eastAsia="en-US"/>
        </w:rPr>
        <w:t>Отчет о расходах, источником финансового обеспечения которых является грант, отчет о достижении значений результатов и показателей предоставления гранта, представляется учреждением не позднее 20-го рабочего дня, следующего за отчетным годом, по форме, определенной типовой формой соглашения, утвержде</w:t>
      </w:r>
      <w:r w:rsidRPr="001247B7">
        <w:rPr>
          <w:rFonts w:eastAsiaTheme="minorHAnsi"/>
          <w:sz w:val="28"/>
          <w:szCs w:val="28"/>
          <w:lang w:eastAsia="en-US"/>
        </w:rPr>
        <w:t>н</w:t>
      </w:r>
      <w:r w:rsidRPr="001247B7">
        <w:rPr>
          <w:rFonts w:eastAsiaTheme="minorHAnsi"/>
          <w:sz w:val="28"/>
          <w:szCs w:val="28"/>
          <w:lang w:eastAsia="en-US"/>
        </w:rPr>
        <w:t>ной Министерством финансов Республики Татарстан.</w:t>
      </w:r>
    </w:p>
    <w:p w:rsidR="008E3A69" w:rsidRPr="001247B7" w:rsidRDefault="008E3A69" w:rsidP="008E3A69">
      <w:pPr>
        <w:pStyle w:val="a7"/>
        <w:numPr>
          <w:ilvl w:val="0"/>
          <w:numId w:val="3"/>
        </w:numPr>
        <w:tabs>
          <w:tab w:val="left" w:pos="1134"/>
        </w:tabs>
        <w:overflowPunct/>
        <w:ind w:left="0" w:firstLine="709"/>
        <w:jc w:val="both"/>
        <w:textAlignment w:val="auto"/>
        <w:rPr>
          <w:rFonts w:eastAsiaTheme="minorHAnsi"/>
          <w:sz w:val="28"/>
          <w:szCs w:val="28"/>
          <w:lang w:eastAsia="en-US"/>
        </w:rPr>
      </w:pPr>
      <w:r w:rsidRPr="001247B7">
        <w:rPr>
          <w:rFonts w:eastAsiaTheme="minorHAnsi"/>
          <w:sz w:val="28"/>
          <w:szCs w:val="28"/>
          <w:lang w:eastAsia="en-US"/>
        </w:rPr>
        <w:t xml:space="preserve">Требования об осуществлении </w:t>
      </w:r>
      <w:proofErr w:type="gramStart"/>
      <w:r w:rsidRPr="001247B7">
        <w:rPr>
          <w:rFonts w:eastAsiaTheme="minorHAnsi"/>
          <w:sz w:val="28"/>
          <w:szCs w:val="28"/>
          <w:lang w:eastAsia="en-US"/>
        </w:rPr>
        <w:t>контроля за</w:t>
      </w:r>
      <w:proofErr w:type="gramEnd"/>
      <w:r w:rsidRPr="001247B7">
        <w:rPr>
          <w:rFonts w:eastAsiaTheme="minorHAnsi"/>
          <w:sz w:val="28"/>
          <w:szCs w:val="28"/>
          <w:lang w:eastAsia="en-US"/>
        </w:rPr>
        <w:t xml:space="preserve"> соблюдением условий, целей и порядка предоставления гранта и ответственности за их нарушение включают:</w:t>
      </w:r>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t>а) обязательная проверка Министерством культуры Республики Татарстан как получателем бюджетных средств и органом государственного финансового ко</w:t>
      </w:r>
      <w:r w:rsidRPr="001247B7">
        <w:rPr>
          <w:rFonts w:eastAsiaTheme="minorHAnsi"/>
          <w:sz w:val="28"/>
          <w:szCs w:val="28"/>
          <w:lang w:eastAsia="en-US"/>
        </w:rPr>
        <w:t>н</w:t>
      </w:r>
      <w:r w:rsidRPr="001247B7">
        <w:rPr>
          <w:rFonts w:eastAsiaTheme="minorHAnsi"/>
          <w:sz w:val="28"/>
          <w:szCs w:val="28"/>
          <w:lang w:eastAsia="en-US"/>
        </w:rPr>
        <w:t>троля соблюдения условий, целей и порядка предоставления грантов;</w:t>
      </w:r>
    </w:p>
    <w:p w:rsidR="008E3A69" w:rsidRPr="001247B7" w:rsidRDefault="008E3A69" w:rsidP="008E3A69">
      <w:pPr>
        <w:pStyle w:val="a7"/>
        <w:overflowPunct/>
        <w:ind w:left="0" w:firstLine="709"/>
        <w:jc w:val="both"/>
        <w:rPr>
          <w:rFonts w:eastAsiaTheme="minorHAnsi"/>
          <w:sz w:val="28"/>
          <w:szCs w:val="28"/>
          <w:lang w:eastAsia="en-US"/>
        </w:rPr>
      </w:pPr>
      <w:proofErr w:type="gramStart"/>
      <w:r w:rsidRPr="001247B7">
        <w:rPr>
          <w:rFonts w:eastAsiaTheme="minorHAnsi"/>
          <w:sz w:val="28"/>
          <w:szCs w:val="28"/>
          <w:lang w:eastAsia="en-US"/>
        </w:rPr>
        <w:t>б) за нарушение условий, целей и порядка предоставления гранта, в случае нарушения получателем гранта условий, установленных при предоставлении гранта, выявленного в том числе по фактам проверок, проведенных Министерством культ</w:t>
      </w:r>
      <w:r w:rsidRPr="001247B7">
        <w:rPr>
          <w:rFonts w:eastAsiaTheme="minorHAnsi"/>
          <w:sz w:val="28"/>
          <w:szCs w:val="28"/>
          <w:lang w:eastAsia="en-US"/>
        </w:rPr>
        <w:t>у</w:t>
      </w:r>
      <w:r w:rsidRPr="001247B7">
        <w:rPr>
          <w:rFonts w:eastAsiaTheme="minorHAnsi"/>
          <w:sz w:val="28"/>
          <w:szCs w:val="28"/>
          <w:lang w:eastAsia="en-US"/>
        </w:rPr>
        <w:t>ры Республики Татарстан как получателем бюджетных средств и органом госуда</w:t>
      </w:r>
      <w:r w:rsidRPr="001247B7">
        <w:rPr>
          <w:rFonts w:eastAsiaTheme="minorHAnsi"/>
          <w:sz w:val="28"/>
          <w:szCs w:val="28"/>
          <w:lang w:eastAsia="en-US"/>
        </w:rPr>
        <w:t>р</w:t>
      </w:r>
      <w:r w:rsidRPr="001247B7">
        <w:rPr>
          <w:rFonts w:eastAsiaTheme="minorHAnsi"/>
          <w:sz w:val="28"/>
          <w:szCs w:val="28"/>
          <w:lang w:eastAsia="en-US"/>
        </w:rPr>
        <w:t>ственного финансового контроля, средства гранта в размере, пропорциональном в</w:t>
      </w:r>
      <w:r w:rsidRPr="001247B7">
        <w:rPr>
          <w:rFonts w:eastAsiaTheme="minorHAnsi"/>
          <w:sz w:val="28"/>
          <w:szCs w:val="28"/>
          <w:lang w:eastAsia="en-US"/>
        </w:rPr>
        <w:t>е</w:t>
      </w:r>
      <w:r w:rsidRPr="001247B7">
        <w:rPr>
          <w:rFonts w:eastAsiaTheme="minorHAnsi"/>
          <w:sz w:val="28"/>
          <w:szCs w:val="28"/>
          <w:lang w:eastAsia="en-US"/>
        </w:rPr>
        <w:t xml:space="preserve">личине </w:t>
      </w:r>
      <w:proofErr w:type="spellStart"/>
      <w:r w:rsidRPr="001247B7">
        <w:rPr>
          <w:rFonts w:eastAsiaTheme="minorHAnsi"/>
          <w:sz w:val="28"/>
          <w:szCs w:val="28"/>
          <w:lang w:eastAsia="en-US"/>
        </w:rPr>
        <w:t>недостижения</w:t>
      </w:r>
      <w:proofErr w:type="spellEnd"/>
      <w:r w:rsidRPr="001247B7">
        <w:rPr>
          <w:rFonts w:eastAsiaTheme="minorHAnsi"/>
          <w:sz w:val="28"/>
          <w:szCs w:val="28"/>
          <w:lang w:eastAsia="en-US"/>
        </w:rPr>
        <w:t xml:space="preserve"> значений результата, подлежат возврату в доход бюджета Республики Татарстан:</w:t>
      </w:r>
      <w:proofErr w:type="gramEnd"/>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t>на основании требования Министерства культуры Республики Татарстан в                 30-дневный срок, исчисляемый в рабочих днях, со дня получения учреждением ук</w:t>
      </w:r>
      <w:r w:rsidRPr="001247B7">
        <w:rPr>
          <w:rFonts w:eastAsiaTheme="minorHAnsi"/>
          <w:sz w:val="28"/>
          <w:szCs w:val="28"/>
          <w:lang w:eastAsia="en-US"/>
        </w:rPr>
        <w:t>а</w:t>
      </w:r>
      <w:r w:rsidRPr="001247B7">
        <w:rPr>
          <w:rFonts w:eastAsiaTheme="minorHAnsi"/>
          <w:sz w:val="28"/>
          <w:szCs w:val="28"/>
          <w:lang w:eastAsia="en-US"/>
        </w:rPr>
        <w:t>занного требования;</w:t>
      </w:r>
    </w:p>
    <w:p w:rsidR="008E3A69" w:rsidRPr="001247B7" w:rsidRDefault="008E3A69" w:rsidP="008E3A69">
      <w:pPr>
        <w:pStyle w:val="a7"/>
        <w:overflowPunct/>
        <w:ind w:left="0" w:firstLine="715"/>
        <w:jc w:val="both"/>
        <w:rPr>
          <w:rFonts w:eastAsiaTheme="minorHAnsi"/>
          <w:sz w:val="28"/>
          <w:szCs w:val="28"/>
          <w:lang w:eastAsia="en-US"/>
        </w:rPr>
      </w:pPr>
      <w:r w:rsidRPr="001247B7">
        <w:rPr>
          <w:rFonts w:eastAsiaTheme="minorHAnsi"/>
          <w:sz w:val="28"/>
          <w:szCs w:val="28"/>
          <w:lang w:eastAsia="en-US"/>
        </w:rPr>
        <w:t>на основании представления и (или) предписания органа государственного финансового контроля – в сроки, установленные в соответствии с бюджетным зак</w:t>
      </w:r>
      <w:r w:rsidRPr="001247B7">
        <w:rPr>
          <w:rFonts w:eastAsiaTheme="minorHAnsi"/>
          <w:sz w:val="28"/>
          <w:szCs w:val="28"/>
          <w:lang w:eastAsia="en-US"/>
        </w:rPr>
        <w:t>о</w:t>
      </w:r>
      <w:r w:rsidRPr="001247B7">
        <w:rPr>
          <w:rFonts w:eastAsiaTheme="minorHAnsi"/>
          <w:sz w:val="28"/>
          <w:szCs w:val="28"/>
          <w:lang w:eastAsia="en-US"/>
        </w:rPr>
        <w:t>нодательством Российской Федерации.</w:t>
      </w:r>
    </w:p>
    <w:p w:rsidR="008E3A69" w:rsidRPr="001247B7" w:rsidRDefault="008E3A69" w:rsidP="008E3A69">
      <w:pPr>
        <w:pStyle w:val="a7"/>
        <w:numPr>
          <w:ilvl w:val="0"/>
          <w:numId w:val="3"/>
        </w:numPr>
        <w:tabs>
          <w:tab w:val="left" w:pos="1276"/>
        </w:tabs>
        <w:overflowPunct/>
        <w:ind w:left="0" w:firstLine="715"/>
        <w:jc w:val="both"/>
        <w:textAlignment w:val="auto"/>
        <w:rPr>
          <w:rFonts w:eastAsiaTheme="minorHAnsi"/>
          <w:sz w:val="28"/>
          <w:szCs w:val="28"/>
          <w:lang w:eastAsia="en-US"/>
        </w:rPr>
      </w:pPr>
      <w:r w:rsidRPr="001247B7">
        <w:rPr>
          <w:rFonts w:eastAsiaTheme="minorHAnsi"/>
          <w:sz w:val="28"/>
          <w:szCs w:val="28"/>
          <w:lang w:eastAsia="en-US"/>
        </w:rPr>
        <w:t>Не использованный в отчетном финансовом году и не подтвержденный в порядке, установленном бюджетным законодательством Российской Федерации, остаток гранта подлежит возврату в бюджет Республики Татарстан до 1 февраля г</w:t>
      </w:r>
      <w:r w:rsidRPr="001247B7">
        <w:rPr>
          <w:rFonts w:eastAsiaTheme="minorHAnsi"/>
          <w:sz w:val="28"/>
          <w:szCs w:val="28"/>
          <w:lang w:eastAsia="en-US"/>
        </w:rPr>
        <w:t>о</w:t>
      </w:r>
      <w:r w:rsidRPr="001247B7">
        <w:rPr>
          <w:rFonts w:eastAsiaTheme="minorHAnsi"/>
          <w:sz w:val="28"/>
          <w:szCs w:val="28"/>
          <w:lang w:eastAsia="en-US"/>
        </w:rPr>
        <w:t xml:space="preserve">да, следующего </w:t>
      </w:r>
      <w:proofErr w:type="gramStart"/>
      <w:r w:rsidRPr="001247B7">
        <w:rPr>
          <w:rFonts w:eastAsiaTheme="minorHAnsi"/>
          <w:sz w:val="28"/>
          <w:szCs w:val="28"/>
          <w:lang w:eastAsia="en-US"/>
        </w:rPr>
        <w:t>за</w:t>
      </w:r>
      <w:proofErr w:type="gramEnd"/>
      <w:r w:rsidRPr="001247B7">
        <w:rPr>
          <w:rFonts w:eastAsiaTheme="minorHAnsi"/>
          <w:sz w:val="28"/>
          <w:szCs w:val="28"/>
          <w:lang w:eastAsia="en-US"/>
        </w:rPr>
        <w:t xml:space="preserve"> отчетным.</w:t>
      </w:r>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t>16.1. При нарушении получателем гранта сроков возврата гранта, указанных в пункте 16 настоящего Положения, уполномоченный орган в семидневный срок, и</w:t>
      </w:r>
      <w:r w:rsidRPr="001247B7">
        <w:rPr>
          <w:rFonts w:eastAsiaTheme="minorHAnsi"/>
          <w:sz w:val="28"/>
          <w:szCs w:val="28"/>
          <w:lang w:eastAsia="en-US"/>
        </w:rPr>
        <w:t>с</w:t>
      </w:r>
      <w:r w:rsidRPr="001247B7">
        <w:rPr>
          <w:rFonts w:eastAsiaTheme="minorHAnsi"/>
          <w:sz w:val="28"/>
          <w:szCs w:val="28"/>
          <w:lang w:eastAsia="en-US"/>
        </w:rPr>
        <w:t>числяемый в рабочих днях, со дня истечения срока возврата гранта принимает меры по взысканию указанных средств в бюджет Республики Татарстан в установленном порядке.</w:t>
      </w:r>
    </w:p>
    <w:p w:rsidR="008E3A69" w:rsidRPr="001247B7" w:rsidRDefault="008E3A69" w:rsidP="008E3A69">
      <w:pPr>
        <w:pStyle w:val="a7"/>
        <w:overflowPunct/>
        <w:ind w:left="0" w:firstLine="709"/>
        <w:jc w:val="both"/>
        <w:rPr>
          <w:rFonts w:eastAsiaTheme="minorHAnsi"/>
          <w:sz w:val="28"/>
          <w:szCs w:val="28"/>
          <w:lang w:eastAsia="en-US"/>
        </w:rPr>
      </w:pPr>
      <w:r w:rsidRPr="001247B7">
        <w:rPr>
          <w:rFonts w:eastAsiaTheme="minorHAnsi"/>
          <w:sz w:val="28"/>
          <w:szCs w:val="28"/>
          <w:lang w:eastAsia="en-US"/>
        </w:rPr>
        <w:lastRenderedPageBreak/>
        <w:t>16.2. Контроль за целевым и эффективным использованием грантов осущест</w:t>
      </w:r>
      <w:r w:rsidRPr="001247B7">
        <w:rPr>
          <w:rFonts w:eastAsiaTheme="minorHAnsi"/>
          <w:sz w:val="28"/>
          <w:szCs w:val="28"/>
          <w:lang w:eastAsia="en-US"/>
        </w:rPr>
        <w:t>в</w:t>
      </w:r>
      <w:r w:rsidRPr="001247B7">
        <w:rPr>
          <w:rFonts w:eastAsiaTheme="minorHAnsi"/>
          <w:sz w:val="28"/>
          <w:szCs w:val="28"/>
          <w:lang w:eastAsia="en-US"/>
        </w:rPr>
        <w:t xml:space="preserve">ляется уполномоченным органом в </w:t>
      </w:r>
      <w:proofErr w:type="gramStart"/>
      <w:r w:rsidRPr="001247B7">
        <w:rPr>
          <w:rFonts w:eastAsiaTheme="minorHAnsi"/>
          <w:sz w:val="28"/>
          <w:szCs w:val="28"/>
          <w:lang w:eastAsia="en-US"/>
        </w:rPr>
        <w:t>соответствии</w:t>
      </w:r>
      <w:proofErr w:type="gramEnd"/>
      <w:r w:rsidRPr="001247B7">
        <w:rPr>
          <w:rFonts w:eastAsiaTheme="minorHAnsi"/>
          <w:sz w:val="28"/>
          <w:szCs w:val="28"/>
          <w:lang w:eastAsia="en-US"/>
        </w:rPr>
        <w:t xml:space="preserve"> с бюджетным законодательством Российской Федерации.</w:t>
      </w:r>
    </w:p>
    <w:p w:rsidR="008E3A69" w:rsidRPr="001247B7" w:rsidRDefault="008E3A69" w:rsidP="008E3A69">
      <w:pPr>
        <w:overflowPunct/>
        <w:autoSpaceDE/>
        <w:adjustRightInd/>
        <w:ind w:firstLine="709"/>
        <w:jc w:val="both"/>
        <w:rPr>
          <w:sz w:val="28"/>
          <w:szCs w:val="28"/>
        </w:rPr>
      </w:pPr>
      <w:r w:rsidRPr="001247B7">
        <w:rPr>
          <w:sz w:val="28"/>
          <w:szCs w:val="28"/>
          <w:lang w:eastAsia="en-US"/>
        </w:rPr>
        <w:t xml:space="preserve">17. </w:t>
      </w:r>
      <w:proofErr w:type="gramStart"/>
      <w:r w:rsidRPr="001247B7">
        <w:rPr>
          <w:sz w:val="28"/>
          <w:szCs w:val="28"/>
          <w:lang w:eastAsia="en-US"/>
        </w:rPr>
        <w:t xml:space="preserve">Сведения о гранте подлежат размещению на едином портале бюджетной системы Российской Федерации в информационно-телекоммуникационной сети «Интернет» в разделе «Бюджет» при формировании </w:t>
      </w:r>
      <w:r w:rsidRPr="001247B7">
        <w:rPr>
          <w:sz w:val="28"/>
          <w:szCs w:val="28"/>
        </w:rPr>
        <w:t>проекта закона Республики Т</w:t>
      </w:r>
      <w:r w:rsidRPr="001247B7">
        <w:rPr>
          <w:sz w:val="28"/>
          <w:szCs w:val="28"/>
        </w:rPr>
        <w:t>а</w:t>
      </w:r>
      <w:r w:rsidRPr="001247B7">
        <w:rPr>
          <w:sz w:val="28"/>
          <w:szCs w:val="28"/>
        </w:rPr>
        <w:t>тарстан о бюджете Республики Татарстан на очередной финансовый год и плановый период (проекта закона Республики Татарстан о внесении изменений в закон Ре</w:t>
      </w:r>
      <w:r w:rsidRPr="001247B7">
        <w:rPr>
          <w:sz w:val="28"/>
          <w:szCs w:val="28"/>
        </w:rPr>
        <w:t>с</w:t>
      </w:r>
      <w:r w:rsidRPr="001247B7">
        <w:rPr>
          <w:sz w:val="28"/>
          <w:szCs w:val="28"/>
        </w:rPr>
        <w:t>публики Татарстан о бюджете Республики Татарстан на текущий финансовый год и плановый период).</w:t>
      </w:r>
      <w:proofErr w:type="gramEnd"/>
    </w:p>
    <w:p w:rsidR="005E6A5B" w:rsidRDefault="005E6A5B" w:rsidP="00703CDD">
      <w:pPr>
        <w:tabs>
          <w:tab w:val="left" w:pos="8364"/>
        </w:tabs>
        <w:overflowPunct/>
        <w:autoSpaceDE/>
        <w:autoSpaceDN/>
        <w:adjustRightInd/>
        <w:textAlignment w:val="auto"/>
        <w:sectPr w:rsidR="005E6A5B" w:rsidSect="00703CDD">
          <w:headerReference w:type="default" r:id="rId10"/>
          <w:pgSz w:w="11906" w:h="16838"/>
          <w:pgMar w:top="1134" w:right="567" w:bottom="1134" w:left="1134" w:header="708" w:footer="708" w:gutter="0"/>
          <w:pgNumType w:start="1"/>
          <w:cols w:space="708"/>
          <w:titlePg/>
          <w:docGrid w:linePitch="360"/>
        </w:sectPr>
      </w:pPr>
    </w:p>
    <w:p w:rsidR="005E6A5B" w:rsidRPr="00640F6D" w:rsidRDefault="005E6A5B" w:rsidP="005E6A5B">
      <w:pPr>
        <w:widowControl w:val="0"/>
        <w:tabs>
          <w:tab w:val="right" w:pos="14884"/>
        </w:tabs>
        <w:overflowPunct/>
        <w:adjustRightInd/>
        <w:ind w:right="29" w:firstLine="7088"/>
        <w:contextualSpacing/>
        <w:jc w:val="both"/>
        <w:rPr>
          <w:sz w:val="28"/>
          <w:szCs w:val="28"/>
        </w:rPr>
      </w:pPr>
      <w:r w:rsidRPr="00640F6D">
        <w:rPr>
          <w:sz w:val="28"/>
          <w:szCs w:val="28"/>
        </w:rPr>
        <w:lastRenderedPageBreak/>
        <w:t xml:space="preserve">Утверждено </w:t>
      </w:r>
    </w:p>
    <w:p w:rsidR="005E6A5B" w:rsidRPr="00640F6D" w:rsidRDefault="005E6A5B" w:rsidP="005E6A5B">
      <w:pPr>
        <w:widowControl w:val="0"/>
        <w:tabs>
          <w:tab w:val="right" w:pos="14884"/>
        </w:tabs>
        <w:overflowPunct/>
        <w:adjustRightInd/>
        <w:ind w:right="29" w:firstLine="7088"/>
        <w:contextualSpacing/>
        <w:jc w:val="both"/>
        <w:rPr>
          <w:sz w:val="28"/>
          <w:szCs w:val="28"/>
        </w:rPr>
      </w:pPr>
      <w:r w:rsidRPr="00640F6D">
        <w:rPr>
          <w:sz w:val="28"/>
          <w:szCs w:val="28"/>
        </w:rPr>
        <w:t xml:space="preserve">постановлением </w:t>
      </w:r>
    </w:p>
    <w:p w:rsidR="005E6A5B" w:rsidRPr="00640F6D" w:rsidRDefault="005E6A5B" w:rsidP="005E6A5B">
      <w:pPr>
        <w:widowControl w:val="0"/>
        <w:tabs>
          <w:tab w:val="right" w:pos="14884"/>
        </w:tabs>
        <w:overflowPunct/>
        <w:adjustRightInd/>
        <w:ind w:right="29" w:firstLine="7088"/>
        <w:contextualSpacing/>
        <w:jc w:val="both"/>
        <w:rPr>
          <w:sz w:val="28"/>
          <w:szCs w:val="28"/>
        </w:rPr>
      </w:pPr>
      <w:r w:rsidRPr="00640F6D">
        <w:rPr>
          <w:sz w:val="28"/>
          <w:szCs w:val="28"/>
        </w:rPr>
        <w:t xml:space="preserve">Кабинета Министров </w:t>
      </w:r>
    </w:p>
    <w:p w:rsidR="005E6A5B" w:rsidRPr="00640F6D" w:rsidRDefault="005E6A5B" w:rsidP="005E6A5B">
      <w:pPr>
        <w:widowControl w:val="0"/>
        <w:tabs>
          <w:tab w:val="right" w:pos="14884"/>
        </w:tabs>
        <w:overflowPunct/>
        <w:adjustRightInd/>
        <w:ind w:right="29" w:firstLine="7088"/>
        <w:contextualSpacing/>
        <w:jc w:val="both"/>
        <w:rPr>
          <w:sz w:val="28"/>
          <w:szCs w:val="28"/>
        </w:rPr>
      </w:pPr>
      <w:r w:rsidRPr="00640F6D">
        <w:rPr>
          <w:sz w:val="28"/>
          <w:szCs w:val="28"/>
        </w:rPr>
        <w:t xml:space="preserve">Республики Татарстан </w:t>
      </w:r>
    </w:p>
    <w:p w:rsidR="005E6A5B" w:rsidRPr="00640F6D" w:rsidRDefault="005E6A5B" w:rsidP="005E6A5B">
      <w:pPr>
        <w:widowControl w:val="0"/>
        <w:tabs>
          <w:tab w:val="right" w:pos="14884"/>
        </w:tabs>
        <w:overflowPunct/>
        <w:adjustRightInd/>
        <w:ind w:right="29" w:firstLine="7088"/>
        <w:contextualSpacing/>
        <w:jc w:val="both"/>
        <w:rPr>
          <w:sz w:val="28"/>
          <w:szCs w:val="28"/>
        </w:rPr>
      </w:pPr>
      <w:r w:rsidRPr="00640F6D">
        <w:rPr>
          <w:sz w:val="28"/>
          <w:szCs w:val="28"/>
        </w:rPr>
        <w:t>от __________ № ____</w:t>
      </w:r>
    </w:p>
    <w:p w:rsidR="005E6A5B" w:rsidRDefault="005E6A5B" w:rsidP="005E6A5B">
      <w:pPr>
        <w:overflowPunct/>
        <w:autoSpaceDE/>
        <w:adjustRightInd/>
        <w:jc w:val="center"/>
        <w:rPr>
          <w:rFonts w:eastAsia="Calibri"/>
          <w:sz w:val="28"/>
          <w:szCs w:val="28"/>
          <w:lang w:eastAsia="en-US"/>
        </w:rPr>
      </w:pPr>
    </w:p>
    <w:p w:rsidR="005E6A5B" w:rsidRDefault="005E6A5B" w:rsidP="005E6A5B">
      <w:pPr>
        <w:overflowPunct/>
        <w:autoSpaceDE/>
        <w:adjustRightInd/>
        <w:jc w:val="center"/>
        <w:rPr>
          <w:rFonts w:eastAsia="Calibri"/>
          <w:sz w:val="28"/>
          <w:szCs w:val="28"/>
          <w:lang w:eastAsia="en-US"/>
        </w:rPr>
      </w:pPr>
    </w:p>
    <w:p w:rsidR="005E6A5B" w:rsidRPr="00640F6D" w:rsidRDefault="005E6A5B" w:rsidP="005E6A5B">
      <w:pPr>
        <w:overflowPunct/>
        <w:autoSpaceDE/>
        <w:adjustRightInd/>
        <w:jc w:val="center"/>
        <w:rPr>
          <w:rFonts w:eastAsia="Calibri"/>
          <w:sz w:val="28"/>
          <w:szCs w:val="28"/>
          <w:lang w:eastAsia="en-US"/>
        </w:rPr>
      </w:pPr>
      <w:r w:rsidRPr="00640F6D">
        <w:rPr>
          <w:rFonts w:eastAsia="Calibri"/>
          <w:sz w:val="28"/>
          <w:szCs w:val="28"/>
          <w:lang w:eastAsia="en-US"/>
        </w:rPr>
        <w:t>Распределение грантов Президента Республики Татарстан в области культуры, и</w:t>
      </w:r>
      <w:r w:rsidRPr="00640F6D">
        <w:rPr>
          <w:rFonts w:eastAsia="Calibri"/>
          <w:sz w:val="28"/>
          <w:szCs w:val="28"/>
          <w:lang w:eastAsia="en-US"/>
        </w:rPr>
        <w:t>с</w:t>
      </w:r>
      <w:r w:rsidRPr="00640F6D">
        <w:rPr>
          <w:rFonts w:eastAsia="Calibri"/>
          <w:sz w:val="28"/>
          <w:szCs w:val="28"/>
          <w:lang w:eastAsia="en-US"/>
        </w:rPr>
        <w:t>кусства и кинематографии</w:t>
      </w:r>
    </w:p>
    <w:p w:rsidR="005E6A5B" w:rsidRPr="00640F6D" w:rsidRDefault="005E6A5B" w:rsidP="005E6A5B">
      <w:pPr>
        <w:overflowPunct/>
        <w:autoSpaceDE/>
        <w:adjustRightInd/>
        <w:jc w:val="center"/>
        <w:rPr>
          <w:rFonts w:eastAsia="Calibri"/>
          <w:sz w:val="28"/>
          <w:szCs w:val="28"/>
          <w:lang w:eastAsia="en-US"/>
        </w:rPr>
      </w:pPr>
    </w:p>
    <w:tbl>
      <w:tblPr>
        <w:tblStyle w:val="a8"/>
        <w:tblW w:w="0" w:type="auto"/>
        <w:tblLook w:val="04A0" w:firstRow="1" w:lastRow="0" w:firstColumn="1" w:lastColumn="0" w:noHBand="0" w:noVBand="1"/>
      </w:tblPr>
      <w:tblGrid>
        <w:gridCol w:w="594"/>
        <w:gridCol w:w="7311"/>
        <w:gridCol w:w="1956"/>
      </w:tblGrid>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 xml:space="preserve">№ </w:t>
            </w:r>
            <w:proofErr w:type="gramStart"/>
            <w:r w:rsidRPr="00640F6D">
              <w:rPr>
                <w:sz w:val="28"/>
                <w:szCs w:val="28"/>
                <w:lang w:eastAsia="en-US"/>
              </w:rPr>
              <w:t>п</w:t>
            </w:r>
            <w:proofErr w:type="gramEnd"/>
            <w:r w:rsidRPr="00640F6D">
              <w:rPr>
                <w:sz w:val="28"/>
                <w:szCs w:val="28"/>
                <w:lang w:eastAsia="en-US"/>
              </w:rPr>
              <w:t>/п</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Наименование учреждения</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Сумма (</w:t>
            </w:r>
            <w:proofErr w:type="spellStart"/>
            <w:r w:rsidRPr="00640F6D">
              <w:rPr>
                <w:sz w:val="28"/>
                <w:szCs w:val="28"/>
                <w:lang w:eastAsia="en-US"/>
              </w:rPr>
              <w:t>тыс</w:t>
            </w:r>
            <w:proofErr w:type="gramStart"/>
            <w:r w:rsidRPr="00640F6D">
              <w:rPr>
                <w:sz w:val="28"/>
                <w:szCs w:val="28"/>
                <w:lang w:eastAsia="en-US"/>
              </w:rPr>
              <w:t>.р</w:t>
            </w:r>
            <w:proofErr w:type="gramEnd"/>
            <w:r w:rsidRPr="00640F6D">
              <w:rPr>
                <w:sz w:val="28"/>
                <w:szCs w:val="28"/>
                <w:lang w:eastAsia="en-US"/>
              </w:rPr>
              <w:t>уб</w:t>
            </w:r>
            <w:proofErr w:type="spellEnd"/>
            <w:r w:rsidRPr="00640F6D">
              <w:rPr>
                <w:sz w:val="28"/>
                <w:szCs w:val="28"/>
                <w:lang w:eastAsia="en-US"/>
              </w:rPr>
              <w:t>.)</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1</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культуры Ре</w:t>
            </w:r>
            <w:r w:rsidRPr="00640F6D">
              <w:rPr>
                <w:sz w:val="28"/>
                <w:szCs w:val="28"/>
                <w:lang w:eastAsia="en-US"/>
              </w:rPr>
              <w:t>с</w:t>
            </w:r>
            <w:r w:rsidRPr="00640F6D">
              <w:rPr>
                <w:sz w:val="28"/>
                <w:szCs w:val="28"/>
                <w:lang w:eastAsia="en-US"/>
              </w:rPr>
              <w:t>публики Татарстан «Государственный ансамбль песни и танца Республики Татарстан»</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9 601,8</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2</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автономное учреждение культуры Ре</w:t>
            </w:r>
            <w:r w:rsidRPr="00640F6D">
              <w:rPr>
                <w:sz w:val="28"/>
                <w:szCs w:val="28"/>
                <w:lang w:eastAsia="en-US"/>
              </w:rPr>
              <w:t>с</w:t>
            </w:r>
            <w:r w:rsidRPr="00640F6D">
              <w:rPr>
                <w:sz w:val="28"/>
                <w:szCs w:val="28"/>
                <w:lang w:eastAsia="en-US"/>
              </w:rPr>
              <w:t>публики Татарстан «Государственный симфонический о</w:t>
            </w:r>
            <w:r w:rsidRPr="00640F6D">
              <w:rPr>
                <w:sz w:val="28"/>
                <w:szCs w:val="28"/>
                <w:lang w:eastAsia="en-US"/>
              </w:rPr>
              <w:t>р</w:t>
            </w:r>
            <w:r w:rsidRPr="00640F6D">
              <w:rPr>
                <w:sz w:val="28"/>
                <w:szCs w:val="28"/>
                <w:lang w:eastAsia="en-US"/>
              </w:rPr>
              <w:t>кестр Республики Татарстан»</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12 720,0</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3</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культуры Ре</w:t>
            </w:r>
            <w:r w:rsidRPr="00640F6D">
              <w:rPr>
                <w:sz w:val="28"/>
                <w:szCs w:val="28"/>
                <w:lang w:eastAsia="en-US"/>
              </w:rPr>
              <w:t>с</w:t>
            </w:r>
            <w:r w:rsidRPr="00640F6D">
              <w:rPr>
                <w:sz w:val="28"/>
                <w:szCs w:val="28"/>
                <w:lang w:eastAsia="en-US"/>
              </w:rPr>
              <w:t>публики Татарстан «Государственный фольклорный а</w:t>
            </w:r>
            <w:r w:rsidRPr="00640F6D">
              <w:rPr>
                <w:sz w:val="28"/>
                <w:szCs w:val="28"/>
                <w:lang w:eastAsia="en-US"/>
              </w:rPr>
              <w:t>н</w:t>
            </w:r>
            <w:r w:rsidRPr="00640F6D">
              <w:rPr>
                <w:sz w:val="28"/>
                <w:szCs w:val="28"/>
                <w:lang w:eastAsia="en-US"/>
              </w:rPr>
              <w:t xml:space="preserve">самбль </w:t>
            </w:r>
            <w:proofErr w:type="spellStart"/>
            <w:r w:rsidRPr="00640F6D">
              <w:rPr>
                <w:sz w:val="28"/>
                <w:szCs w:val="28"/>
                <w:lang w:eastAsia="en-US"/>
              </w:rPr>
              <w:t>кряшен</w:t>
            </w:r>
            <w:proofErr w:type="spellEnd"/>
            <w:r w:rsidRPr="00640F6D">
              <w:rPr>
                <w:sz w:val="28"/>
                <w:szCs w:val="28"/>
                <w:lang w:eastAsia="en-US"/>
              </w:rPr>
              <w:t xml:space="preserve"> «</w:t>
            </w:r>
            <w:proofErr w:type="spellStart"/>
            <w:r w:rsidRPr="00640F6D">
              <w:rPr>
                <w:sz w:val="28"/>
                <w:szCs w:val="28"/>
                <w:lang w:eastAsia="en-US"/>
              </w:rPr>
              <w:t>Бермянчек</w:t>
            </w:r>
            <w:proofErr w:type="spellEnd"/>
            <w:r w:rsidRPr="00640F6D">
              <w:rPr>
                <w:sz w:val="28"/>
                <w:szCs w:val="28"/>
                <w:lang w:eastAsia="en-US"/>
              </w:rPr>
              <w:t>»</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2 601,2</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4</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культуры Ре</w:t>
            </w:r>
            <w:r w:rsidRPr="00640F6D">
              <w:rPr>
                <w:sz w:val="28"/>
                <w:szCs w:val="28"/>
                <w:lang w:eastAsia="en-US"/>
              </w:rPr>
              <w:t>с</w:t>
            </w:r>
            <w:r w:rsidRPr="00640F6D">
              <w:rPr>
                <w:sz w:val="28"/>
                <w:szCs w:val="28"/>
                <w:lang w:eastAsia="en-US"/>
              </w:rPr>
              <w:t>публики Татарстан «Казанский академический русский Большой драматический театр</w:t>
            </w:r>
            <w:r>
              <w:rPr>
                <w:sz w:val="28"/>
                <w:szCs w:val="28"/>
                <w:lang w:eastAsia="en-US"/>
              </w:rPr>
              <w:t xml:space="preserve"> </w:t>
            </w:r>
            <w:proofErr w:type="spellStart"/>
            <w:r w:rsidRPr="00640F6D">
              <w:rPr>
                <w:sz w:val="28"/>
                <w:szCs w:val="28"/>
                <w:lang w:eastAsia="en-US"/>
              </w:rPr>
              <w:t>им.В.И.Качалова</w:t>
            </w:r>
            <w:proofErr w:type="spellEnd"/>
            <w:r w:rsidRPr="00640F6D">
              <w:rPr>
                <w:sz w:val="28"/>
                <w:szCs w:val="28"/>
                <w:lang w:eastAsia="en-US"/>
              </w:rPr>
              <w:t>»</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26 360,0</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5</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культуры Ре</w:t>
            </w:r>
            <w:r w:rsidRPr="00640F6D">
              <w:rPr>
                <w:sz w:val="28"/>
                <w:szCs w:val="28"/>
                <w:lang w:eastAsia="en-US"/>
              </w:rPr>
              <w:t>с</w:t>
            </w:r>
            <w:r w:rsidRPr="00640F6D">
              <w:rPr>
                <w:sz w:val="28"/>
                <w:szCs w:val="28"/>
                <w:lang w:eastAsia="en-US"/>
              </w:rPr>
              <w:t>публики Татарстан «</w:t>
            </w:r>
            <w:proofErr w:type="spellStart"/>
            <w:r w:rsidRPr="00640F6D">
              <w:rPr>
                <w:sz w:val="28"/>
                <w:szCs w:val="28"/>
                <w:lang w:eastAsia="en-US"/>
              </w:rPr>
              <w:t>Татаркино</w:t>
            </w:r>
            <w:proofErr w:type="spellEnd"/>
            <w:r w:rsidRPr="00640F6D">
              <w:rPr>
                <w:sz w:val="28"/>
                <w:szCs w:val="28"/>
                <w:lang w:eastAsia="en-US"/>
              </w:rPr>
              <w:t>»</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1 929,2</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6</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w:t>
            </w:r>
            <w:proofErr w:type="gramStart"/>
            <w:r w:rsidRPr="00640F6D">
              <w:rPr>
                <w:sz w:val="28"/>
                <w:szCs w:val="28"/>
                <w:lang w:eastAsia="en-US"/>
              </w:rPr>
              <w:t>Татарский</w:t>
            </w:r>
            <w:proofErr w:type="gramEnd"/>
            <w:r w:rsidRPr="00640F6D">
              <w:rPr>
                <w:sz w:val="28"/>
                <w:szCs w:val="28"/>
                <w:lang w:eastAsia="en-US"/>
              </w:rPr>
              <w:t xml:space="preserve"> ак</w:t>
            </w:r>
            <w:r w:rsidRPr="00640F6D">
              <w:rPr>
                <w:sz w:val="28"/>
                <w:szCs w:val="28"/>
                <w:lang w:eastAsia="en-US"/>
              </w:rPr>
              <w:t>а</w:t>
            </w:r>
            <w:r w:rsidRPr="00640F6D">
              <w:rPr>
                <w:sz w:val="28"/>
                <w:szCs w:val="28"/>
                <w:lang w:eastAsia="en-US"/>
              </w:rPr>
              <w:t>демический государственный театр оперы и балета имени Мусы Джалиля»</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205 800,0</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7</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культуры Ре</w:t>
            </w:r>
            <w:r w:rsidRPr="00640F6D">
              <w:rPr>
                <w:sz w:val="28"/>
                <w:szCs w:val="28"/>
                <w:lang w:eastAsia="en-US"/>
              </w:rPr>
              <w:t>с</w:t>
            </w:r>
            <w:r w:rsidRPr="00640F6D">
              <w:rPr>
                <w:sz w:val="28"/>
                <w:szCs w:val="28"/>
                <w:lang w:eastAsia="en-US"/>
              </w:rPr>
              <w:t>публики Татарстан «Татарская государственная филарм</w:t>
            </w:r>
            <w:r w:rsidRPr="00640F6D">
              <w:rPr>
                <w:sz w:val="28"/>
                <w:szCs w:val="28"/>
                <w:lang w:eastAsia="en-US"/>
              </w:rPr>
              <w:t>о</w:t>
            </w:r>
            <w:r w:rsidRPr="00640F6D">
              <w:rPr>
                <w:sz w:val="28"/>
                <w:szCs w:val="28"/>
                <w:lang w:eastAsia="en-US"/>
              </w:rPr>
              <w:t xml:space="preserve">ния имени </w:t>
            </w:r>
            <w:proofErr w:type="spellStart"/>
            <w:r w:rsidRPr="00640F6D">
              <w:rPr>
                <w:sz w:val="28"/>
                <w:szCs w:val="28"/>
                <w:lang w:eastAsia="en-US"/>
              </w:rPr>
              <w:t>Габдуллы</w:t>
            </w:r>
            <w:proofErr w:type="spellEnd"/>
            <w:r w:rsidRPr="00640F6D">
              <w:rPr>
                <w:sz w:val="28"/>
                <w:szCs w:val="28"/>
                <w:lang w:eastAsia="en-US"/>
              </w:rPr>
              <w:t xml:space="preserve"> Тукая»</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43 986,2</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8</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w:t>
            </w:r>
            <w:proofErr w:type="gramStart"/>
            <w:r w:rsidRPr="00640F6D">
              <w:rPr>
                <w:sz w:val="28"/>
                <w:szCs w:val="28"/>
                <w:lang w:eastAsia="en-US"/>
              </w:rPr>
              <w:t>Татарский</w:t>
            </w:r>
            <w:proofErr w:type="gramEnd"/>
            <w:r w:rsidRPr="00640F6D">
              <w:rPr>
                <w:sz w:val="28"/>
                <w:szCs w:val="28"/>
                <w:lang w:eastAsia="en-US"/>
              </w:rPr>
              <w:t xml:space="preserve"> го</w:t>
            </w:r>
            <w:r w:rsidRPr="00640F6D">
              <w:rPr>
                <w:sz w:val="28"/>
                <w:szCs w:val="28"/>
                <w:lang w:eastAsia="en-US"/>
              </w:rPr>
              <w:t>с</w:t>
            </w:r>
            <w:r w:rsidRPr="00640F6D">
              <w:rPr>
                <w:sz w:val="28"/>
                <w:szCs w:val="28"/>
                <w:lang w:eastAsia="en-US"/>
              </w:rPr>
              <w:t xml:space="preserve">ударственный Академический театр имени </w:t>
            </w:r>
            <w:proofErr w:type="spellStart"/>
            <w:r w:rsidRPr="00640F6D">
              <w:rPr>
                <w:sz w:val="28"/>
                <w:szCs w:val="28"/>
                <w:lang w:eastAsia="en-US"/>
              </w:rPr>
              <w:t>Галиасгара</w:t>
            </w:r>
            <w:proofErr w:type="spellEnd"/>
            <w:r w:rsidRPr="00640F6D">
              <w:rPr>
                <w:sz w:val="28"/>
                <w:szCs w:val="28"/>
                <w:lang w:eastAsia="en-US"/>
              </w:rPr>
              <w:t xml:space="preserve"> Камала»</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36 360,0</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9</w:t>
            </w: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Государственное бюджетное учреждение «</w:t>
            </w:r>
            <w:proofErr w:type="gramStart"/>
            <w:r w:rsidRPr="00640F6D">
              <w:rPr>
                <w:sz w:val="28"/>
                <w:szCs w:val="28"/>
                <w:lang w:eastAsia="en-US"/>
              </w:rPr>
              <w:t>Татарский</w:t>
            </w:r>
            <w:proofErr w:type="gramEnd"/>
            <w:r w:rsidRPr="00640F6D">
              <w:rPr>
                <w:sz w:val="28"/>
                <w:szCs w:val="28"/>
                <w:lang w:eastAsia="en-US"/>
              </w:rPr>
              <w:t xml:space="preserve"> го</w:t>
            </w:r>
            <w:r w:rsidRPr="00640F6D">
              <w:rPr>
                <w:sz w:val="28"/>
                <w:szCs w:val="28"/>
                <w:lang w:eastAsia="en-US"/>
              </w:rPr>
              <w:t>с</w:t>
            </w:r>
            <w:r w:rsidRPr="00640F6D">
              <w:rPr>
                <w:sz w:val="28"/>
                <w:szCs w:val="28"/>
                <w:lang w:eastAsia="en-US"/>
              </w:rPr>
              <w:t xml:space="preserve">ударственный театр драмы и комедии имени </w:t>
            </w:r>
            <w:proofErr w:type="spellStart"/>
            <w:r w:rsidRPr="00640F6D">
              <w:rPr>
                <w:sz w:val="28"/>
                <w:szCs w:val="28"/>
                <w:lang w:eastAsia="en-US"/>
              </w:rPr>
              <w:t>К.Тинчурина</w:t>
            </w:r>
            <w:proofErr w:type="spellEnd"/>
            <w:r w:rsidRPr="00640F6D">
              <w:rPr>
                <w:sz w:val="28"/>
                <w:szCs w:val="28"/>
                <w:lang w:eastAsia="en-US"/>
              </w:rPr>
              <w:t>»</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10 000,0</w:t>
            </w:r>
          </w:p>
        </w:tc>
      </w:tr>
      <w:tr w:rsidR="005E6A5B" w:rsidRPr="00640F6D" w:rsidTr="007118BE">
        <w:tc>
          <w:tcPr>
            <w:tcW w:w="594" w:type="dxa"/>
            <w:tcBorders>
              <w:top w:val="single" w:sz="4" w:space="0" w:color="auto"/>
              <w:left w:val="single" w:sz="4" w:space="0" w:color="auto"/>
              <w:bottom w:val="single" w:sz="4" w:space="0" w:color="auto"/>
              <w:right w:val="single" w:sz="4" w:space="0" w:color="auto"/>
            </w:tcBorders>
          </w:tcPr>
          <w:p w:rsidR="005E6A5B" w:rsidRPr="00640F6D" w:rsidRDefault="005E6A5B" w:rsidP="007118BE">
            <w:pPr>
              <w:overflowPunct/>
              <w:autoSpaceDE/>
              <w:adjustRightInd/>
              <w:jc w:val="both"/>
              <w:rPr>
                <w:sz w:val="28"/>
                <w:szCs w:val="28"/>
                <w:lang w:eastAsia="en-US"/>
              </w:rPr>
            </w:pPr>
          </w:p>
        </w:tc>
        <w:tc>
          <w:tcPr>
            <w:tcW w:w="7311"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both"/>
              <w:rPr>
                <w:sz w:val="28"/>
                <w:szCs w:val="28"/>
                <w:lang w:eastAsia="en-US"/>
              </w:rPr>
            </w:pPr>
            <w:r w:rsidRPr="00640F6D">
              <w:rPr>
                <w:sz w:val="28"/>
                <w:szCs w:val="28"/>
                <w:lang w:eastAsia="en-US"/>
              </w:rPr>
              <w:t>Всего</w:t>
            </w:r>
          </w:p>
        </w:tc>
        <w:tc>
          <w:tcPr>
            <w:tcW w:w="1956" w:type="dxa"/>
            <w:tcBorders>
              <w:top w:val="single" w:sz="4" w:space="0" w:color="auto"/>
              <w:left w:val="single" w:sz="4" w:space="0" w:color="auto"/>
              <w:bottom w:val="single" w:sz="4" w:space="0" w:color="auto"/>
              <w:right w:val="single" w:sz="4" w:space="0" w:color="auto"/>
            </w:tcBorders>
            <w:hideMark/>
          </w:tcPr>
          <w:p w:rsidR="005E6A5B" w:rsidRPr="00640F6D" w:rsidRDefault="005E6A5B" w:rsidP="007118BE">
            <w:pPr>
              <w:overflowPunct/>
              <w:autoSpaceDE/>
              <w:adjustRightInd/>
              <w:jc w:val="center"/>
              <w:rPr>
                <w:sz w:val="28"/>
                <w:szCs w:val="28"/>
                <w:lang w:eastAsia="en-US"/>
              </w:rPr>
            </w:pPr>
            <w:r w:rsidRPr="00640F6D">
              <w:rPr>
                <w:sz w:val="28"/>
                <w:szCs w:val="28"/>
                <w:lang w:eastAsia="en-US"/>
              </w:rPr>
              <w:t>349 358,4</w:t>
            </w:r>
          </w:p>
        </w:tc>
      </w:tr>
    </w:tbl>
    <w:p w:rsidR="005E6A5B" w:rsidRPr="00640F6D" w:rsidRDefault="005E6A5B" w:rsidP="005E6A5B"/>
    <w:p w:rsidR="008563C9" w:rsidRPr="008B7C3E" w:rsidRDefault="008563C9" w:rsidP="00703CDD">
      <w:pPr>
        <w:tabs>
          <w:tab w:val="left" w:pos="8364"/>
        </w:tabs>
        <w:overflowPunct/>
        <w:autoSpaceDE/>
        <w:autoSpaceDN/>
        <w:adjustRightInd/>
        <w:textAlignment w:val="auto"/>
      </w:pPr>
      <w:bookmarkStart w:id="0" w:name="_GoBack"/>
      <w:bookmarkEnd w:id="0"/>
    </w:p>
    <w:sectPr w:rsidR="008563C9" w:rsidRPr="008B7C3E" w:rsidSect="00703CDD">
      <w:headerReference w:type="default" r:id="rId11"/>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749" w:rsidRDefault="00B64749" w:rsidP="008563C9">
      <w:r>
        <w:separator/>
      </w:r>
    </w:p>
  </w:endnote>
  <w:endnote w:type="continuationSeparator" w:id="0">
    <w:p w:rsidR="00B64749" w:rsidRDefault="00B64749" w:rsidP="0085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749" w:rsidRDefault="00B64749" w:rsidP="008563C9">
      <w:r>
        <w:separator/>
      </w:r>
    </w:p>
  </w:footnote>
  <w:footnote w:type="continuationSeparator" w:id="0">
    <w:p w:rsidR="00B64749" w:rsidRDefault="00B64749" w:rsidP="00856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961612"/>
      <w:docPartObj>
        <w:docPartGallery w:val="Page Numbers (Top of Page)"/>
        <w:docPartUnique/>
      </w:docPartObj>
    </w:sdtPr>
    <w:sdtEndPr>
      <w:rPr>
        <w:sz w:val="28"/>
        <w:szCs w:val="28"/>
      </w:rPr>
    </w:sdtEndPr>
    <w:sdtContent>
      <w:p w:rsidR="00512FCE" w:rsidRPr="00624D79" w:rsidRDefault="00512FCE">
        <w:pPr>
          <w:pStyle w:val="a3"/>
          <w:jc w:val="center"/>
          <w:rPr>
            <w:sz w:val="28"/>
            <w:szCs w:val="28"/>
          </w:rPr>
        </w:pPr>
        <w:r w:rsidRPr="00624D79">
          <w:rPr>
            <w:sz w:val="28"/>
            <w:szCs w:val="28"/>
          </w:rPr>
          <w:fldChar w:fldCharType="begin"/>
        </w:r>
        <w:r w:rsidRPr="00624D79">
          <w:rPr>
            <w:sz w:val="28"/>
            <w:szCs w:val="28"/>
          </w:rPr>
          <w:instrText>PAGE   \* MERGEFORMAT</w:instrText>
        </w:r>
        <w:r w:rsidRPr="00624D79">
          <w:rPr>
            <w:sz w:val="28"/>
            <w:szCs w:val="28"/>
          </w:rPr>
          <w:fldChar w:fldCharType="separate"/>
        </w:r>
        <w:r w:rsidR="008E3A69">
          <w:rPr>
            <w:noProof/>
            <w:sz w:val="28"/>
            <w:szCs w:val="28"/>
          </w:rPr>
          <w:t>2</w:t>
        </w:r>
        <w:r w:rsidRPr="00624D79">
          <w:rPr>
            <w:sz w:val="28"/>
            <w:szCs w:val="28"/>
          </w:rPr>
          <w:fldChar w:fldCharType="end"/>
        </w:r>
      </w:p>
    </w:sdtContent>
  </w:sdt>
  <w:p w:rsidR="00512FCE" w:rsidRDefault="00512F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76473"/>
      <w:docPartObj>
        <w:docPartGallery w:val="Page Numbers (Top of Page)"/>
        <w:docPartUnique/>
      </w:docPartObj>
    </w:sdtPr>
    <w:sdtEndPr/>
    <w:sdtContent>
      <w:p w:rsidR="00512FCE" w:rsidRDefault="00512FCE">
        <w:pPr>
          <w:pStyle w:val="a3"/>
          <w:jc w:val="center"/>
        </w:pPr>
        <w:r w:rsidRPr="0087658E">
          <w:rPr>
            <w:sz w:val="28"/>
            <w:szCs w:val="28"/>
          </w:rPr>
          <w:fldChar w:fldCharType="begin"/>
        </w:r>
        <w:r w:rsidRPr="0087658E">
          <w:rPr>
            <w:sz w:val="28"/>
            <w:szCs w:val="28"/>
          </w:rPr>
          <w:instrText>PAGE   \* MERGEFORMAT</w:instrText>
        </w:r>
        <w:r w:rsidRPr="0087658E">
          <w:rPr>
            <w:sz w:val="28"/>
            <w:szCs w:val="28"/>
          </w:rPr>
          <w:fldChar w:fldCharType="separate"/>
        </w:r>
        <w:r w:rsidR="005E6A5B">
          <w:rPr>
            <w:noProof/>
            <w:sz w:val="28"/>
            <w:szCs w:val="28"/>
          </w:rPr>
          <w:t>2</w:t>
        </w:r>
        <w:r w:rsidRPr="0087658E">
          <w:rPr>
            <w:sz w:val="28"/>
            <w:szCs w:val="28"/>
          </w:rPr>
          <w:fldChar w:fldCharType="end"/>
        </w:r>
      </w:p>
    </w:sdtContent>
  </w:sdt>
  <w:p w:rsidR="00512FCE" w:rsidRDefault="00512F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39849"/>
      <w:docPartObj>
        <w:docPartGallery w:val="Page Numbers (Top of Page)"/>
        <w:docPartUnique/>
      </w:docPartObj>
    </w:sdtPr>
    <w:sdtEndPr/>
    <w:sdtContent>
      <w:p w:rsidR="00512FCE" w:rsidRDefault="00512FCE">
        <w:pPr>
          <w:pStyle w:val="a3"/>
          <w:jc w:val="center"/>
        </w:pPr>
        <w:r>
          <w:fldChar w:fldCharType="begin"/>
        </w:r>
        <w:r>
          <w:instrText>PAGE   \* MERGEFORMAT</w:instrText>
        </w:r>
        <w:r>
          <w:fldChar w:fldCharType="separate"/>
        </w:r>
        <w:r w:rsidR="00B64749">
          <w:rPr>
            <w:noProof/>
          </w:rPr>
          <w:t>2</w:t>
        </w:r>
        <w:r>
          <w:fldChar w:fldCharType="end"/>
        </w:r>
      </w:p>
    </w:sdtContent>
  </w:sdt>
  <w:p w:rsidR="00512FCE" w:rsidRDefault="00512F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13FC"/>
    <w:multiLevelType w:val="hybridMultilevel"/>
    <w:tmpl w:val="DDCA3B5C"/>
    <w:lvl w:ilvl="0" w:tplc="655E3BE8">
      <w:start w:val="1"/>
      <w:numFmt w:val="decimal"/>
      <w:lvlText w:val="%1."/>
      <w:lvlJc w:val="left"/>
      <w:pPr>
        <w:ind w:left="2262"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424295F"/>
    <w:multiLevelType w:val="hybridMultilevel"/>
    <w:tmpl w:val="6C8CB892"/>
    <w:lvl w:ilvl="0" w:tplc="8160E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C9"/>
    <w:rsid w:val="0005691A"/>
    <w:rsid w:val="000703E7"/>
    <w:rsid w:val="00073516"/>
    <w:rsid w:val="000814FE"/>
    <w:rsid w:val="00085636"/>
    <w:rsid w:val="000927C4"/>
    <w:rsid w:val="00144AD3"/>
    <w:rsid w:val="00172B3B"/>
    <w:rsid w:val="00173EEB"/>
    <w:rsid w:val="001C294E"/>
    <w:rsid w:val="001F26BB"/>
    <w:rsid w:val="00214637"/>
    <w:rsid w:val="00242592"/>
    <w:rsid w:val="0025586B"/>
    <w:rsid w:val="00280369"/>
    <w:rsid w:val="002879D3"/>
    <w:rsid w:val="002B2A4E"/>
    <w:rsid w:val="002C090C"/>
    <w:rsid w:val="002D3086"/>
    <w:rsid w:val="00320680"/>
    <w:rsid w:val="00327764"/>
    <w:rsid w:val="00343AD0"/>
    <w:rsid w:val="004417BD"/>
    <w:rsid w:val="00444985"/>
    <w:rsid w:val="00452205"/>
    <w:rsid w:val="00473B2A"/>
    <w:rsid w:val="004A78FD"/>
    <w:rsid w:val="004D225D"/>
    <w:rsid w:val="004E4F75"/>
    <w:rsid w:val="004F3911"/>
    <w:rsid w:val="004F3A93"/>
    <w:rsid w:val="00510529"/>
    <w:rsid w:val="00510EE1"/>
    <w:rsid w:val="00512FCE"/>
    <w:rsid w:val="005138AC"/>
    <w:rsid w:val="00515B32"/>
    <w:rsid w:val="0054019E"/>
    <w:rsid w:val="00542D88"/>
    <w:rsid w:val="00546EB4"/>
    <w:rsid w:val="005651EA"/>
    <w:rsid w:val="005C19CF"/>
    <w:rsid w:val="005E6A5B"/>
    <w:rsid w:val="005F0E5A"/>
    <w:rsid w:val="0061199B"/>
    <w:rsid w:val="006154F4"/>
    <w:rsid w:val="006220D6"/>
    <w:rsid w:val="00624D79"/>
    <w:rsid w:val="00627534"/>
    <w:rsid w:val="00633A10"/>
    <w:rsid w:val="00643422"/>
    <w:rsid w:val="006451DA"/>
    <w:rsid w:val="00694C77"/>
    <w:rsid w:val="006D5363"/>
    <w:rsid w:val="00703CDD"/>
    <w:rsid w:val="007128A2"/>
    <w:rsid w:val="007506E3"/>
    <w:rsid w:val="007C2A61"/>
    <w:rsid w:val="00821E5E"/>
    <w:rsid w:val="00826B28"/>
    <w:rsid w:val="0083138D"/>
    <w:rsid w:val="008563C9"/>
    <w:rsid w:val="0087233A"/>
    <w:rsid w:val="00880924"/>
    <w:rsid w:val="008B6900"/>
    <w:rsid w:val="008B7C3E"/>
    <w:rsid w:val="008C61E1"/>
    <w:rsid w:val="008D04CC"/>
    <w:rsid w:val="008E3A69"/>
    <w:rsid w:val="00945B0A"/>
    <w:rsid w:val="009704A5"/>
    <w:rsid w:val="00971678"/>
    <w:rsid w:val="009C0507"/>
    <w:rsid w:val="009C62DB"/>
    <w:rsid w:val="009F1E9B"/>
    <w:rsid w:val="009F57E6"/>
    <w:rsid w:val="00A00C4E"/>
    <w:rsid w:val="00A049A3"/>
    <w:rsid w:val="00A15BA9"/>
    <w:rsid w:val="00A63529"/>
    <w:rsid w:val="00B03AB8"/>
    <w:rsid w:val="00B11325"/>
    <w:rsid w:val="00B30777"/>
    <w:rsid w:val="00B64749"/>
    <w:rsid w:val="00B77E3F"/>
    <w:rsid w:val="00B85340"/>
    <w:rsid w:val="00BC4775"/>
    <w:rsid w:val="00BC4A5A"/>
    <w:rsid w:val="00BE5BC2"/>
    <w:rsid w:val="00C148C9"/>
    <w:rsid w:val="00C2043A"/>
    <w:rsid w:val="00C23DBA"/>
    <w:rsid w:val="00C27A84"/>
    <w:rsid w:val="00C43D4D"/>
    <w:rsid w:val="00C57E51"/>
    <w:rsid w:val="00C81907"/>
    <w:rsid w:val="00C93D11"/>
    <w:rsid w:val="00CB0AB9"/>
    <w:rsid w:val="00CB6DBC"/>
    <w:rsid w:val="00CC7816"/>
    <w:rsid w:val="00D05FBF"/>
    <w:rsid w:val="00D24833"/>
    <w:rsid w:val="00D34F8F"/>
    <w:rsid w:val="00D56DFC"/>
    <w:rsid w:val="00D57FBE"/>
    <w:rsid w:val="00D86B90"/>
    <w:rsid w:val="00D90E5A"/>
    <w:rsid w:val="00DA5525"/>
    <w:rsid w:val="00DE35D4"/>
    <w:rsid w:val="00DE3D88"/>
    <w:rsid w:val="00E67C83"/>
    <w:rsid w:val="00E81B99"/>
    <w:rsid w:val="00E87EDA"/>
    <w:rsid w:val="00EB2E43"/>
    <w:rsid w:val="00EB35FD"/>
    <w:rsid w:val="00F01282"/>
    <w:rsid w:val="00F0304C"/>
    <w:rsid w:val="00F04CDF"/>
    <w:rsid w:val="00FB1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3C9"/>
    <w:pPr>
      <w:tabs>
        <w:tab w:val="center" w:pos="4677"/>
        <w:tab w:val="right" w:pos="9355"/>
      </w:tabs>
    </w:pPr>
  </w:style>
  <w:style w:type="character" w:customStyle="1" w:styleId="a4">
    <w:name w:val="Верхний колонтитул Знак"/>
    <w:basedOn w:val="a0"/>
    <w:link w:val="a3"/>
    <w:uiPriority w:val="99"/>
    <w:rsid w:val="008563C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8563C9"/>
    <w:pPr>
      <w:tabs>
        <w:tab w:val="center" w:pos="4677"/>
        <w:tab w:val="right" w:pos="9355"/>
      </w:tabs>
    </w:pPr>
  </w:style>
  <w:style w:type="character" w:customStyle="1" w:styleId="a6">
    <w:name w:val="Нижний колонтитул Знак"/>
    <w:basedOn w:val="a0"/>
    <w:link w:val="a5"/>
    <w:uiPriority w:val="99"/>
    <w:rsid w:val="008563C9"/>
    <w:rPr>
      <w:rFonts w:ascii="Times New Roman" w:eastAsia="Times New Roman" w:hAnsi="Times New Roman" w:cs="Times New Roman"/>
      <w:sz w:val="20"/>
      <w:szCs w:val="20"/>
      <w:lang w:eastAsia="ru-RU"/>
    </w:rPr>
  </w:style>
  <w:style w:type="paragraph" w:styleId="a7">
    <w:name w:val="List Paragraph"/>
    <w:basedOn w:val="a"/>
    <w:uiPriority w:val="34"/>
    <w:qFormat/>
    <w:rsid w:val="00C43D4D"/>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20D6"/>
    <w:pPr>
      <w:overflowPunct/>
      <w:autoSpaceDE/>
      <w:autoSpaceDN/>
      <w:adjustRightInd/>
      <w:spacing w:before="100" w:beforeAutospacing="1" w:after="100" w:afterAutospacing="1"/>
      <w:textAlignment w:val="auto"/>
    </w:pPr>
    <w:rPr>
      <w:rFonts w:ascii="Tahoma" w:hAnsi="Tahoma" w:cs="Tahoma"/>
      <w:lang w:val="en-US" w:eastAsia="en-US"/>
    </w:rPr>
  </w:style>
  <w:style w:type="table" w:styleId="a8">
    <w:name w:val="Table Grid"/>
    <w:basedOn w:val="a1"/>
    <w:uiPriority w:val="59"/>
    <w:rsid w:val="00E8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304C"/>
    <w:rPr>
      <w:rFonts w:ascii="Segoe UI" w:hAnsi="Segoe UI" w:cs="Segoe UI"/>
      <w:sz w:val="18"/>
      <w:szCs w:val="18"/>
    </w:rPr>
  </w:style>
  <w:style w:type="character" w:customStyle="1" w:styleId="aa">
    <w:name w:val="Текст выноски Знак"/>
    <w:basedOn w:val="a0"/>
    <w:link w:val="a9"/>
    <w:uiPriority w:val="99"/>
    <w:semiHidden/>
    <w:rsid w:val="00F0304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3C9"/>
    <w:pPr>
      <w:tabs>
        <w:tab w:val="center" w:pos="4677"/>
        <w:tab w:val="right" w:pos="9355"/>
      </w:tabs>
    </w:pPr>
  </w:style>
  <w:style w:type="character" w:customStyle="1" w:styleId="a4">
    <w:name w:val="Верхний колонтитул Знак"/>
    <w:basedOn w:val="a0"/>
    <w:link w:val="a3"/>
    <w:uiPriority w:val="99"/>
    <w:rsid w:val="008563C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8563C9"/>
    <w:pPr>
      <w:tabs>
        <w:tab w:val="center" w:pos="4677"/>
        <w:tab w:val="right" w:pos="9355"/>
      </w:tabs>
    </w:pPr>
  </w:style>
  <w:style w:type="character" w:customStyle="1" w:styleId="a6">
    <w:name w:val="Нижний колонтитул Знак"/>
    <w:basedOn w:val="a0"/>
    <w:link w:val="a5"/>
    <w:uiPriority w:val="99"/>
    <w:rsid w:val="008563C9"/>
    <w:rPr>
      <w:rFonts w:ascii="Times New Roman" w:eastAsia="Times New Roman" w:hAnsi="Times New Roman" w:cs="Times New Roman"/>
      <w:sz w:val="20"/>
      <w:szCs w:val="20"/>
      <w:lang w:eastAsia="ru-RU"/>
    </w:rPr>
  </w:style>
  <w:style w:type="paragraph" w:styleId="a7">
    <w:name w:val="List Paragraph"/>
    <w:basedOn w:val="a"/>
    <w:uiPriority w:val="34"/>
    <w:qFormat/>
    <w:rsid w:val="00C43D4D"/>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20D6"/>
    <w:pPr>
      <w:overflowPunct/>
      <w:autoSpaceDE/>
      <w:autoSpaceDN/>
      <w:adjustRightInd/>
      <w:spacing w:before="100" w:beforeAutospacing="1" w:after="100" w:afterAutospacing="1"/>
      <w:textAlignment w:val="auto"/>
    </w:pPr>
    <w:rPr>
      <w:rFonts w:ascii="Tahoma" w:hAnsi="Tahoma" w:cs="Tahoma"/>
      <w:lang w:val="en-US" w:eastAsia="en-US"/>
    </w:rPr>
  </w:style>
  <w:style w:type="table" w:styleId="a8">
    <w:name w:val="Table Grid"/>
    <w:basedOn w:val="a1"/>
    <w:uiPriority w:val="59"/>
    <w:rsid w:val="00E8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304C"/>
    <w:rPr>
      <w:rFonts w:ascii="Segoe UI" w:hAnsi="Segoe UI" w:cs="Segoe UI"/>
      <w:sz w:val="18"/>
      <w:szCs w:val="18"/>
    </w:rPr>
  </w:style>
  <w:style w:type="character" w:customStyle="1" w:styleId="aa">
    <w:name w:val="Текст выноски Знак"/>
    <w:basedOn w:val="a0"/>
    <w:link w:val="a9"/>
    <w:uiPriority w:val="99"/>
    <w:semiHidden/>
    <w:rsid w:val="00F030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1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7B798-2283-48F3-B514-B7F438BB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2587</Words>
  <Characters>14748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Инсапова Гузель Мансуровна</dc:creator>
  <cp:lastModifiedBy>Фасхиева Диана Наиловна</cp:lastModifiedBy>
  <cp:revision>11</cp:revision>
  <cp:lastPrinted>2021-03-31T08:24:00Z</cp:lastPrinted>
  <dcterms:created xsi:type="dcterms:W3CDTF">2021-03-31T08:57:00Z</dcterms:created>
  <dcterms:modified xsi:type="dcterms:W3CDTF">2021-04-05T15:21:00Z</dcterms:modified>
</cp:coreProperties>
</file>