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E7D" w:rsidRPr="00E66E7D" w:rsidRDefault="00E66E7D" w:rsidP="00E66E7D">
      <w:pPr>
        <w:pStyle w:val="ConsPlusNonformat"/>
        <w:ind w:left="6663"/>
        <w:jc w:val="both"/>
        <w:rPr>
          <w:rFonts w:ascii="Times New Roman" w:hAnsi="Times New Roman" w:cs="Times New Roman"/>
          <w:sz w:val="22"/>
          <w:szCs w:val="22"/>
        </w:rPr>
      </w:pPr>
      <w:r w:rsidRPr="00E66E7D">
        <w:rPr>
          <w:rFonts w:ascii="Times New Roman" w:hAnsi="Times New Roman" w:cs="Times New Roman"/>
          <w:sz w:val="22"/>
          <w:szCs w:val="22"/>
        </w:rPr>
        <w:t>ПРОЕКТ ПОСТАНОВЛЕНИЯ</w:t>
      </w:r>
    </w:p>
    <w:p w:rsidR="00E66E7D" w:rsidRPr="00E66E7D" w:rsidRDefault="00E66E7D" w:rsidP="00E66E7D">
      <w:pPr>
        <w:pStyle w:val="ConsPlusNonformat"/>
        <w:jc w:val="both"/>
        <w:rPr>
          <w:rFonts w:ascii="Times New Roman" w:hAnsi="Times New Roman" w:cs="Times New Roman"/>
          <w:sz w:val="22"/>
          <w:szCs w:val="22"/>
        </w:rPr>
      </w:pPr>
    </w:p>
    <w:p w:rsidR="00E66E7D" w:rsidRPr="00E66E7D" w:rsidRDefault="00E66E7D" w:rsidP="00E66E7D">
      <w:pPr>
        <w:pStyle w:val="ConsPlusNonformat"/>
        <w:jc w:val="both"/>
        <w:rPr>
          <w:rFonts w:ascii="Times New Roman" w:hAnsi="Times New Roman" w:cs="Times New Roman"/>
          <w:sz w:val="22"/>
          <w:szCs w:val="22"/>
        </w:rPr>
      </w:pPr>
      <w:r w:rsidRPr="00E66E7D">
        <w:rPr>
          <w:rFonts w:ascii="Times New Roman" w:hAnsi="Times New Roman" w:cs="Times New Roman"/>
          <w:sz w:val="22"/>
          <w:szCs w:val="22"/>
        </w:rPr>
        <w:t>Об утверждении административного регламента</w:t>
      </w:r>
    </w:p>
    <w:p w:rsidR="00E66E7D" w:rsidRPr="00E66E7D" w:rsidRDefault="00E66E7D" w:rsidP="00E66E7D">
      <w:pPr>
        <w:pStyle w:val="ConsPlusNonformat"/>
        <w:jc w:val="both"/>
        <w:rPr>
          <w:rFonts w:ascii="Times New Roman" w:hAnsi="Times New Roman" w:cs="Times New Roman"/>
          <w:sz w:val="22"/>
          <w:szCs w:val="22"/>
        </w:rPr>
      </w:pPr>
      <w:r w:rsidRPr="00E66E7D">
        <w:rPr>
          <w:rFonts w:ascii="Times New Roman" w:hAnsi="Times New Roman" w:cs="Times New Roman"/>
          <w:sz w:val="22"/>
          <w:szCs w:val="22"/>
        </w:rPr>
        <w:t>предоставления государственной услуги по выдаче</w:t>
      </w:r>
    </w:p>
    <w:p w:rsidR="00E66E7D" w:rsidRPr="00E66E7D" w:rsidRDefault="00E66E7D" w:rsidP="00E66E7D">
      <w:pPr>
        <w:pStyle w:val="ConsPlusNonformat"/>
        <w:jc w:val="both"/>
        <w:rPr>
          <w:rFonts w:ascii="Times New Roman" w:hAnsi="Times New Roman" w:cs="Times New Roman"/>
          <w:sz w:val="22"/>
          <w:szCs w:val="22"/>
        </w:rPr>
      </w:pPr>
      <w:r w:rsidRPr="00E66E7D">
        <w:rPr>
          <w:rFonts w:ascii="Times New Roman" w:hAnsi="Times New Roman" w:cs="Times New Roman"/>
          <w:sz w:val="22"/>
          <w:szCs w:val="22"/>
        </w:rPr>
        <w:t xml:space="preserve">заключения о соответствии застройщика и проектной декларации </w:t>
      </w:r>
    </w:p>
    <w:p w:rsidR="00E66E7D" w:rsidRPr="00E66E7D" w:rsidRDefault="00E66E7D" w:rsidP="00E66E7D">
      <w:pPr>
        <w:pStyle w:val="ConsPlusNonformat"/>
        <w:jc w:val="both"/>
        <w:rPr>
          <w:rFonts w:ascii="Times New Roman" w:hAnsi="Times New Roman" w:cs="Times New Roman"/>
          <w:sz w:val="22"/>
          <w:szCs w:val="22"/>
        </w:rPr>
      </w:pPr>
      <w:r w:rsidRPr="00E66E7D">
        <w:rPr>
          <w:rFonts w:ascii="Times New Roman" w:hAnsi="Times New Roman" w:cs="Times New Roman"/>
          <w:sz w:val="22"/>
          <w:szCs w:val="22"/>
        </w:rPr>
        <w:t xml:space="preserve">требованиям, установленными частями 1.1 и 2 статьи 3, статьями 3.2, 20 и 21 </w:t>
      </w:r>
    </w:p>
    <w:p w:rsidR="00E66E7D" w:rsidRPr="00E66E7D" w:rsidRDefault="00E66E7D" w:rsidP="00E66E7D">
      <w:pPr>
        <w:pStyle w:val="ConsPlusNonformat"/>
        <w:jc w:val="both"/>
        <w:rPr>
          <w:rFonts w:ascii="Times New Roman" w:hAnsi="Times New Roman" w:cs="Times New Roman"/>
          <w:sz w:val="22"/>
          <w:szCs w:val="22"/>
        </w:rPr>
      </w:pPr>
      <w:r w:rsidRPr="00E66E7D">
        <w:rPr>
          <w:rFonts w:ascii="Times New Roman" w:hAnsi="Times New Roman" w:cs="Times New Roman"/>
          <w:sz w:val="22"/>
          <w:szCs w:val="22"/>
        </w:rPr>
        <w:t xml:space="preserve">Федерального закона от 30.12.2004 №214-ФЗ «Об участии в долевом </w:t>
      </w:r>
    </w:p>
    <w:p w:rsidR="00E66E7D" w:rsidRPr="00E66E7D" w:rsidRDefault="00E66E7D" w:rsidP="00E66E7D">
      <w:pPr>
        <w:pStyle w:val="ConsPlusNonformat"/>
        <w:jc w:val="both"/>
        <w:rPr>
          <w:rFonts w:ascii="Times New Roman" w:hAnsi="Times New Roman" w:cs="Times New Roman"/>
          <w:sz w:val="22"/>
          <w:szCs w:val="22"/>
        </w:rPr>
      </w:pPr>
      <w:r w:rsidRPr="00E66E7D">
        <w:rPr>
          <w:rFonts w:ascii="Times New Roman" w:hAnsi="Times New Roman" w:cs="Times New Roman"/>
          <w:sz w:val="22"/>
          <w:szCs w:val="22"/>
        </w:rPr>
        <w:t xml:space="preserve">строительстве многоквартирных домов и иных объектов недвижимости </w:t>
      </w:r>
    </w:p>
    <w:p w:rsidR="00E66E7D" w:rsidRPr="00E66E7D" w:rsidRDefault="00E66E7D" w:rsidP="00E66E7D">
      <w:pPr>
        <w:pStyle w:val="ConsPlusNonformat"/>
        <w:jc w:val="both"/>
        <w:rPr>
          <w:rFonts w:ascii="Times New Roman" w:hAnsi="Times New Roman" w:cs="Times New Roman"/>
          <w:sz w:val="22"/>
          <w:szCs w:val="22"/>
        </w:rPr>
      </w:pPr>
      <w:r w:rsidRPr="00E66E7D">
        <w:rPr>
          <w:rFonts w:ascii="Times New Roman" w:hAnsi="Times New Roman" w:cs="Times New Roman"/>
          <w:sz w:val="22"/>
          <w:szCs w:val="22"/>
        </w:rPr>
        <w:t xml:space="preserve">и о внесении изменений в некоторые законодательные </w:t>
      </w:r>
    </w:p>
    <w:p w:rsidR="00E66E7D" w:rsidRPr="00E66E7D" w:rsidRDefault="00E66E7D" w:rsidP="00E66E7D">
      <w:pPr>
        <w:pStyle w:val="ConsPlusNonformat"/>
        <w:jc w:val="both"/>
        <w:rPr>
          <w:rFonts w:ascii="Times New Roman" w:hAnsi="Times New Roman" w:cs="Times New Roman"/>
          <w:sz w:val="22"/>
          <w:szCs w:val="22"/>
        </w:rPr>
      </w:pPr>
      <w:r w:rsidRPr="00E66E7D">
        <w:rPr>
          <w:rFonts w:ascii="Times New Roman" w:hAnsi="Times New Roman" w:cs="Times New Roman"/>
          <w:sz w:val="22"/>
          <w:szCs w:val="22"/>
        </w:rPr>
        <w:t>акты Российской Федерации»</w:t>
      </w:r>
    </w:p>
    <w:p w:rsidR="00E66E7D" w:rsidRPr="00E66E7D" w:rsidRDefault="00E66E7D" w:rsidP="00E66E7D">
      <w:pPr>
        <w:pStyle w:val="ConsPlusNonformat"/>
        <w:jc w:val="both"/>
        <w:outlineLvl w:val="0"/>
        <w:rPr>
          <w:rFonts w:ascii="Times New Roman" w:hAnsi="Times New Roman" w:cs="Times New Roman"/>
          <w:sz w:val="22"/>
          <w:szCs w:val="22"/>
        </w:rPr>
      </w:pPr>
    </w:p>
    <w:p w:rsidR="00E66E7D" w:rsidRPr="00E66E7D" w:rsidRDefault="00E66E7D" w:rsidP="00E66E7D">
      <w:pPr>
        <w:ind w:firstLine="540"/>
        <w:jc w:val="both"/>
        <w:rPr>
          <w:sz w:val="22"/>
          <w:szCs w:val="22"/>
        </w:rPr>
      </w:pPr>
      <w:r w:rsidRPr="00E66E7D">
        <w:rPr>
          <w:sz w:val="22"/>
          <w:szCs w:val="22"/>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Законом Республики Татарстан от 27.12.2007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распоряжением Исполнительного комитета от 08.04.2008 № 428 «Об органе уполномоченном осуществлять государственный контроль и надзор в области долевого строительства многоквартирных домов и (или) иных объектов недвижимости» </w:t>
      </w:r>
    </w:p>
    <w:p w:rsidR="00E66E7D" w:rsidRPr="00E66E7D" w:rsidRDefault="00E66E7D" w:rsidP="00E66E7D">
      <w:pPr>
        <w:ind w:firstLine="540"/>
        <w:jc w:val="both"/>
        <w:rPr>
          <w:sz w:val="22"/>
          <w:szCs w:val="22"/>
        </w:rPr>
      </w:pPr>
    </w:p>
    <w:p w:rsidR="00E66E7D" w:rsidRPr="00E66E7D" w:rsidRDefault="00E66E7D" w:rsidP="00E66E7D">
      <w:pPr>
        <w:ind w:firstLine="540"/>
        <w:jc w:val="center"/>
        <w:rPr>
          <w:sz w:val="22"/>
          <w:szCs w:val="22"/>
        </w:rPr>
      </w:pPr>
      <w:r w:rsidRPr="00E66E7D">
        <w:rPr>
          <w:sz w:val="22"/>
          <w:szCs w:val="22"/>
        </w:rPr>
        <w:t>ПОСТАНОВЛЯЮ:</w:t>
      </w:r>
    </w:p>
    <w:p w:rsidR="00E66E7D" w:rsidRPr="00E66E7D" w:rsidRDefault="00E66E7D" w:rsidP="00E66E7D">
      <w:pPr>
        <w:ind w:firstLine="540"/>
        <w:jc w:val="center"/>
        <w:rPr>
          <w:sz w:val="22"/>
          <w:szCs w:val="22"/>
        </w:rPr>
      </w:pPr>
    </w:p>
    <w:p w:rsidR="00E66E7D" w:rsidRPr="00E66E7D" w:rsidRDefault="00E66E7D" w:rsidP="00E66E7D">
      <w:pPr>
        <w:pStyle w:val="ConsPlusNonformat"/>
        <w:ind w:firstLine="567"/>
        <w:jc w:val="both"/>
        <w:rPr>
          <w:rFonts w:ascii="Times New Roman" w:hAnsi="Times New Roman" w:cs="Times New Roman"/>
          <w:sz w:val="22"/>
          <w:szCs w:val="22"/>
        </w:rPr>
      </w:pPr>
      <w:r w:rsidRPr="00E66E7D">
        <w:rPr>
          <w:rFonts w:ascii="Times New Roman" w:hAnsi="Times New Roman" w:cs="Times New Roman"/>
          <w:sz w:val="22"/>
          <w:szCs w:val="22"/>
        </w:rPr>
        <w:t>1. Утвердить Административный регламент предоставления государственной услуги по выдаче заключения о соответствии застройщика и проектной декларации требованиям, установленным частями 1.1. и 2 статьи 3, статьями 3.2, 20 и 21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согласно приложению.</w:t>
      </w:r>
    </w:p>
    <w:p w:rsidR="00E66E7D" w:rsidRPr="00E66E7D" w:rsidRDefault="00E66E7D" w:rsidP="00E66E7D">
      <w:pPr>
        <w:pStyle w:val="ConsPlusNonformat"/>
        <w:ind w:firstLine="567"/>
        <w:jc w:val="both"/>
        <w:rPr>
          <w:rFonts w:ascii="Times New Roman" w:hAnsi="Times New Roman" w:cs="Times New Roman"/>
          <w:sz w:val="22"/>
          <w:szCs w:val="22"/>
        </w:rPr>
      </w:pPr>
      <w:r w:rsidRPr="00E66E7D">
        <w:rPr>
          <w:rFonts w:ascii="Times New Roman" w:hAnsi="Times New Roman" w:cs="Times New Roman"/>
          <w:sz w:val="22"/>
          <w:szCs w:val="22"/>
        </w:rPr>
        <w:t>2. Признать  утратившим силу постановление Исполнительного комитета от 13.12.2019 № 6496 «Об утверждении Административного регламента предоставления государственной услуги по выдаче заключения о соответствии застройщика и проектной декларации требованиям, установленным частями 1.1 и 2 статьи 3, статьями 3.2, 20 и 21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66E7D" w:rsidRPr="00E66E7D" w:rsidRDefault="00E66E7D" w:rsidP="00E66E7D">
      <w:pPr>
        <w:pStyle w:val="ConsPlusNonformat"/>
        <w:ind w:firstLine="567"/>
        <w:jc w:val="both"/>
        <w:rPr>
          <w:rFonts w:ascii="Times New Roman" w:hAnsi="Times New Roman" w:cs="Times New Roman"/>
          <w:sz w:val="22"/>
          <w:szCs w:val="22"/>
        </w:rPr>
      </w:pPr>
      <w:r w:rsidRPr="00E66E7D">
        <w:rPr>
          <w:rFonts w:ascii="Times New Roman" w:hAnsi="Times New Roman" w:cs="Times New Roman"/>
          <w:sz w:val="22"/>
          <w:szCs w:val="22"/>
        </w:rPr>
        <w:t>3. Управлению делопроизводством Исполнительного комитета обеспечить официальное опубликование настоящего постановления в газете «Челнинские известия», «Шахри Чаллы» и размещение на официальном портале правовой информации Республики Татарстан (</w:t>
      </w:r>
      <w:r w:rsidRPr="00E66E7D">
        <w:rPr>
          <w:rFonts w:ascii="Times New Roman" w:hAnsi="Times New Roman" w:cs="Times New Roman"/>
          <w:sz w:val="22"/>
          <w:szCs w:val="22"/>
          <w:lang w:val="en-US"/>
        </w:rPr>
        <w:t>pravo</w:t>
      </w:r>
      <w:r w:rsidRPr="00E66E7D">
        <w:rPr>
          <w:rFonts w:ascii="Times New Roman" w:hAnsi="Times New Roman" w:cs="Times New Roman"/>
          <w:sz w:val="22"/>
          <w:szCs w:val="22"/>
        </w:rPr>
        <w:t>.</w:t>
      </w:r>
      <w:r w:rsidRPr="00E66E7D">
        <w:rPr>
          <w:rFonts w:ascii="Times New Roman" w:hAnsi="Times New Roman" w:cs="Times New Roman"/>
          <w:sz w:val="22"/>
          <w:szCs w:val="22"/>
          <w:lang w:val="en-US"/>
        </w:rPr>
        <w:t>tatarstan</w:t>
      </w:r>
      <w:r w:rsidRPr="00E66E7D">
        <w:rPr>
          <w:rFonts w:ascii="Times New Roman" w:hAnsi="Times New Roman" w:cs="Times New Roman"/>
          <w:sz w:val="22"/>
          <w:szCs w:val="22"/>
        </w:rPr>
        <w:t>.</w:t>
      </w:r>
      <w:r w:rsidRPr="00E66E7D">
        <w:rPr>
          <w:rFonts w:ascii="Times New Roman" w:hAnsi="Times New Roman" w:cs="Times New Roman"/>
          <w:sz w:val="22"/>
          <w:szCs w:val="22"/>
          <w:lang w:val="en-US"/>
        </w:rPr>
        <w:t>ru</w:t>
      </w:r>
      <w:r w:rsidRPr="00E66E7D">
        <w:rPr>
          <w:rFonts w:ascii="Times New Roman" w:hAnsi="Times New Roman" w:cs="Times New Roman"/>
          <w:sz w:val="22"/>
          <w:szCs w:val="22"/>
        </w:rPr>
        <w:t>) и на официальном сайте города Набережные Челны в сети «Интернет».</w:t>
      </w:r>
    </w:p>
    <w:p w:rsidR="00E66E7D" w:rsidRPr="00E66E7D" w:rsidRDefault="00E66E7D" w:rsidP="00E66E7D">
      <w:pPr>
        <w:pStyle w:val="ConsPlusNonformat"/>
        <w:ind w:firstLine="567"/>
        <w:jc w:val="both"/>
        <w:rPr>
          <w:rFonts w:ascii="Times New Roman" w:hAnsi="Times New Roman" w:cs="Times New Roman"/>
          <w:sz w:val="22"/>
          <w:szCs w:val="22"/>
        </w:rPr>
      </w:pPr>
      <w:r w:rsidRPr="00E66E7D">
        <w:rPr>
          <w:rFonts w:ascii="Times New Roman" w:hAnsi="Times New Roman" w:cs="Times New Roman"/>
          <w:sz w:val="22"/>
          <w:szCs w:val="22"/>
        </w:rPr>
        <w:t>4. Контроль за исполнением настоящего постановления возложить на начальника отдела государственного контроля и надзора в области долевого строительства объектов недвижимости при Исполнительном комитете Л.М. Кудряшову.</w:t>
      </w:r>
    </w:p>
    <w:p w:rsidR="00E66E7D" w:rsidRPr="00E66E7D" w:rsidRDefault="00E66E7D" w:rsidP="00E66E7D">
      <w:pPr>
        <w:pStyle w:val="ConsPlusNonformat"/>
        <w:jc w:val="both"/>
        <w:rPr>
          <w:rFonts w:ascii="Times New Roman" w:hAnsi="Times New Roman" w:cs="Times New Roman"/>
          <w:sz w:val="22"/>
          <w:szCs w:val="22"/>
        </w:rPr>
      </w:pPr>
    </w:p>
    <w:p w:rsidR="00E66E7D" w:rsidRPr="00E66E7D" w:rsidRDefault="00E66E7D" w:rsidP="00E66E7D">
      <w:pPr>
        <w:pStyle w:val="ConsPlusNonformat"/>
        <w:jc w:val="both"/>
        <w:rPr>
          <w:rFonts w:ascii="Times New Roman" w:hAnsi="Times New Roman" w:cs="Times New Roman"/>
          <w:sz w:val="22"/>
          <w:szCs w:val="22"/>
        </w:rPr>
      </w:pPr>
      <w:r w:rsidRPr="00E66E7D">
        <w:rPr>
          <w:rFonts w:ascii="Times New Roman" w:hAnsi="Times New Roman" w:cs="Times New Roman"/>
          <w:sz w:val="22"/>
          <w:szCs w:val="22"/>
        </w:rPr>
        <w:t>Руководитель</w:t>
      </w:r>
    </w:p>
    <w:p w:rsidR="00E66E7D" w:rsidRPr="00E66E7D" w:rsidRDefault="00E66E7D" w:rsidP="00E66E7D">
      <w:pPr>
        <w:pStyle w:val="ConsPlusNonformat"/>
        <w:jc w:val="both"/>
        <w:rPr>
          <w:rFonts w:ascii="Times New Roman" w:hAnsi="Times New Roman" w:cs="Times New Roman"/>
          <w:sz w:val="22"/>
          <w:szCs w:val="22"/>
        </w:rPr>
      </w:pPr>
      <w:r w:rsidRPr="00E66E7D">
        <w:rPr>
          <w:rFonts w:ascii="Times New Roman" w:hAnsi="Times New Roman" w:cs="Times New Roman"/>
          <w:sz w:val="22"/>
          <w:szCs w:val="22"/>
        </w:rPr>
        <w:t>Исполнительного комитета                                                                                                Ф.Ш. Салахов</w:t>
      </w:r>
    </w:p>
    <w:p w:rsidR="00E66E7D" w:rsidRPr="00132E77" w:rsidRDefault="00E66E7D" w:rsidP="00E66E7D">
      <w:pPr>
        <w:pStyle w:val="ConsPlusNonformat"/>
        <w:jc w:val="both"/>
        <w:rPr>
          <w:rFonts w:ascii="Times New Roman" w:hAnsi="Times New Roman" w:cs="Times New Roman"/>
          <w:sz w:val="24"/>
          <w:szCs w:val="24"/>
        </w:rPr>
      </w:pPr>
    </w:p>
    <w:p w:rsidR="00E66E7D" w:rsidRPr="00132E77" w:rsidRDefault="00E66E7D" w:rsidP="00E66E7D">
      <w:pPr>
        <w:ind w:left="8280"/>
        <w:jc w:val="right"/>
      </w:pPr>
      <w:r w:rsidRPr="00132E77">
        <w:t xml:space="preserve">  Согласовано:</w:t>
      </w:r>
    </w:p>
    <w:p w:rsidR="00E66E7D" w:rsidRPr="00132E77" w:rsidRDefault="00E66E7D" w:rsidP="00E66E7D">
      <w:pPr>
        <w:ind w:left="8280"/>
        <w:jc w:val="right"/>
      </w:pPr>
    </w:p>
    <w:p w:rsidR="00E66E7D" w:rsidRPr="00132E77" w:rsidRDefault="00E66E7D" w:rsidP="00E66E7D">
      <w:pPr>
        <w:jc w:val="right"/>
      </w:pPr>
      <w:r w:rsidRPr="00132E77">
        <w:t xml:space="preserve">                                                                                                           </w:t>
      </w:r>
      <w:r>
        <w:t xml:space="preserve">                 </w:t>
      </w:r>
      <w:r w:rsidRPr="00132E77">
        <w:t xml:space="preserve"> __________</w:t>
      </w:r>
      <w:r>
        <w:t>Н.И. Галиева</w:t>
      </w:r>
      <w:r w:rsidRPr="00132E77">
        <w:t xml:space="preserve"> </w:t>
      </w:r>
    </w:p>
    <w:p w:rsidR="00E66E7D" w:rsidRPr="00132E77" w:rsidRDefault="00E66E7D" w:rsidP="00E66E7D">
      <w:pPr>
        <w:jc w:val="right"/>
      </w:pPr>
      <w:r w:rsidRPr="00132E77">
        <w:t xml:space="preserve">                                                                               ___________Л.И. Ахметзянов </w:t>
      </w:r>
    </w:p>
    <w:p w:rsidR="00E66E7D" w:rsidRPr="00132E77" w:rsidRDefault="00E66E7D" w:rsidP="00E66E7D">
      <w:pPr>
        <w:jc w:val="right"/>
      </w:pPr>
      <w:r>
        <w:t>______________ И.З. Исхаков</w:t>
      </w:r>
    </w:p>
    <w:p w:rsidR="00E66E7D" w:rsidRPr="00132E77" w:rsidRDefault="00E66E7D" w:rsidP="00E66E7D">
      <w:pPr>
        <w:ind w:left="6120"/>
        <w:jc w:val="right"/>
      </w:pPr>
      <w:r w:rsidRPr="00132E77">
        <w:t xml:space="preserve">__________ Л.М. Кудряшова </w:t>
      </w:r>
    </w:p>
    <w:p w:rsidR="00E66E7D" w:rsidRPr="0091359F" w:rsidRDefault="00E66E7D" w:rsidP="00E66E7D">
      <w:pPr>
        <w:rPr>
          <w:sz w:val="16"/>
          <w:szCs w:val="16"/>
        </w:rPr>
      </w:pPr>
      <w:r w:rsidRPr="0091359F">
        <w:rPr>
          <w:sz w:val="16"/>
          <w:szCs w:val="16"/>
        </w:rPr>
        <w:t xml:space="preserve">Филонова И.В. 305681  </w:t>
      </w:r>
    </w:p>
    <w:p w:rsidR="00E66E7D" w:rsidRDefault="00E66E7D">
      <w:bookmarkStart w:id="0" w:name="_GoBack"/>
      <w:bookmarkEnd w:id="0"/>
      <w:r>
        <w:br w:type="page"/>
      </w:r>
    </w:p>
    <w:tbl>
      <w:tblPr>
        <w:tblpPr w:leftFromText="180" w:rightFromText="180" w:vertAnchor="text" w:horzAnchor="margin" w:tblpXSpec="center" w:tblpY="-223"/>
        <w:tblW w:w="11306" w:type="dxa"/>
        <w:tblLook w:val="0000" w:firstRow="0" w:lastRow="0" w:firstColumn="0" w:lastColumn="0" w:noHBand="0" w:noVBand="0"/>
      </w:tblPr>
      <w:tblGrid>
        <w:gridCol w:w="817"/>
        <w:gridCol w:w="4582"/>
        <w:gridCol w:w="4490"/>
        <w:gridCol w:w="1417"/>
      </w:tblGrid>
      <w:tr w:rsidR="00966A33" w:rsidRPr="00664B6B" w:rsidTr="00D969C1">
        <w:trPr>
          <w:trHeight w:val="1567"/>
        </w:trPr>
        <w:tc>
          <w:tcPr>
            <w:tcW w:w="5399" w:type="dxa"/>
            <w:gridSpan w:val="2"/>
          </w:tcPr>
          <w:p w:rsidR="00966A33" w:rsidRPr="00664B6B" w:rsidRDefault="008E6929" w:rsidP="00966A33">
            <w:pPr>
              <w:spacing w:before="100" w:beforeAutospacing="1" w:after="240"/>
              <w:rPr>
                <w:sz w:val="24"/>
                <w:szCs w:val="24"/>
              </w:rPr>
            </w:pPr>
            <w:r w:rsidRPr="00664B6B">
              <w:rPr>
                <w:sz w:val="24"/>
                <w:szCs w:val="24"/>
              </w:rPr>
              <w:lastRenderedPageBreak/>
              <w:t xml:space="preserve"> </w:t>
            </w:r>
            <w:r w:rsidR="00305278" w:rsidRPr="00664B6B">
              <w:rPr>
                <w:sz w:val="24"/>
                <w:szCs w:val="24"/>
              </w:rPr>
              <w:t xml:space="preserve">  </w:t>
            </w:r>
          </w:p>
          <w:p w:rsidR="00966A33" w:rsidRPr="00664B6B" w:rsidRDefault="00966A33" w:rsidP="00966A33">
            <w:pPr>
              <w:spacing w:before="100" w:beforeAutospacing="1" w:after="240"/>
              <w:rPr>
                <w:sz w:val="24"/>
                <w:szCs w:val="24"/>
              </w:rPr>
            </w:pPr>
          </w:p>
          <w:p w:rsidR="00966A33" w:rsidRPr="00664B6B" w:rsidRDefault="00966A33" w:rsidP="00966A33">
            <w:pPr>
              <w:spacing w:before="100" w:beforeAutospacing="1" w:after="240"/>
              <w:rPr>
                <w:sz w:val="24"/>
                <w:szCs w:val="24"/>
              </w:rPr>
            </w:pPr>
          </w:p>
        </w:tc>
        <w:tc>
          <w:tcPr>
            <w:tcW w:w="5907" w:type="dxa"/>
            <w:gridSpan w:val="2"/>
          </w:tcPr>
          <w:p w:rsidR="00966A33" w:rsidRPr="00664B6B" w:rsidRDefault="00840061" w:rsidP="00840061">
            <w:pPr>
              <w:pStyle w:val="a6"/>
              <w:widowControl w:val="0"/>
              <w:tabs>
                <w:tab w:val="clear" w:pos="4677"/>
                <w:tab w:val="clear" w:pos="9355"/>
              </w:tabs>
              <w:spacing w:after="240"/>
              <w:rPr>
                <w:bCs/>
                <w:iCs/>
                <w:sz w:val="24"/>
                <w:szCs w:val="24"/>
              </w:rPr>
            </w:pPr>
            <w:r w:rsidRPr="00664B6B">
              <w:rPr>
                <w:bCs/>
                <w:iCs/>
                <w:sz w:val="24"/>
                <w:szCs w:val="24"/>
              </w:rPr>
              <w:t>Приложения к</w:t>
            </w:r>
          </w:p>
          <w:p w:rsidR="00966A33" w:rsidRPr="00664B6B" w:rsidRDefault="00966A33" w:rsidP="00840061">
            <w:pPr>
              <w:pStyle w:val="a6"/>
              <w:widowControl w:val="0"/>
              <w:tabs>
                <w:tab w:val="clear" w:pos="4677"/>
                <w:tab w:val="clear" w:pos="9355"/>
              </w:tabs>
              <w:spacing w:after="240"/>
              <w:rPr>
                <w:bCs/>
                <w:iCs/>
                <w:sz w:val="24"/>
                <w:szCs w:val="24"/>
              </w:rPr>
            </w:pPr>
            <w:r w:rsidRPr="00664B6B">
              <w:rPr>
                <w:bCs/>
                <w:iCs/>
                <w:sz w:val="24"/>
                <w:szCs w:val="24"/>
              </w:rPr>
              <w:t>Постановлени</w:t>
            </w:r>
            <w:r w:rsidR="00840061" w:rsidRPr="00664B6B">
              <w:rPr>
                <w:bCs/>
                <w:iCs/>
                <w:sz w:val="24"/>
                <w:szCs w:val="24"/>
              </w:rPr>
              <w:t>ю</w:t>
            </w:r>
            <w:r w:rsidRPr="00664B6B">
              <w:rPr>
                <w:bCs/>
                <w:iCs/>
                <w:sz w:val="24"/>
                <w:szCs w:val="24"/>
              </w:rPr>
              <w:t xml:space="preserve"> Исполнительного комитета </w:t>
            </w:r>
          </w:p>
          <w:p w:rsidR="00966A33" w:rsidRPr="00664B6B" w:rsidRDefault="00966A33" w:rsidP="00966A33">
            <w:pPr>
              <w:pStyle w:val="a6"/>
              <w:widowControl w:val="0"/>
              <w:tabs>
                <w:tab w:val="clear" w:pos="4677"/>
                <w:tab w:val="clear" w:pos="9355"/>
              </w:tabs>
              <w:spacing w:before="100" w:beforeAutospacing="1" w:after="240"/>
              <w:rPr>
                <w:bCs/>
                <w:iCs/>
                <w:sz w:val="24"/>
                <w:szCs w:val="24"/>
              </w:rPr>
            </w:pPr>
            <w:r w:rsidRPr="00664B6B">
              <w:rPr>
                <w:sz w:val="24"/>
                <w:szCs w:val="24"/>
              </w:rPr>
              <w:t>от __________ №__________</w:t>
            </w:r>
          </w:p>
        </w:tc>
      </w:tr>
      <w:tr w:rsidR="00966A33" w:rsidRPr="00664B6B" w:rsidTr="00D969C1">
        <w:trPr>
          <w:trHeight w:val="2979"/>
        </w:trPr>
        <w:tc>
          <w:tcPr>
            <w:tcW w:w="817" w:type="dxa"/>
          </w:tcPr>
          <w:p w:rsidR="00966A33" w:rsidRPr="00664B6B" w:rsidRDefault="00966A33" w:rsidP="00966A33">
            <w:pPr>
              <w:widowControl w:val="0"/>
              <w:spacing w:before="100" w:beforeAutospacing="1" w:after="240"/>
              <w:ind w:right="176"/>
              <w:jc w:val="both"/>
              <w:rPr>
                <w:sz w:val="24"/>
                <w:szCs w:val="24"/>
              </w:rPr>
            </w:pPr>
          </w:p>
        </w:tc>
        <w:tc>
          <w:tcPr>
            <w:tcW w:w="9072" w:type="dxa"/>
            <w:gridSpan w:val="2"/>
          </w:tcPr>
          <w:p w:rsidR="00966A33" w:rsidRPr="00664B6B" w:rsidRDefault="00966A33" w:rsidP="00966A33">
            <w:pPr>
              <w:widowControl w:val="0"/>
              <w:spacing w:before="100" w:beforeAutospacing="1" w:after="240"/>
              <w:rPr>
                <w:sz w:val="24"/>
                <w:szCs w:val="24"/>
              </w:rPr>
            </w:pPr>
          </w:p>
          <w:p w:rsidR="00966A33" w:rsidRPr="00664B6B" w:rsidRDefault="00966A33" w:rsidP="00966A33">
            <w:pPr>
              <w:widowControl w:val="0"/>
              <w:spacing w:before="100" w:beforeAutospacing="1" w:after="240"/>
              <w:ind w:left="317"/>
              <w:jc w:val="center"/>
              <w:rPr>
                <w:sz w:val="24"/>
                <w:szCs w:val="24"/>
              </w:rPr>
            </w:pPr>
            <w:r w:rsidRPr="00664B6B">
              <w:rPr>
                <w:sz w:val="24"/>
                <w:szCs w:val="24"/>
              </w:rPr>
              <w:t>Административный регламент</w:t>
            </w:r>
          </w:p>
          <w:p w:rsidR="00966A33" w:rsidRPr="00664B6B" w:rsidRDefault="00966A33" w:rsidP="00966A33">
            <w:pPr>
              <w:widowControl w:val="0"/>
              <w:spacing w:before="100" w:beforeAutospacing="1" w:after="240"/>
              <w:ind w:left="317"/>
              <w:jc w:val="center"/>
              <w:rPr>
                <w:sz w:val="24"/>
                <w:szCs w:val="24"/>
              </w:rPr>
            </w:pPr>
            <w:r w:rsidRPr="00664B6B">
              <w:rPr>
                <w:sz w:val="24"/>
                <w:szCs w:val="24"/>
              </w:rPr>
              <w:t>предоставления государственной услуги по выдаче заключения о соответствии застройщика и проектной декларации т</w:t>
            </w:r>
            <w:r w:rsidR="006A4028" w:rsidRPr="00664B6B">
              <w:rPr>
                <w:sz w:val="24"/>
                <w:szCs w:val="24"/>
              </w:rPr>
              <w:t>ребованиям, установленным частями 1.1 и</w:t>
            </w:r>
            <w:r w:rsidRPr="00664B6B">
              <w:rPr>
                <w:sz w:val="24"/>
                <w:szCs w:val="24"/>
              </w:rPr>
              <w:t xml:space="preserve"> 2 статьи 3, статьями </w:t>
            </w:r>
            <w:r w:rsidR="00813F8C" w:rsidRPr="00664B6B">
              <w:rPr>
                <w:sz w:val="24"/>
                <w:szCs w:val="24"/>
              </w:rPr>
              <w:t xml:space="preserve">3.2, </w:t>
            </w:r>
            <w:r w:rsidRPr="00664B6B">
              <w:rPr>
                <w:sz w:val="24"/>
                <w:szCs w:val="24"/>
              </w:rPr>
              <w:t>20 и 21 Федерального закона от 30.12.2004 №214</w:t>
            </w:r>
            <w:r w:rsidR="00355335" w:rsidRPr="00664B6B">
              <w:rPr>
                <w:sz w:val="24"/>
                <w:szCs w:val="24"/>
              </w:rPr>
              <w:t>-ФЗ</w:t>
            </w:r>
            <w:r w:rsidRPr="00664B6B">
              <w:rPr>
                <w:sz w:val="24"/>
                <w:szCs w:val="24"/>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1417" w:type="dxa"/>
          </w:tcPr>
          <w:p w:rsidR="00966A33" w:rsidRPr="00664B6B" w:rsidRDefault="00966A33" w:rsidP="00966A33">
            <w:pPr>
              <w:widowControl w:val="0"/>
              <w:spacing w:before="100" w:beforeAutospacing="1" w:after="240"/>
              <w:jc w:val="both"/>
              <w:rPr>
                <w:sz w:val="24"/>
                <w:szCs w:val="24"/>
              </w:rPr>
            </w:pPr>
          </w:p>
        </w:tc>
      </w:tr>
    </w:tbl>
    <w:p w:rsidR="00033640" w:rsidRPr="00664B6B" w:rsidRDefault="00840061" w:rsidP="002E2AF2">
      <w:pPr>
        <w:suppressAutoHyphens/>
        <w:spacing w:before="100" w:beforeAutospacing="1" w:after="240"/>
        <w:jc w:val="center"/>
        <w:rPr>
          <w:sz w:val="24"/>
          <w:szCs w:val="24"/>
        </w:rPr>
      </w:pPr>
      <w:r w:rsidRPr="00664B6B">
        <w:rPr>
          <w:sz w:val="24"/>
          <w:szCs w:val="24"/>
        </w:rPr>
        <w:t xml:space="preserve">Глава </w:t>
      </w:r>
      <w:r w:rsidR="003B704C" w:rsidRPr="00664B6B">
        <w:rPr>
          <w:sz w:val="24"/>
          <w:szCs w:val="24"/>
        </w:rPr>
        <w:t>1</w:t>
      </w:r>
      <w:r w:rsidR="00033640" w:rsidRPr="00664B6B">
        <w:rPr>
          <w:sz w:val="24"/>
          <w:szCs w:val="24"/>
        </w:rPr>
        <w:t>. Общие положения</w:t>
      </w:r>
    </w:p>
    <w:p w:rsidR="00E61780" w:rsidRPr="00664B6B" w:rsidRDefault="00033640" w:rsidP="00E61780">
      <w:pPr>
        <w:autoSpaceDE w:val="0"/>
        <w:autoSpaceDN w:val="0"/>
        <w:adjustRightInd w:val="0"/>
        <w:ind w:firstLine="709"/>
        <w:jc w:val="both"/>
        <w:rPr>
          <w:sz w:val="24"/>
          <w:szCs w:val="24"/>
          <w:lang w:val="tt-RU"/>
        </w:rPr>
      </w:pPr>
      <w:r w:rsidRPr="00664B6B">
        <w:rPr>
          <w:sz w:val="24"/>
          <w:szCs w:val="24"/>
        </w:rPr>
        <w:t xml:space="preserve">1.1. Настоящий </w:t>
      </w:r>
      <w:r w:rsidR="00B22ABF" w:rsidRPr="00664B6B">
        <w:rPr>
          <w:sz w:val="24"/>
          <w:szCs w:val="24"/>
        </w:rPr>
        <w:t xml:space="preserve">административный </w:t>
      </w:r>
      <w:r w:rsidRPr="00664B6B">
        <w:rPr>
          <w:sz w:val="24"/>
          <w:szCs w:val="24"/>
        </w:rPr>
        <w:t xml:space="preserve">регламент </w:t>
      </w:r>
      <w:r w:rsidR="00B22ABF" w:rsidRPr="00664B6B">
        <w:rPr>
          <w:sz w:val="24"/>
          <w:szCs w:val="24"/>
        </w:rPr>
        <w:t>предоставления государственной услуги</w:t>
      </w:r>
      <w:r w:rsidR="00355335" w:rsidRPr="00664B6B">
        <w:rPr>
          <w:sz w:val="24"/>
          <w:szCs w:val="24"/>
        </w:rPr>
        <w:t xml:space="preserve"> по выдаче заключения о соответствии застройщика и проектной декларации т</w:t>
      </w:r>
      <w:r w:rsidR="006A4028" w:rsidRPr="00664B6B">
        <w:rPr>
          <w:sz w:val="24"/>
          <w:szCs w:val="24"/>
        </w:rPr>
        <w:t>ребованиям, установленным частями 1.1 и</w:t>
      </w:r>
      <w:r w:rsidR="006C732E" w:rsidRPr="00664B6B">
        <w:rPr>
          <w:sz w:val="24"/>
          <w:szCs w:val="24"/>
        </w:rPr>
        <w:t xml:space="preserve"> </w:t>
      </w:r>
      <w:r w:rsidR="00355335" w:rsidRPr="00664B6B">
        <w:rPr>
          <w:sz w:val="24"/>
          <w:szCs w:val="24"/>
        </w:rPr>
        <w:t xml:space="preserve"> 2 статьи 3, статьями </w:t>
      </w:r>
      <w:r w:rsidR="00813F8C" w:rsidRPr="00664B6B">
        <w:rPr>
          <w:sz w:val="24"/>
          <w:szCs w:val="24"/>
        </w:rPr>
        <w:t xml:space="preserve">3.2, </w:t>
      </w:r>
      <w:r w:rsidR="00355335" w:rsidRPr="00664B6B">
        <w:rPr>
          <w:sz w:val="24"/>
          <w:szCs w:val="24"/>
        </w:rPr>
        <w:t>20 и 21 Федерального закона от 30.12.2004 №214-ФЗ</w:t>
      </w:r>
      <w:r w:rsidR="00CD4364" w:rsidRPr="00664B6B">
        <w:rPr>
          <w:sz w:val="24"/>
          <w:szCs w:val="24"/>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B22ABF" w:rsidRPr="00664B6B">
        <w:rPr>
          <w:sz w:val="24"/>
          <w:szCs w:val="24"/>
        </w:rPr>
        <w:t xml:space="preserve"> </w:t>
      </w:r>
      <w:r w:rsidR="00592DAA" w:rsidRPr="00664B6B">
        <w:rPr>
          <w:sz w:val="24"/>
          <w:szCs w:val="24"/>
        </w:rPr>
        <w:t>(</w:t>
      </w:r>
      <w:r w:rsidR="0067552F" w:rsidRPr="00664B6B">
        <w:rPr>
          <w:sz w:val="24"/>
          <w:szCs w:val="24"/>
        </w:rPr>
        <w:t xml:space="preserve">далее </w:t>
      </w:r>
      <w:r w:rsidR="00592DAA" w:rsidRPr="00664B6B">
        <w:rPr>
          <w:sz w:val="24"/>
          <w:szCs w:val="24"/>
        </w:rPr>
        <w:t xml:space="preserve">– Регламент) </w:t>
      </w:r>
      <w:r w:rsidRPr="00664B6B">
        <w:rPr>
          <w:sz w:val="24"/>
          <w:szCs w:val="24"/>
          <w:lang w:val="tt-RU"/>
        </w:rPr>
        <w:t xml:space="preserve">устанавливает стандарт и порядок предоставления </w:t>
      </w:r>
      <w:r w:rsidR="00CB6F31" w:rsidRPr="00664B6B">
        <w:rPr>
          <w:sz w:val="24"/>
          <w:szCs w:val="24"/>
          <w:lang w:val="tt-RU"/>
        </w:rPr>
        <w:t>государствен</w:t>
      </w:r>
      <w:r w:rsidRPr="00664B6B">
        <w:rPr>
          <w:sz w:val="24"/>
          <w:szCs w:val="24"/>
          <w:lang w:val="tt-RU"/>
        </w:rPr>
        <w:t xml:space="preserve">ной услуги </w:t>
      </w:r>
      <w:r w:rsidR="00B22ABF" w:rsidRPr="00664B6B">
        <w:rPr>
          <w:sz w:val="24"/>
          <w:szCs w:val="24"/>
          <w:lang w:val="tt-RU"/>
        </w:rPr>
        <w:t xml:space="preserve">по выдаче </w:t>
      </w:r>
      <w:r w:rsidR="00CB6F31" w:rsidRPr="00664B6B">
        <w:rPr>
          <w:sz w:val="24"/>
          <w:szCs w:val="24"/>
          <w:lang w:val="tt-RU"/>
        </w:rPr>
        <w:t>заключения о соответствии застройщика и проектной декларации требованиям, установленным част</w:t>
      </w:r>
      <w:r w:rsidR="00840061" w:rsidRPr="00664B6B">
        <w:rPr>
          <w:sz w:val="24"/>
          <w:szCs w:val="24"/>
          <w:lang w:val="tt-RU"/>
        </w:rPr>
        <w:t>ями 1.1 и</w:t>
      </w:r>
      <w:r w:rsidR="00CB6F31" w:rsidRPr="00664B6B">
        <w:rPr>
          <w:sz w:val="24"/>
          <w:szCs w:val="24"/>
          <w:lang w:val="tt-RU"/>
        </w:rPr>
        <w:t xml:space="preserve"> 2 статьи 3, статьями</w:t>
      </w:r>
      <w:r w:rsidR="00813F8C" w:rsidRPr="00664B6B">
        <w:rPr>
          <w:sz w:val="24"/>
          <w:szCs w:val="24"/>
          <w:lang w:val="tt-RU"/>
        </w:rPr>
        <w:t xml:space="preserve"> 3.2, </w:t>
      </w:r>
      <w:r w:rsidR="00CB6F31" w:rsidRPr="00664B6B">
        <w:rPr>
          <w:sz w:val="24"/>
          <w:szCs w:val="24"/>
          <w:lang w:val="tt-RU"/>
        </w:rPr>
        <w:t xml:space="preserve"> 20 и 21 Федерального закона от 30.12.2004 №214</w:t>
      </w:r>
      <w:r w:rsidR="00355335" w:rsidRPr="00664B6B">
        <w:rPr>
          <w:sz w:val="24"/>
          <w:szCs w:val="24"/>
          <w:lang w:val="tt-RU"/>
        </w:rPr>
        <w:t>-ФЗ</w:t>
      </w:r>
      <w:r w:rsidR="00CB6F31" w:rsidRPr="00664B6B">
        <w:rPr>
          <w:sz w:val="24"/>
          <w:szCs w:val="24"/>
          <w:lang w:val="tt-RU"/>
        </w:rPr>
        <w:t xml:space="preserve"> </w:t>
      </w:r>
      <w:r w:rsidR="00CD4364" w:rsidRPr="00664B6B">
        <w:rPr>
          <w:sz w:val="24"/>
          <w:szCs w:val="24"/>
        </w:rPr>
        <w:t>«</w:t>
      </w:r>
      <w:r w:rsidR="00CB6F31" w:rsidRPr="00664B6B">
        <w:rPr>
          <w:sz w:val="24"/>
          <w:szCs w:val="24"/>
          <w:lang w:val="tt-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CD4364" w:rsidRPr="00664B6B">
        <w:rPr>
          <w:sz w:val="24"/>
          <w:szCs w:val="24"/>
        </w:rPr>
        <w:t>»</w:t>
      </w:r>
      <w:r w:rsidR="00CD4364" w:rsidRPr="00664B6B">
        <w:rPr>
          <w:sz w:val="24"/>
          <w:szCs w:val="24"/>
          <w:lang w:val="tt-RU"/>
        </w:rPr>
        <w:t xml:space="preserve"> </w:t>
      </w:r>
      <w:r w:rsidR="00CB6F31" w:rsidRPr="00664B6B">
        <w:rPr>
          <w:sz w:val="24"/>
          <w:szCs w:val="24"/>
          <w:lang w:val="tt-RU"/>
        </w:rPr>
        <w:t xml:space="preserve">(далее – </w:t>
      </w:r>
      <w:r w:rsidR="00B324A3" w:rsidRPr="00664B6B">
        <w:rPr>
          <w:sz w:val="24"/>
          <w:szCs w:val="24"/>
          <w:lang w:val="tt-RU"/>
        </w:rPr>
        <w:t>государствен</w:t>
      </w:r>
      <w:r w:rsidR="00CB6F31" w:rsidRPr="00664B6B">
        <w:rPr>
          <w:sz w:val="24"/>
          <w:szCs w:val="24"/>
          <w:lang w:val="tt-RU"/>
        </w:rPr>
        <w:t>ная услуга).</w:t>
      </w:r>
    </w:p>
    <w:p w:rsidR="00135C44" w:rsidRPr="00664B6B" w:rsidRDefault="00033640" w:rsidP="00E61780">
      <w:pPr>
        <w:autoSpaceDE w:val="0"/>
        <w:autoSpaceDN w:val="0"/>
        <w:adjustRightInd w:val="0"/>
        <w:ind w:firstLine="709"/>
        <w:jc w:val="both"/>
        <w:rPr>
          <w:sz w:val="24"/>
          <w:szCs w:val="24"/>
        </w:rPr>
      </w:pPr>
      <w:r w:rsidRPr="00664B6B">
        <w:rPr>
          <w:sz w:val="24"/>
          <w:szCs w:val="24"/>
          <w:lang w:val="tt-RU"/>
        </w:rPr>
        <w:t xml:space="preserve">1.2. </w:t>
      </w:r>
      <w:r w:rsidR="00CD4364" w:rsidRPr="00664B6B">
        <w:rPr>
          <w:sz w:val="24"/>
          <w:szCs w:val="24"/>
        </w:rPr>
        <w:t>Получателем</w:t>
      </w:r>
      <w:r w:rsidRPr="00664B6B">
        <w:rPr>
          <w:sz w:val="24"/>
          <w:szCs w:val="24"/>
        </w:rPr>
        <w:t xml:space="preserve"> </w:t>
      </w:r>
      <w:r w:rsidR="00CB6F31" w:rsidRPr="00664B6B">
        <w:rPr>
          <w:sz w:val="24"/>
          <w:szCs w:val="24"/>
        </w:rPr>
        <w:t>государствен</w:t>
      </w:r>
      <w:r w:rsidR="002E2AF2" w:rsidRPr="00664B6B">
        <w:rPr>
          <w:sz w:val="24"/>
          <w:szCs w:val="24"/>
        </w:rPr>
        <w:t>ной услуги</w:t>
      </w:r>
      <w:r w:rsidR="00355335" w:rsidRPr="00664B6B">
        <w:rPr>
          <w:sz w:val="24"/>
          <w:szCs w:val="24"/>
        </w:rPr>
        <w:t xml:space="preserve"> явля</w:t>
      </w:r>
      <w:r w:rsidR="00135C44" w:rsidRPr="00664B6B">
        <w:rPr>
          <w:sz w:val="24"/>
          <w:szCs w:val="24"/>
        </w:rPr>
        <w:t>ю</w:t>
      </w:r>
      <w:r w:rsidR="00355335" w:rsidRPr="00664B6B">
        <w:rPr>
          <w:sz w:val="24"/>
          <w:szCs w:val="24"/>
        </w:rPr>
        <w:t>тся</w:t>
      </w:r>
      <w:r w:rsidR="00135C44" w:rsidRPr="00664B6B">
        <w:rPr>
          <w:sz w:val="24"/>
          <w:szCs w:val="24"/>
        </w:rPr>
        <w:t>:</w:t>
      </w:r>
    </w:p>
    <w:p w:rsidR="00135C44" w:rsidRPr="00664B6B" w:rsidRDefault="00135C44" w:rsidP="00135C44">
      <w:pPr>
        <w:ind w:firstLine="720"/>
        <w:jc w:val="both"/>
        <w:rPr>
          <w:sz w:val="24"/>
          <w:szCs w:val="24"/>
        </w:rPr>
      </w:pPr>
      <w:r w:rsidRPr="00664B6B">
        <w:rPr>
          <w:sz w:val="24"/>
          <w:szCs w:val="24"/>
        </w:rPr>
        <w:t xml:space="preserve">а) </w:t>
      </w:r>
      <w:r w:rsidR="00D473BB" w:rsidRPr="00664B6B">
        <w:rPr>
          <w:sz w:val="24"/>
          <w:szCs w:val="24"/>
        </w:rPr>
        <w:t>в</w:t>
      </w:r>
      <w:r w:rsidRPr="00664B6B">
        <w:rPr>
          <w:sz w:val="24"/>
          <w:szCs w:val="24"/>
        </w:rPr>
        <w:t xml:space="preserve"> случае, если разрешение на строительство объекта долевого строительства получено до 1 июля 2018 года и денежные средства участников </w:t>
      </w:r>
      <w:r w:rsidR="008A163D" w:rsidRPr="00664B6B">
        <w:rPr>
          <w:sz w:val="24"/>
          <w:szCs w:val="24"/>
        </w:rPr>
        <w:t>долевого будут</w:t>
      </w:r>
      <w:r w:rsidRPr="00664B6B">
        <w:rPr>
          <w:sz w:val="24"/>
          <w:szCs w:val="24"/>
        </w:rPr>
        <w:t xml:space="preserve"> размещаться на счетах эскроу, в порядке, предусмотренном статьей</w:t>
      </w:r>
      <w:r w:rsidR="00825BBD" w:rsidRPr="00664B6B">
        <w:rPr>
          <w:sz w:val="24"/>
          <w:szCs w:val="24"/>
        </w:rPr>
        <w:t xml:space="preserve"> 15.4 Федерального закона от 30.12.2004 №</w:t>
      </w:r>
      <w:r w:rsidRPr="00664B6B">
        <w:rPr>
          <w:sz w:val="24"/>
          <w:szCs w:val="24"/>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23953" w:rsidRPr="00664B6B" w:rsidRDefault="00135C44" w:rsidP="00923953">
      <w:pPr>
        <w:autoSpaceDE w:val="0"/>
        <w:autoSpaceDN w:val="0"/>
        <w:adjustRightInd w:val="0"/>
        <w:ind w:firstLine="709"/>
        <w:jc w:val="both"/>
        <w:rPr>
          <w:sz w:val="24"/>
          <w:szCs w:val="24"/>
        </w:rPr>
      </w:pPr>
      <w:r w:rsidRPr="00664B6B">
        <w:rPr>
          <w:sz w:val="24"/>
          <w:szCs w:val="24"/>
        </w:rPr>
        <w:t xml:space="preserve">- застройщики </w:t>
      </w:r>
      <w:r w:rsidR="00923953" w:rsidRPr="00664B6B">
        <w:rPr>
          <w:sz w:val="24"/>
          <w:szCs w:val="24"/>
        </w:rPr>
        <w:t xml:space="preserve">- юридические лица независимо от их организационно-правовой формы, имеющие в собственности или на праве аренды, на праве субаренды либо в предусмотренных Федеральным </w:t>
      </w:r>
      <w:hyperlink r:id="rId8" w:history="1">
        <w:r w:rsidR="00923953" w:rsidRPr="00664B6B">
          <w:rPr>
            <w:sz w:val="24"/>
            <w:szCs w:val="24"/>
          </w:rPr>
          <w:t>законом</w:t>
        </w:r>
      </w:hyperlink>
      <w:r w:rsidR="00923953" w:rsidRPr="00664B6B">
        <w:rPr>
          <w:sz w:val="24"/>
          <w:szCs w:val="24"/>
        </w:rPr>
        <w:t xml:space="preserve"> от 24 июля 2008 года </w:t>
      </w:r>
      <w:r w:rsidR="00492F3F" w:rsidRPr="00664B6B">
        <w:rPr>
          <w:sz w:val="24"/>
          <w:szCs w:val="24"/>
        </w:rPr>
        <w:t>№</w:t>
      </w:r>
      <w:r w:rsidR="00E61780" w:rsidRPr="00664B6B">
        <w:rPr>
          <w:sz w:val="24"/>
          <w:szCs w:val="24"/>
        </w:rPr>
        <w:t>161-ФЗ «</w:t>
      </w:r>
      <w:r w:rsidR="00923953" w:rsidRPr="00664B6B">
        <w:rPr>
          <w:sz w:val="24"/>
          <w:szCs w:val="24"/>
        </w:rPr>
        <w:t>О содействии р</w:t>
      </w:r>
      <w:r w:rsidR="00E61780" w:rsidRPr="00664B6B">
        <w:rPr>
          <w:sz w:val="24"/>
          <w:szCs w:val="24"/>
        </w:rPr>
        <w:t>азвитию жилищного строительства» (далее - Федеральный закон «</w:t>
      </w:r>
      <w:r w:rsidR="00923953" w:rsidRPr="00664B6B">
        <w:rPr>
          <w:sz w:val="24"/>
          <w:szCs w:val="24"/>
        </w:rPr>
        <w:t>О содействии р</w:t>
      </w:r>
      <w:r w:rsidR="00E61780" w:rsidRPr="00664B6B">
        <w:rPr>
          <w:sz w:val="24"/>
          <w:szCs w:val="24"/>
        </w:rPr>
        <w:t>азвитию жилищного строительства»</w:t>
      </w:r>
      <w:r w:rsidR="00923953" w:rsidRPr="00664B6B">
        <w:rPr>
          <w:sz w:val="24"/>
          <w:szCs w:val="24"/>
        </w:rPr>
        <w:t xml:space="preserve">), </w:t>
      </w:r>
      <w:hyperlink r:id="rId9" w:history="1">
        <w:r w:rsidR="00923953" w:rsidRPr="00664B6B">
          <w:rPr>
            <w:sz w:val="24"/>
            <w:szCs w:val="24"/>
          </w:rPr>
          <w:t>подпунктом 15 пункта 2 статьи 39.10</w:t>
        </w:r>
      </w:hyperlink>
      <w:r w:rsidR="00923953" w:rsidRPr="00664B6B">
        <w:rPr>
          <w:sz w:val="24"/>
          <w:szCs w:val="24"/>
        </w:rPr>
        <w:t xml:space="preserve"> Земельного кодекса Российской Федерации случаях на праве безвозмездного пользования земельный участок и привлекающее денежные средства участников долевого строительства в соответствии с настоящим Федеральным законом для строительства (создания) на этом земельном участке 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w:t>
      </w:r>
    </w:p>
    <w:p w:rsidR="00135C44" w:rsidRPr="00664B6B" w:rsidRDefault="00135C44" w:rsidP="00135C44">
      <w:pPr>
        <w:ind w:firstLine="720"/>
        <w:jc w:val="both"/>
        <w:rPr>
          <w:sz w:val="24"/>
          <w:szCs w:val="24"/>
        </w:rPr>
      </w:pPr>
      <w:r w:rsidRPr="00664B6B">
        <w:rPr>
          <w:sz w:val="24"/>
          <w:szCs w:val="24"/>
        </w:rPr>
        <w:t xml:space="preserve">б) </w:t>
      </w:r>
      <w:r w:rsidR="00D473BB" w:rsidRPr="00664B6B">
        <w:rPr>
          <w:sz w:val="24"/>
          <w:szCs w:val="24"/>
        </w:rPr>
        <w:t>в</w:t>
      </w:r>
      <w:r w:rsidRPr="00664B6B">
        <w:rPr>
          <w:sz w:val="24"/>
          <w:szCs w:val="24"/>
        </w:rPr>
        <w:t xml:space="preserve"> случае, если разрешение на строительство объекта долевого строительства получено после 1 июля 2018 года и денежные средства участников долевого строительства </w:t>
      </w:r>
      <w:r w:rsidR="00B33DA2" w:rsidRPr="00664B6B">
        <w:rPr>
          <w:sz w:val="24"/>
          <w:szCs w:val="24"/>
        </w:rPr>
        <w:t xml:space="preserve"> </w:t>
      </w:r>
      <w:r w:rsidRPr="00664B6B">
        <w:rPr>
          <w:sz w:val="24"/>
          <w:szCs w:val="24"/>
        </w:rPr>
        <w:t xml:space="preserve"> </w:t>
      </w:r>
      <w:r w:rsidR="00B61D39" w:rsidRPr="00664B6B">
        <w:rPr>
          <w:sz w:val="24"/>
          <w:szCs w:val="24"/>
        </w:rPr>
        <w:t>будут размещаться</w:t>
      </w:r>
      <w:r w:rsidRPr="00664B6B">
        <w:rPr>
          <w:sz w:val="24"/>
          <w:szCs w:val="24"/>
        </w:rPr>
        <w:t xml:space="preserve"> на счетах эскроу, в порядке, предусмотренном статьей</w:t>
      </w:r>
      <w:r w:rsidR="00825BBD" w:rsidRPr="00664B6B">
        <w:rPr>
          <w:sz w:val="24"/>
          <w:szCs w:val="24"/>
        </w:rPr>
        <w:t xml:space="preserve"> 15.4 Федерального закона от 30.12.2004 №</w:t>
      </w:r>
      <w:r w:rsidRPr="00664B6B">
        <w:rPr>
          <w:sz w:val="24"/>
          <w:szCs w:val="24"/>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35C44" w:rsidRPr="00664B6B" w:rsidRDefault="00135C44" w:rsidP="00135C44">
      <w:pPr>
        <w:ind w:firstLine="720"/>
        <w:jc w:val="both"/>
        <w:rPr>
          <w:sz w:val="24"/>
          <w:szCs w:val="24"/>
        </w:rPr>
      </w:pPr>
      <w:r w:rsidRPr="00664B6B">
        <w:rPr>
          <w:sz w:val="24"/>
          <w:szCs w:val="24"/>
        </w:rPr>
        <w:t>- застройщики – хозяйственные общества:</w:t>
      </w:r>
    </w:p>
    <w:p w:rsidR="00135C44" w:rsidRPr="00664B6B" w:rsidRDefault="00135C44" w:rsidP="00135C44">
      <w:pPr>
        <w:ind w:firstLine="720"/>
        <w:jc w:val="both"/>
        <w:rPr>
          <w:sz w:val="24"/>
          <w:szCs w:val="24"/>
        </w:rPr>
      </w:pPr>
      <w:r w:rsidRPr="00664B6B">
        <w:rPr>
          <w:sz w:val="24"/>
          <w:szCs w:val="24"/>
        </w:rPr>
        <w:t>которые имеют в собственности или на праве аренды, на праве субаренды либо в предусмотр</w:t>
      </w:r>
      <w:r w:rsidR="00825BBD" w:rsidRPr="00664B6B">
        <w:rPr>
          <w:sz w:val="24"/>
          <w:szCs w:val="24"/>
        </w:rPr>
        <w:t>енных Федеральным законом от 24.07.</w:t>
      </w:r>
      <w:r w:rsidRPr="00664B6B">
        <w:rPr>
          <w:sz w:val="24"/>
          <w:szCs w:val="24"/>
        </w:rPr>
        <w:t xml:space="preserve">2008 </w:t>
      </w:r>
      <w:r w:rsidR="00825BBD" w:rsidRPr="00664B6B">
        <w:rPr>
          <w:sz w:val="24"/>
          <w:szCs w:val="24"/>
        </w:rPr>
        <w:t>№</w:t>
      </w:r>
      <w:r w:rsidRPr="00664B6B">
        <w:rPr>
          <w:sz w:val="24"/>
          <w:szCs w:val="24"/>
        </w:rPr>
        <w:t xml:space="preserve">161-ФЗ «О содействии развитию жилищного строительства», подпунктом 15 пункта 2 статьи 39.10 Земельного кодекса Российской </w:t>
      </w:r>
      <w:r w:rsidRPr="00664B6B">
        <w:rPr>
          <w:sz w:val="24"/>
          <w:szCs w:val="24"/>
        </w:rPr>
        <w:lastRenderedPageBreak/>
        <w:t>Федерации случаях на праве безвозмездного пользования земельный участок и привлекают денежные средства участников долевого строительства в соответствии с Федеральным законом от 30</w:t>
      </w:r>
      <w:r w:rsidR="00825BBD" w:rsidRPr="00664B6B">
        <w:rPr>
          <w:sz w:val="24"/>
          <w:szCs w:val="24"/>
        </w:rPr>
        <w:t>.12.</w:t>
      </w:r>
      <w:r w:rsidRPr="00664B6B">
        <w:rPr>
          <w:sz w:val="24"/>
          <w:szCs w:val="24"/>
        </w:rPr>
        <w:t xml:space="preserve">2004 </w:t>
      </w:r>
      <w:r w:rsidR="00825BBD" w:rsidRPr="00664B6B">
        <w:rPr>
          <w:sz w:val="24"/>
          <w:szCs w:val="24"/>
        </w:rPr>
        <w:t>№</w:t>
      </w:r>
      <w:r w:rsidRPr="00664B6B">
        <w:rPr>
          <w:sz w:val="24"/>
          <w:szCs w:val="24"/>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w:t>
      </w:r>
    </w:p>
    <w:p w:rsidR="00135C44" w:rsidRPr="00664B6B" w:rsidRDefault="00135C44" w:rsidP="00135C44">
      <w:pPr>
        <w:ind w:firstLine="720"/>
        <w:jc w:val="both"/>
        <w:rPr>
          <w:sz w:val="24"/>
          <w:szCs w:val="24"/>
        </w:rPr>
      </w:pPr>
      <w:r w:rsidRPr="00664B6B">
        <w:rPr>
          <w:sz w:val="24"/>
          <w:szCs w:val="24"/>
        </w:rPr>
        <w:t>наименование которых содержит слова «специализированный застройщик».</w:t>
      </w:r>
    </w:p>
    <w:p w:rsidR="00D473BB" w:rsidRPr="00664B6B" w:rsidRDefault="005C438E" w:rsidP="005C438E">
      <w:pPr>
        <w:ind w:firstLine="720"/>
        <w:jc w:val="both"/>
        <w:rPr>
          <w:sz w:val="24"/>
          <w:szCs w:val="24"/>
        </w:rPr>
      </w:pPr>
      <w:r w:rsidRPr="00664B6B">
        <w:rPr>
          <w:sz w:val="24"/>
          <w:szCs w:val="24"/>
        </w:rPr>
        <w:t xml:space="preserve"> </w:t>
      </w:r>
      <w:r w:rsidR="00033640" w:rsidRPr="00664B6B">
        <w:rPr>
          <w:sz w:val="24"/>
          <w:szCs w:val="24"/>
        </w:rPr>
        <w:t xml:space="preserve">1.3. </w:t>
      </w:r>
      <w:r w:rsidR="00CB6F31" w:rsidRPr="00664B6B">
        <w:rPr>
          <w:sz w:val="24"/>
          <w:szCs w:val="24"/>
        </w:rPr>
        <w:t>Государствен</w:t>
      </w:r>
      <w:r w:rsidR="00033640" w:rsidRPr="00664B6B">
        <w:rPr>
          <w:sz w:val="24"/>
          <w:szCs w:val="24"/>
        </w:rPr>
        <w:t>ная</w:t>
      </w:r>
      <w:r w:rsidR="0079299C" w:rsidRPr="00664B6B">
        <w:rPr>
          <w:sz w:val="24"/>
          <w:szCs w:val="24"/>
        </w:rPr>
        <w:t xml:space="preserve"> услуга предоставляется</w:t>
      </w:r>
      <w:r w:rsidR="00492F3F" w:rsidRPr="00664B6B">
        <w:rPr>
          <w:sz w:val="24"/>
          <w:szCs w:val="24"/>
        </w:rPr>
        <w:t xml:space="preserve"> </w:t>
      </w:r>
      <w:r w:rsidR="00033640" w:rsidRPr="00664B6B">
        <w:rPr>
          <w:sz w:val="24"/>
          <w:szCs w:val="24"/>
        </w:rPr>
        <w:t>Исполнительн</w:t>
      </w:r>
      <w:r w:rsidR="004450D6" w:rsidRPr="00664B6B">
        <w:rPr>
          <w:sz w:val="24"/>
          <w:szCs w:val="24"/>
        </w:rPr>
        <w:t>ым</w:t>
      </w:r>
      <w:r w:rsidR="00033640" w:rsidRPr="00664B6B">
        <w:rPr>
          <w:sz w:val="24"/>
          <w:szCs w:val="24"/>
        </w:rPr>
        <w:t xml:space="preserve"> комитет</w:t>
      </w:r>
      <w:r w:rsidR="004450D6" w:rsidRPr="00664B6B">
        <w:rPr>
          <w:sz w:val="24"/>
          <w:szCs w:val="24"/>
        </w:rPr>
        <w:t>ом</w:t>
      </w:r>
      <w:r w:rsidR="002E2AF2" w:rsidRPr="00664B6B">
        <w:rPr>
          <w:sz w:val="24"/>
          <w:szCs w:val="24"/>
        </w:rPr>
        <w:t xml:space="preserve"> муниципального образования город </w:t>
      </w:r>
      <w:r w:rsidR="00A97131" w:rsidRPr="00664B6B">
        <w:rPr>
          <w:sz w:val="24"/>
          <w:szCs w:val="24"/>
        </w:rPr>
        <w:t>Набережные Челны</w:t>
      </w:r>
      <w:r w:rsidR="002E2AF2" w:rsidRPr="00664B6B">
        <w:rPr>
          <w:sz w:val="24"/>
          <w:szCs w:val="24"/>
        </w:rPr>
        <w:t>.</w:t>
      </w:r>
    </w:p>
    <w:p w:rsidR="00A15EF9" w:rsidRPr="00664B6B" w:rsidRDefault="002E2AF2" w:rsidP="00D969C1">
      <w:pPr>
        <w:ind w:firstLine="709"/>
        <w:jc w:val="both"/>
        <w:rPr>
          <w:sz w:val="24"/>
          <w:szCs w:val="24"/>
        </w:rPr>
      </w:pPr>
      <w:r w:rsidRPr="00664B6B">
        <w:rPr>
          <w:sz w:val="24"/>
          <w:szCs w:val="24"/>
        </w:rPr>
        <w:t xml:space="preserve">Исполнитель государственной услуги - отдел государственного контроля и надзора в области долевого строительства </w:t>
      </w:r>
      <w:r w:rsidR="00032604" w:rsidRPr="00664B6B">
        <w:rPr>
          <w:sz w:val="24"/>
          <w:szCs w:val="24"/>
        </w:rPr>
        <w:t xml:space="preserve">объектов недвижимости </w:t>
      </w:r>
      <w:r w:rsidRPr="00664B6B">
        <w:rPr>
          <w:sz w:val="24"/>
          <w:szCs w:val="24"/>
        </w:rPr>
        <w:t>при Исполнительном комитете</w:t>
      </w:r>
      <w:r w:rsidR="00032604" w:rsidRPr="00664B6B">
        <w:rPr>
          <w:sz w:val="24"/>
          <w:szCs w:val="24"/>
        </w:rPr>
        <w:t xml:space="preserve"> муниципального образования город Набережные Челны</w:t>
      </w:r>
      <w:r w:rsidRPr="00664B6B">
        <w:rPr>
          <w:sz w:val="24"/>
          <w:szCs w:val="24"/>
        </w:rPr>
        <w:t xml:space="preserve"> (далее - Отдел).</w:t>
      </w:r>
    </w:p>
    <w:p w:rsidR="00966A33" w:rsidRPr="00664B6B" w:rsidRDefault="00A15EF9" w:rsidP="00966A33">
      <w:pPr>
        <w:tabs>
          <w:tab w:val="left" w:pos="709"/>
        </w:tabs>
        <w:ind w:firstLine="709"/>
        <w:jc w:val="both"/>
        <w:rPr>
          <w:sz w:val="24"/>
          <w:szCs w:val="24"/>
        </w:rPr>
      </w:pPr>
      <w:r w:rsidRPr="00664B6B">
        <w:rPr>
          <w:sz w:val="24"/>
          <w:szCs w:val="24"/>
        </w:rPr>
        <w:t>1.3.1. Место нахождения Исполнительного комитета: Республика Татарстан, город Набережные Челны, проспект Хасана Туфана, д.23</w:t>
      </w:r>
    </w:p>
    <w:p w:rsidR="00966A33" w:rsidRPr="00664B6B" w:rsidRDefault="00A15EF9" w:rsidP="005208D9">
      <w:pPr>
        <w:tabs>
          <w:tab w:val="left" w:pos="142"/>
          <w:tab w:val="left" w:pos="567"/>
        </w:tabs>
        <w:ind w:firstLine="709"/>
        <w:jc w:val="both"/>
        <w:rPr>
          <w:sz w:val="24"/>
          <w:szCs w:val="24"/>
        </w:rPr>
      </w:pPr>
      <w:r w:rsidRPr="00664B6B">
        <w:rPr>
          <w:sz w:val="24"/>
          <w:szCs w:val="24"/>
        </w:rPr>
        <w:t>Место нахождения Отдела: Республика Татарстан, город Набережные Челны, проспект Хасана Туфана, д.23, каб. 109.</w:t>
      </w:r>
    </w:p>
    <w:p w:rsidR="00A15EF9" w:rsidRPr="00664B6B" w:rsidRDefault="00A15EF9" w:rsidP="00A15EF9">
      <w:pPr>
        <w:tabs>
          <w:tab w:val="left" w:pos="709"/>
        </w:tabs>
        <w:ind w:firstLine="709"/>
        <w:jc w:val="both"/>
        <w:rPr>
          <w:sz w:val="24"/>
          <w:szCs w:val="24"/>
        </w:rPr>
      </w:pPr>
      <w:r w:rsidRPr="00664B6B">
        <w:rPr>
          <w:sz w:val="24"/>
          <w:szCs w:val="24"/>
        </w:rPr>
        <w:t xml:space="preserve">График работы: </w:t>
      </w:r>
    </w:p>
    <w:p w:rsidR="00A15EF9" w:rsidRPr="00664B6B" w:rsidRDefault="00A15EF9" w:rsidP="00A15EF9">
      <w:pPr>
        <w:tabs>
          <w:tab w:val="left" w:pos="709"/>
        </w:tabs>
        <w:ind w:firstLine="709"/>
        <w:jc w:val="both"/>
        <w:rPr>
          <w:sz w:val="24"/>
          <w:szCs w:val="24"/>
        </w:rPr>
      </w:pPr>
      <w:r w:rsidRPr="00664B6B">
        <w:rPr>
          <w:sz w:val="24"/>
          <w:szCs w:val="24"/>
        </w:rPr>
        <w:t xml:space="preserve">понедельник – пятница: с 8.00 до 17.00; </w:t>
      </w:r>
    </w:p>
    <w:p w:rsidR="00A15EF9" w:rsidRPr="00664B6B" w:rsidRDefault="00A15EF9" w:rsidP="00A15EF9">
      <w:pPr>
        <w:tabs>
          <w:tab w:val="left" w:pos="709"/>
        </w:tabs>
        <w:ind w:firstLine="709"/>
        <w:jc w:val="both"/>
        <w:rPr>
          <w:sz w:val="24"/>
          <w:szCs w:val="24"/>
        </w:rPr>
      </w:pPr>
      <w:r w:rsidRPr="00664B6B">
        <w:rPr>
          <w:sz w:val="24"/>
          <w:szCs w:val="24"/>
        </w:rPr>
        <w:t>суббота, воскресенье: выходные дни.</w:t>
      </w:r>
    </w:p>
    <w:p w:rsidR="00A15EF9" w:rsidRPr="00664B6B" w:rsidRDefault="00A15EF9" w:rsidP="00A15EF9">
      <w:pPr>
        <w:tabs>
          <w:tab w:val="left" w:pos="709"/>
        </w:tabs>
        <w:ind w:firstLine="709"/>
        <w:jc w:val="both"/>
        <w:rPr>
          <w:sz w:val="24"/>
          <w:szCs w:val="24"/>
        </w:rPr>
      </w:pPr>
      <w:r w:rsidRPr="00664B6B">
        <w:rPr>
          <w:sz w:val="24"/>
          <w:szCs w:val="24"/>
        </w:rPr>
        <w:t>Перерыв на обед: с 12.00 до 13.00.</w:t>
      </w:r>
    </w:p>
    <w:p w:rsidR="00A15EF9" w:rsidRPr="00664B6B" w:rsidRDefault="00A15EF9" w:rsidP="00A15EF9">
      <w:pPr>
        <w:tabs>
          <w:tab w:val="left" w:pos="709"/>
        </w:tabs>
        <w:ind w:firstLine="709"/>
        <w:jc w:val="both"/>
        <w:rPr>
          <w:sz w:val="24"/>
          <w:szCs w:val="24"/>
        </w:rPr>
      </w:pPr>
      <w:r w:rsidRPr="00664B6B">
        <w:rPr>
          <w:sz w:val="24"/>
          <w:szCs w:val="24"/>
        </w:rPr>
        <w:t>Справочные телефоны: 30-56-80</w:t>
      </w:r>
      <w:r w:rsidR="006D4AD8" w:rsidRPr="00664B6B">
        <w:rPr>
          <w:sz w:val="24"/>
          <w:szCs w:val="24"/>
        </w:rPr>
        <w:t>, 30-56-81</w:t>
      </w:r>
      <w:r w:rsidRPr="00664B6B">
        <w:rPr>
          <w:sz w:val="24"/>
          <w:szCs w:val="24"/>
        </w:rPr>
        <w:t xml:space="preserve">. </w:t>
      </w:r>
    </w:p>
    <w:p w:rsidR="00A15EF9" w:rsidRPr="00664B6B" w:rsidRDefault="00A15EF9" w:rsidP="00A15EF9">
      <w:pPr>
        <w:tabs>
          <w:tab w:val="left" w:pos="709"/>
        </w:tabs>
        <w:ind w:firstLine="709"/>
        <w:jc w:val="both"/>
        <w:rPr>
          <w:sz w:val="24"/>
          <w:szCs w:val="24"/>
        </w:rPr>
      </w:pPr>
      <w:r w:rsidRPr="00664B6B">
        <w:rPr>
          <w:sz w:val="24"/>
          <w:szCs w:val="24"/>
        </w:rPr>
        <w:t>Проход по документам, удостоверяющим личность.</w:t>
      </w:r>
    </w:p>
    <w:p w:rsidR="00A15EF9" w:rsidRPr="00664B6B" w:rsidRDefault="00A15EF9" w:rsidP="00A15EF9">
      <w:pPr>
        <w:tabs>
          <w:tab w:val="left" w:pos="709"/>
        </w:tabs>
        <w:ind w:firstLine="709"/>
        <w:jc w:val="both"/>
        <w:rPr>
          <w:sz w:val="24"/>
          <w:szCs w:val="24"/>
        </w:rPr>
      </w:pPr>
      <w:r w:rsidRPr="00664B6B">
        <w:rPr>
          <w:sz w:val="24"/>
          <w:szCs w:val="24"/>
        </w:rPr>
        <w:t>1.3.2. Адрес официального сайта Исполнительного комитета в информационно-телекоммуникационной сети «Интернет» (далее – сеть «Интернет»): (http://</w:t>
      </w:r>
      <w:r w:rsidRPr="00664B6B">
        <w:rPr>
          <w:sz w:val="24"/>
          <w:szCs w:val="24"/>
          <w:lang w:val="en-US"/>
        </w:rPr>
        <w:t>www</w:t>
      </w:r>
      <w:r w:rsidRPr="00664B6B">
        <w:rPr>
          <w:sz w:val="24"/>
          <w:szCs w:val="24"/>
        </w:rPr>
        <w:t>.nabchelny.ru).</w:t>
      </w:r>
    </w:p>
    <w:p w:rsidR="00FA58BD" w:rsidRPr="00664B6B" w:rsidRDefault="00033640" w:rsidP="00FA58BD">
      <w:pPr>
        <w:tabs>
          <w:tab w:val="left" w:pos="709"/>
        </w:tabs>
        <w:ind w:firstLine="709"/>
        <w:jc w:val="both"/>
        <w:rPr>
          <w:sz w:val="24"/>
          <w:szCs w:val="24"/>
        </w:rPr>
      </w:pPr>
      <w:r w:rsidRPr="00664B6B">
        <w:rPr>
          <w:sz w:val="24"/>
          <w:szCs w:val="24"/>
        </w:rPr>
        <w:t xml:space="preserve">1.3.3. Информация о </w:t>
      </w:r>
      <w:r w:rsidR="00CB6F31" w:rsidRPr="00664B6B">
        <w:rPr>
          <w:sz w:val="24"/>
          <w:szCs w:val="24"/>
        </w:rPr>
        <w:t>государствен</w:t>
      </w:r>
      <w:r w:rsidRPr="00664B6B">
        <w:rPr>
          <w:sz w:val="24"/>
          <w:szCs w:val="24"/>
        </w:rPr>
        <w:t>ной услуге</w:t>
      </w:r>
      <w:r w:rsidR="00E639F1" w:rsidRPr="00664B6B">
        <w:rPr>
          <w:sz w:val="24"/>
          <w:szCs w:val="24"/>
        </w:rPr>
        <w:t xml:space="preserve"> </w:t>
      </w:r>
      <w:r w:rsidRPr="00664B6B">
        <w:rPr>
          <w:sz w:val="24"/>
          <w:szCs w:val="24"/>
        </w:rPr>
        <w:t>может быть получена:</w:t>
      </w:r>
    </w:p>
    <w:p w:rsidR="00FA58BD" w:rsidRPr="00664B6B" w:rsidRDefault="00FA58BD" w:rsidP="00FA58BD">
      <w:pPr>
        <w:tabs>
          <w:tab w:val="left" w:pos="709"/>
        </w:tabs>
        <w:ind w:firstLine="709"/>
        <w:jc w:val="both"/>
        <w:rPr>
          <w:sz w:val="24"/>
          <w:szCs w:val="24"/>
        </w:rPr>
      </w:pPr>
      <w:r w:rsidRPr="00664B6B">
        <w:rPr>
          <w:sz w:val="24"/>
          <w:szCs w:val="24"/>
        </w:rPr>
        <w:t>1) посредством информационных стендов, содержащих визуальную и текстовую информацию о государственной услуге, расположенных в помещениях Исполнительного комитета, для работы с заявителями. Информация</w:t>
      </w:r>
      <w:r w:rsidR="001D660F" w:rsidRPr="00664B6B">
        <w:rPr>
          <w:sz w:val="24"/>
          <w:szCs w:val="24"/>
        </w:rPr>
        <w:t>,</w:t>
      </w:r>
      <w:r w:rsidR="0061287D" w:rsidRPr="00664B6B">
        <w:rPr>
          <w:sz w:val="24"/>
          <w:szCs w:val="24"/>
        </w:rPr>
        <w:t xml:space="preserve"> </w:t>
      </w:r>
      <w:r w:rsidR="001D660F" w:rsidRPr="00664B6B">
        <w:rPr>
          <w:sz w:val="24"/>
          <w:szCs w:val="24"/>
        </w:rPr>
        <w:t xml:space="preserve">размещаемая на информационных стендах </w:t>
      </w:r>
      <w:r w:rsidR="0061287D" w:rsidRPr="00664B6B">
        <w:rPr>
          <w:sz w:val="24"/>
          <w:szCs w:val="24"/>
        </w:rPr>
        <w:t>на государственных языках Республики Татарстан</w:t>
      </w:r>
      <w:r w:rsidRPr="00664B6B">
        <w:rPr>
          <w:sz w:val="24"/>
          <w:szCs w:val="24"/>
        </w:rPr>
        <w:t>, включает в себя сведения о государственной услуге, содержащиеся в пунктах (подпунктах) 1.1, 1.3.1, 2.3, 2.5, 2.</w:t>
      </w:r>
      <w:r w:rsidR="008109E5" w:rsidRPr="00664B6B">
        <w:rPr>
          <w:sz w:val="24"/>
          <w:szCs w:val="24"/>
        </w:rPr>
        <w:t>8</w:t>
      </w:r>
      <w:r w:rsidRPr="00664B6B">
        <w:rPr>
          <w:sz w:val="24"/>
          <w:szCs w:val="24"/>
        </w:rPr>
        <w:t xml:space="preserve">, </w:t>
      </w:r>
      <w:r w:rsidR="008109E5" w:rsidRPr="00664B6B">
        <w:rPr>
          <w:sz w:val="24"/>
          <w:szCs w:val="24"/>
        </w:rPr>
        <w:t xml:space="preserve">2.9, </w:t>
      </w:r>
      <w:r w:rsidRPr="00664B6B">
        <w:rPr>
          <w:sz w:val="24"/>
          <w:szCs w:val="24"/>
        </w:rPr>
        <w:t>2.10, 2.11, 5.1 настоящего Регламента;</w:t>
      </w:r>
    </w:p>
    <w:p w:rsidR="00FA58BD" w:rsidRPr="00664B6B" w:rsidRDefault="00FA58BD" w:rsidP="00FA58BD">
      <w:pPr>
        <w:tabs>
          <w:tab w:val="left" w:pos="709"/>
        </w:tabs>
        <w:ind w:firstLine="709"/>
        <w:jc w:val="both"/>
        <w:rPr>
          <w:sz w:val="24"/>
          <w:szCs w:val="24"/>
        </w:rPr>
      </w:pPr>
      <w:r w:rsidRPr="00664B6B">
        <w:rPr>
          <w:sz w:val="24"/>
          <w:szCs w:val="24"/>
        </w:rPr>
        <w:t>2) посредством сети «Интернет» на официальном сайте муниципального образования город Набережные Челны (http://</w:t>
      </w:r>
      <w:r w:rsidRPr="00664B6B">
        <w:rPr>
          <w:sz w:val="24"/>
          <w:szCs w:val="24"/>
          <w:lang w:val="en-US"/>
        </w:rPr>
        <w:t>www</w:t>
      </w:r>
      <w:r w:rsidRPr="00664B6B">
        <w:rPr>
          <w:sz w:val="24"/>
          <w:szCs w:val="24"/>
        </w:rPr>
        <w:t>.nabchelny.ru);</w:t>
      </w:r>
    </w:p>
    <w:p w:rsidR="00FA58BD" w:rsidRPr="00664B6B" w:rsidRDefault="00FA58BD" w:rsidP="00FA58BD">
      <w:pPr>
        <w:tabs>
          <w:tab w:val="left" w:pos="709"/>
        </w:tabs>
        <w:ind w:firstLine="709"/>
        <w:jc w:val="both"/>
        <w:rPr>
          <w:sz w:val="24"/>
          <w:szCs w:val="24"/>
        </w:rPr>
      </w:pPr>
      <w:r w:rsidRPr="00664B6B">
        <w:rPr>
          <w:sz w:val="24"/>
          <w:szCs w:val="24"/>
        </w:rPr>
        <w:t>3) на Портале государственных и муниципальных услуг Республики Татарстан (</w:t>
      </w:r>
      <w:r w:rsidR="00C5344F" w:rsidRPr="00664B6B">
        <w:rPr>
          <w:sz w:val="24"/>
          <w:szCs w:val="24"/>
        </w:rPr>
        <w:t>http://uslugi.tatarstan.ru</w:t>
      </w:r>
      <w:r w:rsidRPr="00664B6B">
        <w:rPr>
          <w:sz w:val="24"/>
          <w:szCs w:val="24"/>
        </w:rPr>
        <w:t xml:space="preserve">); </w:t>
      </w:r>
    </w:p>
    <w:p w:rsidR="00FA58BD" w:rsidRPr="00664B6B" w:rsidRDefault="00FA58BD" w:rsidP="00FA58BD">
      <w:pPr>
        <w:tabs>
          <w:tab w:val="left" w:pos="709"/>
        </w:tabs>
        <w:ind w:firstLine="709"/>
        <w:jc w:val="both"/>
        <w:rPr>
          <w:sz w:val="24"/>
          <w:szCs w:val="24"/>
        </w:rPr>
      </w:pPr>
      <w:r w:rsidRPr="00664B6B">
        <w:rPr>
          <w:sz w:val="24"/>
          <w:szCs w:val="24"/>
        </w:rPr>
        <w:t xml:space="preserve">4) на Едином портале государственных и муниципальных услуг (функций) (http:// </w:t>
      </w:r>
      <w:hyperlink r:id="rId10" w:history="1">
        <w:r w:rsidRPr="00664B6B">
          <w:rPr>
            <w:sz w:val="24"/>
            <w:szCs w:val="24"/>
          </w:rPr>
          <w:t>www.gosuslugi.ru/</w:t>
        </w:r>
      </w:hyperlink>
      <w:r w:rsidRPr="00664B6B">
        <w:rPr>
          <w:sz w:val="24"/>
          <w:szCs w:val="24"/>
        </w:rPr>
        <w:t>);</w:t>
      </w:r>
    </w:p>
    <w:p w:rsidR="00FA58BD" w:rsidRPr="00664B6B" w:rsidRDefault="00FA58BD" w:rsidP="00FA58BD">
      <w:pPr>
        <w:tabs>
          <w:tab w:val="left" w:pos="709"/>
        </w:tabs>
        <w:ind w:firstLine="709"/>
        <w:jc w:val="both"/>
        <w:rPr>
          <w:sz w:val="24"/>
          <w:szCs w:val="24"/>
        </w:rPr>
      </w:pPr>
      <w:r w:rsidRPr="00664B6B">
        <w:rPr>
          <w:sz w:val="24"/>
          <w:szCs w:val="24"/>
        </w:rPr>
        <w:t>5) в Исполнительном комитете (</w:t>
      </w:r>
      <w:r w:rsidR="005B657A" w:rsidRPr="00664B6B">
        <w:rPr>
          <w:sz w:val="24"/>
          <w:szCs w:val="24"/>
        </w:rPr>
        <w:t>О</w:t>
      </w:r>
      <w:r w:rsidRPr="00664B6B">
        <w:rPr>
          <w:sz w:val="24"/>
          <w:szCs w:val="24"/>
        </w:rPr>
        <w:t>тделе):</w:t>
      </w:r>
    </w:p>
    <w:p w:rsidR="00FA58BD" w:rsidRPr="00664B6B" w:rsidRDefault="00FA58BD" w:rsidP="00FA58BD">
      <w:pPr>
        <w:tabs>
          <w:tab w:val="left" w:pos="709"/>
        </w:tabs>
        <w:ind w:firstLine="709"/>
        <w:jc w:val="both"/>
        <w:rPr>
          <w:sz w:val="24"/>
          <w:szCs w:val="24"/>
        </w:rPr>
      </w:pPr>
      <w:r w:rsidRPr="00664B6B">
        <w:rPr>
          <w:sz w:val="24"/>
          <w:szCs w:val="24"/>
        </w:rPr>
        <w:t xml:space="preserve">при устном обращении - лично или по телефону; </w:t>
      </w:r>
    </w:p>
    <w:p w:rsidR="00E61780" w:rsidRPr="00664B6B" w:rsidRDefault="00FA58BD" w:rsidP="00E61780">
      <w:pPr>
        <w:widowControl w:val="0"/>
        <w:autoSpaceDE w:val="0"/>
        <w:ind w:firstLine="709"/>
        <w:jc w:val="both"/>
        <w:rPr>
          <w:bCs/>
          <w:sz w:val="24"/>
          <w:szCs w:val="24"/>
        </w:rPr>
      </w:pPr>
      <w:r w:rsidRPr="00664B6B">
        <w:rPr>
          <w:bCs/>
          <w:sz w:val="24"/>
          <w:szCs w:val="24"/>
        </w:rPr>
        <w:t xml:space="preserve">при письменном (в том числе в форме электронного документа) обращении – на бумажном носителе по почте, в электронной форме по электронной почте (адрес электронной почты – </w:t>
      </w:r>
      <w:hyperlink r:id="rId11" w:history="1">
        <w:r w:rsidR="00E61780" w:rsidRPr="00664B6B">
          <w:rPr>
            <w:rStyle w:val="af2"/>
            <w:bCs/>
            <w:color w:val="auto"/>
            <w:sz w:val="24"/>
            <w:szCs w:val="24"/>
            <w:lang w:val="en-US"/>
          </w:rPr>
          <w:t>goscontrol</w:t>
        </w:r>
        <w:r w:rsidR="00E61780" w:rsidRPr="00664B6B">
          <w:rPr>
            <w:rStyle w:val="af2"/>
            <w:bCs/>
            <w:color w:val="auto"/>
            <w:sz w:val="24"/>
            <w:szCs w:val="24"/>
          </w:rPr>
          <w:t>@</w:t>
        </w:r>
        <w:r w:rsidR="00E61780" w:rsidRPr="00664B6B">
          <w:rPr>
            <w:rStyle w:val="af2"/>
            <w:bCs/>
            <w:color w:val="auto"/>
            <w:sz w:val="24"/>
            <w:szCs w:val="24"/>
            <w:lang w:val="en-US"/>
          </w:rPr>
          <w:t>list</w:t>
        </w:r>
        <w:r w:rsidR="00E61780" w:rsidRPr="00664B6B">
          <w:rPr>
            <w:rStyle w:val="af2"/>
            <w:bCs/>
            <w:color w:val="auto"/>
            <w:sz w:val="24"/>
            <w:szCs w:val="24"/>
          </w:rPr>
          <w:t>.</w:t>
        </w:r>
        <w:r w:rsidR="00E61780" w:rsidRPr="00664B6B">
          <w:rPr>
            <w:rStyle w:val="af2"/>
            <w:bCs/>
            <w:color w:val="auto"/>
            <w:sz w:val="24"/>
            <w:szCs w:val="24"/>
            <w:lang w:val="en-US"/>
          </w:rPr>
          <w:t>ru</w:t>
        </w:r>
      </w:hyperlink>
      <w:r w:rsidRPr="00664B6B">
        <w:rPr>
          <w:bCs/>
          <w:sz w:val="24"/>
          <w:szCs w:val="24"/>
        </w:rPr>
        <w:t>).</w:t>
      </w:r>
    </w:p>
    <w:p w:rsidR="005918D2" w:rsidRPr="00664B6B" w:rsidRDefault="00033640" w:rsidP="00E61780">
      <w:pPr>
        <w:widowControl w:val="0"/>
        <w:autoSpaceDE w:val="0"/>
        <w:ind w:firstLine="709"/>
        <w:jc w:val="both"/>
        <w:rPr>
          <w:sz w:val="24"/>
          <w:szCs w:val="24"/>
        </w:rPr>
      </w:pPr>
      <w:r w:rsidRPr="00664B6B">
        <w:rPr>
          <w:sz w:val="24"/>
          <w:szCs w:val="24"/>
        </w:rPr>
        <w:t xml:space="preserve">1.4. Предоставление </w:t>
      </w:r>
      <w:r w:rsidR="001432B2" w:rsidRPr="00664B6B">
        <w:rPr>
          <w:sz w:val="24"/>
          <w:szCs w:val="24"/>
        </w:rPr>
        <w:t>государственной</w:t>
      </w:r>
      <w:r w:rsidRPr="00664B6B">
        <w:rPr>
          <w:sz w:val="24"/>
          <w:szCs w:val="24"/>
        </w:rPr>
        <w:t xml:space="preserve"> услуги осуществляется в соответствии с: </w:t>
      </w:r>
    </w:p>
    <w:p w:rsidR="00E61780" w:rsidRPr="00664B6B" w:rsidRDefault="00E011DD" w:rsidP="00B67BAB">
      <w:pPr>
        <w:autoSpaceDE w:val="0"/>
        <w:autoSpaceDN w:val="0"/>
        <w:adjustRightInd w:val="0"/>
        <w:ind w:firstLine="709"/>
        <w:jc w:val="both"/>
        <w:rPr>
          <w:sz w:val="24"/>
          <w:szCs w:val="24"/>
        </w:rPr>
      </w:pPr>
      <w:r w:rsidRPr="00664B6B">
        <w:rPr>
          <w:sz w:val="24"/>
          <w:szCs w:val="24"/>
        </w:rPr>
        <w:t>- Градостроительны</w:t>
      </w:r>
      <w:r w:rsidR="00A670C8" w:rsidRPr="00664B6B">
        <w:rPr>
          <w:sz w:val="24"/>
          <w:szCs w:val="24"/>
        </w:rPr>
        <w:t xml:space="preserve">м </w:t>
      </w:r>
      <w:r w:rsidRPr="00664B6B">
        <w:rPr>
          <w:sz w:val="24"/>
          <w:szCs w:val="24"/>
        </w:rPr>
        <w:t>к</w:t>
      </w:r>
      <w:r w:rsidR="00E61780" w:rsidRPr="00664B6B">
        <w:rPr>
          <w:sz w:val="24"/>
          <w:szCs w:val="24"/>
        </w:rPr>
        <w:t>одекс</w:t>
      </w:r>
      <w:r w:rsidR="00A670C8" w:rsidRPr="00664B6B">
        <w:rPr>
          <w:sz w:val="24"/>
          <w:szCs w:val="24"/>
        </w:rPr>
        <w:t>ом</w:t>
      </w:r>
      <w:r w:rsidR="00E61780" w:rsidRPr="00664B6B">
        <w:rPr>
          <w:sz w:val="24"/>
          <w:szCs w:val="24"/>
        </w:rPr>
        <w:t xml:space="preserve"> Росси</w:t>
      </w:r>
      <w:r w:rsidR="00DC1599" w:rsidRPr="00664B6B">
        <w:rPr>
          <w:sz w:val="24"/>
          <w:szCs w:val="24"/>
        </w:rPr>
        <w:t>йской Федерации от 29.12.2004 №</w:t>
      </w:r>
      <w:r w:rsidR="00E61780" w:rsidRPr="00664B6B">
        <w:rPr>
          <w:sz w:val="24"/>
          <w:szCs w:val="24"/>
        </w:rPr>
        <w:t xml:space="preserve">190-ФЗ (далее –   Градостроительный кодекс) </w:t>
      </w:r>
      <w:r w:rsidR="00EB60BC" w:rsidRPr="00664B6B">
        <w:rPr>
          <w:sz w:val="24"/>
          <w:szCs w:val="24"/>
        </w:rPr>
        <w:t>(</w:t>
      </w:r>
      <w:r w:rsidR="00DC1599" w:rsidRPr="00664B6B">
        <w:rPr>
          <w:sz w:val="24"/>
          <w:szCs w:val="24"/>
        </w:rPr>
        <w:t>«Собрание законодательства РФ», 03</w:t>
      </w:r>
      <w:r w:rsidR="00EB60BC" w:rsidRPr="00664B6B">
        <w:rPr>
          <w:sz w:val="24"/>
          <w:szCs w:val="24"/>
        </w:rPr>
        <w:t>.01.2005, №1 (часть 1), ст. 16</w:t>
      </w:r>
      <w:r w:rsidR="00E61780" w:rsidRPr="00664B6B">
        <w:rPr>
          <w:sz w:val="24"/>
          <w:szCs w:val="24"/>
        </w:rPr>
        <w:t>)</w:t>
      </w:r>
      <w:r w:rsidRPr="00664B6B">
        <w:rPr>
          <w:sz w:val="24"/>
          <w:szCs w:val="24"/>
        </w:rPr>
        <w:t>;</w:t>
      </w:r>
    </w:p>
    <w:p w:rsidR="00E011DD" w:rsidRPr="00664B6B" w:rsidRDefault="00A670C8" w:rsidP="000A1C1F">
      <w:pPr>
        <w:autoSpaceDE w:val="0"/>
        <w:autoSpaceDN w:val="0"/>
        <w:adjustRightInd w:val="0"/>
        <w:ind w:firstLine="709"/>
        <w:jc w:val="both"/>
        <w:rPr>
          <w:sz w:val="24"/>
          <w:szCs w:val="24"/>
        </w:rPr>
      </w:pPr>
      <w:r w:rsidRPr="00664B6B">
        <w:rPr>
          <w:sz w:val="24"/>
          <w:szCs w:val="24"/>
        </w:rPr>
        <w:t xml:space="preserve">- Жилищным </w:t>
      </w:r>
      <w:r w:rsidR="00E011DD" w:rsidRPr="00664B6B">
        <w:rPr>
          <w:sz w:val="24"/>
          <w:szCs w:val="24"/>
        </w:rPr>
        <w:t>кодекс</w:t>
      </w:r>
      <w:r w:rsidRPr="00664B6B">
        <w:rPr>
          <w:sz w:val="24"/>
          <w:szCs w:val="24"/>
        </w:rPr>
        <w:t>ом</w:t>
      </w:r>
      <w:r w:rsidR="00E011DD" w:rsidRPr="00664B6B">
        <w:rPr>
          <w:sz w:val="24"/>
          <w:szCs w:val="24"/>
        </w:rPr>
        <w:t xml:space="preserve"> Российской Федерации от   </w:t>
      </w:r>
      <w:r w:rsidR="00DC1599" w:rsidRPr="00664B6B">
        <w:rPr>
          <w:sz w:val="24"/>
          <w:szCs w:val="24"/>
        </w:rPr>
        <w:t xml:space="preserve">29.12.2004 </w:t>
      </w:r>
      <w:r w:rsidR="00E011DD" w:rsidRPr="00664B6B">
        <w:rPr>
          <w:sz w:val="24"/>
          <w:szCs w:val="24"/>
        </w:rPr>
        <w:t>№</w:t>
      </w:r>
      <w:r w:rsidR="00DC1599" w:rsidRPr="00664B6B">
        <w:rPr>
          <w:sz w:val="24"/>
          <w:szCs w:val="24"/>
        </w:rPr>
        <w:t>188</w:t>
      </w:r>
      <w:r w:rsidR="00B67BAB" w:rsidRPr="00664B6B">
        <w:rPr>
          <w:sz w:val="24"/>
          <w:szCs w:val="24"/>
        </w:rPr>
        <w:t xml:space="preserve">-ФЗ (далее – </w:t>
      </w:r>
      <w:r w:rsidR="00E011DD" w:rsidRPr="00664B6B">
        <w:rPr>
          <w:sz w:val="24"/>
          <w:szCs w:val="24"/>
        </w:rPr>
        <w:t xml:space="preserve">Жилищный кодекс) </w:t>
      </w:r>
      <w:r w:rsidR="00DC1599" w:rsidRPr="00664B6B">
        <w:rPr>
          <w:sz w:val="24"/>
          <w:szCs w:val="24"/>
        </w:rPr>
        <w:t>(«Собрание законодательства РФ», 03.01.2005, №1 (часть 1), ст. 14</w:t>
      </w:r>
      <w:r w:rsidR="00E011DD" w:rsidRPr="00664B6B">
        <w:rPr>
          <w:sz w:val="24"/>
          <w:szCs w:val="24"/>
        </w:rPr>
        <w:t>);</w:t>
      </w:r>
    </w:p>
    <w:p w:rsidR="00E011DD" w:rsidRPr="00664B6B" w:rsidRDefault="00850C28" w:rsidP="00E011DD">
      <w:pPr>
        <w:autoSpaceDE w:val="0"/>
        <w:autoSpaceDN w:val="0"/>
        <w:adjustRightInd w:val="0"/>
        <w:ind w:firstLine="709"/>
        <w:jc w:val="both"/>
        <w:rPr>
          <w:sz w:val="24"/>
          <w:szCs w:val="24"/>
        </w:rPr>
      </w:pPr>
      <w:r w:rsidRPr="00664B6B">
        <w:rPr>
          <w:sz w:val="24"/>
          <w:szCs w:val="24"/>
        </w:rPr>
        <w:t xml:space="preserve">- </w:t>
      </w:r>
      <w:r w:rsidR="00E011DD" w:rsidRPr="00664B6B">
        <w:rPr>
          <w:sz w:val="24"/>
          <w:szCs w:val="24"/>
        </w:rPr>
        <w:t>Земельным кодексом Российской Федерации от 25.10.2001 №136-ФЗ (далее – Земельный кодекс) («Собрание законодательства РФ», 29.10.2001, №44, ст. 4147);</w:t>
      </w:r>
    </w:p>
    <w:p w:rsidR="00F26125" w:rsidRPr="00664B6B" w:rsidRDefault="00DF1D18" w:rsidP="00F26125">
      <w:pPr>
        <w:autoSpaceDE w:val="0"/>
        <w:ind w:firstLine="709"/>
        <w:jc w:val="both"/>
        <w:rPr>
          <w:rFonts w:eastAsia="Calibri"/>
          <w:sz w:val="24"/>
          <w:szCs w:val="24"/>
        </w:rPr>
      </w:pPr>
      <w:r w:rsidRPr="00664B6B">
        <w:rPr>
          <w:sz w:val="24"/>
          <w:szCs w:val="24"/>
        </w:rPr>
        <w:t>-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1A54D2" w:rsidRPr="00664B6B">
        <w:rPr>
          <w:sz w:val="24"/>
          <w:szCs w:val="24"/>
        </w:rPr>
        <w:t xml:space="preserve"> (далее - Федеральный закон №214-ФЗ)</w:t>
      </w:r>
      <w:r w:rsidR="00FA58BD" w:rsidRPr="00664B6B">
        <w:rPr>
          <w:sz w:val="24"/>
          <w:szCs w:val="24"/>
        </w:rPr>
        <w:t xml:space="preserve"> </w:t>
      </w:r>
      <w:r w:rsidR="00FA58BD" w:rsidRPr="00664B6B">
        <w:rPr>
          <w:rFonts w:eastAsia="Calibri"/>
          <w:sz w:val="24"/>
          <w:szCs w:val="24"/>
        </w:rPr>
        <w:t>(Собрание законодательств</w:t>
      </w:r>
      <w:r w:rsidR="00DC1599" w:rsidRPr="00664B6B">
        <w:rPr>
          <w:rFonts w:eastAsia="Calibri"/>
          <w:sz w:val="24"/>
          <w:szCs w:val="24"/>
        </w:rPr>
        <w:t>а Российской Федерации, 2005, №</w:t>
      </w:r>
      <w:r w:rsidR="00FA58BD" w:rsidRPr="00664B6B">
        <w:rPr>
          <w:rFonts w:eastAsia="Calibri"/>
          <w:sz w:val="24"/>
          <w:szCs w:val="24"/>
        </w:rPr>
        <w:t>1, ст. 40);</w:t>
      </w:r>
    </w:p>
    <w:p w:rsidR="00FA58BD" w:rsidRPr="00664B6B" w:rsidRDefault="00FA58BD" w:rsidP="00F26125">
      <w:pPr>
        <w:autoSpaceDE w:val="0"/>
        <w:ind w:firstLine="709"/>
        <w:jc w:val="both"/>
        <w:rPr>
          <w:rFonts w:eastAsia="Calibri"/>
          <w:sz w:val="24"/>
          <w:szCs w:val="24"/>
        </w:rPr>
      </w:pPr>
      <w:r w:rsidRPr="00664B6B">
        <w:rPr>
          <w:rFonts w:eastAsia="Calibri"/>
          <w:sz w:val="24"/>
          <w:szCs w:val="24"/>
        </w:rPr>
        <w:lastRenderedPageBreak/>
        <w:t>- 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296E8A" w:rsidRPr="00664B6B" w:rsidRDefault="00032604" w:rsidP="00B67BAB">
      <w:pPr>
        <w:ind w:firstLine="567"/>
        <w:jc w:val="both"/>
        <w:rPr>
          <w:sz w:val="24"/>
          <w:szCs w:val="24"/>
        </w:rPr>
      </w:pPr>
      <w:r w:rsidRPr="00664B6B">
        <w:rPr>
          <w:rFonts w:eastAsia="Calibri"/>
          <w:sz w:val="24"/>
          <w:szCs w:val="24"/>
        </w:rPr>
        <w:t xml:space="preserve">  </w:t>
      </w:r>
      <w:r w:rsidR="00E011DD" w:rsidRPr="00664B6B">
        <w:rPr>
          <w:sz w:val="24"/>
          <w:szCs w:val="24"/>
        </w:rPr>
        <w:t xml:space="preserve">- </w:t>
      </w:r>
      <w:r w:rsidRPr="00664B6B">
        <w:rPr>
          <w:sz w:val="24"/>
          <w:szCs w:val="24"/>
        </w:rPr>
        <w:t>Законом Республики Татарстан от 28.07.2004 №45-ЗРТ «О местном самоуправлении в Республике Татарстан» (Республика Татарстан, №155-156, 03.08.2004);</w:t>
      </w:r>
    </w:p>
    <w:p w:rsidR="00264C39" w:rsidRPr="00664B6B" w:rsidRDefault="00753888" w:rsidP="00264C39">
      <w:pPr>
        <w:tabs>
          <w:tab w:val="left" w:pos="600"/>
        </w:tabs>
        <w:ind w:firstLine="720"/>
        <w:jc w:val="both"/>
        <w:rPr>
          <w:sz w:val="24"/>
          <w:szCs w:val="24"/>
        </w:rPr>
      </w:pPr>
      <w:r w:rsidRPr="00664B6B">
        <w:rPr>
          <w:sz w:val="24"/>
          <w:szCs w:val="24"/>
        </w:rPr>
        <w:t xml:space="preserve">- Законом Республики Татарстан от 27.12.2007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w:t>
      </w:r>
      <w:r w:rsidR="00264C39" w:rsidRPr="00664B6B">
        <w:rPr>
          <w:sz w:val="24"/>
          <w:szCs w:val="24"/>
        </w:rPr>
        <w:t>(</w:t>
      </w:r>
      <w:r w:rsidRPr="00664B6B">
        <w:rPr>
          <w:sz w:val="24"/>
          <w:szCs w:val="24"/>
        </w:rPr>
        <w:t>надзора</w:t>
      </w:r>
      <w:r w:rsidR="00264C39" w:rsidRPr="00664B6B">
        <w:rPr>
          <w:sz w:val="24"/>
          <w:szCs w:val="24"/>
        </w:rPr>
        <w:t>)</w:t>
      </w:r>
      <w:r w:rsidRPr="00664B6B">
        <w:rPr>
          <w:sz w:val="24"/>
          <w:szCs w:val="24"/>
        </w:rPr>
        <w:t xml:space="preserve"> в области долевого строительства многоквартирных домов и (или) иных объектов недвижимости</w:t>
      </w:r>
      <w:r w:rsidR="00264C39" w:rsidRPr="00664B6B">
        <w:rPr>
          <w:sz w:val="24"/>
          <w:szCs w:val="24"/>
        </w:rPr>
        <w:t>, а также за деятельностью жилищно-строительных кооперативов, связанной со строительством многоквартирных жилых домов</w:t>
      </w:r>
      <w:r w:rsidR="00E4252C" w:rsidRPr="00664B6B">
        <w:rPr>
          <w:sz w:val="24"/>
          <w:szCs w:val="24"/>
        </w:rPr>
        <w:t xml:space="preserve"> </w:t>
      </w:r>
      <w:r w:rsidR="006E707C" w:rsidRPr="00664B6B">
        <w:rPr>
          <w:sz w:val="24"/>
          <w:szCs w:val="24"/>
        </w:rPr>
        <w:t>(далее - Закон РТ №66-ЗРТ) («Республик</w:t>
      </w:r>
      <w:r w:rsidR="00264C39" w:rsidRPr="00664B6B">
        <w:rPr>
          <w:sz w:val="24"/>
          <w:szCs w:val="24"/>
        </w:rPr>
        <w:t>а Татарстан», №259, 28.12.2007);</w:t>
      </w:r>
    </w:p>
    <w:p w:rsidR="004B251D" w:rsidRPr="00664B6B" w:rsidRDefault="004B251D" w:rsidP="004B251D">
      <w:pPr>
        <w:tabs>
          <w:tab w:val="left" w:pos="600"/>
        </w:tabs>
        <w:ind w:firstLine="720"/>
        <w:jc w:val="both"/>
        <w:rPr>
          <w:sz w:val="24"/>
          <w:szCs w:val="24"/>
        </w:rPr>
      </w:pPr>
      <w:r w:rsidRPr="00664B6B">
        <w:rPr>
          <w:sz w:val="24"/>
          <w:szCs w:val="24"/>
        </w:rPr>
        <w:t xml:space="preserve">- </w:t>
      </w:r>
      <w:hyperlink r:id="rId12" w:history="1">
        <w:r w:rsidRPr="00664B6B">
          <w:rPr>
            <w:sz w:val="24"/>
            <w:szCs w:val="24"/>
          </w:rPr>
          <w:t>Постановлением</w:t>
        </w:r>
      </w:hyperlink>
      <w:r w:rsidRPr="00664B6B">
        <w:rPr>
          <w:sz w:val="24"/>
          <w:szCs w:val="24"/>
        </w:rPr>
        <w:t xml:space="preserve"> Правительства Российской Федерации от 25</w:t>
      </w:r>
      <w:r w:rsidR="00ED7C68" w:rsidRPr="00664B6B">
        <w:rPr>
          <w:sz w:val="24"/>
          <w:szCs w:val="24"/>
        </w:rPr>
        <w:t xml:space="preserve">.09.2018 </w:t>
      </w:r>
      <w:r w:rsidR="00492F3F" w:rsidRPr="00664B6B">
        <w:rPr>
          <w:sz w:val="24"/>
          <w:szCs w:val="24"/>
        </w:rPr>
        <w:t>№</w:t>
      </w:r>
      <w:r w:rsidRPr="00664B6B">
        <w:rPr>
          <w:sz w:val="24"/>
          <w:szCs w:val="24"/>
        </w:rPr>
        <w:t>1133 «Об установлении адреса сайта единой информационной системы жилищного строительства в информационно-телекоммуникационной сети «Интернет»</w:t>
      </w:r>
      <w:r w:rsidR="005B657A" w:rsidRPr="00664B6B">
        <w:rPr>
          <w:sz w:val="24"/>
          <w:szCs w:val="24"/>
        </w:rPr>
        <w:t xml:space="preserve"> (далее – Постановление Правительства РФ №1133)</w:t>
      </w:r>
      <w:r w:rsidRPr="00664B6B">
        <w:rPr>
          <w:sz w:val="24"/>
          <w:szCs w:val="24"/>
        </w:rPr>
        <w:t xml:space="preserve"> (Собрание законодательства Российской Федерации, </w:t>
      </w:r>
      <w:r w:rsidR="005B657A" w:rsidRPr="00664B6B">
        <w:rPr>
          <w:sz w:val="24"/>
          <w:szCs w:val="24"/>
        </w:rPr>
        <w:t>01.10.</w:t>
      </w:r>
      <w:r w:rsidR="00492F3F" w:rsidRPr="00664B6B">
        <w:rPr>
          <w:sz w:val="24"/>
          <w:szCs w:val="24"/>
        </w:rPr>
        <w:t>2018, №</w:t>
      </w:r>
      <w:r w:rsidRPr="00664B6B">
        <w:rPr>
          <w:sz w:val="24"/>
          <w:szCs w:val="24"/>
        </w:rPr>
        <w:t>40, ст. 6137);</w:t>
      </w:r>
    </w:p>
    <w:p w:rsidR="00E011DD" w:rsidRPr="00664B6B" w:rsidRDefault="00E011DD" w:rsidP="00B67BAB">
      <w:pPr>
        <w:autoSpaceDE w:val="0"/>
        <w:autoSpaceDN w:val="0"/>
        <w:adjustRightInd w:val="0"/>
        <w:ind w:firstLine="709"/>
        <w:jc w:val="both"/>
        <w:rPr>
          <w:sz w:val="24"/>
          <w:szCs w:val="24"/>
        </w:rPr>
      </w:pPr>
      <w:r w:rsidRPr="00664B6B">
        <w:rPr>
          <w:sz w:val="24"/>
          <w:szCs w:val="24"/>
        </w:rPr>
        <w:t xml:space="preserve">- </w:t>
      </w:r>
      <w:hyperlink r:id="rId13" w:history="1">
        <w:r w:rsidRPr="00664B6B">
          <w:rPr>
            <w:sz w:val="24"/>
            <w:szCs w:val="24"/>
          </w:rPr>
          <w:t>Постановлением</w:t>
        </w:r>
      </w:hyperlink>
      <w:r w:rsidRPr="00664B6B">
        <w:rPr>
          <w:sz w:val="24"/>
          <w:szCs w:val="24"/>
        </w:rPr>
        <w:t xml:space="preserve">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(далее – Постановление Правительства РФ №145) (</w:t>
      </w:r>
      <w:r w:rsidR="001D4558" w:rsidRPr="00664B6B">
        <w:rPr>
          <w:sz w:val="24"/>
          <w:szCs w:val="24"/>
        </w:rPr>
        <w:t xml:space="preserve">«Собрание законодательства РФ», 12.03.2007, </w:t>
      </w:r>
      <w:r w:rsidR="00743790" w:rsidRPr="00664B6B">
        <w:rPr>
          <w:sz w:val="24"/>
          <w:szCs w:val="24"/>
        </w:rPr>
        <w:t>№</w:t>
      </w:r>
      <w:r w:rsidR="001D4558" w:rsidRPr="00664B6B">
        <w:rPr>
          <w:sz w:val="24"/>
          <w:szCs w:val="24"/>
        </w:rPr>
        <w:t>11, ст. 1336</w:t>
      </w:r>
      <w:r w:rsidRPr="00664B6B">
        <w:rPr>
          <w:sz w:val="24"/>
          <w:szCs w:val="24"/>
        </w:rPr>
        <w:t>);</w:t>
      </w:r>
    </w:p>
    <w:p w:rsidR="004B251D" w:rsidRPr="00664B6B" w:rsidRDefault="004B251D" w:rsidP="004B251D">
      <w:pPr>
        <w:tabs>
          <w:tab w:val="left" w:pos="600"/>
        </w:tabs>
        <w:ind w:firstLine="720"/>
        <w:jc w:val="both"/>
        <w:rPr>
          <w:sz w:val="24"/>
          <w:szCs w:val="24"/>
        </w:rPr>
      </w:pPr>
      <w:r w:rsidRPr="00664B6B">
        <w:rPr>
          <w:sz w:val="24"/>
          <w:szCs w:val="24"/>
        </w:rPr>
        <w:t>- Приказом Министерства строительства и жилищно-коммунального хозяй</w:t>
      </w:r>
      <w:r w:rsidR="006559FA" w:rsidRPr="00664B6B">
        <w:rPr>
          <w:sz w:val="24"/>
          <w:szCs w:val="24"/>
        </w:rPr>
        <w:t xml:space="preserve">ства Российской Федерации от 20.12.2016 </w:t>
      </w:r>
      <w:r w:rsidR="00492F3F" w:rsidRPr="00664B6B">
        <w:rPr>
          <w:sz w:val="24"/>
          <w:szCs w:val="24"/>
        </w:rPr>
        <w:t>№</w:t>
      </w:r>
      <w:r w:rsidRPr="00664B6B">
        <w:rPr>
          <w:sz w:val="24"/>
          <w:szCs w:val="24"/>
        </w:rPr>
        <w:t>996/пр «Об утверждении формы проектной декларации» (д</w:t>
      </w:r>
      <w:r w:rsidR="00492F3F" w:rsidRPr="00664B6B">
        <w:rPr>
          <w:sz w:val="24"/>
          <w:szCs w:val="24"/>
        </w:rPr>
        <w:t>алее – приказ Минстроя России №</w:t>
      </w:r>
      <w:r w:rsidR="001D4558" w:rsidRPr="00664B6B">
        <w:rPr>
          <w:sz w:val="24"/>
          <w:szCs w:val="24"/>
        </w:rPr>
        <w:t xml:space="preserve">996/пр) </w:t>
      </w:r>
      <w:r w:rsidRPr="00664B6B">
        <w:rPr>
          <w:sz w:val="24"/>
          <w:szCs w:val="24"/>
        </w:rPr>
        <w:t>(Официальный интернет-портал правовой</w:t>
      </w:r>
      <w:r w:rsidR="0039296A" w:rsidRPr="00664B6B">
        <w:rPr>
          <w:sz w:val="24"/>
          <w:szCs w:val="24"/>
        </w:rPr>
        <w:t xml:space="preserve"> информации (www.pravo.gov.ru), </w:t>
      </w:r>
      <w:r w:rsidR="005B657A" w:rsidRPr="00664B6B">
        <w:rPr>
          <w:sz w:val="24"/>
          <w:szCs w:val="24"/>
        </w:rPr>
        <w:t>30.12.</w:t>
      </w:r>
      <w:r w:rsidR="006559FA" w:rsidRPr="00664B6B">
        <w:rPr>
          <w:sz w:val="24"/>
          <w:szCs w:val="24"/>
        </w:rPr>
        <w:t>2016</w:t>
      </w:r>
      <w:r w:rsidR="00EB60BC" w:rsidRPr="00664B6B">
        <w:rPr>
          <w:sz w:val="24"/>
          <w:szCs w:val="24"/>
        </w:rPr>
        <w:t>, ст. 0001201612300099</w:t>
      </w:r>
      <w:r w:rsidRPr="00664B6B">
        <w:rPr>
          <w:sz w:val="24"/>
          <w:szCs w:val="24"/>
        </w:rPr>
        <w:t>);</w:t>
      </w:r>
    </w:p>
    <w:p w:rsidR="004B251D" w:rsidRPr="00664B6B" w:rsidRDefault="004B251D" w:rsidP="004B251D">
      <w:pPr>
        <w:tabs>
          <w:tab w:val="left" w:pos="600"/>
        </w:tabs>
        <w:ind w:firstLine="720"/>
        <w:jc w:val="both"/>
        <w:rPr>
          <w:sz w:val="24"/>
          <w:szCs w:val="24"/>
        </w:rPr>
      </w:pPr>
      <w:r w:rsidRPr="00664B6B">
        <w:rPr>
          <w:sz w:val="24"/>
          <w:szCs w:val="24"/>
        </w:rPr>
        <w:t>- Приказом Министерства строительства и жилищно-коммунального хозяй</w:t>
      </w:r>
      <w:r w:rsidR="006559FA" w:rsidRPr="00664B6B">
        <w:rPr>
          <w:sz w:val="24"/>
          <w:szCs w:val="24"/>
        </w:rPr>
        <w:t xml:space="preserve">ства Российской Федерации от 11.10.2018 </w:t>
      </w:r>
      <w:r w:rsidR="004C3086" w:rsidRPr="00664B6B">
        <w:rPr>
          <w:sz w:val="24"/>
          <w:szCs w:val="24"/>
        </w:rPr>
        <w:t>№</w:t>
      </w:r>
      <w:r w:rsidRPr="00664B6B">
        <w:rPr>
          <w:sz w:val="24"/>
          <w:szCs w:val="24"/>
        </w:rPr>
        <w:t>653/пр «Об утверждении формы заключения о соответствии застройщика и проектной декларации требованиям, установленным частями 1.1 и 2 статьи 3, статьями 20</w:t>
      </w:r>
      <w:r w:rsidR="0039296A" w:rsidRPr="00664B6B">
        <w:rPr>
          <w:sz w:val="24"/>
          <w:szCs w:val="24"/>
        </w:rPr>
        <w:t xml:space="preserve"> и 21 Федерального закона от 30.12.2004 </w:t>
      </w:r>
      <w:r w:rsidR="00492F3F" w:rsidRPr="00664B6B">
        <w:rPr>
          <w:sz w:val="24"/>
          <w:szCs w:val="24"/>
        </w:rPr>
        <w:t>№</w:t>
      </w:r>
      <w:r w:rsidRPr="00664B6B">
        <w:rPr>
          <w:sz w:val="24"/>
          <w:szCs w:val="24"/>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w:t>
      </w:r>
      <w:r w:rsidR="004C3086" w:rsidRPr="00664B6B">
        <w:rPr>
          <w:sz w:val="24"/>
          <w:szCs w:val="24"/>
        </w:rPr>
        <w:t>алее – Приказ Минстроя России №</w:t>
      </w:r>
      <w:r w:rsidRPr="00664B6B">
        <w:rPr>
          <w:sz w:val="24"/>
          <w:szCs w:val="24"/>
        </w:rPr>
        <w:t>653/пр) (Официальный инте</w:t>
      </w:r>
      <w:r w:rsidR="00492F3F" w:rsidRPr="00664B6B">
        <w:rPr>
          <w:sz w:val="24"/>
          <w:szCs w:val="24"/>
        </w:rPr>
        <w:t xml:space="preserve">рнет-портал правовой информации </w:t>
      </w:r>
      <w:r w:rsidRPr="00664B6B">
        <w:rPr>
          <w:sz w:val="24"/>
          <w:szCs w:val="24"/>
        </w:rPr>
        <w:t>(</w:t>
      </w:r>
      <w:hyperlink r:id="rId14" w:history="1">
        <w:r w:rsidRPr="00664B6B">
          <w:rPr>
            <w:sz w:val="24"/>
            <w:szCs w:val="24"/>
          </w:rPr>
          <w:t>www.pravo.gov.ru</w:t>
        </w:r>
      </w:hyperlink>
      <w:r w:rsidRPr="00664B6B">
        <w:rPr>
          <w:sz w:val="24"/>
          <w:szCs w:val="24"/>
        </w:rPr>
        <w:t xml:space="preserve">), </w:t>
      </w:r>
      <w:r w:rsidR="005B657A" w:rsidRPr="00664B6B">
        <w:rPr>
          <w:sz w:val="24"/>
          <w:szCs w:val="24"/>
        </w:rPr>
        <w:t>28.12.</w:t>
      </w:r>
      <w:r w:rsidR="006559FA" w:rsidRPr="00664B6B">
        <w:rPr>
          <w:sz w:val="24"/>
          <w:szCs w:val="24"/>
        </w:rPr>
        <w:t>2018</w:t>
      </w:r>
      <w:r w:rsidRPr="00664B6B">
        <w:rPr>
          <w:sz w:val="24"/>
          <w:szCs w:val="24"/>
        </w:rPr>
        <w:t xml:space="preserve">, </w:t>
      </w:r>
      <w:r w:rsidR="00EB60BC" w:rsidRPr="00664B6B">
        <w:rPr>
          <w:sz w:val="24"/>
          <w:szCs w:val="24"/>
        </w:rPr>
        <w:t>ст.</w:t>
      </w:r>
      <w:r w:rsidR="00E011DD" w:rsidRPr="00664B6B">
        <w:rPr>
          <w:sz w:val="24"/>
          <w:szCs w:val="24"/>
        </w:rPr>
        <w:t xml:space="preserve"> 0001201812280059);</w:t>
      </w:r>
      <w:r w:rsidR="005B76DD" w:rsidRPr="00664B6B">
        <w:rPr>
          <w:sz w:val="24"/>
          <w:szCs w:val="24"/>
        </w:rPr>
        <w:t xml:space="preserve">                              </w:t>
      </w:r>
      <w:r w:rsidR="00E45544" w:rsidRPr="00664B6B">
        <w:rPr>
          <w:sz w:val="24"/>
          <w:szCs w:val="24"/>
        </w:rPr>
        <w:t xml:space="preserve"> </w:t>
      </w:r>
    </w:p>
    <w:p w:rsidR="00264C39" w:rsidRPr="00664B6B" w:rsidRDefault="00264C39" w:rsidP="00264C39">
      <w:pPr>
        <w:tabs>
          <w:tab w:val="left" w:pos="600"/>
        </w:tabs>
        <w:ind w:firstLine="720"/>
        <w:jc w:val="both"/>
        <w:rPr>
          <w:sz w:val="24"/>
          <w:szCs w:val="24"/>
        </w:rPr>
      </w:pPr>
      <w:r w:rsidRPr="00664B6B">
        <w:rPr>
          <w:sz w:val="24"/>
          <w:szCs w:val="24"/>
        </w:rPr>
        <w:t xml:space="preserve">- Уставом муниципального образования город Набережные Челны, принятым решением Городского Совета муниципального образования город Набережные Челны Республики Татарстан от </w:t>
      </w:r>
      <w:r w:rsidR="00276C97" w:rsidRPr="00664B6B">
        <w:rPr>
          <w:sz w:val="24"/>
          <w:szCs w:val="24"/>
        </w:rPr>
        <w:t>0</w:t>
      </w:r>
      <w:r w:rsidRPr="00664B6B">
        <w:rPr>
          <w:sz w:val="24"/>
          <w:szCs w:val="24"/>
        </w:rPr>
        <w:t xml:space="preserve">8.12.2005 </w:t>
      </w:r>
      <w:r w:rsidR="006A4A8D" w:rsidRPr="00664B6B">
        <w:rPr>
          <w:sz w:val="24"/>
          <w:szCs w:val="24"/>
        </w:rPr>
        <w:t>№</w:t>
      </w:r>
      <w:r w:rsidRPr="00664B6B">
        <w:rPr>
          <w:sz w:val="24"/>
          <w:szCs w:val="24"/>
        </w:rPr>
        <w:t>6/5</w:t>
      </w:r>
      <w:r w:rsidR="00136EFF" w:rsidRPr="00664B6B">
        <w:rPr>
          <w:sz w:val="24"/>
          <w:szCs w:val="24"/>
        </w:rPr>
        <w:t xml:space="preserve"> (далее - Устав) («Челнинские известия №235-237, 10.12.2005, «Челнинские известия» №249-250, от 30.12.2005);</w:t>
      </w:r>
    </w:p>
    <w:p w:rsidR="00136EFF" w:rsidRPr="00664B6B" w:rsidRDefault="00136EFF" w:rsidP="00136EFF">
      <w:pPr>
        <w:tabs>
          <w:tab w:val="left" w:pos="600"/>
        </w:tabs>
        <w:ind w:firstLine="720"/>
        <w:jc w:val="both"/>
        <w:rPr>
          <w:sz w:val="24"/>
          <w:szCs w:val="24"/>
        </w:rPr>
      </w:pPr>
      <w:r w:rsidRPr="00664B6B">
        <w:rPr>
          <w:sz w:val="24"/>
          <w:szCs w:val="24"/>
        </w:rPr>
        <w:t>- Правилами внутреннего трудового распорядка Исполнительного комитета, утвержденн</w:t>
      </w:r>
      <w:r w:rsidR="005B657A" w:rsidRPr="00664B6B">
        <w:rPr>
          <w:sz w:val="24"/>
          <w:szCs w:val="24"/>
        </w:rPr>
        <w:t>ыми</w:t>
      </w:r>
      <w:r w:rsidRPr="00664B6B">
        <w:rPr>
          <w:sz w:val="24"/>
          <w:szCs w:val="24"/>
        </w:rPr>
        <w:t xml:space="preserve"> распоряжением руководителя Исполнительного комитета от </w:t>
      </w:r>
      <w:r w:rsidR="00E011DD" w:rsidRPr="00664B6B">
        <w:rPr>
          <w:sz w:val="24"/>
          <w:szCs w:val="24"/>
        </w:rPr>
        <w:t xml:space="preserve">25.02.2020 </w:t>
      </w:r>
      <w:r w:rsidR="00492F3F" w:rsidRPr="00664B6B">
        <w:rPr>
          <w:sz w:val="24"/>
          <w:szCs w:val="24"/>
        </w:rPr>
        <w:t>№</w:t>
      </w:r>
      <w:r w:rsidR="00D17C48" w:rsidRPr="00664B6B">
        <w:rPr>
          <w:sz w:val="24"/>
          <w:szCs w:val="24"/>
        </w:rPr>
        <w:t xml:space="preserve"> 101-р </w:t>
      </w:r>
      <w:r w:rsidRPr="00664B6B">
        <w:rPr>
          <w:sz w:val="24"/>
          <w:szCs w:val="24"/>
        </w:rPr>
        <w:t>(далее - правила внутреннего трудового распорядка);</w:t>
      </w:r>
    </w:p>
    <w:p w:rsidR="00033640" w:rsidRPr="00664B6B" w:rsidRDefault="00033640" w:rsidP="00136EFF">
      <w:pPr>
        <w:tabs>
          <w:tab w:val="left" w:pos="600"/>
        </w:tabs>
        <w:ind w:firstLine="720"/>
        <w:jc w:val="both"/>
        <w:rPr>
          <w:sz w:val="24"/>
          <w:szCs w:val="24"/>
        </w:rPr>
      </w:pPr>
      <w:r w:rsidRPr="00664B6B">
        <w:rPr>
          <w:sz w:val="24"/>
          <w:szCs w:val="24"/>
        </w:rPr>
        <w:t xml:space="preserve">- </w:t>
      </w:r>
      <w:r w:rsidR="00CD2ACB" w:rsidRPr="00664B6B">
        <w:rPr>
          <w:sz w:val="24"/>
          <w:szCs w:val="24"/>
        </w:rPr>
        <w:t>Административным р</w:t>
      </w:r>
      <w:r w:rsidRPr="00664B6B">
        <w:rPr>
          <w:sz w:val="24"/>
          <w:szCs w:val="24"/>
        </w:rPr>
        <w:t xml:space="preserve">егламентом </w:t>
      </w:r>
      <w:r w:rsidR="00CD2ACB" w:rsidRPr="00664B6B">
        <w:rPr>
          <w:sz w:val="24"/>
          <w:szCs w:val="24"/>
        </w:rPr>
        <w:t>исполнения государственной функции по осуществлению</w:t>
      </w:r>
      <w:r w:rsidR="00FE0900" w:rsidRPr="00664B6B">
        <w:rPr>
          <w:sz w:val="24"/>
          <w:szCs w:val="24"/>
        </w:rPr>
        <w:t xml:space="preserve"> государственного контроля </w:t>
      </w:r>
      <w:r w:rsidR="00CD2ACB" w:rsidRPr="00664B6B">
        <w:rPr>
          <w:sz w:val="24"/>
          <w:szCs w:val="24"/>
        </w:rPr>
        <w:t>(</w:t>
      </w:r>
      <w:r w:rsidR="00FE0900" w:rsidRPr="00664B6B">
        <w:rPr>
          <w:sz w:val="24"/>
          <w:szCs w:val="24"/>
        </w:rPr>
        <w:t>надзора</w:t>
      </w:r>
      <w:r w:rsidR="00CD2ACB" w:rsidRPr="00664B6B">
        <w:rPr>
          <w:sz w:val="24"/>
          <w:szCs w:val="24"/>
        </w:rPr>
        <w:t>)</w:t>
      </w:r>
      <w:r w:rsidR="00FE0900" w:rsidRPr="00664B6B">
        <w:rPr>
          <w:sz w:val="24"/>
          <w:szCs w:val="24"/>
        </w:rPr>
        <w:t xml:space="preserve"> в области долевого строительства </w:t>
      </w:r>
      <w:r w:rsidR="00CD2ACB" w:rsidRPr="00664B6B">
        <w:rPr>
          <w:sz w:val="24"/>
          <w:szCs w:val="24"/>
        </w:rPr>
        <w:t xml:space="preserve">многоквартирных домов и (или) иных </w:t>
      </w:r>
      <w:r w:rsidR="00FE0900" w:rsidRPr="00664B6B">
        <w:rPr>
          <w:sz w:val="24"/>
          <w:szCs w:val="24"/>
        </w:rPr>
        <w:t xml:space="preserve">объектов недвижимости </w:t>
      </w:r>
      <w:r w:rsidR="00CD2ACB" w:rsidRPr="00664B6B">
        <w:rPr>
          <w:sz w:val="24"/>
          <w:szCs w:val="24"/>
        </w:rPr>
        <w:t xml:space="preserve">на территории муниципального образования </w:t>
      </w:r>
      <w:r w:rsidR="00136EFF" w:rsidRPr="00664B6B">
        <w:rPr>
          <w:sz w:val="24"/>
          <w:szCs w:val="24"/>
        </w:rPr>
        <w:t>город Набережные Челны</w:t>
      </w:r>
      <w:r w:rsidR="00FE0900" w:rsidRPr="00664B6B">
        <w:rPr>
          <w:sz w:val="24"/>
          <w:szCs w:val="24"/>
        </w:rPr>
        <w:t xml:space="preserve">, </w:t>
      </w:r>
      <w:r w:rsidRPr="00664B6B">
        <w:rPr>
          <w:sz w:val="24"/>
          <w:szCs w:val="24"/>
        </w:rPr>
        <w:t xml:space="preserve">утвержденным </w:t>
      </w:r>
      <w:r w:rsidR="00136EFF" w:rsidRPr="00664B6B">
        <w:rPr>
          <w:sz w:val="24"/>
          <w:szCs w:val="24"/>
        </w:rPr>
        <w:t>постановл</w:t>
      </w:r>
      <w:r w:rsidRPr="00664B6B">
        <w:rPr>
          <w:sz w:val="24"/>
          <w:szCs w:val="24"/>
        </w:rPr>
        <w:t>ением Исполнительного комитета от</w:t>
      </w:r>
      <w:r w:rsidR="00CD2ACB" w:rsidRPr="00664B6B">
        <w:rPr>
          <w:sz w:val="24"/>
          <w:szCs w:val="24"/>
        </w:rPr>
        <w:t xml:space="preserve"> 24.10.2018 №6345</w:t>
      </w:r>
      <w:r w:rsidRPr="00664B6B">
        <w:rPr>
          <w:sz w:val="24"/>
          <w:szCs w:val="24"/>
        </w:rPr>
        <w:t xml:space="preserve"> </w:t>
      </w:r>
      <w:r w:rsidR="00136EFF" w:rsidRPr="00664B6B">
        <w:rPr>
          <w:sz w:val="24"/>
          <w:szCs w:val="24"/>
        </w:rPr>
        <w:t xml:space="preserve">(далее – </w:t>
      </w:r>
      <w:r w:rsidR="00EB60BC" w:rsidRPr="00664B6B">
        <w:rPr>
          <w:sz w:val="24"/>
          <w:szCs w:val="24"/>
        </w:rPr>
        <w:t>Административны</w:t>
      </w:r>
      <w:r w:rsidR="00136EFF" w:rsidRPr="00664B6B">
        <w:rPr>
          <w:sz w:val="24"/>
          <w:szCs w:val="24"/>
        </w:rPr>
        <w:t>й регламент)</w:t>
      </w:r>
      <w:r w:rsidR="00F25038" w:rsidRPr="00664B6B">
        <w:rPr>
          <w:sz w:val="24"/>
          <w:szCs w:val="24"/>
        </w:rPr>
        <w:t xml:space="preserve"> («Челнинские известия</w:t>
      </w:r>
      <w:r w:rsidR="00EF43A2" w:rsidRPr="00664B6B">
        <w:rPr>
          <w:sz w:val="24"/>
          <w:szCs w:val="24"/>
        </w:rPr>
        <w:t>»</w:t>
      </w:r>
      <w:r w:rsidR="00F25038" w:rsidRPr="00664B6B">
        <w:rPr>
          <w:sz w:val="24"/>
          <w:szCs w:val="24"/>
        </w:rPr>
        <w:t>, №90</w:t>
      </w:r>
      <w:r w:rsidR="00DC1599" w:rsidRPr="00664B6B">
        <w:rPr>
          <w:sz w:val="24"/>
          <w:szCs w:val="24"/>
        </w:rPr>
        <w:t xml:space="preserve">, </w:t>
      </w:r>
      <w:r w:rsidR="00EF43A2" w:rsidRPr="00664B6B">
        <w:rPr>
          <w:sz w:val="24"/>
          <w:szCs w:val="24"/>
        </w:rPr>
        <w:t>12.12.2018)</w:t>
      </w:r>
      <w:r w:rsidR="00ED5C1E" w:rsidRPr="00664B6B">
        <w:rPr>
          <w:sz w:val="24"/>
          <w:szCs w:val="24"/>
        </w:rPr>
        <w:t xml:space="preserve"> постановление, регламент </w:t>
      </w:r>
      <w:r w:rsidR="00EF43A2" w:rsidRPr="00664B6B">
        <w:rPr>
          <w:sz w:val="24"/>
          <w:szCs w:val="24"/>
        </w:rPr>
        <w:t>(глава 1-5 (начало)), «Челнинские известия», №93, 21.12.2018 (глава 5 (окончание) -7, приложения №1-4)</w:t>
      </w:r>
      <w:r w:rsidR="003D2046" w:rsidRPr="00664B6B">
        <w:rPr>
          <w:sz w:val="24"/>
          <w:szCs w:val="24"/>
        </w:rPr>
        <w:t>;</w:t>
      </w:r>
    </w:p>
    <w:p w:rsidR="00276C97" w:rsidRPr="00664B6B" w:rsidRDefault="00B67BAB" w:rsidP="00136EFF">
      <w:pPr>
        <w:tabs>
          <w:tab w:val="left" w:pos="600"/>
        </w:tabs>
        <w:ind w:firstLine="720"/>
        <w:jc w:val="both"/>
        <w:rPr>
          <w:sz w:val="24"/>
          <w:szCs w:val="24"/>
        </w:rPr>
      </w:pPr>
      <w:r w:rsidRPr="00664B6B">
        <w:rPr>
          <w:sz w:val="24"/>
          <w:szCs w:val="24"/>
        </w:rPr>
        <w:t xml:space="preserve">- </w:t>
      </w:r>
      <w:r w:rsidR="00276C97" w:rsidRPr="00664B6B">
        <w:rPr>
          <w:sz w:val="24"/>
          <w:szCs w:val="24"/>
        </w:rPr>
        <w:t>Положением об отделе государственного контроля и надзора в области долевого строительства объектов недвижимости при Исполнительном комитете муниципального образования город Набережные Челны, утвержденное распоряжением Исполните</w:t>
      </w:r>
      <w:r w:rsidR="00492F3F" w:rsidRPr="00664B6B">
        <w:rPr>
          <w:sz w:val="24"/>
          <w:szCs w:val="24"/>
        </w:rPr>
        <w:t>льного комитета от 08.04.2008 №</w:t>
      </w:r>
      <w:r w:rsidR="00276C97" w:rsidRPr="00664B6B">
        <w:rPr>
          <w:sz w:val="24"/>
          <w:szCs w:val="24"/>
        </w:rPr>
        <w:t>428</w:t>
      </w:r>
      <w:r w:rsidR="003D2046" w:rsidRPr="00664B6B">
        <w:rPr>
          <w:sz w:val="24"/>
          <w:szCs w:val="24"/>
        </w:rPr>
        <w:t xml:space="preserve"> (далее – Положение об Отделе</w:t>
      </w:r>
      <w:r w:rsidR="00ED5C1E" w:rsidRPr="00664B6B">
        <w:rPr>
          <w:sz w:val="24"/>
          <w:szCs w:val="24"/>
        </w:rPr>
        <w:t>)</w:t>
      </w:r>
      <w:r w:rsidR="003D2046" w:rsidRPr="00664B6B">
        <w:rPr>
          <w:sz w:val="24"/>
          <w:szCs w:val="24"/>
        </w:rPr>
        <w:t>;</w:t>
      </w:r>
    </w:p>
    <w:p w:rsidR="00E011DD" w:rsidRPr="00664B6B" w:rsidRDefault="003D2046" w:rsidP="00E011DD">
      <w:pPr>
        <w:tabs>
          <w:tab w:val="left" w:pos="600"/>
        </w:tabs>
        <w:ind w:firstLine="720"/>
        <w:jc w:val="both"/>
        <w:rPr>
          <w:sz w:val="24"/>
          <w:szCs w:val="24"/>
        </w:rPr>
      </w:pPr>
      <w:r w:rsidRPr="00664B6B">
        <w:rPr>
          <w:sz w:val="24"/>
          <w:szCs w:val="24"/>
        </w:rPr>
        <w:t xml:space="preserve">- </w:t>
      </w:r>
      <w:r w:rsidR="00160DA3" w:rsidRPr="00664B6B">
        <w:rPr>
          <w:sz w:val="24"/>
          <w:szCs w:val="24"/>
        </w:rPr>
        <w:t>С</w:t>
      </w:r>
      <w:r w:rsidRPr="00664B6B">
        <w:rPr>
          <w:sz w:val="24"/>
          <w:szCs w:val="24"/>
        </w:rPr>
        <w:t>лужебным регламентом Исполнительного комитета муниципального образования г</w:t>
      </w:r>
      <w:r w:rsidR="0079538C" w:rsidRPr="00664B6B">
        <w:rPr>
          <w:sz w:val="24"/>
          <w:szCs w:val="24"/>
        </w:rPr>
        <w:t>ород</w:t>
      </w:r>
      <w:r w:rsidRPr="00664B6B">
        <w:rPr>
          <w:sz w:val="24"/>
          <w:szCs w:val="24"/>
        </w:rPr>
        <w:t xml:space="preserve"> Набережные Челны, утвержденным распоряжение</w:t>
      </w:r>
      <w:r w:rsidR="00EB60BC" w:rsidRPr="00664B6B">
        <w:rPr>
          <w:sz w:val="24"/>
          <w:szCs w:val="24"/>
        </w:rPr>
        <w:t>м Исполнительного комитета от 08</w:t>
      </w:r>
      <w:r w:rsidRPr="00664B6B">
        <w:rPr>
          <w:sz w:val="24"/>
          <w:szCs w:val="24"/>
        </w:rPr>
        <w:t>.0</w:t>
      </w:r>
      <w:r w:rsidR="00EB60BC" w:rsidRPr="00664B6B">
        <w:rPr>
          <w:sz w:val="24"/>
          <w:szCs w:val="24"/>
        </w:rPr>
        <w:t>4</w:t>
      </w:r>
      <w:r w:rsidRPr="00664B6B">
        <w:rPr>
          <w:sz w:val="24"/>
          <w:szCs w:val="24"/>
        </w:rPr>
        <w:t>.20</w:t>
      </w:r>
      <w:r w:rsidR="00EB60BC" w:rsidRPr="00664B6B">
        <w:rPr>
          <w:sz w:val="24"/>
          <w:szCs w:val="24"/>
        </w:rPr>
        <w:t>21 №246</w:t>
      </w:r>
      <w:r w:rsidRPr="00664B6B">
        <w:rPr>
          <w:sz w:val="24"/>
          <w:szCs w:val="24"/>
        </w:rPr>
        <w:t>-р (далее – Служебный регламент).</w:t>
      </w:r>
    </w:p>
    <w:p w:rsidR="005B3750" w:rsidRPr="00664B6B" w:rsidRDefault="00033640" w:rsidP="00E011DD">
      <w:pPr>
        <w:tabs>
          <w:tab w:val="left" w:pos="600"/>
        </w:tabs>
        <w:ind w:firstLine="720"/>
        <w:jc w:val="both"/>
        <w:rPr>
          <w:sz w:val="24"/>
          <w:szCs w:val="24"/>
        </w:rPr>
      </w:pPr>
      <w:r w:rsidRPr="00664B6B">
        <w:rPr>
          <w:sz w:val="24"/>
          <w:szCs w:val="24"/>
        </w:rPr>
        <w:t xml:space="preserve">1.5. В настоящем </w:t>
      </w:r>
      <w:r w:rsidR="00E63E25" w:rsidRPr="00664B6B">
        <w:rPr>
          <w:sz w:val="24"/>
          <w:szCs w:val="24"/>
        </w:rPr>
        <w:t xml:space="preserve">Регламенте </w:t>
      </w:r>
      <w:r w:rsidRPr="00664B6B">
        <w:rPr>
          <w:sz w:val="24"/>
          <w:szCs w:val="24"/>
        </w:rPr>
        <w:t>используются следующие термины, определения, сокращения:</w:t>
      </w:r>
    </w:p>
    <w:p w:rsidR="00AB447B" w:rsidRPr="00664B6B" w:rsidRDefault="0079538C" w:rsidP="00AB447B">
      <w:pPr>
        <w:ind w:firstLine="720"/>
        <w:jc w:val="both"/>
        <w:rPr>
          <w:sz w:val="24"/>
          <w:szCs w:val="24"/>
        </w:rPr>
      </w:pPr>
      <w:r w:rsidRPr="00664B6B">
        <w:rPr>
          <w:sz w:val="24"/>
          <w:szCs w:val="24"/>
        </w:rPr>
        <w:lastRenderedPageBreak/>
        <w:t>- заявители – застройщики</w:t>
      </w:r>
      <w:r w:rsidR="00160DA3" w:rsidRPr="00664B6B">
        <w:rPr>
          <w:sz w:val="24"/>
          <w:szCs w:val="24"/>
        </w:rPr>
        <w:t xml:space="preserve"> (их уполномоченные представители)</w:t>
      </w:r>
      <w:r w:rsidRPr="00664B6B">
        <w:rPr>
          <w:sz w:val="24"/>
          <w:szCs w:val="24"/>
        </w:rPr>
        <w:t xml:space="preserve">, </w:t>
      </w:r>
      <w:r w:rsidR="00995E28" w:rsidRPr="00664B6B">
        <w:rPr>
          <w:sz w:val="24"/>
          <w:szCs w:val="24"/>
        </w:rPr>
        <w:t>указанны</w:t>
      </w:r>
      <w:r w:rsidRPr="00664B6B">
        <w:rPr>
          <w:sz w:val="24"/>
          <w:szCs w:val="24"/>
        </w:rPr>
        <w:t>е</w:t>
      </w:r>
      <w:r w:rsidR="00995E28" w:rsidRPr="00664B6B">
        <w:rPr>
          <w:sz w:val="24"/>
          <w:szCs w:val="24"/>
        </w:rPr>
        <w:t xml:space="preserve"> </w:t>
      </w:r>
      <w:r w:rsidR="00AB447B" w:rsidRPr="00664B6B">
        <w:rPr>
          <w:sz w:val="24"/>
          <w:szCs w:val="24"/>
        </w:rPr>
        <w:t>в пункте 1.2 настоящего Регламента;</w:t>
      </w:r>
    </w:p>
    <w:p w:rsidR="006A6640" w:rsidRPr="00664B6B" w:rsidRDefault="006A6640" w:rsidP="006A6640">
      <w:pPr>
        <w:ind w:firstLine="720"/>
        <w:jc w:val="both"/>
        <w:rPr>
          <w:sz w:val="24"/>
          <w:szCs w:val="24"/>
        </w:rPr>
      </w:pPr>
      <w:r w:rsidRPr="00664B6B">
        <w:rPr>
          <w:sz w:val="24"/>
          <w:szCs w:val="24"/>
        </w:rPr>
        <w:t>- Отдел – Отдел государственного контроля и надзора в области долевого строительства объектов недвижимости</w:t>
      </w:r>
      <w:r w:rsidR="0079538C" w:rsidRPr="00664B6B">
        <w:rPr>
          <w:sz w:val="24"/>
          <w:szCs w:val="24"/>
        </w:rPr>
        <w:t xml:space="preserve"> при Исполнительном комитете муниципального образования город Набережные Челны</w:t>
      </w:r>
      <w:r w:rsidRPr="00664B6B">
        <w:rPr>
          <w:sz w:val="24"/>
          <w:szCs w:val="24"/>
        </w:rPr>
        <w:t xml:space="preserve">, </w:t>
      </w:r>
      <w:r w:rsidR="0079538C" w:rsidRPr="00664B6B">
        <w:rPr>
          <w:sz w:val="24"/>
          <w:szCs w:val="24"/>
        </w:rPr>
        <w:t>являющийся исполнителем</w:t>
      </w:r>
      <w:r w:rsidRPr="00664B6B">
        <w:rPr>
          <w:sz w:val="24"/>
          <w:szCs w:val="24"/>
        </w:rPr>
        <w:t xml:space="preserve"> государственной услуги;</w:t>
      </w:r>
    </w:p>
    <w:p w:rsidR="006A6640" w:rsidRPr="00664B6B" w:rsidRDefault="006A6640" w:rsidP="006A6640">
      <w:pPr>
        <w:ind w:firstLine="720"/>
        <w:jc w:val="both"/>
        <w:rPr>
          <w:sz w:val="24"/>
          <w:szCs w:val="24"/>
        </w:rPr>
      </w:pPr>
      <w:r w:rsidRPr="00664B6B">
        <w:rPr>
          <w:sz w:val="24"/>
          <w:szCs w:val="24"/>
        </w:rPr>
        <w:t>- уполномоченный банк - банк, созданный в соответствии с законодательством Российской Федерации и включенный Банком России в перечень банков, соответствующих критериям, установленным Правительством Российской Федерации. Банк России ежемесячно размещает указанный перечень банков на своем официальном сайте в информационно-телекоммуникационной сети «Интернет»;</w:t>
      </w:r>
    </w:p>
    <w:p w:rsidR="00075008" w:rsidRPr="00664B6B" w:rsidRDefault="0073473C" w:rsidP="00075008">
      <w:pPr>
        <w:ind w:firstLine="720"/>
        <w:jc w:val="both"/>
        <w:rPr>
          <w:sz w:val="24"/>
          <w:szCs w:val="24"/>
        </w:rPr>
      </w:pPr>
      <w:r w:rsidRPr="00664B6B">
        <w:rPr>
          <w:sz w:val="24"/>
          <w:szCs w:val="24"/>
        </w:rPr>
        <w:t xml:space="preserve">- техническая ошибка </w:t>
      </w:r>
      <w:r w:rsidR="008F3EAB" w:rsidRPr="00664B6B">
        <w:rPr>
          <w:sz w:val="24"/>
          <w:szCs w:val="24"/>
        </w:rPr>
        <w:t>–</w:t>
      </w:r>
      <w:r w:rsidRPr="00664B6B">
        <w:rPr>
          <w:sz w:val="24"/>
          <w:szCs w:val="24"/>
        </w:rPr>
        <w:t xml:space="preserve"> ошибка (описка, опечатка, грамматическая или арифметическая ошибка либо подобная ошибка), допущенная органом, предоставляющим </w:t>
      </w:r>
      <w:r w:rsidR="00315D79" w:rsidRPr="00664B6B">
        <w:rPr>
          <w:sz w:val="24"/>
          <w:szCs w:val="24"/>
        </w:rPr>
        <w:t>государственную</w:t>
      </w:r>
      <w:r w:rsidRPr="00664B6B">
        <w:rPr>
          <w:sz w:val="24"/>
          <w:szCs w:val="24"/>
        </w:rPr>
        <w:t xml:space="preserve"> услугу, и приведшая к несоответствию сведений, внесенных в документ (результат </w:t>
      </w:r>
      <w:r w:rsidR="00315D79" w:rsidRPr="00664B6B">
        <w:rPr>
          <w:sz w:val="24"/>
          <w:szCs w:val="24"/>
        </w:rPr>
        <w:t>государственной</w:t>
      </w:r>
      <w:r w:rsidRPr="00664B6B">
        <w:rPr>
          <w:sz w:val="24"/>
          <w:szCs w:val="24"/>
        </w:rPr>
        <w:t xml:space="preserve"> услуги), сведениям в документах, на основании которых вносились сведения</w:t>
      </w:r>
      <w:r w:rsidR="00A56CDB" w:rsidRPr="00664B6B">
        <w:rPr>
          <w:sz w:val="24"/>
          <w:szCs w:val="24"/>
        </w:rPr>
        <w:t>.</w:t>
      </w:r>
    </w:p>
    <w:p w:rsidR="00676644" w:rsidRPr="00664B6B" w:rsidRDefault="00676644" w:rsidP="00483B69">
      <w:pPr>
        <w:ind w:firstLine="720"/>
        <w:jc w:val="both"/>
        <w:rPr>
          <w:sz w:val="24"/>
          <w:szCs w:val="24"/>
        </w:rPr>
        <w:sectPr w:rsidR="00676644" w:rsidRPr="00664B6B" w:rsidSect="00DA0EEC">
          <w:headerReference w:type="even" r:id="rId15"/>
          <w:headerReference w:type="first" r:id="rId16"/>
          <w:footerReference w:type="first" r:id="rId17"/>
          <w:pgSz w:w="11906" w:h="16838"/>
          <w:pgMar w:top="709" w:right="567" w:bottom="851" w:left="1134" w:header="709" w:footer="709" w:gutter="0"/>
          <w:pgNumType w:start="1"/>
          <w:cols w:space="708"/>
          <w:titlePg/>
          <w:docGrid w:linePitch="360"/>
        </w:sectPr>
      </w:pPr>
    </w:p>
    <w:p w:rsidR="00033640" w:rsidRPr="00664B6B" w:rsidRDefault="00593A4D" w:rsidP="000272B1">
      <w:pPr>
        <w:spacing w:before="100" w:beforeAutospacing="1" w:after="240"/>
        <w:ind w:firstLine="709"/>
        <w:jc w:val="center"/>
        <w:rPr>
          <w:sz w:val="24"/>
          <w:szCs w:val="24"/>
        </w:rPr>
      </w:pPr>
      <w:r w:rsidRPr="00664B6B">
        <w:rPr>
          <w:sz w:val="24"/>
          <w:szCs w:val="24"/>
        </w:rPr>
        <w:lastRenderedPageBreak/>
        <w:t xml:space="preserve"> Глава </w:t>
      </w:r>
      <w:r w:rsidR="003B704C" w:rsidRPr="00664B6B">
        <w:rPr>
          <w:sz w:val="24"/>
          <w:szCs w:val="24"/>
        </w:rPr>
        <w:t>2</w:t>
      </w:r>
      <w:r w:rsidR="00033640" w:rsidRPr="00664B6B">
        <w:rPr>
          <w:sz w:val="24"/>
          <w:szCs w:val="24"/>
        </w:rPr>
        <w:t xml:space="preserve">. Стандарт предоставления </w:t>
      </w:r>
      <w:r w:rsidR="00315D79" w:rsidRPr="00664B6B">
        <w:rPr>
          <w:sz w:val="24"/>
          <w:szCs w:val="24"/>
        </w:rPr>
        <w:t>государственной</w:t>
      </w:r>
      <w:r w:rsidR="00033640" w:rsidRPr="00664B6B">
        <w:rPr>
          <w:sz w:val="24"/>
          <w:szCs w:val="24"/>
        </w:rPr>
        <w:t xml:space="preserve"> услуги</w:t>
      </w:r>
    </w:p>
    <w:p w:rsidR="000272B1" w:rsidRPr="00664B6B" w:rsidRDefault="000272B1" w:rsidP="000272B1">
      <w:pPr>
        <w:spacing w:before="100" w:beforeAutospacing="1" w:after="240"/>
        <w:ind w:firstLine="709"/>
        <w:jc w:val="center"/>
        <w:rPr>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8959"/>
        <w:gridCol w:w="2694"/>
      </w:tblGrid>
      <w:tr w:rsidR="00033640" w:rsidRPr="00664B6B" w:rsidTr="000272B1">
        <w:trPr>
          <w:trHeight w:val="1184"/>
        </w:trPr>
        <w:tc>
          <w:tcPr>
            <w:tcW w:w="3510" w:type="dxa"/>
            <w:shd w:val="clear" w:color="auto" w:fill="auto"/>
            <w:vAlign w:val="center"/>
          </w:tcPr>
          <w:p w:rsidR="00033640" w:rsidRPr="00664B6B" w:rsidRDefault="00033640" w:rsidP="002E2AF2">
            <w:pPr>
              <w:spacing w:before="100" w:beforeAutospacing="1" w:after="240"/>
              <w:jc w:val="center"/>
              <w:rPr>
                <w:sz w:val="24"/>
                <w:szCs w:val="24"/>
              </w:rPr>
            </w:pPr>
            <w:r w:rsidRPr="00664B6B">
              <w:rPr>
                <w:sz w:val="24"/>
                <w:szCs w:val="24"/>
              </w:rPr>
              <w:t xml:space="preserve">Наименование требования к стандарту предоставления </w:t>
            </w:r>
            <w:r w:rsidR="00315D79" w:rsidRPr="00664B6B">
              <w:rPr>
                <w:sz w:val="24"/>
                <w:szCs w:val="24"/>
              </w:rPr>
              <w:t>государствен</w:t>
            </w:r>
            <w:r w:rsidRPr="00664B6B">
              <w:rPr>
                <w:sz w:val="24"/>
                <w:szCs w:val="24"/>
              </w:rPr>
              <w:t>ной услуги</w:t>
            </w:r>
          </w:p>
        </w:tc>
        <w:tc>
          <w:tcPr>
            <w:tcW w:w="8959" w:type="dxa"/>
            <w:shd w:val="clear" w:color="auto" w:fill="auto"/>
            <w:vAlign w:val="center"/>
          </w:tcPr>
          <w:p w:rsidR="00033640" w:rsidRPr="00664B6B" w:rsidRDefault="00033640" w:rsidP="002E2AF2">
            <w:pPr>
              <w:spacing w:before="100" w:beforeAutospacing="1" w:after="240"/>
              <w:jc w:val="center"/>
              <w:rPr>
                <w:sz w:val="24"/>
                <w:szCs w:val="24"/>
              </w:rPr>
            </w:pPr>
            <w:r w:rsidRPr="00664B6B">
              <w:rPr>
                <w:sz w:val="24"/>
                <w:szCs w:val="24"/>
              </w:rPr>
              <w:t>Содержание требования к стандарту</w:t>
            </w:r>
          </w:p>
        </w:tc>
        <w:tc>
          <w:tcPr>
            <w:tcW w:w="2694" w:type="dxa"/>
            <w:shd w:val="clear" w:color="auto" w:fill="auto"/>
            <w:vAlign w:val="center"/>
          </w:tcPr>
          <w:p w:rsidR="00033640" w:rsidRPr="00664B6B" w:rsidRDefault="00033640" w:rsidP="005F1E0F">
            <w:pPr>
              <w:spacing w:before="100" w:beforeAutospacing="1" w:after="240"/>
              <w:jc w:val="center"/>
              <w:rPr>
                <w:sz w:val="24"/>
                <w:szCs w:val="24"/>
              </w:rPr>
            </w:pPr>
            <w:r w:rsidRPr="00664B6B">
              <w:rPr>
                <w:sz w:val="24"/>
                <w:szCs w:val="24"/>
              </w:rPr>
              <w:t>Нормативный акт,</w:t>
            </w:r>
            <w:r w:rsidR="005F1E0F" w:rsidRPr="00664B6B">
              <w:rPr>
                <w:sz w:val="24"/>
                <w:szCs w:val="24"/>
              </w:rPr>
              <w:t xml:space="preserve"> </w:t>
            </w:r>
            <w:r w:rsidRPr="00664B6B">
              <w:rPr>
                <w:sz w:val="24"/>
                <w:szCs w:val="24"/>
              </w:rPr>
              <w:t>устанавливающий</w:t>
            </w:r>
            <w:r w:rsidR="005F1E0F" w:rsidRPr="00664B6B">
              <w:rPr>
                <w:sz w:val="24"/>
                <w:szCs w:val="24"/>
              </w:rPr>
              <w:t xml:space="preserve"> </w:t>
            </w:r>
            <w:r w:rsidR="00315D79" w:rsidRPr="00664B6B">
              <w:rPr>
                <w:sz w:val="24"/>
                <w:szCs w:val="24"/>
              </w:rPr>
              <w:t>государственн</w:t>
            </w:r>
            <w:r w:rsidR="004943EC" w:rsidRPr="00664B6B">
              <w:rPr>
                <w:sz w:val="24"/>
                <w:szCs w:val="24"/>
              </w:rPr>
              <w:t>ую</w:t>
            </w:r>
            <w:r w:rsidRPr="00664B6B">
              <w:rPr>
                <w:sz w:val="24"/>
                <w:szCs w:val="24"/>
              </w:rPr>
              <w:t xml:space="preserve"> услугу или требование</w:t>
            </w:r>
          </w:p>
        </w:tc>
      </w:tr>
      <w:tr w:rsidR="00033640" w:rsidRPr="00664B6B" w:rsidTr="00593A4D">
        <w:tc>
          <w:tcPr>
            <w:tcW w:w="3510" w:type="dxa"/>
            <w:shd w:val="clear" w:color="auto" w:fill="auto"/>
            <w:vAlign w:val="center"/>
          </w:tcPr>
          <w:p w:rsidR="00033640" w:rsidRPr="00664B6B" w:rsidRDefault="00033640" w:rsidP="002E2AF2">
            <w:pPr>
              <w:spacing w:before="100" w:beforeAutospacing="1" w:after="240"/>
              <w:jc w:val="center"/>
              <w:rPr>
                <w:sz w:val="24"/>
                <w:szCs w:val="24"/>
                <w:lang w:val="en-US"/>
              </w:rPr>
            </w:pPr>
            <w:r w:rsidRPr="00664B6B">
              <w:rPr>
                <w:sz w:val="24"/>
                <w:szCs w:val="24"/>
                <w:lang w:val="en-US"/>
              </w:rPr>
              <w:t>1</w:t>
            </w:r>
          </w:p>
        </w:tc>
        <w:tc>
          <w:tcPr>
            <w:tcW w:w="8959" w:type="dxa"/>
            <w:shd w:val="clear" w:color="auto" w:fill="auto"/>
            <w:vAlign w:val="center"/>
          </w:tcPr>
          <w:p w:rsidR="00033640" w:rsidRPr="00664B6B" w:rsidRDefault="00033640" w:rsidP="002E2AF2">
            <w:pPr>
              <w:spacing w:before="100" w:beforeAutospacing="1" w:after="240"/>
              <w:jc w:val="center"/>
              <w:rPr>
                <w:sz w:val="24"/>
                <w:szCs w:val="24"/>
                <w:lang w:val="en-US"/>
              </w:rPr>
            </w:pPr>
            <w:r w:rsidRPr="00664B6B">
              <w:rPr>
                <w:sz w:val="24"/>
                <w:szCs w:val="24"/>
                <w:lang w:val="en-US"/>
              </w:rPr>
              <w:t>2</w:t>
            </w:r>
          </w:p>
        </w:tc>
        <w:tc>
          <w:tcPr>
            <w:tcW w:w="2694" w:type="dxa"/>
            <w:shd w:val="clear" w:color="auto" w:fill="auto"/>
            <w:vAlign w:val="center"/>
          </w:tcPr>
          <w:p w:rsidR="00033640" w:rsidRPr="00664B6B" w:rsidRDefault="00033640" w:rsidP="002E2AF2">
            <w:pPr>
              <w:spacing w:before="100" w:beforeAutospacing="1" w:after="240"/>
              <w:jc w:val="center"/>
              <w:rPr>
                <w:sz w:val="24"/>
                <w:szCs w:val="24"/>
                <w:lang w:val="en-US"/>
              </w:rPr>
            </w:pPr>
            <w:r w:rsidRPr="00664B6B">
              <w:rPr>
                <w:sz w:val="24"/>
                <w:szCs w:val="24"/>
                <w:lang w:val="en-US"/>
              </w:rPr>
              <w:t>3</w:t>
            </w:r>
          </w:p>
        </w:tc>
      </w:tr>
      <w:tr w:rsidR="00033640" w:rsidRPr="00664B6B" w:rsidTr="00593A4D">
        <w:trPr>
          <w:trHeight w:val="1018"/>
        </w:trPr>
        <w:tc>
          <w:tcPr>
            <w:tcW w:w="3510" w:type="dxa"/>
            <w:shd w:val="clear" w:color="auto" w:fill="auto"/>
          </w:tcPr>
          <w:p w:rsidR="00033640" w:rsidRPr="00664B6B" w:rsidRDefault="00033640" w:rsidP="002E2AF2">
            <w:pPr>
              <w:tabs>
                <w:tab w:val="left" w:pos="1134"/>
              </w:tabs>
              <w:spacing w:before="100" w:beforeAutospacing="1" w:after="240"/>
              <w:rPr>
                <w:sz w:val="24"/>
                <w:szCs w:val="24"/>
              </w:rPr>
            </w:pPr>
            <w:r w:rsidRPr="00664B6B">
              <w:rPr>
                <w:sz w:val="24"/>
                <w:szCs w:val="24"/>
              </w:rPr>
              <w:t xml:space="preserve">2.1. Наименование </w:t>
            </w:r>
            <w:r w:rsidR="00315D79" w:rsidRPr="00664B6B">
              <w:rPr>
                <w:sz w:val="24"/>
                <w:szCs w:val="24"/>
              </w:rPr>
              <w:t>государственной</w:t>
            </w:r>
            <w:r w:rsidRPr="00664B6B">
              <w:rPr>
                <w:sz w:val="24"/>
                <w:szCs w:val="24"/>
              </w:rPr>
              <w:t xml:space="preserve"> услуги</w:t>
            </w:r>
          </w:p>
        </w:tc>
        <w:tc>
          <w:tcPr>
            <w:tcW w:w="8959" w:type="dxa"/>
            <w:shd w:val="clear" w:color="auto" w:fill="auto"/>
          </w:tcPr>
          <w:p w:rsidR="00033640" w:rsidRPr="00664B6B" w:rsidRDefault="00315D79" w:rsidP="004C13D5">
            <w:pPr>
              <w:spacing w:before="100" w:beforeAutospacing="1" w:after="240"/>
              <w:jc w:val="both"/>
              <w:rPr>
                <w:sz w:val="24"/>
                <w:szCs w:val="24"/>
              </w:rPr>
            </w:pPr>
            <w:r w:rsidRPr="00664B6B">
              <w:rPr>
                <w:sz w:val="24"/>
                <w:szCs w:val="24"/>
              </w:rPr>
              <w:t xml:space="preserve">Выдача </w:t>
            </w:r>
            <w:r w:rsidR="00243EBD" w:rsidRPr="00664B6B">
              <w:rPr>
                <w:sz w:val="24"/>
                <w:szCs w:val="24"/>
              </w:rPr>
              <w:t>заключения</w:t>
            </w:r>
            <w:r w:rsidRPr="00664B6B">
              <w:rPr>
                <w:sz w:val="24"/>
                <w:szCs w:val="24"/>
              </w:rPr>
              <w:t xml:space="preserve"> о соответствии застройщика и проектной декларации т</w:t>
            </w:r>
            <w:r w:rsidR="005C3208" w:rsidRPr="00664B6B">
              <w:rPr>
                <w:sz w:val="24"/>
                <w:szCs w:val="24"/>
              </w:rPr>
              <w:t>ребованиям, установленным частями 1.1 и</w:t>
            </w:r>
            <w:r w:rsidRPr="00664B6B">
              <w:rPr>
                <w:sz w:val="24"/>
                <w:szCs w:val="24"/>
              </w:rPr>
              <w:t xml:space="preserve"> 2 статьи 3, статьями </w:t>
            </w:r>
            <w:r w:rsidR="009D5363" w:rsidRPr="00664B6B">
              <w:rPr>
                <w:sz w:val="24"/>
                <w:szCs w:val="24"/>
              </w:rPr>
              <w:t xml:space="preserve">3.2, </w:t>
            </w:r>
            <w:r w:rsidRPr="00664B6B">
              <w:rPr>
                <w:sz w:val="24"/>
                <w:szCs w:val="24"/>
              </w:rPr>
              <w:t>20 и 21 Федерального закона №214</w:t>
            </w:r>
            <w:r w:rsidR="005B3750" w:rsidRPr="00664B6B">
              <w:rPr>
                <w:sz w:val="24"/>
                <w:szCs w:val="24"/>
              </w:rPr>
              <w:t>-ФЗ</w:t>
            </w:r>
            <w:r w:rsidR="00793882" w:rsidRPr="00664B6B">
              <w:rPr>
                <w:sz w:val="24"/>
                <w:szCs w:val="24"/>
              </w:rPr>
              <w:t>.</w:t>
            </w:r>
          </w:p>
        </w:tc>
        <w:tc>
          <w:tcPr>
            <w:tcW w:w="2694" w:type="dxa"/>
            <w:shd w:val="clear" w:color="auto" w:fill="auto"/>
          </w:tcPr>
          <w:p w:rsidR="00033640" w:rsidRPr="00664B6B" w:rsidRDefault="00F34FBE" w:rsidP="00F34FBE">
            <w:pPr>
              <w:spacing w:before="100" w:beforeAutospacing="1" w:after="240"/>
              <w:rPr>
                <w:sz w:val="24"/>
                <w:szCs w:val="24"/>
              </w:rPr>
            </w:pPr>
            <w:r w:rsidRPr="00664B6B">
              <w:rPr>
                <w:sz w:val="24"/>
                <w:szCs w:val="24"/>
              </w:rPr>
              <w:t>подпункт 1.2 части 6 статьи 23 Федерального закона №214-</w:t>
            </w:r>
            <w:r w:rsidR="00B67BAB" w:rsidRPr="00664B6B">
              <w:rPr>
                <w:sz w:val="24"/>
                <w:szCs w:val="24"/>
              </w:rPr>
              <w:t xml:space="preserve">ФЗ;        </w:t>
            </w:r>
            <w:r w:rsidRPr="00664B6B">
              <w:rPr>
                <w:sz w:val="24"/>
                <w:szCs w:val="24"/>
              </w:rPr>
              <w:t>с</w:t>
            </w:r>
            <w:r w:rsidR="00356E60" w:rsidRPr="00664B6B">
              <w:rPr>
                <w:sz w:val="24"/>
                <w:szCs w:val="24"/>
              </w:rPr>
              <w:t>татья 1 Закона РТ №66-ЗРТ</w:t>
            </w:r>
          </w:p>
        </w:tc>
      </w:tr>
      <w:tr w:rsidR="00033640" w:rsidRPr="00664B6B" w:rsidTr="00593A4D">
        <w:trPr>
          <w:trHeight w:val="1831"/>
        </w:trPr>
        <w:tc>
          <w:tcPr>
            <w:tcW w:w="3510" w:type="dxa"/>
            <w:shd w:val="clear" w:color="auto" w:fill="auto"/>
          </w:tcPr>
          <w:p w:rsidR="00033640" w:rsidRPr="00664B6B" w:rsidRDefault="00033640" w:rsidP="002E2AF2">
            <w:pPr>
              <w:spacing w:before="100" w:beforeAutospacing="1" w:after="240"/>
              <w:rPr>
                <w:sz w:val="24"/>
                <w:szCs w:val="24"/>
              </w:rPr>
            </w:pPr>
            <w:r w:rsidRPr="00664B6B">
              <w:rPr>
                <w:sz w:val="24"/>
                <w:szCs w:val="24"/>
              </w:rPr>
              <w:t xml:space="preserve">2.2. Наименование исполнительно-распорядительного органа местного самоуправления, непосредственно предоставляющего </w:t>
            </w:r>
            <w:r w:rsidR="00315D79" w:rsidRPr="00664B6B">
              <w:rPr>
                <w:sz w:val="24"/>
                <w:szCs w:val="24"/>
              </w:rPr>
              <w:t>государствен</w:t>
            </w:r>
            <w:r w:rsidRPr="00664B6B">
              <w:rPr>
                <w:sz w:val="24"/>
                <w:szCs w:val="24"/>
              </w:rPr>
              <w:t>ную услугу</w:t>
            </w:r>
          </w:p>
        </w:tc>
        <w:tc>
          <w:tcPr>
            <w:tcW w:w="8959" w:type="dxa"/>
            <w:shd w:val="clear" w:color="auto" w:fill="auto"/>
          </w:tcPr>
          <w:p w:rsidR="00243EBD" w:rsidRPr="00664B6B" w:rsidRDefault="00993BD0" w:rsidP="00593A4D">
            <w:pPr>
              <w:spacing w:before="100" w:beforeAutospacing="1" w:after="240"/>
              <w:jc w:val="both"/>
              <w:rPr>
                <w:sz w:val="24"/>
                <w:szCs w:val="24"/>
              </w:rPr>
            </w:pPr>
            <w:r w:rsidRPr="00664B6B">
              <w:rPr>
                <w:sz w:val="24"/>
                <w:szCs w:val="24"/>
              </w:rPr>
              <w:t>Исполнительный комитет м</w:t>
            </w:r>
            <w:r w:rsidR="0027020C" w:rsidRPr="00664B6B">
              <w:rPr>
                <w:sz w:val="24"/>
                <w:szCs w:val="24"/>
              </w:rPr>
              <w:t>униципального</w:t>
            </w:r>
            <w:r w:rsidR="001F60DA" w:rsidRPr="00664B6B">
              <w:rPr>
                <w:sz w:val="24"/>
                <w:szCs w:val="24"/>
              </w:rPr>
              <w:t xml:space="preserve"> </w:t>
            </w:r>
            <w:r w:rsidR="0027020C" w:rsidRPr="00664B6B">
              <w:rPr>
                <w:sz w:val="24"/>
                <w:szCs w:val="24"/>
              </w:rPr>
              <w:t>образования</w:t>
            </w:r>
            <w:r w:rsidRPr="00664B6B">
              <w:rPr>
                <w:sz w:val="24"/>
                <w:szCs w:val="24"/>
              </w:rPr>
              <w:t xml:space="preserve"> город Набережные Челны</w:t>
            </w:r>
            <w:r w:rsidR="00243EBD" w:rsidRPr="00664B6B">
              <w:rPr>
                <w:sz w:val="24"/>
                <w:szCs w:val="24"/>
              </w:rPr>
              <w:t xml:space="preserve"> </w:t>
            </w:r>
            <w:r w:rsidR="00593A4D" w:rsidRPr="00664B6B">
              <w:rPr>
                <w:sz w:val="24"/>
                <w:szCs w:val="24"/>
              </w:rPr>
              <w:t xml:space="preserve">в лице </w:t>
            </w:r>
            <w:r w:rsidR="00243EBD" w:rsidRPr="00664B6B">
              <w:rPr>
                <w:sz w:val="24"/>
                <w:szCs w:val="24"/>
              </w:rPr>
              <w:t>отдел</w:t>
            </w:r>
            <w:r w:rsidR="00593A4D" w:rsidRPr="00664B6B">
              <w:rPr>
                <w:sz w:val="24"/>
                <w:szCs w:val="24"/>
              </w:rPr>
              <w:t>а</w:t>
            </w:r>
            <w:r w:rsidR="00243EBD" w:rsidRPr="00664B6B">
              <w:rPr>
                <w:sz w:val="24"/>
                <w:szCs w:val="24"/>
              </w:rPr>
              <w:t xml:space="preserve"> государственного контроля и надзора в области долевого строительства объектов недвижимости</w:t>
            </w:r>
            <w:r w:rsidR="00663DCA" w:rsidRPr="00664B6B">
              <w:rPr>
                <w:sz w:val="24"/>
                <w:szCs w:val="24"/>
              </w:rPr>
              <w:t xml:space="preserve"> при Исполнительном комитете</w:t>
            </w:r>
            <w:r w:rsidR="00593A4D" w:rsidRPr="00664B6B">
              <w:rPr>
                <w:sz w:val="24"/>
                <w:szCs w:val="24"/>
              </w:rPr>
              <w:t xml:space="preserve"> муниципального образования город Набережные Челны</w:t>
            </w:r>
            <w:r w:rsidR="00663DCA" w:rsidRPr="00664B6B">
              <w:rPr>
                <w:sz w:val="24"/>
                <w:szCs w:val="24"/>
              </w:rPr>
              <w:t>.</w:t>
            </w:r>
          </w:p>
        </w:tc>
        <w:tc>
          <w:tcPr>
            <w:tcW w:w="2694" w:type="dxa"/>
            <w:shd w:val="clear" w:color="auto" w:fill="auto"/>
          </w:tcPr>
          <w:p w:rsidR="00793882" w:rsidRPr="00664B6B" w:rsidRDefault="00276C97" w:rsidP="00593A4D">
            <w:pPr>
              <w:spacing w:before="100" w:beforeAutospacing="1" w:after="240"/>
              <w:rPr>
                <w:sz w:val="24"/>
                <w:szCs w:val="24"/>
              </w:rPr>
            </w:pPr>
            <w:r w:rsidRPr="00664B6B">
              <w:rPr>
                <w:sz w:val="24"/>
                <w:szCs w:val="24"/>
              </w:rPr>
              <w:t>Устав города, п</w:t>
            </w:r>
            <w:r w:rsidR="005B3750" w:rsidRPr="00664B6B">
              <w:rPr>
                <w:sz w:val="24"/>
                <w:szCs w:val="24"/>
              </w:rPr>
              <w:t>оложение об </w:t>
            </w:r>
            <w:r w:rsidR="00593A4D" w:rsidRPr="00664B6B">
              <w:rPr>
                <w:sz w:val="24"/>
                <w:szCs w:val="24"/>
              </w:rPr>
              <w:t>О</w:t>
            </w:r>
            <w:r w:rsidR="005B3750" w:rsidRPr="00664B6B">
              <w:rPr>
                <w:sz w:val="24"/>
                <w:szCs w:val="24"/>
              </w:rPr>
              <w:t>тдел</w:t>
            </w:r>
            <w:r w:rsidR="00593A4D" w:rsidRPr="00664B6B">
              <w:rPr>
                <w:sz w:val="24"/>
                <w:szCs w:val="24"/>
              </w:rPr>
              <w:t>е</w:t>
            </w:r>
            <w:r w:rsidR="005B3750" w:rsidRPr="00664B6B">
              <w:rPr>
                <w:sz w:val="24"/>
                <w:szCs w:val="24"/>
              </w:rPr>
              <w:t xml:space="preserve"> </w:t>
            </w:r>
          </w:p>
        </w:tc>
      </w:tr>
      <w:tr w:rsidR="00033640" w:rsidRPr="00664B6B" w:rsidTr="00593A4D">
        <w:trPr>
          <w:trHeight w:val="416"/>
        </w:trPr>
        <w:tc>
          <w:tcPr>
            <w:tcW w:w="3510" w:type="dxa"/>
            <w:shd w:val="clear" w:color="auto" w:fill="auto"/>
          </w:tcPr>
          <w:p w:rsidR="00033640" w:rsidRPr="00664B6B" w:rsidRDefault="00033640" w:rsidP="002E2AF2">
            <w:pPr>
              <w:tabs>
                <w:tab w:val="left" w:pos="284"/>
                <w:tab w:val="left" w:pos="709"/>
              </w:tabs>
              <w:spacing w:before="100" w:beforeAutospacing="1" w:after="240"/>
              <w:rPr>
                <w:sz w:val="24"/>
                <w:szCs w:val="24"/>
              </w:rPr>
            </w:pPr>
            <w:r w:rsidRPr="00664B6B">
              <w:rPr>
                <w:sz w:val="24"/>
                <w:szCs w:val="24"/>
              </w:rPr>
              <w:t xml:space="preserve">2.3. Описание результата предоставления </w:t>
            </w:r>
            <w:r w:rsidR="004943EC" w:rsidRPr="00664B6B">
              <w:rPr>
                <w:sz w:val="24"/>
                <w:szCs w:val="24"/>
              </w:rPr>
              <w:t>государствен</w:t>
            </w:r>
            <w:r w:rsidRPr="00664B6B">
              <w:rPr>
                <w:sz w:val="24"/>
                <w:szCs w:val="24"/>
              </w:rPr>
              <w:t>ной услуги</w:t>
            </w:r>
          </w:p>
        </w:tc>
        <w:tc>
          <w:tcPr>
            <w:tcW w:w="8959" w:type="dxa"/>
            <w:shd w:val="clear" w:color="auto" w:fill="auto"/>
          </w:tcPr>
          <w:p w:rsidR="00A37D49" w:rsidRPr="00664B6B" w:rsidRDefault="004E6764" w:rsidP="00EB7625">
            <w:pPr>
              <w:suppressAutoHyphens/>
              <w:jc w:val="both"/>
              <w:rPr>
                <w:sz w:val="24"/>
                <w:szCs w:val="24"/>
                <w:lang w:val="tt-RU"/>
              </w:rPr>
            </w:pPr>
            <w:r w:rsidRPr="00664B6B">
              <w:rPr>
                <w:sz w:val="24"/>
                <w:szCs w:val="24"/>
              </w:rPr>
              <w:t>Заключение о соответствии застройщика и проектной декларации требованиям, установленным частями 1.1 и 2 статьи 3, стать</w:t>
            </w:r>
            <w:r w:rsidR="00EB7625" w:rsidRPr="00664B6B">
              <w:rPr>
                <w:sz w:val="24"/>
                <w:szCs w:val="24"/>
              </w:rPr>
              <w:t xml:space="preserve">ями </w:t>
            </w:r>
            <w:r w:rsidR="009D5363" w:rsidRPr="00664B6B">
              <w:rPr>
                <w:sz w:val="24"/>
                <w:szCs w:val="24"/>
              </w:rPr>
              <w:t xml:space="preserve">3.2, </w:t>
            </w:r>
            <w:r w:rsidR="00EB7625" w:rsidRPr="00664B6B">
              <w:rPr>
                <w:sz w:val="24"/>
                <w:szCs w:val="24"/>
              </w:rPr>
              <w:t xml:space="preserve">20 и 21 Федерального закона </w:t>
            </w:r>
            <w:r w:rsidR="00492F3F" w:rsidRPr="00664B6B">
              <w:rPr>
                <w:sz w:val="24"/>
                <w:szCs w:val="24"/>
                <w:lang w:val="tt-RU"/>
              </w:rPr>
              <w:t>№</w:t>
            </w:r>
            <w:r w:rsidRPr="00664B6B">
              <w:rPr>
                <w:sz w:val="24"/>
                <w:szCs w:val="24"/>
                <w:lang w:val="tt-RU"/>
              </w:rPr>
              <w:t>214-ФЗ</w:t>
            </w:r>
            <w:r w:rsidR="000F63D9" w:rsidRPr="00664B6B">
              <w:rPr>
                <w:sz w:val="24"/>
                <w:szCs w:val="24"/>
                <w:lang w:val="tt-RU"/>
              </w:rPr>
              <w:t xml:space="preserve"> (далее – заключение о соответствии)</w:t>
            </w:r>
            <w:r w:rsidRPr="00664B6B">
              <w:rPr>
                <w:sz w:val="24"/>
                <w:szCs w:val="24"/>
              </w:rPr>
              <w:t xml:space="preserve"> </w:t>
            </w:r>
            <w:r w:rsidR="00E011DD" w:rsidRPr="00664B6B">
              <w:rPr>
                <w:sz w:val="24"/>
                <w:szCs w:val="24"/>
                <w:lang w:val="tt-RU"/>
              </w:rPr>
              <w:t>(Приложение №1</w:t>
            </w:r>
            <w:r w:rsidRPr="00664B6B">
              <w:rPr>
                <w:sz w:val="24"/>
                <w:szCs w:val="24"/>
                <w:lang w:val="tt-RU"/>
              </w:rPr>
              <w:t>)</w:t>
            </w:r>
            <w:r w:rsidR="000F63D9" w:rsidRPr="00664B6B">
              <w:rPr>
                <w:sz w:val="24"/>
                <w:szCs w:val="24"/>
                <w:lang w:val="tt-RU"/>
              </w:rPr>
              <w:t xml:space="preserve"> либо письмо об отказе в предоставлении государственной услуги</w:t>
            </w:r>
          </w:p>
        </w:tc>
        <w:tc>
          <w:tcPr>
            <w:tcW w:w="2694" w:type="dxa"/>
            <w:shd w:val="clear" w:color="auto" w:fill="auto"/>
          </w:tcPr>
          <w:p w:rsidR="00033640" w:rsidRPr="00664B6B" w:rsidRDefault="004943EC" w:rsidP="002E2AF2">
            <w:pPr>
              <w:spacing w:before="100" w:beforeAutospacing="1" w:after="240"/>
              <w:rPr>
                <w:sz w:val="24"/>
                <w:szCs w:val="24"/>
              </w:rPr>
            </w:pPr>
            <w:r w:rsidRPr="00664B6B">
              <w:rPr>
                <w:sz w:val="24"/>
                <w:szCs w:val="24"/>
              </w:rPr>
              <w:t xml:space="preserve">Подпункт 1.2 </w:t>
            </w:r>
            <w:r w:rsidR="004E6764" w:rsidRPr="00664B6B">
              <w:rPr>
                <w:sz w:val="24"/>
                <w:szCs w:val="24"/>
              </w:rPr>
              <w:t>части</w:t>
            </w:r>
            <w:r w:rsidR="00356E60" w:rsidRPr="00664B6B">
              <w:rPr>
                <w:sz w:val="24"/>
                <w:szCs w:val="24"/>
              </w:rPr>
              <w:t xml:space="preserve"> 6 </w:t>
            </w:r>
            <w:r w:rsidRPr="00664B6B">
              <w:rPr>
                <w:sz w:val="24"/>
                <w:szCs w:val="24"/>
              </w:rPr>
              <w:t>статьи 23</w:t>
            </w:r>
            <w:r w:rsidR="003C2802" w:rsidRPr="00664B6B">
              <w:rPr>
                <w:sz w:val="24"/>
                <w:szCs w:val="24"/>
              </w:rPr>
              <w:t xml:space="preserve"> </w:t>
            </w:r>
            <w:r w:rsidRPr="00664B6B">
              <w:rPr>
                <w:sz w:val="24"/>
                <w:szCs w:val="24"/>
              </w:rPr>
              <w:t>Федерального закона №214-ФЗ</w:t>
            </w:r>
          </w:p>
        </w:tc>
      </w:tr>
      <w:tr w:rsidR="00033640" w:rsidRPr="00664B6B" w:rsidTr="00D17C48">
        <w:trPr>
          <w:trHeight w:val="3960"/>
        </w:trPr>
        <w:tc>
          <w:tcPr>
            <w:tcW w:w="3510" w:type="dxa"/>
            <w:shd w:val="clear" w:color="auto" w:fill="auto"/>
          </w:tcPr>
          <w:p w:rsidR="00033640" w:rsidRPr="00664B6B" w:rsidRDefault="00033640" w:rsidP="002E2AF2">
            <w:pPr>
              <w:tabs>
                <w:tab w:val="left" w:pos="284"/>
                <w:tab w:val="left" w:pos="709"/>
              </w:tabs>
              <w:spacing w:before="100" w:beforeAutospacing="1" w:after="240"/>
              <w:rPr>
                <w:sz w:val="24"/>
                <w:szCs w:val="24"/>
              </w:rPr>
            </w:pPr>
            <w:r w:rsidRPr="00664B6B">
              <w:rPr>
                <w:sz w:val="24"/>
                <w:szCs w:val="24"/>
              </w:rPr>
              <w:lastRenderedPageBreak/>
              <w:t xml:space="preserve">2.4. Срок предоставления </w:t>
            </w:r>
            <w:r w:rsidR="004943EC" w:rsidRPr="00664B6B">
              <w:rPr>
                <w:sz w:val="24"/>
                <w:szCs w:val="24"/>
              </w:rPr>
              <w:t>государственной</w:t>
            </w:r>
            <w:r w:rsidRPr="00664B6B">
              <w:rPr>
                <w:sz w:val="24"/>
                <w:szCs w:val="24"/>
              </w:rPr>
              <w:t xml:space="preserve"> услуги, в том числе с учетом необходимости обращения в организации, участвующие в предоставлении </w:t>
            </w:r>
            <w:r w:rsidR="004943EC" w:rsidRPr="00664B6B">
              <w:rPr>
                <w:sz w:val="24"/>
                <w:szCs w:val="24"/>
              </w:rPr>
              <w:t>государственной</w:t>
            </w:r>
            <w:r w:rsidRPr="00664B6B">
              <w:rPr>
                <w:sz w:val="24"/>
                <w:szCs w:val="24"/>
              </w:rPr>
              <w:t xml:space="preserve"> услуги, срок приостановления предоставления </w:t>
            </w:r>
            <w:r w:rsidR="004943EC" w:rsidRPr="00664B6B">
              <w:rPr>
                <w:sz w:val="24"/>
                <w:szCs w:val="24"/>
              </w:rPr>
              <w:t>государственной</w:t>
            </w:r>
            <w:r w:rsidRPr="00664B6B">
              <w:rPr>
                <w:sz w:val="24"/>
                <w:szCs w:val="24"/>
              </w:rPr>
              <w:t xml:space="preserve"> услуги в случае, если возможность приостановления предусмотрена законодательством Российской Федерации</w:t>
            </w:r>
          </w:p>
        </w:tc>
        <w:tc>
          <w:tcPr>
            <w:tcW w:w="8959" w:type="dxa"/>
            <w:shd w:val="clear" w:color="auto" w:fill="auto"/>
          </w:tcPr>
          <w:p w:rsidR="00715F60" w:rsidRPr="00664B6B" w:rsidRDefault="00993BD0" w:rsidP="00715F60">
            <w:pPr>
              <w:pStyle w:val="af"/>
              <w:spacing w:before="100" w:beforeAutospacing="1" w:after="240" w:line="240" w:lineRule="auto"/>
              <w:ind w:left="0"/>
              <w:jc w:val="both"/>
              <w:rPr>
                <w:rFonts w:ascii="Times New Roman" w:hAnsi="Times New Roman"/>
                <w:sz w:val="24"/>
                <w:szCs w:val="24"/>
              </w:rPr>
            </w:pPr>
            <w:r w:rsidRPr="00664B6B">
              <w:rPr>
                <w:rFonts w:ascii="Times New Roman" w:hAnsi="Times New Roman"/>
                <w:sz w:val="24"/>
                <w:szCs w:val="24"/>
              </w:rPr>
              <w:t>30</w:t>
            </w:r>
            <w:r w:rsidR="005B3750" w:rsidRPr="00664B6B">
              <w:rPr>
                <w:rFonts w:ascii="Times New Roman" w:hAnsi="Times New Roman"/>
                <w:sz w:val="24"/>
                <w:szCs w:val="24"/>
              </w:rPr>
              <w:t xml:space="preserve"> </w:t>
            </w:r>
            <w:r w:rsidR="00997B30" w:rsidRPr="00664B6B">
              <w:rPr>
                <w:rFonts w:ascii="Times New Roman" w:hAnsi="Times New Roman"/>
                <w:sz w:val="24"/>
                <w:szCs w:val="24"/>
              </w:rPr>
              <w:t xml:space="preserve">календарных </w:t>
            </w:r>
            <w:r w:rsidR="005B3750" w:rsidRPr="00664B6B">
              <w:rPr>
                <w:rFonts w:ascii="Times New Roman" w:hAnsi="Times New Roman"/>
                <w:sz w:val="24"/>
                <w:szCs w:val="24"/>
              </w:rPr>
              <w:t xml:space="preserve">дней со дня получения </w:t>
            </w:r>
            <w:r w:rsidRPr="00664B6B">
              <w:rPr>
                <w:rFonts w:ascii="Times New Roman" w:hAnsi="Times New Roman"/>
                <w:sz w:val="24"/>
                <w:szCs w:val="24"/>
              </w:rPr>
              <w:t>Исполнительны</w:t>
            </w:r>
            <w:r w:rsidR="005B3750" w:rsidRPr="00664B6B">
              <w:rPr>
                <w:rFonts w:ascii="Times New Roman" w:hAnsi="Times New Roman"/>
                <w:sz w:val="24"/>
                <w:szCs w:val="24"/>
              </w:rPr>
              <w:t>м</w:t>
            </w:r>
            <w:r w:rsidRPr="00664B6B">
              <w:rPr>
                <w:rFonts w:ascii="Times New Roman" w:hAnsi="Times New Roman"/>
                <w:sz w:val="24"/>
                <w:szCs w:val="24"/>
              </w:rPr>
              <w:t xml:space="preserve"> комитет</w:t>
            </w:r>
            <w:r w:rsidR="005B3750" w:rsidRPr="00664B6B">
              <w:rPr>
                <w:rFonts w:ascii="Times New Roman" w:hAnsi="Times New Roman"/>
                <w:sz w:val="24"/>
                <w:szCs w:val="24"/>
              </w:rPr>
              <w:t>ом</w:t>
            </w:r>
            <w:r w:rsidRPr="00664B6B">
              <w:rPr>
                <w:rFonts w:ascii="Times New Roman" w:hAnsi="Times New Roman"/>
                <w:sz w:val="24"/>
                <w:szCs w:val="24"/>
              </w:rPr>
              <w:t xml:space="preserve"> муниципального образования города Набережные Челны</w:t>
            </w:r>
            <w:r w:rsidR="00033640" w:rsidRPr="00664B6B">
              <w:rPr>
                <w:rFonts w:ascii="Times New Roman" w:hAnsi="Times New Roman"/>
                <w:sz w:val="24"/>
                <w:szCs w:val="24"/>
              </w:rPr>
              <w:t xml:space="preserve"> </w:t>
            </w:r>
            <w:r w:rsidR="005B3750" w:rsidRPr="00664B6B">
              <w:rPr>
                <w:rFonts w:ascii="Times New Roman" w:hAnsi="Times New Roman"/>
                <w:sz w:val="24"/>
                <w:szCs w:val="24"/>
              </w:rPr>
              <w:t>проектной декларации.</w:t>
            </w:r>
          </w:p>
          <w:p w:rsidR="00715F60" w:rsidRPr="00664B6B" w:rsidRDefault="00715F60" w:rsidP="00715F60">
            <w:pPr>
              <w:pStyle w:val="af"/>
              <w:spacing w:before="100" w:beforeAutospacing="1" w:after="240" w:line="240" w:lineRule="auto"/>
              <w:ind w:left="0"/>
              <w:jc w:val="both"/>
              <w:rPr>
                <w:rFonts w:ascii="Times New Roman" w:hAnsi="Times New Roman"/>
                <w:sz w:val="24"/>
                <w:szCs w:val="24"/>
              </w:rPr>
            </w:pPr>
            <w:r w:rsidRPr="00664B6B">
              <w:rPr>
                <w:rFonts w:ascii="Times New Roman" w:hAnsi="Times New Roman"/>
                <w:sz w:val="24"/>
                <w:szCs w:val="24"/>
              </w:rPr>
              <w:t>Приостановление срока предоставления государственной услуги не предусмотрено.</w:t>
            </w:r>
          </w:p>
          <w:p w:rsidR="00301EBA" w:rsidRPr="00664B6B" w:rsidRDefault="00D07064" w:rsidP="00B67BAB">
            <w:pPr>
              <w:pStyle w:val="af"/>
              <w:spacing w:before="100" w:beforeAutospacing="1" w:after="240" w:line="240" w:lineRule="auto"/>
              <w:ind w:left="0"/>
              <w:jc w:val="both"/>
              <w:rPr>
                <w:rFonts w:ascii="Times New Roman" w:hAnsi="Times New Roman"/>
                <w:sz w:val="24"/>
                <w:szCs w:val="24"/>
              </w:rPr>
            </w:pPr>
            <w:r w:rsidRPr="00664B6B">
              <w:rPr>
                <w:rFonts w:ascii="Times New Roman" w:hAnsi="Times New Roman"/>
                <w:sz w:val="24"/>
                <w:szCs w:val="24"/>
              </w:rPr>
              <w:t xml:space="preserve">В случае </w:t>
            </w:r>
            <w:r w:rsidR="00DB17EA" w:rsidRPr="00664B6B">
              <w:rPr>
                <w:rFonts w:ascii="Times New Roman" w:hAnsi="Times New Roman"/>
                <w:sz w:val="24"/>
                <w:szCs w:val="24"/>
              </w:rPr>
              <w:t xml:space="preserve">принятия </w:t>
            </w:r>
            <w:r w:rsidRPr="00664B6B">
              <w:rPr>
                <w:rFonts w:ascii="Times New Roman" w:hAnsi="Times New Roman"/>
                <w:sz w:val="24"/>
                <w:szCs w:val="24"/>
              </w:rPr>
              <w:t xml:space="preserve">решения об отказе </w:t>
            </w:r>
            <w:r w:rsidR="003C2802" w:rsidRPr="00664B6B">
              <w:rPr>
                <w:rFonts w:ascii="Times New Roman" w:hAnsi="Times New Roman"/>
                <w:sz w:val="24"/>
                <w:szCs w:val="24"/>
              </w:rPr>
              <w:t>в выдаче заявителю заключения по осно</w:t>
            </w:r>
            <w:r w:rsidR="00F14037" w:rsidRPr="00664B6B">
              <w:rPr>
                <w:rFonts w:ascii="Times New Roman" w:hAnsi="Times New Roman"/>
                <w:sz w:val="24"/>
                <w:szCs w:val="24"/>
              </w:rPr>
              <w:t>ваниям, пред</w:t>
            </w:r>
            <w:r w:rsidR="009D0432" w:rsidRPr="00664B6B">
              <w:rPr>
                <w:rFonts w:ascii="Times New Roman" w:hAnsi="Times New Roman"/>
                <w:sz w:val="24"/>
                <w:szCs w:val="24"/>
              </w:rPr>
              <w:t>усмотренным пунктом</w:t>
            </w:r>
            <w:r w:rsidR="00F14037" w:rsidRPr="00664B6B">
              <w:rPr>
                <w:rFonts w:ascii="Times New Roman" w:hAnsi="Times New Roman"/>
                <w:sz w:val="24"/>
                <w:szCs w:val="24"/>
              </w:rPr>
              <w:t xml:space="preserve"> 2.8</w:t>
            </w:r>
            <w:r w:rsidR="009971F4" w:rsidRPr="00664B6B">
              <w:rPr>
                <w:rFonts w:ascii="Times New Roman" w:hAnsi="Times New Roman"/>
                <w:sz w:val="24"/>
                <w:szCs w:val="24"/>
              </w:rPr>
              <w:t xml:space="preserve"> </w:t>
            </w:r>
            <w:r w:rsidR="003C2802" w:rsidRPr="00664B6B">
              <w:rPr>
                <w:rFonts w:ascii="Times New Roman" w:hAnsi="Times New Roman"/>
                <w:sz w:val="24"/>
                <w:szCs w:val="24"/>
              </w:rPr>
              <w:t xml:space="preserve">настоящего Регламента, либо если в течение 60 дней со дня выдачи заявителю такого заключения им не поданы документы на государственную регистрацию договора с первым участником долевого строительства многоквартирного дома и (или) иного объекта недвижимости, проектная декларация подлежит повторному направлению в </w:t>
            </w:r>
            <w:r w:rsidR="009971F4" w:rsidRPr="00664B6B">
              <w:rPr>
                <w:rFonts w:ascii="Times New Roman" w:hAnsi="Times New Roman"/>
                <w:sz w:val="24"/>
                <w:szCs w:val="24"/>
              </w:rPr>
              <w:t>Исполнительный комитет города Набережные Челны</w:t>
            </w:r>
            <w:r w:rsidR="003C2802" w:rsidRPr="00664B6B">
              <w:rPr>
                <w:rFonts w:ascii="Times New Roman" w:hAnsi="Times New Roman"/>
                <w:sz w:val="24"/>
                <w:szCs w:val="24"/>
              </w:rPr>
              <w:t xml:space="preserve"> в порядке, установленном настоящим Регламентом.</w:t>
            </w:r>
          </w:p>
        </w:tc>
        <w:tc>
          <w:tcPr>
            <w:tcW w:w="2694" w:type="dxa"/>
            <w:shd w:val="clear" w:color="auto" w:fill="auto"/>
          </w:tcPr>
          <w:p w:rsidR="009D0432" w:rsidRPr="00664B6B" w:rsidRDefault="00356E60" w:rsidP="009D0432">
            <w:pPr>
              <w:pStyle w:val="ConsPlusNormal"/>
              <w:ind w:firstLine="0"/>
              <w:rPr>
                <w:rFonts w:ascii="Times New Roman" w:hAnsi="Times New Roman" w:cs="Times New Roman"/>
                <w:sz w:val="24"/>
                <w:szCs w:val="24"/>
              </w:rPr>
            </w:pPr>
            <w:r w:rsidRPr="00664B6B">
              <w:rPr>
                <w:rFonts w:ascii="Times New Roman" w:hAnsi="Times New Roman" w:cs="Times New Roman"/>
                <w:sz w:val="24"/>
                <w:szCs w:val="24"/>
              </w:rPr>
              <w:t xml:space="preserve">Части 2.1 и 2.3 </w:t>
            </w:r>
            <w:r w:rsidR="00492F3F" w:rsidRPr="00664B6B">
              <w:rPr>
                <w:rFonts w:ascii="Times New Roman" w:hAnsi="Times New Roman" w:cs="Times New Roman"/>
                <w:sz w:val="24"/>
                <w:szCs w:val="24"/>
              </w:rPr>
              <w:t>статьи 19 Федерального закона №</w:t>
            </w:r>
            <w:r w:rsidR="00715F60" w:rsidRPr="00664B6B">
              <w:rPr>
                <w:rFonts w:ascii="Times New Roman" w:hAnsi="Times New Roman" w:cs="Times New Roman"/>
                <w:sz w:val="24"/>
                <w:szCs w:val="24"/>
              </w:rPr>
              <w:t>214-ФЗ</w:t>
            </w:r>
            <w:r w:rsidR="009D0432" w:rsidRPr="00664B6B">
              <w:rPr>
                <w:rFonts w:ascii="Times New Roman" w:hAnsi="Times New Roman" w:cs="Times New Roman"/>
                <w:sz w:val="24"/>
                <w:szCs w:val="24"/>
              </w:rPr>
              <w:t>;</w:t>
            </w:r>
          </w:p>
          <w:p w:rsidR="009D0432" w:rsidRPr="00664B6B" w:rsidRDefault="009D0432" w:rsidP="009D0432">
            <w:pPr>
              <w:pStyle w:val="ConsPlusNormal"/>
              <w:ind w:firstLine="0"/>
              <w:rPr>
                <w:sz w:val="24"/>
                <w:szCs w:val="24"/>
              </w:rPr>
            </w:pPr>
            <w:r w:rsidRPr="00664B6B">
              <w:rPr>
                <w:rFonts w:ascii="Times New Roman" w:hAnsi="Times New Roman" w:cs="Times New Roman"/>
                <w:sz w:val="24"/>
                <w:szCs w:val="24"/>
              </w:rPr>
              <w:t>статья 1 Закона РТ №66-ЗРТ</w:t>
            </w:r>
          </w:p>
        </w:tc>
      </w:tr>
      <w:tr w:rsidR="00033640" w:rsidRPr="00664B6B" w:rsidTr="00593A4D">
        <w:trPr>
          <w:trHeight w:val="349"/>
        </w:trPr>
        <w:tc>
          <w:tcPr>
            <w:tcW w:w="3510" w:type="dxa"/>
            <w:shd w:val="clear" w:color="auto" w:fill="auto"/>
            <w:vAlign w:val="center"/>
          </w:tcPr>
          <w:p w:rsidR="00033640" w:rsidRPr="00664B6B" w:rsidRDefault="00033640" w:rsidP="002E2AF2">
            <w:pPr>
              <w:spacing w:before="100" w:beforeAutospacing="1" w:after="240"/>
              <w:rPr>
                <w:sz w:val="24"/>
                <w:szCs w:val="24"/>
              </w:rPr>
            </w:pPr>
            <w:r w:rsidRPr="00664B6B">
              <w:rPr>
                <w:sz w:val="24"/>
                <w:szCs w:val="24"/>
              </w:rPr>
              <w:t>2.5.</w:t>
            </w:r>
            <w:r w:rsidR="008E7A67" w:rsidRPr="00664B6B">
              <w:rPr>
                <w:sz w:val="24"/>
                <w:szCs w:val="24"/>
              </w:rPr>
              <w:t xml:space="preserve"> </w:t>
            </w:r>
            <w:r w:rsidRPr="00664B6B">
              <w:rPr>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3C2802" w:rsidRPr="00664B6B">
              <w:rPr>
                <w:sz w:val="24"/>
                <w:szCs w:val="24"/>
              </w:rPr>
              <w:t>государственной</w:t>
            </w:r>
            <w:r w:rsidRPr="00664B6B">
              <w:rPr>
                <w:sz w:val="24"/>
                <w:szCs w:val="24"/>
              </w:rPr>
              <w:t xml:space="preserve"> услуги, а также услуг, которые являются необходимыми и обязательными для предоставления услуг, подлежащих представлению заявителем, способы их получения заявителем, в том числе в электронной форме, порядок их представления</w:t>
            </w:r>
          </w:p>
        </w:tc>
        <w:tc>
          <w:tcPr>
            <w:tcW w:w="8959" w:type="dxa"/>
            <w:shd w:val="clear" w:color="auto" w:fill="auto"/>
          </w:tcPr>
          <w:p w:rsidR="004D374D" w:rsidRPr="00664B6B" w:rsidRDefault="00F75844" w:rsidP="00F14037">
            <w:pPr>
              <w:pStyle w:val="ConsPlusNormal"/>
              <w:ind w:firstLine="0"/>
              <w:jc w:val="both"/>
              <w:rPr>
                <w:rFonts w:ascii="Times New Roman" w:hAnsi="Times New Roman" w:cs="Times New Roman"/>
                <w:sz w:val="24"/>
                <w:szCs w:val="24"/>
              </w:rPr>
            </w:pPr>
            <w:r w:rsidRPr="00664B6B">
              <w:rPr>
                <w:rFonts w:ascii="Times New Roman" w:hAnsi="Times New Roman" w:cs="Times New Roman"/>
                <w:sz w:val="24"/>
                <w:szCs w:val="24"/>
              </w:rPr>
              <w:t xml:space="preserve">Проектная декларация (по форме, установленной Приказом Минстроя России </w:t>
            </w:r>
            <w:r w:rsidR="00492F3F" w:rsidRPr="00664B6B">
              <w:rPr>
                <w:rFonts w:ascii="Times New Roman" w:hAnsi="Times New Roman" w:cs="Times New Roman"/>
                <w:sz w:val="24"/>
                <w:szCs w:val="24"/>
              </w:rPr>
              <w:t>№</w:t>
            </w:r>
            <w:r w:rsidRPr="00664B6B">
              <w:rPr>
                <w:rFonts w:ascii="Times New Roman" w:hAnsi="Times New Roman" w:cs="Times New Roman"/>
                <w:sz w:val="24"/>
                <w:szCs w:val="24"/>
              </w:rPr>
              <w:t xml:space="preserve">996/пр), информация о соответствии физического лица, определенного в части 4 статьи 3.2 Федерального закона </w:t>
            </w:r>
            <w:r w:rsidR="00492F3F" w:rsidRPr="00664B6B">
              <w:rPr>
                <w:rFonts w:ascii="Times New Roman" w:hAnsi="Times New Roman" w:cs="Times New Roman"/>
                <w:sz w:val="24"/>
                <w:szCs w:val="24"/>
              </w:rPr>
              <w:t>№</w:t>
            </w:r>
            <w:r w:rsidRPr="00664B6B">
              <w:rPr>
                <w:rFonts w:ascii="Times New Roman" w:hAnsi="Times New Roman" w:cs="Times New Roman"/>
                <w:sz w:val="24"/>
                <w:szCs w:val="24"/>
              </w:rPr>
              <w:t>214-ФЗ, требованиям указанной статьи до заключения застройщиком договора с первым участником долевого строительства многоквартирного дома и (или) иного объекта недвижимости</w:t>
            </w:r>
            <w:r w:rsidR="00880C89" w:rsidRPr="00664B6B">
              <w:rPr>
                <w:rFonts w:ascii="Times New Roman" w:hAnsi="Times New Roman" w:cs="Times New Roman"/>
                <w:sz w:val="24"/>
                <w:szCs w:val="24"/>
              </w:rPr>
              <w:t xml:space="preserve"> направляются застройщиком </w:t>
            </w:r>
            <w:r w:rsidR="009D5363" w:rsidRPr="00664B6B">
              <w:rPr>
                <w:rFonts w:ascii="Times New Roman" w:hAnsi="Times New Roman" w:cs="Times New Roman"/>
                <w:sz w:val="24"/>
                <w:szCs w:val="24"/>
              </w:rPr>
              <w:t xml:space="preserve"> через его личный кабинет в единой информационной системе жилищного строительства в Исполнительный комитет с использованием усиленной квалификационной электронной подписи путем заполнения электронной формы проектной </w:t>
            </w:r>
            <w:r w:rsidR="002B492A" w:rsidRPr="00664B6B">
              <w:rPr>
                <w:rFonts w:ascii="Times New Roman" w:hAnsi="Times New Roman" w:cs="Times New Roman"/>
                <w:sz w:val="24"/>
                <w:szCs w:val="24"/>
              </w:rPr>
              <w:t>декларации</w:t>
            </w:r>
            <w:r w:rsidR="009D5363" w:rsidRPr="00664B6B">
              <w:rPr>
                <w:rFonts w:ascii="Times New Roman" w:hAnsi="Times New Roman" w:cs="Times New Roman"/>
                <w:sz w:val="24"/>
                <w:szCs w:val="24"/>
              </w:rPr>
              <w:t>.</w:t>
            </w:r>
            <w:r w:rsidR="00FB4E65" w:rsidRPr="00664B6B">
              <w:rPr>
                <w:rFonts w:ascii="Times New Roman" w:hAnsi="Times New Roman" w:cs="Times New Roman"/>
                <w:sz w:val="24"/>
                <w:szCs w:val="24"/>
              </w:rPr>
              <w:t xml:space="preserve"> </w:t>
            </w:r>
            <w:r w:rsidR="005B3750" w:rsidRPr="00664B6B">
              <w:rPr>
                <w:sz w:val="24"/>
                <w:szCs w:val="24"/>
              </w:rPr>
              <w:t xml:space="preserve"> </w:t>
            </w:r>
          </w:p>
        </w:tc>
        <w:tc>
          <w:tcPr>
            <w:tcW w:w="2694" w:type="dxa"/>
            <w:shd w:val="clear" w:color="auto" w:fill="auto"/>
          </w:tcPr>
          <w:p w:rsidR="00696F2B" w:rsidRPr="00664B6B" w:rsidRDefault="00715F60" w:rsidP="00696F2B">
            <w:pPr>
              <w:pStyle w:val="ConsPlusNormal"/>
              <w:ind w:firstLine="0"/>
              <w:rPr>
                <w:rFonts w:ascii="Times New Roman" w:hAnsi="Times New Roman" w:cs="Times New Roman"/>
                <w:sz w:val="24"/>
                <w:szCs w:val="24"/>
              </w:rPr>
            </w:pPr>
            <w:r w:rsidRPr="00664B6B">
              <w:rPr>
                <w:rFonts w:ascii="Times New Roman" w:hAnsi="Times New Roman" w:cs="Times New Roman"/>
                <w:sz w:val="24"/>
                <w:szCs w:val="24"/>
              </w:rPr>
              <w:t>Часть 2</w:t>
            </w:r>
            <w:r w:rsidR="005B3750" w:rsidRPr="00664B6B">
              <w:rPr>
                <w:rFonts w:ascii="Times New Roman" w:hAnsi="Times New Roman" w:cs="Times New Roman"/>
                <w:sz w:val="24"/>
                <w:szCs w:val="24"/>
              </w:rPr>
              <w:t xml:space="preserve"> </w:t>
            </w:r>
            <w:r w:rsidRPr="00664B6B">
              <w:rPr>
                <w:rFonts w:ascii="Times New Roman" w:hAnsi="Times New Roman" w:cs="Times New Roman"/>
                <w:sz w:val="24"/>
                <w:szCs w:val="24"/>
              </w:rPr>
              <w:t>статьи</w:t>
            </w:r>
            <w:r w:rsidR="003C254E" w:rsidRPr="00664B6B">
              <w:rPr>
                <w:rFonts w:ascii="Times New Roman" w:hAnsi="Times New Roman" w:cs="Times New Roman"/>
                <w:sz w:val="24"/>
                <w:szCs w:val="24"/>
              </w:rPr>
              <w:t xml:space="preserve"> </w:t>
            </w:r>
            <w:r w:rsidR="005B3750" w:rsidRPr="00664B6B">
              <w:rPr>
                <w:rFonts w:ascii="Times New Roman" w:hAnsi="Times New Roman" w:cs="Times New Roman"/>
                <w:sz w:val="24"/>
                <w:szCs w:val="24"/>
              </w:rPr>
              <w:t>19</w:t>
            </w:r>
            <w:r w:rsidR="00D17C48" w:rsidRPr="00664B6B">
              <w:rPr>
                <w:rFonts w:ascii="Times New Roman" w:hAnsi="Times New Roman" w:cs="Times New Roman"/>
                <w:sz w:val="24"/>
                <w:szCs w:val="24"/>
              </w:rPr>
              <w:t xml:space="preserve"> Федерального закона №</w:t>
            </w:r>
            <w:r w:rsidR="003C254E" w:rsidRPr="00664B6B">
              <w:rPr>
                <w:rFonts w:ascii="Times New Roman" w:hAnsi="Times New Roman" w:cs="Times New Roman"/>
                <w:sz w:val="24"/>
                <w:szCs w:val="24"/>
              </w:rPr>
              <w:t>214-ФЗ</w:t>
            </w:r>
            <w:r w:rsidR="004C3086" w:rsidRPr="00664B6B">
              <w:rPr>
                <w:rFonts w:ascii="Times New Roman" w:hAnsi="Times New Roman" w:cs="Times New Roman"/>
                <w:sz w:val="24"/>
                <w:szCs w:val="24"/>
              </w:rPr>
              <w:t>;</w:t>
            </w:r>
            <w:r w:rsidR="00356E60" w:rsidRPr="00664B6B">
              <w:rPr>
                <w:rFonts w:ascii="Times New Roman" w:hAnsi="Times New Roman" w:cs="Times New Roman"/>
                <w:sz w:val="24"/>
                <w:szCs w:val="24"/>
              </w:rPr>
              <w:t xml:space="preserve"> </w:t>
            </w:r>
            <w:r w:rsidR="0032414F" w:rsidRPr="00664B6B">
              <w:rPr>
                <w:rFonts w:ascii="Times New Roman" w:hAnsi="Times New Roman" w:cs="Times New Roman"/>
                <w:sz w:val="24"/>
                <w:szCs w:val="24"/>
              </w:rPr>
              <w:t xml:space="preserve">Постановление </w:t>
            </w:r>
            <w:r w:rsidR="00696F2B" w:rsidRPr="00664B6B">
              <w:rPr>
                <w:rFonts w:ascii="Times New Roman" w:hAnsi="Times New Roman" w:cs="Times New Roman"/>
                <w:sz w:val="24"/>
                <w:szCs w:val="24"/>
              </w:rPr>
              <w:t>Правительства РФ №</w:t>
            </w:r>
            <w:r w:rsidR="0032414F" w:rsidRPr="00664B6B">
              <w:rPr>
                <w:rFonts w:ascii="Times New Roman" w:hAnsi="Times New Roman" w:cs="Times New Roman"/>
                <w:sz w:val="24"/>
                <w:szCs w:val="24"/>
              </w:rPr>
              <w:t>1133</w:t>
            </w:r>
          </w:p>
          <w:p w:rsidR="00696F2B" w:rsidRPr="00664B6B" w:rsidRDefault="00696F2B" w:rsidP="004C3086">
            <w:pPr>
              <w:pStyle w:val="ConsPlusNormal"/>
              <w:ind w:firstLine="0"/>
              <w:rPr>
                <w:rFonts w:ascii="Times New Roman" w:hAnsi="Times New Roman" w:cs="Times New Roman"/>
                <w:sz w:val="24"/>
                <w:szCs w:val="24"/>
              </w:rPr>
            </w:pPr>
          </w:p>
          <w:p w:rsidR="004C3086" w:rsidRPr="00664B6B" w:rsidRDefault="004C3086" w:rsidP="00696F2B">
            <w:pPr>
              <w:pStyle w:val="ConsPlusNormal"/>
              <w:ind w:firstLine="0"/>
              <w:rPr>
                <w:sz w:val="24"/>
                <w:szCs w:val="24"/>
              </w:rPr>
            </w:pPr>
          </w:p>
        </w:tc>
      </w:tr>
      <w:tr w:rsidR="00033640" w:rsidRPr="00664B6B" w:rsidTr="00593A4D">
        <w:trPr>
          <w:trHeight w:val="558"/>
        </w:trPr>
        <w:tc>
          <w:tcPr>
            <w:tcW w:w="3510" w:type="dxa"/>
            <w:shd w:val="clear" w:color="auto" w:fill="auto"/>
          </w:tcPr>
          <w:p w:rsidR="00033640" w:rsidRPr="00664B6B" w:rsidRDefault="00033640" w:rsidP="002E2AF2">
            <w:pPr>
              <w:spacing w:before="100" w:beforeAutospacing="1" w:after="240"/>
              <w:rPr>
                <w:sz w:val="24"/>
                <w:szCs w:val="24"/>
              </w:rPr>
            </w:pPr>
            <w:r w:rsidRPr="00664B6B">
              <w:rPr>
                <w:sz w:val="24"/>
                <w:szCs w:val="24"/>
              </w:rPr>
              <w:lastRenderedPageBreak/>
              <w:t xml:space="preserve">2.6. Исчерпывающий перечень документов, необходимых в соответствии с нормативными правовыми актами для предоставления </w:t>
            </w:r>
            <w:r w:rsidR="00E819A8" w:rsidRPr="00664B6B">
              <w:rPr>
                <w:sz w:val="24"/>
                <w:szCs w:val="24"/>
              </w:rPr>
              <w:t>государственной</w:t>
            </w:r>
            <w:r w:rsidRPr="00664B6B">
              <w:rPr>
                <w:sz w:val="24"/>
                <w:szCs w:val="24"/>
              </w:rPr>
              <w:t xml:space="preserve">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8959" w:type="dxa"/>
            <w:shd w:val="clear" w:color="auto" w:fill="auto"/>
          </w:tcPr>
          <w:p w:rsidR="00F14037" w:rsidRPr="00664B6B" w:rsidRDefault="00B06BC1" w:rsidP="002E0324">
            <w:pPr>
              <w:pStyle w:val="ConsPlusNormal"/>
              <w:ind w:firstLine="283"/>
              <w:jc w:val="both"/>
              <w:rPr>
                <w:rFonts w:ascii="Times New Roman" w:hAnsi="Times New Roman" w:cs="Times New Roman"/>
                <w:sz w:val="24"/>
                <w:szCs w:val="24"/>
              </w:rPr>
            </w:pPr>
            <w:r w:rsidRPr="00664B6B">
              <w:rPr>
                <w:rFonts w:ascii="Times New Roman" w:hAnsi="Times New Roman" w:cs="Times New Roman"/>
                <w:sz w:val="24"/>
                <w:szCs w:val="24"/>
              </w:rPr>
              <w:t>Документы, которые могут быть получены в рамках межведомственного взаимод</w:t>
            </w:r>
            <w:r w:rsidR="00D35942" w:rsidRPr="00664B6B">
              <w:rPr>
                <w:rFonts w:ascii="Times New Roman" w:hAnsi="Times New Roman" w:cs="Times New Roman"/>
                <w:sz w:val="24"/>
                <w:szCs w:val="24"/>
              </w:rPr>
              <w:t>ействия</w:t>
            </w:r>
            <w:r w:rsidRPr="00664B6B">
              <w:rPr>
                <w:rFonts w:ascii="Times New Roman" w:hAnsi="Times New Roman" w:cs="Times New Roman"/>
                <w:sz w:val="24"/>
                <w:szCs w:val="24"/>
              </w:rPr>
              <w:t>:</w:t>
            </w:r>
          </w:p>
          <w:p w:rsidR="00F14037" w:rsidRPr="00664B6B" w:rsidRDefault="00D35942" w:rsidP="002E0324">
            <w:pPr>
              <w:pStyle w:val="ConsPlusNormal"/>
              <w:ind w:firstLine="283"/>
              <w:jc w:val="both"/>
              <w:rPr>
                <w:rFonts w:ascii="Times New Roman" w:hAnsi="Times New Roman" w:cs="Times New Roman"/>
                <w:sz w:val="24"/>
                <w:szCs w:val="24"/>
              </w:rPr>
            </w:pPr>
            <w:r w:rsidRPr="00664B6B">
              <w:rPr>
                <w:rFonts w:ascii="Times New Roman" w:hAnsi="Times New Roman" w:cs="Times New Roman"/>
                <w:sz w:val="24"/>
                <w:szCs w:val="24"/>
              </w:rPr>
              <w:t>- выписку (сведения) из Единого государственного реестра юридических лиц;</w:t>
            </w:r>
          </w:p>
          <w:p w:rsidR="00F14037" w:rsidRPr="00664B6B" w:rsidRDefault="00D35942" w:rsidP="002E0324">
            <w:pPr>
              <w:pStyle w:val="ConsPlusNormal"/>
              <w:ind w:firstLine="283"/>
              <w:jc w:val="both"/>
              <w:rPr>
                <w:rFonts w:ascii="Times New Roman" w:hAnsi="Times New Roman" w:cs="Times New Roman"/>
                <w:sz w:val="24"/>
                <w:szCs w:val="24"/>
              </w:rPr>
            </w:pPr>
            <w:r w:rsidRPr="00664B6B">
              <w:rPr>
                <w:rFonts w:ascii="Times New Roman" w:hAnsi="Times New Roman" w:cs="Times New Roman"/>
                <w:sz w:val="24"/>
                <w:szCs w:val="24"/>
              </w:rPr>
              <w:t xml:space="preserve">- сведения (справка) об отсутствии у заявителя задолженности по уплате налогов, сборов и иных обязательных платежей; </w:t>
            </w:r>
          </w:p>
          <w:p w:rsidR="00F14037" w:rsidRPr="00664B6B" w:rsidRDefault="00D35942" w:rsidP="002E0324">
            <w:pPr>
              <w:pStyle w:val="ConsPlusNormal"/>
              <w:ind w:firstLine="283"/>
              <w:jc w:val="both"/>
              <w:rPr>
                <w:rFonts w:ascii="Times New Roman" w:hAnsi="Times New Roman" w:cs="Times New Roman"/>
                <w:sz w:val="24"/>
                <w:szCs w:val="24"/>
              </w:rPr>
            </w:pPr>
            <w:r w:rsidRPr="00664B6B">
              <w:rPr>
                <w:rFonts w:ascii="Times New Roman" w:hAnsi="Times New Roman" w:cs="Times New Roman"/>
                <w:sz w:val="24"/>
                <w:szCs w:val="24"/>
              </w:rPr>
              <w:t>- выписку из Единого государственного реестра недвижимости о правах отдельного лица на имеющиеся у нег</w:t>
            </w:r>
            <w:r w:rsidR="00F14037" w:rsidRPr="00664B6B">
              <w:rPr>
                <w:rFonts w:ascii="Times New Roman" w:hAnsi="Times New Roman" w:cs="Times New Roman"/>
                <w:sz w:val="24"/>
                <w:szCs w:val="24"/>
              </w:rPr>
              <w:t>о объекты недвижимого имущества;</w:t>
            </w:r>
            <w:r w:rsidRPr="00664B6B">
              <w:rPr>
                <w:rFonts w:ascii="Times New Roman" w:hAnsi="Times New Roman" w:cs="Times New Roman"/>
                <w:sz w:val="24"/>
                <w:szCs w:val="24"/>
              </w:rPr>
              <w:t xml:space="preserve"> </w:t>
            </w:r>
          </w:p>
          <w:p w:rsidR="00F14037" w:rsidRPr="00664B6B" w:rsidRDefault="00D35942" w:rsidP="002E0324">
            <w:pPr>
              <w:pStyle w:val="ConsPlusNormal"/>
              <w:ind w:firstLine="283"/>
              <w:jc w:val="both"/>
              <w:rPr>
                <w:rFonts w:ascii="Times New Roman" w:hAnsi="Times New Roman" w:cs="Times New Roman"/>
                <w:sz w:val="24"/>
                <w:szCs w:val="24"/>
              </w:rPr>
            </w:pPr>
            <w:r w:rsidRPr="00664B6B">
              <w:rPr>
                <w:rFonts w:ascii="Times New Roman" w:hAnsi="Times New Roman" w:cs="Times New Roman"/>
                <w:sz w:val="24"/>
                <w:szCs w:val="24"/>
              </w:rPr>
              <w:t xml:space="preserve">-  выписку (сведения) из Единого государственного реестра недвижимости в отношении земельного участка, на котором заявителем осуществляется строительство (создание) объекта; </w:t>
            </w:r>
          </w:p>
          <w:p w:rsidR="00D35942" w:rsidRPr="00664B6B" w:rsidRDefault="00D35942" w:rsidP="002E0324">
            <w:pPr>
              <w:pStyle w:val="ConsPlusNormal"/>
              <w:ind w:firstLine="283"/>
              <w:jc w:val="both"/>
              <w:rPr>
                <w:rFonts w:ascii="Times New Roman" w:hAnsi="Times New Roman" w:cs="Times New Roman"/>
                <w:sz w:val="24"/>
                <w:szCs w:val="24"/>
              </w:rPr>
            </w:pPr>
            <w:r w:rsidRPr="00664B6B">
              <w:rPr>
                <w:rFonts w:ascii="Times New Roman" w:hAnsi="Times New Roman" w:cs="Times New Roman"/>
                <w:sz w:val="24"/>
                <w:szCs w:val="24"/>
              </w:rPr>
              <w:t xml:space="preserve">- сведения об отсутствии судимости за преступления в сфере экономики у лица, осуществляющего </w:t>
            </w:r>
            <w:r w:rsidR="00FA4498" w:rsidRPr="00664B6B">
              <w:rPr>
                <w:rFonts w:ascii="Times New Roman" w:hAnsi="Times New Roman" w:cs="Times New Roman"/>
                <w:sz w:val="24"/>
                <w:szCs w:val="24"/>
              </w:rPr>
              <w:t xml:space="preserve">функции </w:t>
            </w:r>
            <w:r w:rsidRPr="00664B6B">
              <w:rPr>
                <w:rFonts w:ascii="Times New Roman" w:hAnsi="Times New Roman" w:cs="Times New Roman"/>
                <w:sz w:val="24"/>
                <w:szCs w:val="24"/>
              </w:rPr>
              <w:t xml:space="preserve">единоличного исполнительного органа застройщика, и главного бухгалтера застройщика или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застройщика; </w:t>
            </w:r>
          </w:p>
          <w:p w:rsidR="00F14037" w:rsidRPr="00664B6B" w:rsidRDefault="00D35942" w:rsidP="002E0324">
            <w:pPr>
              <w:pStyle w:val="ConsPlusNormal"/>
              <w:ind w:firstLine="283"/>
              <w:jc w:val="both"/>
              <w:rPr>
                <w:rFonts w:ascii="Times New Roman" w:hAnsi="Times New Roman" w:cs="Times New Roman"/>
                <w:sz w:val="24"/>
                <w:szCs w:val="24"/>
              </w:rPr>
            </w:pPr>
            <w:r w:rsidRPr="00664B6B">
              <w:rPr>
                <w:rFonts w:ascii="Times New Roman" w:hAnsi="Times New Roman" w:cs="Times New Roman"/>
                <w:sz w:val="24"/>
                <w:szCs w:val="24"/>
              </w:rPr>
              <w:t>- сведения о непогашенной судимости у лица, осуществляющего функции единоличного исполнительного органа застройщика, и главного бухгалтера застройщика или иного должностного лица, на которое возложено ведение бухгалтерского учета, либо лица, с которым заключен договор об оказании услуг по ведению б</w:t>
            </w:r>
            <w:r w:rsidR="00E92E03" w:rsidRPr="00664B6B">
              <w:rPr>
                <w:rFonts w:ascii="Times New Roman" w:hAnsi="Times New Roman" w:cs="Times New Roman"/>
                <w:sz w:val="24"/>
                <w:szCs w:val="24"/>
              </w:rPr>
              <w:t>ухгалтерского учета застройщика;</w:t>
            </w:r>
          </w:p>
          <w:p w:rsidR="00E92E03" w:rsidRPr="00664B6B" w:rsidRDefault="00942014" w:rsidP="00EA23D5">
            <w:pPr>
              <w:ind w:firstLine="205"/>
              <w:jc w:val="both"/>
              <w:rPr>
                <w:sz w:val="24"/>
                <w:szCs w:val="24"/>
              </w:rPr>
            </w:pPr>
            <w:r w:rsidRPr="00664B6B">
              <w:rPr>
                <w:sz w:val="24"/>
                <w:szCs w:val="24"/>
              </w:rPr>
              <w:t>-</w:t>
            </w:r>
            <w:r w:rsidR="00E92E03" w:rsidRPr="00664B6B">
              <w:rPr>
                <w:sz w:val="24"/>
                <w:szCs w:val="24"/>
              </w:rPr>
              <w:t xml:space="preserve"> сведения об отсутствии заявителя ‎в реестрах недобросовестных поставщиков (подрядчиков, исполнителей),‎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такого строительства, реконструкции и капитального ремонта либо приобретение у юридического лица жилых помещений.</w:t>
            </w:r>
          </w:p>
          <w:p w:rsidR="004B7A35" w:rsidRPr="00664B6B" w:rsidRDefault="00B06BC1" w:rsidP="002E0324">
            <w:pPr>
              <w:jc w:val="both"/>
            </w:pPr>
            <w:r w:rsidRPr="00664B6B">
              <w:rPr>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 а также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w:t>
            </w:r>
            <w:r w:rsidR="00AB2166" w:rsidRPr="00664B6B">
              <w:rPr>
                <w:sz w:val="24"/>
                <w:szCs w:val="24"/>
              </w:rPr>
              <w:t xml:space="preserve"> </w:t>
            </w:r>
            <w:r w:rsidR="00AB2166" w:rsidRPr="00664B6B">
              <w:rPr>
                <w:sz w:val="24"/>
                <w:szCs w:val="24"/>
              </w:rPr>
              <w:lastRenderedPageBreak/>
              <w:t xml:space="preserve">предоставлении государственной </w:t>
            </w:r>
            <w:r w:rsidRPr="00664B6B">
              <w:rPr>
                <w:sz w:val="24"/>
                <w:szCs w:val="24"/>
              </w:rPr>
              <w:t xml:space="preserve">услуги, за исключением случаев, перечисленных в </w:t>
            </w:r>
            <w:hyperlink r:id="rId18" w:history="1">
              <w:r w:rsidR="002E0324" w:rsidRPr="00664B6B">
                <w:rPr>
                  <w:sz w:val="24"/>
                  <w:szCs w:val="24"/>
                </w:rPr>
                <w:t>подпунктах «</w:t>
              </w:r>
              <w:r w:rsidRPr="00664B6B">
                <w:rPr>
                  <w:sz w:val="24"/>
                  <w:szCs w:val="24"/>
                </w:rPr>
                <w:t>а</w:t>
              </w:r>
              <w:r w:rsidR="002E0324" w:rsidRPr="00664B6B">
                <w:rPr>
                  <w:sz w:val="24"/>
                  <w:szCs w:val="24"/>
                </w:rPr>
                <w:t>»</w:t>
              </w:r>
            </w:hyperlink>
            <w:r w:rsidRPr="00664B6B">
              <w:rPr>
                <w:sz w:val="24"/>
                <w:szCs w:val="24"/>
              </w:rPr>
              <w:t xml:space="preserve"> - </w:t>
            </w:r>
            <w:hyperlink r:id="rId19" w:history="1">
              <w:r w:rsidR="002E0324" w:rsidRPr="00664B6B">
                <w:rPr>
                  <w:sz w:val="24"/>
                  <w:szCs w:val="24"/>
                </w:rPr>
                <w:t>«г»</w:t>
              </w:r>
              <w:r w:rsidRPr="00664B6B">
                <w:rPr>
                  <w:sz w:val="24"/>
                  <w:szCs w:val="24"/>
                </w:rPr>
                <w:t xml:space="preserve"> пункта 4 части 1 статьи 7</w:t>
              </w:r>
            </w:hyperlink>
            <w:r w:rsidRPr="00664B6B">
              <w:rPr>
                <w:sz w:val="24"/>
                <w:szCs w:val="24"/>
              </w:rPr>
              <w:t xml:space="preserve"> Федерального закона </w:t>
            </w:r>
            <w:r w:rsidR="00492F3F" w:rsidRPr="00664B6B">
              <w:rPr>
                <w:sz w:val="24"/>
                <w:szCs w:val="24"/>
              </w:rPr>
              <w:t>№</w:t>
            </w:r>
            <w:r w:rsidRPr="00664B6B">
              <w:rPr>
                <w:sz w:val="24"/>
                <w:szCs w:val="24"/>
              </w:rPr>
              <w:t>210-ФЗ</w:t>
            </w:r>
            <w:r w:rsidR="00AB2166" w:rsidRPr="00664B6B">
              <w:rPr>
                <w:sz w:val="24"/>
                <w:szCs w:val="24"/>
              </w:rPr>
              <w:t>.</w:t>
            </w:r>
          </w:p>
        </w:tc>
        <w:tc>
          <w:tcPr>
            <w:tcW w:w="2694" w:type="dxa"/>
            <w:shd w:val="clear" w:color="auto" w:fill="auto"/>
          </w:tcPr>
          <w:p w:rsidR="00B06BC1" w:rsidRPr="00664B6B" w:rsidRDefault="00D17C48" w:rsidP="003F2F1B">
            <w:pPr>
              <w:spacing w:before="100" w:beforeAutospacing="1" w:after="240"/>
              <w:rPr>
                <w:sz w:val="24"/>
                <w:szCs w:val="24"/>
              </w:rPr>
            </w:pPr>
            <w:r w:rsidRPr="00664B6B">
              <w:rPr>
                <w:sz w:val="24"/>
                <w:szCs w:val="24"/>
              </w:rPr>
              <w:lastRenderedPageBreak/>
              <w:t>пункт</w:t>
            </w:r>
            <w:r w:rsidR="003F2F1B" w:rsidRPr="00664B6B">
              <w:rPr>
                <w:sz w:val="24"/>
                <w:szCs w:val="24"/>
              </w:rPr>
              <w:t xml:space="preserve"> 2.1 </w:t>
            </w:r>
            <w:r w:rsidRPr="00664B6B">
              <w:rPr>
                <w:sz w:val="24"/>
                <w:szCs w:val="24"/>
              </w:rPr>
              <w:t xml:space="preserve">статьи </w:t>
            </w:r>
            <w:r w:rsidR="003F2F1B" w:rsidRPr="00664B6B">
              <w:rPr>
                <w:sz w:val="24"/>
                <w:szCs w:val="24"/>
              </w:rPr>
              <w:t>19</w:t>
            </w:r>
            <w:r w:rsidR="001F2B23" w:rsidRPr="00664B6B">
              <w:rPr>
                <w:sz w:val="24"/>
                <w:szCs w:val="24"/>
              </w:rPr>
              <w:t xml:space="preserve"> </w:t>
            </w:r>
            <w:r w:rsidR="003E2F19" w:rsidRPr="00664B6B">
              <w:rPr>
                <w:sz w:val="24"/>
                <w:szCs w:val="24"/>
              </w:rPr>
              <w:t>Федерального закона №214- ФЗ</w:t>
            </w:r>
          </w:p>
        </w:tc>
      </w:tr>
      <w:tr w:rsidR="00033640" w:rsidRPr="00664B6B" w:rsidTr="00593A4D">
        <w:tc>
          <w:tcPr>
            <w:tcW w:w="3510" w:type="dxa"/>
            <w:shd w:val="clear" w:color="auto" w:fill="auto"/>
          </w:tcPr>
          <w:p w:rsidR="00033640" w:rsidRPr="00664B6B" w:rsidRDefault="00033640" w:rsidP="002E2AF2">
            <w:pPr>
              <w:spacing w:before="100" w:beforeAutospacing="1" w:after="240"/>
              <w:rPr>
                <w:sz w:val="24"/>
                <w:szCs w:val="24"/>
              </w:rPr>
            </w:pPr>
            <w:r w:rsidRPr="00664B6B">
              <w:rPr>
                <w:sz w:val="24"/>
                <w:szCs w:val="24"/>
              </w:rPr>
              <w:t xml:space="preserve">2.7. 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w:t>
            </w:r>
            <w:r w:rsidR="007B4CC3" w:rsidRPr="00664B6B">
              <w:rPr>
                <w:sz w:val="24"/>
                <w:szCs w:val="24"/>
              </w:rPr>
              <w:t>государствен</w:t>
            </w:r>
            <w:r w:rsidRPr="00664B6B">
              <w:rPr>
                <w:sz w:val="24"/>
                <w:szCs w:val="24"/>
              </w:rPr>
              <w:t>ную услугу</w:t>
            </w:r>
          </w:p>
        </w:tc>
        <w:tc>
          <w:tcPr>
            <w:tcW w:w="8959" w:type="dxa"/>
            <w:shd w:val="clear" w:color="auto" w:fill="auto"/>
          </w:tcPr>
          <w:p w:rsidR="00624462" w:rsidRPr="00664B6B" w:rsidRDefault="00624462" w:rsidP="00D17C48">
            <w:pPr>
              <w:snapToGrid w:val="0"/>
              <w:jc w:val="both"/>
              <w:rPr>
                <w:sz w:val="24"/>
                <w:szCs w:val="24"/>
              </w:rPr>
            </w:pPr>
            <w:r w:rsidRPr="00664B6B">
              <w:rPr>
                <w:sz w:val="24"/>
                <w:szCs w:val="24"/>
              </w:rPr>
              <w:t>1) отдел государственного контроля и надзора в области</w:t>
            </w:r>
            <w:r w:rsidR="00493476" w:rsidRPr="00664B6B">
              <w:rPr>
                <w:sz w:val="24"/>
                <w:szCs w:val="24"/>
              </w:rPr>
              <w:t xml:space="preserve"> </w:t>
            </w:r>
            <w:r w:rsidRPr="00664B6B">
              <w:rPr>
                <w:sz w:val="24"/>
                <w:szCs w:val="24"/>
              </w:rPr>
              <w:t>долевого строительства объектов недвижимости при</w:t>
            </w:r>
            <w:r w:rsidR="00493476" w:rsidRPr="00664B6B">
              <w:rPr>
                <w:sz w:val="24"/>
                <w:szCs w:val="24"/>
              </w:rPr>
              <w:t xml:space="preserve"> </w:t>
            </w:r>
            <w:r w:rsidRPr="00664B6B">
              <w:rPr>
                <w:sz w:val="24"/>
                <w:szCs w:val="24"/>
              </w:rPr>
              <w:t>Исполнительном комитете</w:t>
            </w:r>
          </w:p>
          <w:p w:rsidR="00624462" w:rsidRPr="00664B6B" w:rsidRDefault="00624462" w:rsidP="00D17C48">
            <w:pPr>
              <w:jc w:val="both"/>
              <w:rPr>
                <w:sz w:val="24"/>
                <w:szCs w:val="24"/>
              </w:rPr>
            </w:pPr>
            <w:r w:rsidRPr="00664B6B">
              <w:rPr>
                <w:sz w:val="24"/>
                <w:szCs w:val="24"/>
              </w:rPr>
              <w:t xml:space="preserve">2) </w:t>
            </w:r>
            <w:r w:rsidR="007F2DE1" w:rsidRPr="00664B6B">
              <w:rPr>
                <w:sz w:val="24"/>
                <w:szCs w:val="24"/>
              </w:rPr>
              <w:t xml:space="preserve"> Заместитель Руководителя Исполнительного комитета</w:t>
            </w:r>
          </w:p>
          <w:p w:rsidR="00624462" w:rsidRPr="00664B6B" w:rsidRDefault="00FF4280" w:rsidP="00D17C48">
            <w:pPr>
              <w:jc w:val="both"/>
              <w:rPr>
                <w:sz w:val="24"/>
                <w:szCs w:val="24"/>
              </w:rPr>
            </w:pPr>
            <w:r w:rsidRPr="00664B6B">
              <w:rPr>
                <w:sz w:val="24"/>
                <w:szCs w:val="24"/>
              </w:rPr>
              <w:t>3</w:t>
            </w:r>
            <w:r w:rsidR="00624462" w:rsidRPr="00664B6B">
              <w:rPr>
                <w:sz w:val="24"/>
                <w:szCs w:val="24"/>
              </w:rPr>
              <w:t>) управление делопроизводством Исполнительного</w:t>
            </w:r>
            <w:r w:rsidR="00493476" w:rsidRPr="00664B6B">
              <w:rPr>
                <w:sz w:val="24"/>
                <w:szCs w:val="24"/>
              </w:rPr>
              <w:t xml:space="preserve"> </w:t>
            </w:r>
            <w:r w:rsidR="00624462" w:rsidRPr="00664B6B">
              <w:rPr>
                <w:sz w:val="24"/>
                <w:szCs w:val="24"/>
              </w:rPr>
              <w:t>комитета</w:t>
            </w:r>
          </w:p>
          <w:p w:rsidR="00033640" w:rsidRPr="00664B6B" w:rsidRDefault="00033640" w:rsidP="002E2AF2">
            <w:pPr>
              <w:spacing w:before="100" w:beforeAutospacing="1" w:after="240"/>
              <w:ind w:left="37" w:hanging="37"/>
              <w:jc w:val="center"/>
              <w:rPr>
                <w:sz w:val="24"/>
                <w:szCs w:val="24"/>
              </w:rPr>
            </w:pPr>
          </w:p>
        </w:tc>
        <w:tc>
          <w:tcPr>
            <w:tcW w:w="2694" w:type="dxa"/>
            <w:shd w:val="clear" w:color="auto" w:fill="auto"/>
          </w:tcPr>
          <w:p w:rsidR="00033640" w:rsidRPr="00664B6B" w:rsidRDefault="00624462" w:rsidP="002E2AF2">
            <w:pPr>
              <w:spacing w:before="100" w:beforeAutospacing="1" w:after="240"/>
              <w:jc w:val="both"/>
              <w:rPr>
                <w:sz w:val="24"/>
                <w:szCs w:val="24"/>
              </w:rPr>
            </w:pPr>
            <w:r w:rsidRPr="00664B6B">
              <w:rPr>
                <w:sz w:val="24"/>
                <w:szCs w:val="24"/>
              </w:rPr>
              <w:t>Служебный регламент</w:t>
            </w:r>
          </w:p>
        </w:tc>
      </w:tr>
      <w:tr w:rsidR="00033640" w:rsidRPr="00664B6B" w:rsidTr="00593A4D">
        <w:trPr>
          <w:trHeight w:val="90"/>
        </w:trPr>
        <w:tc>
          <w:tcPr>
            <w:tcW w:w="3510" w:type="dxa"/>
            <w:shd w:val="clear" w:color="auto" w:fill="auto"/>
          </w:tcPr>
          <w:p w:rsidR="006860FB" w:rsidRPr="00664B6B" w:rsidRDefault="000E1EC4" w:rsidP="003E2F19">
            <w:pPr>
              <w:spacing w:before="100" w:beforeAutospacing="1" w:after="240"/>
              <w:rPr>
                <w:sz w:val="24"/>
                <w:szCs w:val="24"/>
              </w:rPr>
            </w:pPr>
            <w:r w:rsidRPr="00664B6B">
              <w:rPr>
                <w:sz w:val="24"/>
                <w:szCs w:val="24"/>
              </w:rPr>
              <w:t>2.</w:t>
            </w:r>
            <w:r w:rsidR="00F14037" w:rsidRPr="00664B6B">
              <w:rPr>
                <w:sz w:val="24"/>
                <w:szCs w:val="24"/>
              </w:rPr>
              <w:t>8</w:t>
            </w:r>
            <w:r w:rsidR="00033640" w:rsidRPr="00664B6B">
              <w:rPr>
                <w:sz w:val="24"/>
                <w:szCs w:val="24"/>
              </w:rPr>
              <w:t xml:space="preserve">. Исчерпывающий перечень оснований для отказа в предоставлении </w:t>
            </w:r>
            <w:r w:rsidR="001809E6" w:rsidRPr="00664B6B">
              <w:rPr>
                <w:sz w:val="24"/>
                <w:szCs w:val="24"/>
              </w:rPr>
              <w:t>государственной</w:t>
            </w:r>
            <w:r w:rsidR="00033640" w:rsidRPr="00664B6B">
              <w:rPr>
                <w:sz w:val="24"/>
                <w:szCs w:val="24"/>
              </w:rPr>
              <w:t xml:space="preserve"> услуги</w:t>
            </w:r>
          </w:p>
        </w:tc>
        <w:tc>
          <w:tcPr>
            <w:tcW w:w="8959" w:type="dxa"/>
            <w:shd w:val="clear" w:color="auto" w:fill="auto"/>
          </w:tcPr>
          <w:p w:rsidR="002B492A" w:rsidRPr="00664B6B" w:rsidRDefault="00C05F9B" w:rsidP="00C05F9B">
            <w:pPr>
              <w:pStyle w:val="ConsPlusNormal"/>
              <w:ind w:firstLine="0"/>
              <w:jc w:val="both"/>
              <w:rPr>
                <w:rFonts w:ascii="Times New Roman" w:hAnsi="Times New Roman" w:cs="Times New Roman"/>
                <w:sz w:val="24"/>
                <w:szCs w:val="24"/>
              </w:rPr>
            </w:pPr>
            <w:r w:rsidRPr="00664B6B">
              <w:rPr>
                <w:rFonts w:ascii="Times New Roman" w:hAnsi="Times New Roman" w:cs="Times New Roman"/>
                <w:sz w:val="24"/>
                <w:szCs w:val="24"/>
              </w:rPr>
              <w:t>- Несоответствие застройщика требованиям, установленным частями 1.1 и 2 статьи 3</w:t>
            </w:r>
            <w:r w:rsidR="002B492A" w:rsidRPr="00664B6B">
              <w:rPr>
                <w:rFonts w:ascii="Times New Roman" w:hAnsi="Times New Roman" w:cs="Times New Roman"/>
                <w:sz w:val="24"/>
                <w:szCs w:val="24"/>
              </w:rPr>
              <w:t xml:space="preserve">, </w:t>
            </w:r>
            <w:r w:rsidR="00091048" w:rsidRPr="00664B6B">
              <w:rPr>
                <w:rFonts w:ascii="Times New Roman" w:hAnsi="Times New Roman" w:cs="Times New Roman"/>
                <w:sz w:val="24"/>
                <w:szCs w:val="24"/>
              </w:rPr>
              <w:t>статьи 3.2.</w:t>
            </w:r>
            <w:r w:rsidRPr="00664B6B">
              <w:rPr>
                <w:rFonts w:ascii="Times New Roman" w:hAnsi="Times New Roman" w:cs="Times New Roman"/>
                <w:sz w:val="24"/>
                <w:szCs w:val="24"/>
              </w:rPr>
              <w:t xml:space="preserve"> Федерального закона №214-ФЗ;</w:t>
            </w:r>
          </w:p>
          <w:p w:rsidR="00C05F9B" w:rsidRPr="00664B6B" w:rsidRDefault="00C05F9B" w:rsidP="00C05F9B">
            <w:pPr>
              <w:pStyle w:val="ConsPlusNormal"/>
              <w:ind w:firstLine="0"/>
              <w:jc w:val="both"/>
              <w:rPr>
                <w:rFonts w:ascii="Times New Roman" w:hAnsi="Times New Roman" w:cs="Times New Roman"/>
                <w:sz w:val="24"/>
                <w:szCs w:val="24"/>
              </w:rPr>
            </w:pPr>
            <w:r w:rsidRPr="00664B6B">
              <w:rPr>
                <w:rFonts w:ascii="Times New Roman" w:hAnsi="Times New Roman" w:cs="Times New Roman"/>
                <w:sz w:val="24"/>
                <w:szCs w:val="24"/>
              </w:rPr>
              <w:t>- несоответствие проектной декларации застройщика требованиям, установленным статьями 20 и 21 Федерального закона №214-ФЗ</w:t>
            </w:r>
            <w:r w:rsidR="0053442B" w:rsidRPr="00664B6B">
              <w:rPr>
                <w:rFonts w:ascii="Times New Roman" w:hAnsi="Times New Roman" w:cs="Times New Roman"/>
                <w:sz w:val="24"/>
                <w:szCs w:val="24"/>
              </w:rPr>
              <w:t>.</w:t>
            </w:r>
          </w:p>
        </w:tc>
        <w:tc>
          <w:tcPr>
            <w:tcW w:w="2694" w:type="dxa"/>
            <w:shd w:val="clear" w:color="auto" w:fill="auto"/>
          </w:tcPr>
          <w:p w:rsidR="000245F4" w:rsidRPr="00664B6B" w:rsidRDefault="00C05F9B" w:rsidP="009647E9">
            <w:pPr>
              <w:pStyle w:val="ConsPlusNormal"/>
              <w:ind w:firstLine="0"/>
              <w:rPr>
                <w:rFonts w:ascii="Times New Roman" w:hAnsi="Times New Roman" w:cs="Times New Roman"/>
                <w:sz w:val="24"/>
                <w:szCs w:val="24"/>
                <w:highlight w:val="yellow"/>
              </w:rPr>
            </w:pPr>
            <w:r w:rsidRPr="00664B6B">
              <w:rPr>
                <w:rFonts w:ascii="Times New Roman" w:hAnsi="Times New Roman" w:cs="Times New Roman"/>
                <w:sz w:val="24"/>
                <w:szCs w:val="24"/>
              </w:rPr>
              <w:t xml:space="preserve">Часть 2.2. статьи 19 </w:t>
            </w:r>
            <w:r w:rsidR="009647E9" w:rsidRPr="00664B6B">
              <w:rPr>
                <w:rFonts w:ascii="Times New Roman" w:hAnsi="Times New Roman" w:cs="Times New Roman"/>
                <w:sz w:val="24"/>
                <w:szCs w:val="24"/>
              </w:rPr>
              <w:t xml:space="preserve">Федерального закона </w:t>
            </w:r>
            <w:r w:rsidR="00492F3F" w:rsidRPr="00664B6B">
              <w:rPr>
                <w:rFonts w:ascii="Times New Roman" w:hAnsi="Times New Roman" w:cs="Times New Roman"/>
                <w:sz w:val="24"/>
                <w:szCs w:val="24"/>
              </w:rPr>
              <w:t>№</w:t>
            </w:r>
            <w:r w:rsidR="009647E9" w:rsidRPr="00664B6B">
              <w:rPr>
                <w:rFonts w:ascii="Times New Roman" w:hAnsi="Times New Roman" w:cs="Times New Roman"/>
                <w:sz w:val="24"/>
                <w:szCs w:val="24"/>
              </w:rPr>
              <w:t>214-ФЗ</w:t>
            </w:r>
          </w:p>
        </w:tc>
      </w:tr>
      <w:tr w:rsidR="00033640" w:rsidRPr="00664B6B" w:rsidTr="00593A4D">
        <w:tc>
          <w:tcPr>
            <w:tcW w:w="3510" w:type="dxa"/>
            <w:shd w:val="clear" w:color="auto" w:fill="auto"/>
          </w:tcPr>
          <w:p w:rsidR="00033640" w:rsidRPr="00664B6B" w:rsidRDefault="000E1EC4" w:rsidP="003C11D1">
            <w:pPr>
              <w:spacing w:before="100" w:beforeAutospacing="1" w:after="240"/>
              <w:rPr>
                <w:sz w:val="24"/>
                <w:szCs w:val="24"/>
              </w:rPr>
            </w:pPr>
            <w:r w:rsidRPr="00664B6B">
              <w:rPr>
                <w:sz w:val="24"/>
                <w:szCs w:val="24"/>
              </w:rPr>
              <w:t>2.</w:t>
            </w:r>
            <w:r w:rsidR="00F14037" w:rsidRPr="00664B6B">
              <w:rPr>
                <w:sz w:val="24"/>
                <w:szCs w:val="24"/>
              </w:rPr>
              <w:t>9</w:t>
            </w:r>
            <w:r w:rsidR="00033640" w:rsidRPr="00664B6B">
              <w:rPr>
                <w:sz w:val="24"/>
                <w:szCs w:val="24"/>
              </w:rPr>
              <w:t xml:space="preserve">. Порядок, размер и основания взимания государственной пошлины или иной платы, взимаемой за предоставление </w:t>
            </w:r>
            <w:r w:rsidR="00060F83" w:rsidRPr="00664B6B">
              <w:rPr>
                <w:sz w:val="24"/>
                <w:szCs w:val="24"/>
              </w:rPr>
              <w:t>государствен</w:t>
            </w:r>
            <w:r w:rsidR="00033640" w:rsidRPr="00664B6B">
              <w:rPr>
                <w:sz w:val="24"/>
                <w:szCs w:val="24"/>
              </w:rPr>
              <w:t xml:space="preserve">ной услуги </w:t>
            </w:r>
          </w:p>
        </w:tc>
        <w:tc>
          <w:tcPr>
            <w:tcW w:w="8959" w:type="dxa"/>
            <w:shd w:val="clear" w:color="auto" w:fill="auto"/>
          </w:tcPr>
          <w:p w:rsidR="00033640" w:rsidRPr="00664B6B" w:rsidRDefault="00060F83" w:rsidP="002E2AF2">
            <w:pPr>
              <w:spacing w:before="100" w:beforeAutospacing="1" w:after="240"/>
              <w:jc w:val="both"/>
              <w:rPr>
                <w:sz w:val="24"/>
                <w:szCs w:val="24"/>
              </w:rPr>
            </w:pPr>
            <w:r w:rsidRPr="00664B6B">
              <w:rPr>
                <w:sz w:val="24"/>
                <w:szCs w:val="24"/>
              </w:rPr>
              <w:t>Государствен</w:t>
            </w:r>
            <w:r w:rsidR="00033640" w:rsidRPr="00664B6B">
              <w:rPr>
                <w:sz w:val="24"/>
                <w:szCs w:val="24"/>
              </w:rPr>
              <w:t>ная услуга предоставляется на безвозмездной основе</w:t>
            </w:r>
          </w:p>
        </w:tc>
        <w:tc>
          <w:tcPr>
            <w:tcW w:w="2694" w:type="dxa"/>
            <w:shd w:val="clear" w:color="auto" w:fill="auto"/>
          </w:tcPr>
          <w:p w:rsidR="00033640" w:rsidRPr="00664B6B" w:rsidRDefault="00033640" w:rsidP="002E2AF2">
            <w:pPr>
              <w:spacing w:before="100" w:beforeAutospacing="1" w:after="240"/>
              <w:jc w:val="center"/>
              <w:rPr>
                <w:sz w:val="24"/>
                <w:szCs w:val="24"/>
              </w:rPr>
            </w:pPr>
          </w:p>
        </w:tc>
      </w:tr>
      <w:tr w:rsidR="00033640" w:rsidRPr="00664B6B" w:rsidTr="00593A4D">
        <w:tc>
          <w:tcPr>
            <w:tcW w:w="3510" w:type="dxa"/>
            <w:shd w:val="clear" w:color="auto" w:fill="auto"/>
          </w:tcPr>
          <w:p w:rsidR="00033640" w:rsidRPr="00664B6B" w:rsidRDefault="000E1EC4" w:rsidP="003C11D1">
            <w:pPr>
              <w:spacing w:before="100" w:beforeAutospacing="1" w:after="240"/>
              <w:rPr>
                <w:sz w:val="24"/>
                <w:szCs w:val="24"/>
              </w:rPr>
            </w:pPr>
            <w:r w:rsidRPr="00664B6B">
              <w:rPr>
                <w:sz w:val="24"/>
                <w:szCs w:val="24"/>
              </w:rPr>
              <w:t>2.1</w:t>
            </w:r>
            <w:r w:rsidR="00F14037" w:rsidRPr="00664B6B">
              <w:rPr>
                <w:sz w:val="24"/>
                <w:szCs w:val="24"/>
              </w:rPr>
              <w:t>0</w:t>
            </w:r>
            <w:r w:rsidR="00033640" w:rsidRPr="00664B6B">
              <w:rPr>
                <w:sz w:val="24"/>
                <w:szCs w:val="24"/>
              </w:rPr>
              <w:t xml:space="preserve">. Порядок, размер и основания взимания платы за предоставление услуг, которые являются необходимыми и обязательными для предоставления </w:t>
            </w:r>
            <w:r w:rsidR="00060F83" w:rsidRPr="00664B6B">
              <w:rPr>
                <w:sz w:val="24"/>
                <w:szCs w:val="24"/>
              </w:rPr>
              <w:t>государственной</w:t>
            </w:r>
            <w:r w:rsidR="00033640" w:rsidRPr="00664B6B">
              <w:rPr>
                <w:sz w:val="24"/>
                <w:szCs w:val="24"/>
              </w:rPr>
              <w:t xml:space="preserve"> услуги, </w:t>
            </w:r>
            <w:r w:rsidR="00033640" w:rsidRPr="00664B6B">
              <w:rPr>
                <w:sz w:val="24"/>
                <w:szCs w:val="24"/>
              </w:rPr>
              <w:lastRenderedPageBreak/>
              <w:t>включая информацию о методике расчета размера такой платы</w:t>
            </w:r>
          </w:p>
        </w:tc>
        <w:tc>
          <w:tcPr>
            <w:tcW w:w="8959" w:type="dxa"/>
            <w:shd w:val="clear" w:color="auto" w:fill="auto"/>
          </w:tcPr>
          <w:p w:rsidR="004A7B65" w:rsidRPr="00664B6B" w:rsidRDefault="00033640" w:rsidP="002E2AF2">
            <w:pPr>
              <w:tabs>
                <w:tab w:val="num" w:pos="370"/>
              </w:tabs>
              <w:spacing w:before="100" w:beforeAutospacing="1" w:after="240"/>
              <w:jc w:val="both"/>
              <w:rPr>
                <w:sz w:val="24"/>
                <w:szCs w:val="24"/>
              </w:rPr>
            </w:pPr>
            <w:r w:rsidRPr="00664B6B">
              <w:rPr>
                <w:sz w:val="24"/>
                <w:szCs w:val="24"/>
              </w:rPr>
              <w:lastRenderedPageBreak/>
              <w:t>Предоставление необходимых и обязательных услуг не требуется</w:t>
            </w:r>
          </w:p>
        </w:tc>
        <w:tc>
          <w:tcPr>
            <w:tcW w:w="2694" w:type="dxa"/>
            <w:shd w:val="clear" w:color="auto" w:fill="auto"/>
          </w:tcPr>
          <w:p w:rsidR="00033640" w:rsidRPr="00664B6B" w:rsidRDefault="00033640" w:rsidP="002E2AF2">
            <w:pPr>
              <w:spacing w:before="100" w:beforeAutospacing="1" w:after="240"/>
              <w:jc w:val="center"/>
              <w:rPr>
                <w:sz w:val="24"/>
                <w:szCs w:val="24"/>
              </w:rPr>
            </w:pPr>
          </w:p>
        </w:tc>
      </w:tr>
      <w:tr w:rsidR="004761BA" w:rsidRPr="00664B6B" w:rsidTr="00593A4D">
        <w:tc>
          <w:tcPr>
            <w:tcW w:w="3510" w:type="dxa"/>
            <w:shd w:val="clear" w:color="auto" w:fill="auto"/>
          </w:tcPr>
          <w:p w:rsidR="004761BA" w:rsidRPr="00664B6B" w:rsidRDefault="004761BA" w:rsidP="003C11D1">
            <w:pPr>
              <w:spacing w:before="100" w:beforeAutospacing="1" w:after="240"/>
              <w:rPr>
                <w:sz w:val="24"/>
                <w:szCs w:val="24"/>
              </w:rPr>
            </w:pPr>
            <w:r w:rsidRPr="00664B6B">
              <w:rPr>
                <w:sz w:val="24"/>
                <w:szCs w:val="24"/>
              </w:rPr>
              <w:t>2.1</w:t>
            </w:r>
            <w:r w:rsidR="00F14037" w:rsidRPr="00664B6B">
              <w:rPr>
                <w:sz w:val="24"/>
                <w:szCs w:val="24"/>
              </w:rPr>
              <w:t>1</w:t>
            </w:r>
            <w:r w:rsidRPr="00664B6B">
              <w:rPr>
                <w:sz w:val="24"/>
                <w:szCs w:val="24"/>
              </w:rPr>
              <w:t>. Максимальный срок ожидания в очереди при подаче запроса о предоставлении государственной услуги и при полу</w:t>
            </w:r>
            <w:r w:rsidR="00356E60" w:rsidRPr="00664B6B">
              <w:rPr>
                <w:sz w:val="24"/>
                <w:szCs w:val="24"/>
              </w:rPr>
              <w:t xml:space="preserve">чении результата предоставления </w:t>
            </w:r>
            <w:r w:rsidRPr="00664B6B">
              <w:rPr>
                <w:sz w:val="24"/>
                <w:szCs w:val="24"/>
              </w:rPr>
              <w:t>государственной услуги</w:t>
            </w:r>
          </w:p>
        </w:tc>
        <w:tc>
          <w:tcPr>
            <w:tcW w:w="8959" w:type="dxa"/>
            <w:shd w:val="clear" w:color="auto" w:fill="auto"/>
          </w:tcPr>
          <w:p w:rsidR="004761BA" w:rsidRPr="00664B6B" w:rsidRDefault="004761BA" w:rsidP="00B67BAB">
            <w:pPr>
              <w:pStyle w:val="ConsPlusNormal"/>
              <w:ind w:firstLine="0"/>
              <w:jc w:val="both"/>
              <w:rPr>
                <w:rFonts w:ascii="Times New Roman" w:hAnsi="Times New Roman" w:cs="Times New Roman"/>
                <w:sz w:val="24"/>
                <w:szCs w:val="24"/>
              </w:rPr>
            </w:pPr>
            <w:r w:rsidRPr="00664B6B">
              <w:rPr>
                <w:rFonts w:ascii="Times New Roman" w:hAnsi="Times New Roman" w:cs="Times New Roman"/>
                <w:sz w:val="24"/>
                <w:szCs w:val="24"/>
              </w:rPr>
              <w:t>Подача заявления на получение государственной услуги при наличии очереди - не более 15 мин.</w:t>
            </w:r>
          </w:p>
          <w:p w:rsidR="004761BA" w:rsidRPr="00664B6B" w:rsidRDefault="004761BA" w:rsidP="00B67BAB">
            <w:pPr>
              <w:pStyle w:val="ConsPlusNormal"/>
              <w:ind w:firstLine="0"/>
              <w:jc w:val="both"/>
              <w:rPr>
                <w:rFonts w:ascii="Times New Roman" w:hAnsi="Times New Roman" w:cs="Times New Roman"/>
                <w:sz w:val="24"/>
                <w:szCs w:val="24"/>
              </w:rPr>
            </w:pPr>
            <w:r w:rsidRPr="00664B6B">
              <w:rPr>
                <w:rFonts w:ascii="Times New Roman" w:hAnsi="Times New Roman" w:cs="Times New Roman"/>
                <w:sz w:val="24"/>
                <w:szCs w:val="24"/>
              </w:rPr>
              <w:t>При получении результата предоставления государственной услуги максимальный срок ожидания в очереди не должен превышать 15 минут</w:t>
            </w:r>
          </w:p>
        </w:tc>
        <w:tc>
          <w:tcPr>
            <w:tcW w:w="2694" w:type="dxa"/>
            <w:shd w:val="clear" w:color="auto" w:fill="auto"/>
          </w:tcPr>
          <w:p w:rsidR="004761BA" w:rsidRPr="00664B6B" w:rsidRDefault="004761BA" w:rsidP="004761BA">
            <w:pPr>
              <w:pStyle w:val="ConsPlusNormal"/>
              <w:ind w:firstLine="0"/>
              <w:rPr>
                <w:rFonts w:ascii="Times New Roman" w:hAnsi="Times New Roman" w:cs="Times New Roman"/>
                <w:sz w:val="24"/>
                <w:szCs w:val="24"/>
                <w:highlight w:val="yellow"/>
              </w:rPr>
            </w:pPr>
          </w:p>
        </w:tc>
      </w:tr>
      <w:tr w:rsidR="0063737E" w:rsidRPr="00664B6B" w:rsidTr="00593A4D">
        <w:tc>
          <w:tcPr>
            <w:tcW w:w="3510" w:type="dxa"/>
            <w:shd w:val="clear" w:color="auto" w:fill="auto"/>
          </w:tcPr>
          <w:p w:rsidR="001F0DC6" w:rsidRPr="00664B6B" w:rsidRDefault="005C4305" w:rsidP="003C11D1">
            <w:pPr>
              <w:spacing w:before="100" w:beforeAutospacing="1" w:after="240"/>
              <w:rPr>
                <w:sz w:val="24"/>
                <w:szCs w:val="24"/>
              </w:rPr>
            </w:pPr>
            <w:r w:rsidRPr="00664B6B">
              <w:rPr>
                <w:sz w:val="24"/>
                <w:szCs w:val="24"/>
              </w:rPr>
              <w:t>2.1</w:t>
            </w:r>
            <w:r w:rsidR="00F14037" w:rsidRPr="00664B6B">
              <w:rPr>
                <w:sz w:val="24"/>
                <w:szCs w:val="24"/>
              </w:rPr>
              <w:t>2</w:t>
            </w:r>
            <w:r w:rsidR="0063737E" w:rsidRPr="00664B6B">
              <w:rPr>
                <w:sz w:val="24"/>
                <w:szCs w:val="24"/>
              </w:rPr>
              <w:t xml:space="preserve">. </w:t>
            </w:r>
            <w:r w:rsidR="001F0DC6" w:rsidRPr="00664B6B">
              <w:rPr>
                <w:sz w:val="24"/>
                <w:szCs w:val="24"/>
              </w:rPr>
              <w:t>Срок регистрации запроса заявителя о предоставлении государственной услуги, в том числе в электронной форме</w:t>
            </w:r>
          </w:p>
        </w:tc>
        <w:tc>
          <w:tcPr>
            <w:tcW w:w="8959" w:type="dxa"/>
            <w:shd w:val="clear" w:color="auto" w:fill="auto"/>
          </w:tcPr>
          <w:p w:rsidR="0063737E" w:rsidRPr="00664B6B" w:rsidRDefault="00A352B4" w:rsidP="00091048">
            <w:pPr>
              <w:tabs>
                <w:tab w:val="num" w:pos="370"/>
              </w:tabs>
              <w:jc w:val="both"/>
              <w:rPr>
                <w:sz w:val="24"/>
                <w:szCs w:val="24"/>
              </w:rPr>
            </w:pPr>
            <w:r w:rsidRPr="00664B6B">
              <w:rPr>
                <w:sz w:val="24"/>
                <w:szCs w:val="24"/>
              </w:rPr>
              <w:t xml:space="preserve">В течение одного рабочего дня с момента поступления </w:t>
            </w:r>
            <w:r w:rsidR="0063737E" w:rsidRPr="00664B6B">
              <w:rPr>
                <w:sz w:val="24"/>
                <w:szCs w:val="24"/>
              </w:rPr>
              <w:t xml:space="preserve">проектной декларации </w:t>
            </w:r>
            <w:r w:rsidR="009210C2" w:rsidRPr="00664B6B">
              <w:rPr>
                <w:sz w:val="24"/>
                <w:szCs w:val="24"/>
              </w:rPr>
              <w:t>в един</w:t>
            </w:r>
            <w:r w:rsidRPr="00664B6B">
              <w:rPr>
                <w:sz w:val="24"/>
                <w:szCs w:val="24"/>
              </w:rPr>
              <w:t>ую</w:t>
            </w:r>
            <w:r w:rsidR="009210C2" w:rsidRPr="00664B6B">
              <w:rPr>
                <w:sz w:val="24"/>
                <w:szCs w:val="24"/>
              </w:rPr>
              <w:t xml:space="preserve"> информационн</w:t>
            </w:r>
            <w:r w:rsidRPr="00664B6B">
              <w:rPr>
                <w:sz w:val="24"/>
                <w:szCs w:val="24"/>
              </w:rPr>
              <w:t>ую</w:t>
            </w:r>
            <w:r w:rsidR="009210C2" w:rsidRPr="00664B6B">
              <w:rPr>
                <w:sz w:val="24"/>
                <w:szCs w:val="24"/>
              </w:rPr>
              <w:t xml:space="preserve"> систем</w:t>
            </w:r>
            <w:r w:rsidRPr="00664B6B">
              <w:rPr>
                <w:sz w:val="24"/>
                <w:szCs w:val="24"/>
              </w:rPr>
              <w:t>у</w:t>
            </w:r>
            <w:r w:rsidR="009210C2" w:rsidRPr="00664B6B">
              <w:rPr>
                <w:sz w:val="24"/>
                <w:szCs w:val="24"/>
              </w:rPr>
              <w:t xml:space="preserve"> жилищного </w:t>
            </w:r>
            <w:r w:rsidR="008A163D" w:rsidRPr="00664B6B">
              <w:rPr>
                <w:sz w:val="24"/>
                <w:szCs w:val="24"/>
              </w:rPr>
              <w:t>строительства https://наш.дом.рф/</w:t>
            </w:r>
          </w:p>
        </w:tc>
        <w:tc>
          <w:tcPr>
            <w:tcW w:w="2694" w:type="dxa"/>
            <w:shd w:val="clear" w:color="auto" w:fill="auto"/>
          </w:tcPr>
          <w:p w:rsidR="0063737E" w:rsidRPr="00664B6B" w:rsidRDefault="00A352B4" w:rsidP="00A352B4">
            <w:pPr>
              <w:spacing w:before="100" w:beforeAutospacing="1" w:after="240"/>
              <w:rPr>
                <w:sz w:val="24"/>
                <w:szCs w:val="24"/>
              </w:rPr>
            </w:pPr>
            <w:r w:rsidRPr="00664B6B">
              <w:rPr>
                <w:sz w:val="24"/>
                <w:szCs w:val="24"/>
              </w:rPr>
              <w:t>Постановление Правительства РФ №1133</w:t>
            </w:r>
          </w:p>
        </w:tc>
      </w:tr>
      <w:tr w:rsidR="005C4305" w:rsidRPr="00664B6B" w:rsidTr="00593A4D">
        <w:tc>
          <w:tcPr>
            <w:tcW w:w="3510" w:type="dxa"/>
            <w:shd w:val="clear" w:color="auto" w:fill="auto"/>
          </w:tcPr>
          <w:p w:rsidR="005C4305" w:rsidRPr="00664B6B" w:rsidRDefault="005C4305" w:rsidP="002B5CC8">
            <w:pPr>
              <w:spacing w:before="100" w:beforeAutospacing="1"/>
              <w:rPr>
                <w:sz w:val="24"/>
                <w:szCs w:val="24"/>
              </w:rPr>
            </w:pPr>
            <w:r w:rsidRPr="00664B6B">
              <w:rPr>
                <w:sz w:val="24"/>
                <w:szCs w:val="24"/>
              </w:rPr>
              <w:t>2.1</w:t>
            </w:r>
            <w:r w:rsidR="00F14037" w:rsidRPr="00664B6B">
              <w:rPr>
                <w:sz w:val="24"/>
                <w:szCs w:val="24"/>
              </w:rPr>
              <w:t>3</w:t>
            </w:r>
            <w:r w:rsidRPr="00664B6B">
              <w:rPr>
                <w:sz w:val="24"/>
                <w:szCs w:val="24"/>
              </w:rPr>
              <w:t>.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8959" w:type="dxa"/>
            <w:shd w:val="clear" w:color="auto" w:fill="auto"/>
          </w:tcPr>
          <w:p w:rsidR="002B5CC8" w:rsidRPr="00664B6B" w:rsidRDefault="009D0432" w:rsidP="002B5CC8">
            <w:pPr>
              <w:tabs>
                <w:tab w:val="num" w:pos="370"/>
              </w:tabs>
              <w:jc w:val="both"/>
              <w:rPr>
                <w:sz w:val="24"/>
                <w:szCs w:val="24"/>
              </w:rPr>
            </w:pPr>
            <w:r w:rsidRPr="00664B6B">
              <w:rPr>
                <w:sz w:val="24"/>
                <w:szCs w:val="24"/>
              </w:rPr>
              <w:t>1) п</w:t>
            </w:r>
            <w:r w:rsidR="005C4305" w:rsidRPr="00664B6B">
              <w:rPr>
                <w:sz w:val="24"/>
                <w:szCs w:val="24"/>
              </w:rPr>
              <w:t>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9D0432" w:rsidRPr="00664B6B" w:rsidRDefault="005C4305" w:rsidP="009D0432">
            <w:pPr>
              <w:autoSpaceDE w:val="0"/>
              <w:autoSpaceDN w:val="0"/>
              <w:adjustRightInd w:val="0"/>
              <w:jc w:val="both"/>
              <w:rPr>
                <w:sz w:val="24"/>
                <w:szCs w:val="24"/>
              </w:rPr>
            </w:pPr>
            <w:r w:rsidRPr="00664B6B">
              <w:rPr>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r w:rsidR="009D0432" w:rsidRPr="00664B6B">
              <w:rPr>
                <w:sz w:val="24"/>
                <w:szCs w:val="24"/>
              </w:rPr>
              <w:t xml:space="preserve"> </w:t>
            </w:r>
          </w:p>
          <w:p w:rsidR="009D0432" w:rsidRPr="00664B6B" w:rsidRDefault="009D0432" w:rsidP="009D0432">
            <w:pPr>
              <w:autoSpaceDE w:val="0"/>
              <w:autoSpaceDN w:val="0"/>
              <w:adjustRightInd w:val="0"/>
              <w:jc w:val="both"/>
              <w:rPr>
                <w:sz w:val="24"/>
                <w:szCs w:val="24"/>
              </w:rPr>
            </w:pPr>
            <w:r w:rsidRPr="00664B6B">
              <w:rPr>
                <w:sz w:val="24"/>
                <w:szCs w:val="24"/>
              </w:rPr>
              <w:t>2) инвалидам обеспечивается:</w:t>
            </w:r>
          </w:p>
          <w:p w:rsidR="009D0432" w:rsidRPr="00664B6B" w:rsidRDefault="009D0432" w:rsidP="009D0432">
            <w:pPr>
              <w:autoSpaceDE w:val="0"/>
              <w:autoSpaceDN w:val="0"/>
              <w:adjustRightInd w:val="0"/>
              <w:jc w:val="both"/>
              <w:rPr>
                <w:sz w:val="24"/>
                <w:szCs w:val="24"/>
              </w:rPr>
            </w:pPr>
            <w:r w:rsidRPr="00664B6B">
              <w:rPr>
                <w:sz w:val="24"/>
                <w:szCs w:val="24"/>
              </w:rPr>
              <w:t>- беспрепятственный доступ в здания, помещения, где предоставляется государственная услуга (вход и выход из него, посадка в транспортное средство и высадка из него, в том числе с использованием кресла-коляски);</w:t>
            </w:r>
          </w:p>
          <w:p w:rsidR="009D0432" w:rsidRPr="00664B6B" w:rsidRDefault="009D0432" w:rsidP="009D0432">
            <w:pPr>
              <w:autoSpaceDE w:val="0"/>
              <w:autoSpaceDN w:val="0"/>
              <w:adjustRightInd w:val="0"/>
              <w:jc w:val="both"/>
              <w:rPr>
                <w:sz w:val="24"/>
                <w:szCs w:val="24"/>
              </w:rPr>
            </w:pPr>
            <w:r w:rsidRPr="00664B6B">
              <w:rPr>
                <w:sz w:val="24"/>
                <w:szCs w:val="24"/>
              </w:rPr>
              <w:t xml:space="preserve">- возможность самостоятельно передвигаться в зданиях, помещениях, где предоставляется государственная услуга, </w:t>
            </w:r>
            <w:r w:rsidR="001149CD" w:rsidRPr="00664B6B">
              <w:rPr>
                <w:sz w:val="24"/>
                <w:szCs w:val="24"/>
              </w:rPr>
              <w:t>а также по территории, на которой расположены здания, помещения, где предоставляется государственная услуга;</w:t>
            </w:r>
          </w:p>
          <w:p w:rsidR="001149CD" w:rsidRPr="00664B6B" w:rsidRDefault="001149CD" w:rsidP="009D0432">
            <w:pPr>
              <w:autoSpaceDE w:val="0"/>
              <w:autoSpaceDN w:val="0"/>
              <w:adjustRightInd w:val="0"/>
              <w:jc w:val="both"/>
              <w:rPr>
                <w:sz w:val="24"/>
                <w:szCs w:val="24"/>
              </w:rPr>
            </w:pPr>
            <w:r w:rsidRPr="00664B6B">
              <w:rPr>
                <w:sz w:val="24"/>
                <w:szCs w:val="24"/>
              </w:rPr>
              <w:t>- сопровождение инвалидов, имеющих стойкие расстройства функции зрения и самостоятельного передвижения, и оказание им помощи в зданиях, помещениях, где предоставляется государственная услуга;</w:t>
            </w:r>
          </w:p>
          <w:p w:rsidR="001149CD" w:rsidRPr="00664B6B" w:rsidRDefault="00A6131F" w:rsidP="009D0432">
            <w:pPr>
              <w:autoSpaceDE w:val="0"/>
              <w:autoSpaceDN w:val="0"/>
              <w:adjustRightInd w:val="0"/>
              <w:jc w:val="both"/>
              <w:rPr>
                <w:sz w:val="24"/>
                <w:szCs w:val="24"/>
              </w:rPr>
            </w:pPr>
            <w:r w:rsidRPr="00664B6B">
              <w:rPr>
                <w:sz w:val="24"/>
                <w:szCs w:val="24"/>
              </w:rPr>
              <w:lastRenderedPageBreak/>
              <w:t>- надлежаще</w:t>
            </w:r>
            <w:r w:rsidR="001149CD" w:rsidRPr="00664B6B">
              <w:rPr>
                <w:sz w:val="24"/>
                <w:szCs w:val="24"/>
              </w:rPr>
              <w:t>е размещение оборудования и носителей информации, необходимых для обеспечения беспрепятственного доступа инвалидов в здания, помещения, где предоставляется государственная услуга;</w:t>
            </w:r>
          </w:p>
          <w:p w:rsidR="001149CD" w:rsidRPr="00664B6B" w:rsidRDefault="001149CD" w:rsidP="009D0432">
            <w:pPr>
              <w:autoSpaceDE w:val="0"/>
              <w:autoSpaceDN w:val="0"/>
              <w:adjustRightInd w:val="0"/>
              <w:jc w:val="both"/>
              <w:rPr>
                <w:sz w:val="24"/>
                <w:szCs w:val="24"/>
              </w:rPr>
            </w:pPr>
            <w:r w:rsidRPr="00664B6B">
              <w:rPr>
                <w:sz w:val="24"/>
                <w:szCs w:val="24"/>
              </w:rPr>
              <w:t>-</w:t>
            </w:r>
            <w:r w:rsidR="00A6131F" w:rsidRPr="00664B6B">
              <w:rPr>
                <w:sz w:val="24"/>
                <w:szCs w:val="24"/>
              </w:rPr>
              <w:t xml:space="preserve"> дублирование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A6131F" w:rsidRPr="00664B6B" w:rsidRDefault="00A6131F" w:rsidP="009D0432">
            <w:pPr>
              <w:autoSpaceDE w:val="0"/>
              <w:autoSpaceDN w:val="0"/>
              <w:adjustRightInd w:val="0"/>
              <w:jc w:val="both"/>
              <w:rPr>
                <w:sz w:val="24"/>
                <w:szCs w:val="24"/>
              </w:rPr>
            </w:pPr>
            <w:r w:rsidRPr="00664B6B">
              <w:rPr>
                <w:sz w:val="24"/>
                <w:szCs w:val="24"/>
              </w:rPr>
              <w:t>- допуск к зданиям, помещениям, где предоставляется государственная услуга собаки переводчика при наличии документа, подтверждающего ее специальное обучение и выдаваемого по форме и в порядке, которое определяется в соответствии с законодательством;</w:t>
            </w:r>
          </w:p>
          <w:p w:rsidR="00A6131F" w:rsidRPr="00664B6B" w:rsidRDefault="00A6131F" w:rsidP="009D0432">
            <w:pPr>
              <w:autoSpaceDE w:val="0"/>
              <w:autoSpaceDN w:val="0"/>
              <w:adjustRightInd w:val="0"/>
              <w:jc w:val="both"/>
              <w:rPr>
                <w:sz w:val="24"/>
                <w:szCs w:val="24"/>
              </w:rPr>
            </w:pPr>
            <w:r w:rsidRPr="00664B6B">
              <w:rPr>
                <w:sz w:val="24"/>
                <w:szCs w:val="24"/>
              </w:rPr>
              <w:t>- оказание работниками организации, предоставляющих государственную услугу помощи инвалидам в преодолении барьеров, мешающих получению ими государственной услуги наравне с другими лицами.</w:t>
            </w:r>
          </w:p>
          <w:p w:rsidR="009D0432" w:rsidRPr="00664B6B" w:rsidRDefault="00A6131F" w:rsidP="009D0432">
            <w:pPr>
              <w:autoSpaceDE w:val="0"/>
              <w:autoSpaceDN w:val="0"/>
              <w:adjustRightInd w:val="0"/>
              <w:jc w:val="both"/>
              <w:rPr>
                <w:sz w:val="24"/>
                <w:szCs w:val="24"/>
              </w:rPr>
            </w:pPr>
            <w:r w:rsidRPr="00664B6B">
              <w:rPr>
                <w:sz w:val="24"/>
                <w:szCs w:val="24"/>
              </w:rPr>
              <w:t xml:space="preserve">Требования, указанные в пункте 2 настоящего пункта предъявляются исключительно по вновь вводимым в эксплуатацию или прошедши реконструкцию, модернизацию объектам и средствам. </w:t>
            </w:r>
          </w:p>
          <w:p w:rsidR="005C4305" w:rsidRPr="00664B6B" w:rsidRDefault="005C4305" w:rsidP="002B5CC8">
            <w:pPr>
              <w:tabs>
                <w:tab w:val="num" w:pos="370"/>
              </w:tabs>
              <w:jc w:val="both"/>
              <w:rPr>
                <w:sz w:val="24"/>
                <w:szCs w:val="24"/>
              </w:rPr>
            </w:pPr>
          </w:p>
        </w:tc>
        <w:tc>
          <w:tcPr>
            <w:tcW w:w="2694" w:type="dxa"/>
            <w:shd w:val="clear" w:color="auto" w:fill="auto"/>
          </w:tcPr>
          <w:p w:rsidR="005C4305" w:rsidRPr="00664B6B" w:rsidRDefault="00D17C48" w:rsidP="002B5CC8">
            <w:pPr>
              <w:spacing w:before="100" w:beforeAutospacing="1"/>
              <w:rPr>
                <w:sz w:val="24"/>
                <w:szCs w:val="24"/>
                <w:highlight w:val="yellow"/>
              </w:rPr>
            </w:pPr>
            <w:r w:rsidRPr="00664B6B">
              <w:rPr>
                <w:sz w:val="24"/>
                <w:szCs w:val="24"/>
              </w:rPr>
              <w:lastRenderedPageBreak/>
              <w:t xml:space="preserve">Статья </w:t>
            </w:r>
            <w:r w:rsidR="00F14037" w:rsidRPr="00664B6B">
              <w:rPr>
                <w:sz w:val="24"/>
                <w:szCs w:val="24"/>
              </w:rPr>
              <w:t xml:space="preserve">15 </w:t>
            </w:r>
            <w:r w:rsidR="002B5CC8" w:rsidRPr="00664B6B">
              <w:rPr>
                <w:sz w:val="24"/>
                <w:szCs w:val="24"/>
              </w:rPr>
              <w:t>Федерльного закона</w:t>
            </w:r>
            <w:r w:rsidR="002E0324" w:rsidRPr="00664B6B">
              <w:rPr>
                <w:sz w:val="24"/>
                <w:szCs w:val="24"/>
              </w:rPr>
              <w:t xml:space="preserve"> от 24.11.1995 №</w:t>
            </w:r>
            <w:r w:rsidR="00F14037" w:rsidRPr="00664B6B">
              <w:rPr>
                <w:sz w:val="24"/>
                <w:szCs w:val="24"/>
              </w:rPr>
              <w:t>181 «О социальной защите инвалидов»</w:t>
            </w:r>
          </w:p>
        </w:tc>
      </w:tr>
      <w:tr w:rsidR="00C77FEC" w:rsidRPr="00664B6B" w:rsidTr="00593A4D">
        <w:tc>
          <w:tcPr>
            <w:tcW w:w="3510" w:type="dxa"/>
            <w:shd w:val="clear" w:color="auto" w:fill="auto"/>
          </w:tcPr>
          <w:p w:rsidR="00C77FEC" w:rsidRPr="00664B6B" w:rsidRDefault="00C77FEC" w:rsidP="003C11D1">
            <w:pPr>
              <w:spacing w:before="100" w:beforeAutospacing="1" w:after="240"/>
              <w:rPr>
                <w:sz w:val="24"/>
                <w:szCs w:val="24"/>
              </w:rPr>
            </w:pPr>
            <w:r w:rsidRPr="00664B6B">
              <w:rPr>
                <w:sz w:val="24"/>
                <w:szCs w:val="24"/>
              </w:rPr>
              <w:t>2.1</w:t>
            </w:r>
            <w:r w:rsidR="00F14037" w:rsidRPr="00664B6B">
              <w:rPr>
                <w:sz w:val="24"/>
                <w:szCs w:val="24"/>
              </w:rPr>
              <w:t>4</w:t>
            </w:r>
            <w:r w:rsidRPr="00664B6B">
              <w:rPr>
                <w:sz w:val="24"/>
                <w:szCs w:val="24"/>
              </w:rPr>
              <w:t xml:space="preserve">.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w:t>
            </w:r>
            <w:r w:rsidRPr="00664B6B">
              <w:rPr>
                <w:sz w:val="24"/>
                <w:szCs w:val="24"/>
              </w:rPr>
              <w:lastRenderedPageBreak/>
              <w:t>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8959" w:type="dxa"/>
            <w:shd w:val="clear" w:color="auto" w:fill="auto"/>
          </w:tcPr>
          <w:p w:rsidR="00C77FEC" w:rsidRPr="00664B6B" w:rsidRDefault="00C77FEC" w:rsidP="00B67BAB">
            <w:pPr>
              <w:pStyle w:val="ConsPlusNormal"/>
              <w:ind w:firstLine="63"/>
              <w:jc w:val="both"/>
              <w:rPr>
                <w:rFonts w:ascii="Times New Roman" w:hAnsi="Times New Roman" w:cs="Times New Roman"/>
                <w:sz w:val="24"/>
                <w:szCs w:val="24"/>
              </w:rPr>
            </w:pPr>
            <w:r w:rsidRPr="00664B6B">
              <w:rPr>
                <w:rFonts w:ascii="Times New Roman" w:hAnsi="Times New Roman" w:cs="Times New Roman"/>
                <w:sz w:val="24"/>
                <w:szCs w:val="24"/>
              </w:rPr>
              <w:lastRenderedPageBreak/>
              <w:t>Показателями доступности предоставления государственной услуги являются:</w:t>
            </w:r>
          </w:p>
          <w:p w:rsidR="00C77FEC" w:rsidRPr="00664B6B" w:rsidRDefault="00C77FEC" w:rsidP="00B67BAB">
            <w:pPr>
              <w:pStyle w:val="ConsPlusNormal"/>
              <w:ind w:firstLine="63"/>
              <w:jc w:val="both"/>
              <w:rPr>
                <w:rFonts w:ascii="Times New Roman" w:hAnsi="Times New Roman" w:cs="Times New Roman"/>
                <w:sz w:val="24"/>
                <w:szCs w:val="24"/>
              </w:rPr>
            </w:pPr>
            <w:r w:rsidRPr="00664B6B">
              <w:rPr>
                <w:rFonts w:ascii="Times New Roman" w:hAnsi="Times New Roman" w:cs="Times New Roman"/>
                <w:sz w:val="24"/>
                <w:szCs w:val="24"/>
              </w:rPr>
              <w:t>1) расположенность помещений, в которых ведется прием, выдача документов, в зоне доступности общественного транспорта;</w:t>
            </w:r>
          </w:p>
          <w:p w:rsidR="00C77FEC" w:rsidRPr="00664B6B" w:rsidRDefault="00C77FEC" w:rsidP="00B67BAB">
            <w:pPr>
              <w:pStyle w:val="ConsPlusNormal"/>
              <w:ind w:firstLine="63"/>
              <w:jc w:val="both"/>
              <w:rPr>
                <w:rFonts w:ascii="Times New Roman" w:hAnsi="Times New Roman" w:cs="Times New Roman"/>
                <w:sz w:val="24"/>
                <w:szCs w:val="24"/>
              </w:rPr>
            </w:pPr>
            <w:r w:rsidRPr="00664B6B">
              <w:rPr>
                <w:rFonts w:ascii="Times New Roman" w:hAnsi="Times New Roman" w:cs="Times New Roman"/>
                <w:sz w:val="24"/>
                <w:szCs w:val="24"/>
              </w:rPr>
              <w:t>2) наличие необходимого количества специалистов, а также помещений, в которых осуществляется прием документов от заявителей;</w:t>
            </w:r>
          </w:p>
          <w:p w:rsidR="00C77FEC" w:rsidRPr="00664B6B" w:rsidRDefault="00C77FEC" w:rsidP="00B67BAB">
            <w:pPr>
              <w:pStyle w:val="ConsPlusNormal"/>
              <w:ind w:firstLine="63"/>
              <w:jc w:val="both"/>
              <w:rPr>
                <w:rFonts w:ascii="Times New Roman" w:hAnsi="Times New Roman" w:cs="Times New Roman"/>
                <w:sz w:val="24"/>
                <w:szCs w:val="24"/>
              </w:rPr>
            </w:pPr>
            <w:r w:rsidRPr="00664B6B">
              <w:rPr>
                <w:rFonts w:ascii="Times New Roman" w:hAnsi="Times New Roman" w:cs="Times New Roman"/>
                <w:sz w:val="24"/>
                <w:szCs w:val="24"/>
              </w:rPr>
              <w:t xml:space="preserve">3) наличие исчерпывающей информации о способах, порядке и сроках предоставления государственной услуги на государственных языках Республики Татарстан на информационных стендах, </w:t>
            </w:r>
            <w:r w:rsidR="002B5CC8" w:rsidRPr="00664B6B">
              <w:rPr>
                <w:rFonts w:ascii="Times New Roman" w:hAnsi="Times New Roman" w:cs="Times New Roman"/>
                <w:sz w:val="24"/>
                <w:szCs w:val="24"/>
              </w:rPr>
              <w:t>информационных ресурсах в сети «Интерне»</w:t>
            </w:r>
            <w:r w:rsidRPr="00664B6B">
              <w:rPr>
                <w:rFonts w:ascii="Times New Roman" w:hAnsi="Times New Roman" w:cs="Times New Roman"/>
                <w:sz w:val="24"/>
                <w:szCs w:val="24"/>
              </w:rPr>
              <w:t>;</w:t>
            </w:r>
          </w:p>
          <w:p w:rsidR="00C77FEC" w:rsidRPr="00664B6B" w:rsidRDefault="00C77FEC" w:rsidP="00B67BAB">
            <w:pPr>
              <w:pStyle w:val="ConsPlusNormal"/>
              <w:ind w:firstLine="63"/>
              <w:jc w:val="both"/>
              <w:rPr>
                <w:rFonts w:ascii="Times New Roman" w:hAnsi="Times New Roman" w:cs="Times New Roman"/>
                <w:sz w:val="24"/>
                <w:szCs w:val="24"/>
              </w:rPr>
            </w:pPr>
            <w:r w:rsidRPr="00664B6B">
              <w:rPr>
                <w:rFonts w:ascii="Times New Roman" w:hAnsi="Times New Roman" w:cs="Times New Roman"/>
                <w:sz w:val="24"/>
                <w:szCs w:val="24"/>
              </w:rPr>
              <w:t>4) обеспечение беспрепятственного доступа людей с ограниченными возможностями в здание к месту предоставления государственной услуги (удобный вход-выход в помещения и перемещение в их пределах);</w:t>
            </w:r>
          </w:p>
          <w:p w:rsidR="00C77FEC" w:rsidRPr="00664B6B" w:rsidRDefault="00C77FEC" w:rsidP="00B67BAB">
            <w:pPr>
              <w:pStyle w:val="ConsPlusNormal"/>
              <w:ind w:firstLine="63"/>
              <w:jc w:val="both"/>
              <w:rPr>
                <w:rFonts w:ascii="Times New Roman" w:hAnsi="Times New Roman" w:cs="Times New Roman"/>
                <w:sz w:val="24"/>
                <w:szCs w:val="24"/>
              </w:rPr>
            </w:pPr>
            <w:r w:rsidRPr="00664B6B">
              <w:rPr>
                <w:rFonts w:ascii="Times New Roman" w:hAnsi="Times New Roman" w:cs="Times New Roman"/>
                <w:sz w:val="24"/>
                <w:szCs w:val="24"/>
              </w:rPr>
              <w:t>5) оказание помощи инвалидам в преодолении барьеров, мешающих получению ими услуг наравне с другими лицами.</w:t>
            </w:r>
          </w:p>
          <w:p w:rsidR="00C77FEC" w:rsidRPr="00664B6B" w:rsidRDefault="00C77FEC" w:rsidP="00B67BAB">
            <w:pPr>
              <w:pStyle w:val="ConsPlusNormal"/>
              <w:ind w:firstLine="63"/>
              <w:jc w:val="both"/>
              <w:rPr>
                <w:rFonts w:ascii="Times New Roman" w:hAnsi="Times New Roman" w:cs="Times New Roman"/>
                <w:sz w:val="24"/>
                <w:szCs w:val="24"/>
              </w:rPr>
            </w:pPr>
            <w:r w:rsidRPr="00664B6B">
              <w:rPr>
                <w:rFonts w:ascii="Times New Roman" w:hAnsi="Times New Roman" w:cs="Times New Roman"/>
                <w:sz w:val="24"/>
                <w:szCs w:val="24"/>
              </w:rPr>
              <w:t>Показателями качества предоставления государственной услуги являются:</w:t>
            </w:r>
          </w:p>
          <w:p w:rsidR="00C77FEC" w:rsidRPr="00664B6B" w:rsidRDefault="00C77FEC" w:rsidP="00B67BAB">
            <w:pPr>
              <w:pStyle w:val="ConsPlusNormal"/>
              <w:ind w:firstLine="63"/>
              <w:jc w:val="both"/>
              <w:rPr>
                <w:rFonts w:ascii="Times New Roman" w:hAnsi="Times New Roman" w:cs="Times New Roman"/>
                <w:sz w:val="24"/>
                <w:szCs w:val="24"/>
              </w:rPr>
            </w:pPr>
            <w:r w:rsidRPr="00664B6B">
              <w:rPr>
                <w:rFonts w:ascii="Times New Roman" w:hAnsi="Times New Roman" w:cs="Times New Roman"/>
                <w:sz w:val="24"/>
                <w:szCs w:val="24"/>
              </w:rPr>
              <w:t>1) соблюдение сроков приема и рассмотрения документов;</w:t>
            </w:r>
          </w:p>
          <w:p w:rsidR="00C77FEC" w:rsidRPr="00664B6B" w:rsidRDefault="00C77FEC" w:rsidP="00B67BAB">
            <w:pPr>
              <w:pStyle w:val="ConsPlusNormal"/>
              <w:ind w:firstLine="63"/>
              <w:jc w:val="both"/>
              <w:rPr>
                <w:rFonts w:ascii="Times New Roman" w:hAnsi="Times New Roman" w:cs="Times New Roman"/>
                <w:sz w:val="24"/>
                <w:szCs w:val="24"/>
              </w:rPr>
            </w:pPr>
            <w:r w:rsidRPr="00664B6B">
              <w:rPr>
                <w:rFonts w:ascii="Times New Roman" w:hAnsi="Times New Roman" w:cs="Times New Roman"/>
                <w:sz w:val="24"/>
                <w:szCs w:val="24"/>
              </w:rPr>
              <w:t>2) соблюдение срока получения результата государственной услуги;</w:t>
            </w:r>
          </w:p>
          <w:p w:rsidR="00C77FEC" w:rsidRPr="00664B6B" w:rsidRDefault="00C77FEC" w:rsidP="00B67BAB">
            <w:pPr>
              <w:pStyle w:val="ConsPlusNormal"/>
              <w:ind w:firstLine="63"/>
              <w:jc w:val="both"/>
              <w:rPr>
                <w:rFonts w:ascii="Times New Roman" w:hAnsi="Times New Roman" w:cs="Times New Roman"/>
                <w:sz w:val="24"/>
                <w:szCs w:val="24"/>
              </w:rPr>
            </w:pPr>
            <w:r w:rsidRPr="00664B6B">
              <w:rPr>
                <w:rFonts w:ascii="Times New Roman" w:hAnsi="Times New Roman" w:cs="Times New Roman"/>
                <w:sz w:val="24"/>
                <w:szCs w:val="24"/>
              </w:rPr>
              <w:lastRenderedPageBreak/>
              <w:t>3) отсутствие очередей при приеме и выдаче документов заявителям;</w:t>
            </w:r>
          </w:p>
          <w:p w:rsidR="00C77FEC" w:rsidRPr="00664B6B" w:rsidRDefault="00C77FEC" w:rsidP="00B67BAB">
            <w:pPr>
              <w:pStyle w:val="ConsPlusNormal"/>
              <w:ind w:firstLine="63"/>
              <w:jc w:val="both"/>
              <w:rPr>
                <w:rFonts w:ascii="Times New Roman" w:hAnsi="Times New Roman" w:cs="Times New Roman"/>
                <w:sz w:val="24"/>
                <w:szCs w:val="24"/>
              </w:rPr>
            </w:pPr>
            <w:r w:rsidRPr="00664B6B">
              <w:rPr>
                <w:rFonts w:ascii="Times New Roman" w:hAnsi="Times New Roman" w:cs="Times New Roman"/>
                <w:sz w:val="24"/>
                <w:szCs w:val="24"/>
              </w:rPr>
              <w:t>4) отсутствие жалоб на действия (бездействие) должностного лица, предоставляющего государственную услугу;</w:t>
            </w:r>
          </w:p>
          <w:p w:rsidR="00C77FEC" w:rsidRPr="00664B6B" w:rsidRDefault="00C77FEC" w:rsidP="00B67BAB">
            <w:pPr>
              <w:pStyle w:val="ConsPlusNormal"/>
              <w:ind w:firstLine="63"/>
              <w:jc w:val="both"/>
              <w:rPr>
                <w:rFonts w:ascii="Times New Roman" w:hAnsi="Times New Roman" w:cs="Times New Roman"/>
                <w:sz w:val="24"/>
                <w:szCs w:val="24"/>
              </w:rPr>
            </w:pPr>
            <w:r w:rsidRPr="00664B6B">
              <w:rPr>
                <w:rFonts w:ascii="Times New Roman" w:hAnsi="Times New Roman" w:cs="Times New Roman"/>
                <w:sz w:val="24"/>
                <w:szCs w:val="24"/>
              </w:rPr>
              <w:t>5) оказание помощи инвалидам в преодолении барьеров, мешающих получению ими услуг наравне с другими лицами.</w:t>
            </w:r>
          </w:p>
          <w:p w:rsidR="00C77FEC" w:rsidRPr="00664B6B" w:rsidRDefault="00C77FEC" w:rsidP="00B67BAB">
            <w:pPr>
              <w:pStyle w:val="ConsPlusNormal"/>
              <w:ind w:firstLine="0"/>
              <w:jc w:val="both"/>
              <w:rPr>
                <w:rFonts w:ascii="Times New Roman" w:hAnsi="Times New Roman" w:cs="Times New Roman"/>
                <w:sz w:val="24"/>
                <w:szCs w:val="24"/>
              </w:rPr>
            </w:pPr>
            <w:r w:rsidRPr="00664B6B">
              <w:rPr>
                <w:rFonts w:ascii="Times New Roman" w:hAnsi="Times New Roman" w:cs="Times New Roman"/>
                <w:sz w:val="24"/>
                <w:szCs w:val="24"/>
              </w:rPr>
              <w:t>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w:t>
            </w:r>
          </w:p>
          <w:p w:rsidR="00C77FEC" w:rsidRPr="00664B6B" w:rsidRDefault="00C77FEC" w:rsidP="00C77FEC">
            <w:pPr>
              <w:pStyle w:val="ConsPlusNormal"/>
              <w:ind w:firstLine="283"/>
              <w:jc w:val="both"/>
              <w:rPr>
                <w:rFonts w:ascii="Times New Roman" w:hAnsi="Times New Roman" w:cs="Times New Roman"/>
                <w:sz w:val="24"/>
                <w:szCs w:val="24"/>
              </w:rPr>
            </w:pPr>
          </w:p>
          <w:p w:rsidR="00C77FEC" w:rsidRPr="00664B6B" w:rsidRDefault="00C77FEC" w:rsidP="00B67BAB">
            <w:pPr>
              <w:pStyle w:val="ConsPlusNormal"/>
              <w:ind w:firstLine="0"/>
              <w:jc w:val="both"/>
              <w:rPr>
                <w:rFonts w:ascii="Times New Roman" w:hAnsi="Times New Roman" w:cs="Times New Roman"/>
                <w:sz w:val="24"/>
                <w:szCs w:val="24"/>
              </w:rPr>
            </w:pPr>
            <w:r w:rsidRPr="00664B6B">
              <w:rPr>
                <w:rFonts w:ascii="Times New Roman" w:hAnsi="Times New Roman" w:cs="Times New Roman"/>
                <w:sz w:val="24"/>
                <w:szCs w:val="24"/>
              </w:rPr>
              <w:t>Предоставление государственной услуги через многофункциональный центр, удаленное рабочее место многофункционального центра предоставления государственных и муниципальных услуг не осуществляется.</w:t>
            </w:r>
          </w:p>
          <w:p w:rsidR="00C77FEC" w:rsidRPr="00664B6B" w:rsidRDefault="00C77FEC" w:rsidP="00C77FEC">
            <w:pPr>
              <w:tabs>
                <w:tab w:val="num" w:pos="370"/>
              </w:tabs>
              <w:spacing w:before="100" w:beforeAutospacing="1" w:after="240"/>
              <w:jc w:val="both"/>
              <w:rPr>
                <w:sz w:val="24"/>
                <w:szCs w:val="24"/>
              </w:rPr>
            </w:pPr>
            <w:r w:rsidRPr="00664B6B">
              <w:rPr>
                <w:sz w:val="24"/>
                <w:szCs w:val="24"/>
              </w:rPr>
              <w:t>Информация о ходе предоставления государственной услуги может быть получена при личном обращении (в том числе по телефону) у начальника Отдела, на официальном сайте Исполнительного комитета в информационно-телекоммуникационной сети «Интернет» (http://www.nabchelny.ru)</w:t>
            </w:r>
          </w:p>
        </w:tc>
        <w:tc>
          <w:tcPr>
            <w:tcW w:w="2694" w:type="dxa"/>
            <w:shd w:val="clear" w:color="auto" w:fill="auto"/>
          </w:tcPr>
          <w:p w:rsidR="00C77FEC" w:rsidRPr="00664B6B" w:rsidRDefault="00C77FEC" w:rsidP="00A352B4">
            <w:pPr>
              <w:spacing w:before="100" w:beforeAutospacing="1" w:after="240"/>
              <w:rPr>
                <w:sz w:val="24"/>
                <w:szCs w:val="24"/>
                <w:highlight w:val="yellow"/>
              </w:rPr>
            </w:pPr>
          </w:p>
        </w:tc>
      </w:tr>
      <w:tr w:rsidR="00033640" w:rsidRPr="00664B6B" w:rsidTr="00593A4D">
        <w:tc>
          <w:tcPr>
            <w:tcW w:w="3510" w:type="dxa"/>
            <w:shd w:val="clear" w:color="auto" w:fill="auto"/>
          </w:tcPr>
          <w:p w:rsidR="00033640" w:rsidRPr="00664B6B" w:rsidRDefault="00033640" w:rsidP="00356E60">
            <w:pPr>
              <w:spacing w:before="100" w:beforeAutospacing="1" w:after="240"/>
              <w:rPr>
                <w:sz w:val="24"/>
                <w:szCs w:val="24"/>
              </w:rPr>
            </w:pPr>
            <w:r w:rsidRPr="00664B6B">
              <w:rPr>
                <w:sz w:val="24"/>
                <w:szCs w:val="24"/>
              </w:rPr>
              <w:t>2.1</w:t>
            </w:r>
            <w:r w:rsidR="002B5CC8" w:rsidRPr="00664B6B">
              <w:rPr>
                <w:sz w:val="24"/>
                <w:szCs w:val="24"/>
              </w:rPr>
              <w:t>5</w:t>
            </w:r>
            <w:r w:rsidRPr="00664B6B">
              <w:rPr>
                <w:sz w:val="24"/>
                <w:szCs w:val="24"/>
              </w:rPr>
              <w:t xml:space="preserve">. Особенности предоставления </w:t>
            </w:r>
            <w:r w:rsidR="006A2BD5" w:rsidRPr="00664B6B">
              <w:rPr>
                <w:sz w:val="24"/>
                <w:szCs w:val="24"/>
              </w:rPr>
              <w:t xml:space="preserve">государственной </w:t>
            </w:r>
            <w:r w:rsidR="008A163D" w:rsidRPr="00664B6B">
              <w:rPr>
                <w:sz w:val="24"/>
                <w:szCs w:val="24"/>
              </w:rPr>
              <w:t>услуги в</w:t>
            </w:r>
            <w:r w:rsidR="00F34122" w:rsidRPr="00664B6B">
              <w:rPr>
                <w:sz w:val="24"/>
                <w:szCs w:val="24"/>
              </w:rPr>
              <w:t xml:space="preserve"> электронной форме</w:t>
            </w:r>
          </w:p>
        </w:tc>
        <w:tc>
          <w:tcPr>
            <w:tcW w:w="8959" w:type="dxa"/>
            <w:shd w:val="clear" w:color="auto" w:fill="auto"/>
          </w:tcPr>
          <w:p w:rsidR="00587EC9" w:rsidRPr="00664B6B" w:rsidRDefault="00587EC9" w:rsidP="00587EC9">
            <w:pPr>
              <w:pStyle w:val="ConsPlusNormal"/>
              <w:ind w:firstLine="0"/>
              <w:jc w:val="both"/>
              <w:rPr>
                <w:rFonts w:ascii="Times New Roman" w:hAnsi="Times New Roman" w:cs="Times New Roman"/>
                <w:sz w:val="24"/>
                <w:szCs w:val="24"/>
              </w:rPr>
            </w:pPr>
            <w:r w:rsidRPr="00664B6B">
              <w:rPr>
                <w:rFonts w:ascii="Times New Roman" w:hAnsi="Times New Roman" w:cs="Times New Roman"/>
                <w:sz w:val="24"/>
                <w:szCs w:val="24"/>
              </w:rPr>
              <w:t xml:space="preserve">Консультация о порядке предоставления государственной услуги может быть получена в электронной форме через интернет-приемную </w:t>
            </w:r>
            <w:r w:rsidR="00760A3D" w:rsidRPr="00664B6B">
              <w:rPr>
                <w:rFonts w:ascii="Times New Roman" w:hAnsi="Times New Roman" w:cs="Times New Roman"/>
                <w:sz w:val="24"/>
                <w:szCs w:val="24"/>
              </w:rPr>
              <w:t>или через портал государственных и муниципальных услуг РТ</w:t>
            </w:r>
            <w:r w:rsidRPr="00664B6B">
              <w:rPr>
                <w:rFonts w:ascii="Times New Roman" w:hAnsi="Times New Roman" w:cs="Times New Roman"/>
                <w:sz w:val="24"/>
                <w:szCs w:val="24"/>
              </w:rPr>
              <w:t>.</w:t>
            </w:r>
          </w:p>
          <w:p w:rsidR="00F438C5" w:rsidRPr="00664B6B" w:rsidRDefault="00760A3D" w:rsidP="00760A3D">
            <w:pPr>
              <w:pStyle w:val="ConsPlusNormal"/>
              <w:ind w:firstLine="0"/>
              <w:jc w:val="both"/>
              <w:rPr>
                <w:rFonts w:ascii="Times New Roman" w:hAnsi="Times New Roman" w:cs="Times New Roman"/>
                <w:sz w:val="24"/>
                <w:szCs w:val="24"/>
              </w:rPr>
            </w:pPr>
            <w:r w:rsidRPr="00664B6B">
              <w:rPr>
                <w:rFonts w:ascii="Times New Roman" w:hAnsi="Times New Roman" w:cs="Times New Roman"/>
                <w:sz w:val="24"/>
                <w:szCs w:val="24"/>
              </w:rPr>
              <w:t>В случае, если законом предусмотрена подача заявления о предоставлении государственной услуги в электронной форме, заявление подается через портал государственных и муниципальных услуг Республики Татарстан (</w:t>
            </w:r>
            <w:hyperlink r:id="rId20" w:history="1">
              <w:r w:rsidRPr="00664B6B">
                <w:rPr>
                  <w:rFonts w:ascii="Times New Roman" w:hAnsi="Times New Roman" w:cs="Times New Roman"/>
                  <w:sz w:val="24"/>
                  <w:szCs w:val="24"/>
                </w:rPr>
                <w:t>https://uslugi.tatar.ru/</w:t>
              </w:r>
            </w:hyperlink>
            <w:r w:rsidRPr="00664B6B">
              <w:rPr>
                <w:rFonts w:ascii="Times New Roman" w:hAnsi="Times New Roman" w:cs="Times New Roman"/>
                <w:sz w:val="24"/>
                <w:szCs w:val="24"/>
              </w:rPr>
              <w:t>) или единый портал государственных и муниципальных услуг (функций) (https://www.gosuslugi.ru/)</w:t>
            </w:r>
          </w:p>
        </w:tc>
        <w:tc>
          <w:tcPr>
            <w:tcW w:w="2694" w:type="dxa"/>
            <w:shd w:val="clear" w:color="auto" w:fill="auto"/>
          </w:tcPr>
          <w:p w:rsidR="00851F8D" w:rsidRPr="00664B6B" w:rsidRDefault="00851F8D" w:rsidP="00D56215">
            <w:pPr>
              <w:spacing w:before="100" w:beforeAutospacing="1" w:after="240"/>
              <w:jc w:val="both"/>
              <w:rPr>
                <w:sz w:val="24"/>
                <w:szCs w:val="24"/>
              </w:rPr>
            </w:pPr>
          </w:p>
        </w:tc>
      </w:tr>
    </w:tbl>
    <w:p w:rsidR="00033640" w:rsidRPr="00664B6B" w:rsidRDefault="00033640" w:rsidP="002E2AF2">
      <w:pPr>
        <w:spacing w:before="100" w:beforeAutospacing="1" w:after="240"/>
        <w:rPr>
          <w:sz w:val="24"/>
          <w:szCs w:val="24"/>
        </w:rPr>
        <w:sectPr w:rsidR="00033640" w:rsidRPr="00664B6B" w:rsidSect="00452260">
          <w:pgSz w:w="16838" w:h="11906" w:orient="landscape"/>
          <w:pgMar w:top="1134" w:right="567" w:bottom="1134" w:left="1134" w:header="709" w:footer="907" w:gutter="0"/>
          <w:cols w:space="708"/>
          <w:docGrid w:linePitch="360"/>
        </w:sectPr>
      </w:pPr>
    </w:p>
    <w:p w:rsidR="00033640" w:rsidRPr="00664B6B" w:rsidRDefault="00640A87" w:rsidP="002B5CC8">
      <w:pPr>
        <w:spacing w:before="100" w:beforeAutospacing="1" w:after="240"/>
        <w:jc w:val="center"/>
        <w:rPr>
          <w:sz w:val="24"/>
          <w:szCs w:val="24"/>
        </w:rPr>
      </w:pPr>
      <w:r w:rsidRPr="00664B6B">
        <w:rPr>
          <w:sz w:val="24"/>
          <w:szCs w:val="24"/>
        </w:rPr>
        <w:lastRenderedPageBreak/>
        <w:t xml:space="preserve">Глава </w:t>
      </w:r>
      <w:r w:rsidR="004F44B6" w:rsidRPr="00664B6B">
        <w:rPr>
          <w:sz w:val="24"/>
          <w:szCs w:val="24"/>
        </w:rPr>
        <w:t>3</w:t>
      </w:r>
      <w:r w:rsidR="00033640" w:rsidRPr="00664B6B">
        <w:rPr>
          <w:sz w:val="24"/>
          <w:szCs w:val="24"/>
        </w:rPr>
        <w:t xml:space="preserve">. </w:t>
      </w:r>
      <w:r w:rsidR="00033640" w:rsidRPr="00664B6B">
        <w:rPr>
          <w:sz w:val="24"/>
          <w:szCs w:val="24"/>
          <w:lang w:val="tt-RU"/>
        </w:rPr>
        <w:t>С</w:t>
      </w:r>
      <w:r w:rsidR="00C67F0C" w:rsidRPr="00664B6B">
        <w:rPr>
          <w:sz w:val="24"/>
          <w:szCs w:val="24"/>
          <w:lang w:val="tt-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E2F69" w:rsidRPr="00664B6B" w:rsidRDefault="00033640" w:rsidP="00F776C6">
      <w:pPr>
        <w:suppressAutoHyphens/>
        <w:autoSpaceDE w:val="0"/>
        <w:autoSpaceDN w:val="0"/>
        <w:adjustRightInd w:val="0"/>
        <w:ind w:firstLine="709"/>
        <w:jc w:val="both"/>
        <w:rPr>
          <w:bCs/>
          <w:sz w:val="24"/>
          <w:szCs w:val="24"/>
        </w:rPr>
      </w:pPr>
      <w:r w:rsidRPr="00664B6B">
        <w:rPr>
          <w:bCs/>
          <w:sz w:val="24"/>
          <w:szCs w:val="24"/>
        </w:rPr>
        <w:t xml:space="preserve">3.1. Описание последовательности действий при предоставлении </w:t>
      </w:r>
      <w:r w:rsidR="006A2BD5" w:rsidRPr="00664B6B">
        <w:rPr>
          <w:sz w:val="24"/>
          <w:szCs w:val="24"/>
        </w:rPr>
        <w:t>государственной</w:t>
      </w:r>
      <w:r w:rsidR="006A2BD5" w:rsidRPr="00664B6B">
        <w:rPr>
          <w:bCs/>
          <w:sz w:val="24"/>
          <w:szCs w:val="24"/>
        </w:rPr>
        <w:t xml:space="preserve"> </w:t>
      </w:r>
      <w:r w:rsidRPr="00664B6B">
        <w:rPr>
          <w:bCs/>
          <w:sz w:val="24"/>
          <w:szCs w:val="24"/>
        </w:rPr>
        <w:t>услуги.</w:t>
      </w:r>
    </w:p>
    <w:p w:rsidR="002B5CC8" w:rsidRPr="00664B6B" w:rsidRDefault="00033640" w:rsidP="002B5CC8">
      <w:pPr>
        <w:suppressAutoHyphens/>
        <w:autoSpaceDE w:val="0"/>
        <w:autoSpaceDN w:val="0"/>
        <w:adjustRightInd w:val="0"/>
        <w:ind w:firstLine="709"/>
        <w:jc w:val="both"/>
        <w:rPr>
          <w:sz w:val="24"/>
          <w:szCs w:val="24"/>
        </w:rPr>
      </w:pPr>
      <w:r w:rsidRPr="00664B6B">
        <w:rPr>
          <w:bCs/>
          <w:sz w:val="24"/>
          <w:szCs w:val="24"/>
        </w:rPr>
        <w:t xml:space="preserve">3.1.1. Предоставление </w:t>
      </w:r>
      <w:r w:rsidR="006A2BD5" w:rsidRPr="00664B6B">
        <w:rPr>
          <w:sz w:val="24"/>
          <w:szCs w:val="24"/>
        </w:rPr>
        <w:t xml:space="preserve">государственной </w:t>
      </w:r>
      <w:r w:rsidRPr="00664B6B">
        <w:rPr>
          <w:sz w:val="24"/>
          <w:szCs w:val="24"/>
        </w:rPr>
        <w:t>услуги включает в себя следующие</w:t>
      </w:r>
      <w:r w:rsidR="00FF4280" w:rsidRPr="00664B6B">
        <w:rPr>
          <w:sz w:val="24"/>
          <w:szCs w:val="24"/>
        </w:rPr>
        <w:t xml:space="preserve"> административные</w:t>
      </w:r>
      <w:r w:rsidRPr="00664B6B">
        <w:rPr>
          <w:sz w:val="24"/>
          <w:szCs w:val="24"/>
        </w:rPr>
        <w:t xml:space="preserve"> процедуры:</w:t>
      </w:r>
    </w:p>
    <w:p w:rsidR="002B5CC8" w:rsidRPr="00664B6B" w:rsidRDefault="006A2BD5" w:rsidP="002B5CC8">
      <w:pPr>
        <w:suppressAutoHyphens/>
        <w:autoSpaceDE w:val="0"/>
        <w:autoSpaceDN w:val="0"/>
        <w:adjustRightInd w:val="0"/>
        <w:ind w:firstLine="709"/>
        <w:jc w:val="both"/>
        <w:rPr>
          <w:sz w:val="24"/>
          <w:szCs w:val="24"/>
        </w:rPr>
      </w:pPr>
      <w:r w:rsidRPr="00664B6B">
        <w:rPr>
          <w:sz w:val="24"/>
          <w:szCs w:val="24"/>
        </w:rPr>
        <w:t>-  консультирование заявителя;</w:t>
      </w:r>
    </w:p>
    <w:p w:rsidR="002B5CC8" w:rsidRPr="00664B6B" w:rsidRDefault="006A2BD5" w:rsidP="002B5CC8">
      <w:pPr>
        <w:suppressAutoHyphens/>
        <w:autoSpaceDE w:val="0"/>
        <w:autoSpaceDN w:val="0"/>
        <w:adjustRightInd w:val="0"/>
        <w:ind w:firstLine="709"/>
        <w:jc w:val="both"/>
        <w:rPr>
          <w:sz w:val="24"/>
          <w:szCs w:val="24"/>
        </w:rPr>
      </w:pPr>
      <w:r w:rsidRPr="00664B6B">
        <w:rPr>
          <w:sz w:val="24"/>
          <w:szCs w:val="24"/>
        </w:rPr>
        <w:t xml:space="preserve">- </w:t>
      </w:r>
      <w:r w:rsidR="008F56F1" w:rsidRPr="00664B6B">
        <w:rPr>
          <w:sz w:val="24"/>
          <w:szCs w:val="24"/>
        </w:rPr>
        <w:t xml:space="preserve">подготовка и выдача </w:t>
      </w:r>
      <w:r w:rsidR="00640A87" w:rsidRPr="00664B6B">
        <w:rPr>
          <w:sz w:val="24"/>
          <w:szCs w:val="24"/>
        </w:rPr>
        <w:t xml:space="preserve">(направление) </w:t>
      </w:r>
      <w:r w:rsidR="008F56F1" w:rsidRPr="00664B6B">
        <w:rPr>
          <w:sz w:val="24"/>
          <w:szCs w:val="24"/>
        </w:rPr>
        <w:t xml:space="preserve">заключения о соответствии или </w:t>
      </w:r>
      <w:r w:rsidR="00640A87" w:rsidRPr="00664B6B">
        <w:rPr>
          <w:sz w:val="24"/>
          <w:szCs w:val="24"/>
        </w:rPr>
        <w:t>письма об отказе</w:t>
      </w:r>
      <w:r w:rsidR="008F56F1" w:rsidRPr="00664B6B">
        <w:rPr>
          <w:sz w:val="24"/>
          <w:szCs w:val="24"/>
        </w:rPr>
        <w:t xml:space="preserve"> в выдаче такого заключения</w:t>
      </w:r>
      <w:r w:rsidRPr="00664B6B">
        <w:rPr>
          <w:sz w:val="24"/>
          <w:szCs w:val="24"/>
        </w:rPr>
        <w:t>;</w:t>
      </w:r>
    </w:p>
    <w:p w:rsidR="002B5CC8" w:rsidRPr="00664B6B" w:rsidRDefault="008F56F1" w:rsidP="002B5CC8">
      <w:pPr>
        <w:suppressAutoHyphens/>
        <w:autoSpaceDE w:val="0"/>
        <w:autoSpaceDN w:val="0"/>
        <w:adjustRightInd w:val="0"/>
        <w:ind w:firstLine="709"/>
        <w:jc w:val="both"/>
        <w:rPr>
          <w:sz w:val="24"/>
          <w:szCs w:val="24"/>
        </w:rPr>
      </w:pPr>
      <w:r w:rsidRPr="00664B6B">
        <w:rPr>
          <w:sz w:val="24"/>
          <w:szCs w:val="24"/>
        </w:rPr>
        <w:t>- исправление технических ошибок (описок, опечаток, грамматической или арифметической ошибки)</w:t>
      </w:r>
      <w:r w:rsidR="000B572C" w:rsidRPr="00664B6B">
        <w:rPr>
          <w:sz w:val="24"/>
          <w:szCs w:val="24"/>
        </w:rPr>
        <w:t>.</w:t>
      </w:r>
    </w:p>
    <w:p w:rsidR="002B5CC8" w:rsidRPr="00664B6B" w:rsidRDefault="00033640" w:rsidP="002B5CC8">
      <w:pPr>
        <w:suppressAutoHyphens/>
        <w:autoSpaceDE w:val="0"/>
        <w:autoSpaceDN w:val="0"/>
        <w:adjustRightInd w:val="0"/>
        <w:ind w:firstLine="709"/>
        <w:jc w:val="both"/>
        <w:rPr>
          <w:bCs/>
          <w:sz w:val="24"/>
          <w:szCs w:val="24"/>
        </w:rPr>
      </w:pPr>
      <w:r w:rsidRPr="00664B6B">
        <w:rPr>
          <w:bCs/>
          <w:sz w:val="24"/>
          <w:szCs w:val="24"/>
        </w:rPr>
        <w:t xml:space="preserve">3.2. </w:t>
      </w:r>
      <w:r w:rsidR="004F44B6" w:rsidRPr="00664B6B">
        <w:rPr>
          <w:bCs/>
          <w:sz w:val="24"/>
          <w:szCs w:val="24"/>
        </w:rPr>
        <w:t>Оказание к</w:t>
      </w:r>
      <w:r w:rsidRPr="00664B6B">
        <w:rPr>
          <w:bCs/>
          <w:sz w:val="24"/>
          <w:szCs w:val="24"/>
        </w:rPr>
        <w:t>онсульт</w:t>
      </w:r>
      <w:r w:rsidR="00CC4263" w:rsidRPr="00664B6B">
        <w:rPr>
          <w:bCs/>
          <w:sz w:val="24"/>
          <w:szCs w:val="24"/>
        </w:rPr>
        <w:t>аций</w:t>
      </w:r>
      <w:r w:rsidR="004F44B6" w:rsidRPr="00664B6B">
        <w:rPr>
          <w:bCs/>
          <w:sz w:val="24"/>
          <w:szCs w:val="24"/>
        </w:rPr>
        <w:t xml:space="preserve"> заявителю</w:t>
      </w:r>
      <w:r w:rsidRPr="00664B6B">
        <w:rPr>
          <w:bCs/>
          <w:sz w:val="24"/>
          <w:szCs w:val="24"/>
        </w:rPr>
        <w:t>.</w:t>
      </w:r>
    </w:p>
    <w:p w:rsidR="005C23BC" w:rsidRPr="00664B6B" w:rsidRDefault="00CC4263" w:rsidP="002B5CC8">
      <w:pPr>
        <w:suppressAutoHyphens/>
        <w:autoSpaceDE w:val="0"/>
        <w:autoSpaceDN w:val="0"/>
        <w:adjustRightInd w:val="0"/>
        <w:ind w:firstLine="709"/>
        <w:jc w:val="both"/>
        <w:rPr>
          <w:sz w:val="24"/>
          <w:szCs w:val="24"/>
        </w:rPr>
      </w:pPr>
      <w:r w:rsidRPr="00664B6B">
        <w:rPr>
          <w:sz w:val="24"/>
          <w:szCs w:val="24"/>
        </w:rPr>
        <w:t xml:space="preserve">3.2.1. </w:t>
      </w:r>
      <w:r w:rsidR="005C23BC" w:rsidRPr="00664B6B">
        <w:rPr>
          <w:sz w:val="24"/>
          <w:szCs w:val="24"/>
        </w:rPr>
        <w:t>Основанием для начала административной процедуры является устное (лично или по телефону) либо письменное (в том числе в форме электронного документа) обращение заявителя в Отдел для получения консультации о порядке получения государственной услуги.</w:t>
      </w:r>
    </w:p>
    <w:p w:rsidR="00CC1E93" w:rsidRPr="00664B6B" w:rsidRDefault="005C23BC" w:rsidP="00CC1E93">
      <w:pPr>
        <w:autoSpaceDE w:val="0"/>
        <w:ind w:firstLine="709"/>
        <w:jc w:val="both"/>
        <w:rPr>
          <w:sz w:val="24"/>
          <w:szCs w:val="24"/>
        </w:rPr>
      </w:pPr>
      <w:r w:rsidRPr="00664B6B">
        <w:rPr>
          <w:sz w:val="24"/>
          <w:szCs w:val="24"/>
        </w:rPr>
        <w:t>В случае устного обращения с</w:t>
      </w:r>
      <w:r w:rsidR="002826B2" w:rsidRPr="00664B6B">
        <w:rPr>
          <w:sz w:val="24"/>
          <w:szCs w:val="24"/>
        </w:rPr>
        <w:t>пециалист Отдела консультирует заявителя, в том числе по составу, форме представляемой документации и другим вопросам для получения государственной услуги.</w:t>
      </w:r>
    </w:p>
    <w:p w:rsidR="00CC1E93" w:rsidRPr="00664B6B" w:rsidRDefault="00CC1E93" w:rsidP="00CC1E93">
      <w:pPr>
        <w:autoSpaceDE w:val="0"/>
        <w:ind w:firstLine="709"/>
        <w:jc w:val="both"/>
        <w:rPr>
          <w:sz w:val="24"/>
          <w:szCs w:val="24"/>
        </w:rPr>
      </w:pPr>
      <w:r w:rsidRPr="00664B6B">
        <w:rPr>
          <w:sz w:val="24"/>
          <w:szCs w:val="24"/>
        </w:rPr>
        <w:t>Ответ на устное обращение заявителя осуществляется в день обращения заявителя.</w:t>
      </w:r>
    </w:p>
    <w:p w:rsidR="00CC1E93" w:rsidRPr="00664B6B" w:rsidRDefault="00CC1E93" w:rsidP="00CC1E93">
      <w:pPr>
        <w:autoSpaceDE w:val="0"/>
        <w:ind w:firstLine="709"/>
        <w:jc w:val="both"/>
        <w:rPr>
          <w:sz w:val="24"/>
          <w:szCs w:val="24"/>
        </w:rPr>
      </w:pPr>
      <w:r w:rsidRPr="00664B6B">
        <w:rPr>
          <w:sz w:val="24"/>
          <w:szCs w:val="24"/>
        </w:rPr>
        <w:t>В случае если гражданин желает получить письменный ответ на обращение, специалист Отдела осуществляет письменное консультирование заявителя, в том числе по составу, форме представляемой документации и другим вопросам для получения государственной услуги.</w:t>
      </w:r>
    </w:p>
    <w:p w:rsidR="00CC1E93" w:rsidRPr="00664B6B" w:rsidRDefault="00CC1E93" w:rsidP="00CC1E93">
      <w:pPr>
        <w:autoSpaceDE w:val="0"/>
        <w:ind w:firstLine="709"/>
        <w:jc w:val="both"/>
        <w:rPr>
          <w:sz w:val="24"/>
          <w:szCs w:val="24"/>
        </w:rPr>
      </w:pPr>
      <w:r w:rsidRPr="00664B6B">
        <w:rPr>
          <w:sz w:val="24"/>
          <w:szCs w:val="24"/>
        </w:rPr>
        <w:t>Ответ на письменное обращение - в течение тридцати календарных дней с даты регистрации обращения.</w:t>
      </w:r>
    </w:p>
    <w:p w:rsidR="002B5CC8" w:rsidRPr="00664B6B" w:rsidRDefault="00033640" w:rsidP="002B5CC8">
      <w:pPr>
        <w:autoSpaceDE w:val="0"/>
        <w:ind w:firstLine="709"/>
        <w:jc w:val="both"/>
        <w:rPr>
          <w:sz w:val="24"/>
          <w:szCs w:val="24"/>
        </w:rPr>
      </w:pPr>
      <w:r w:rsidRPr="00664B6B">
        <w:rPr>
          <w:bCs/>
          <w:sz w:val="24"/>
          <w:szCs w:val="24"/>
        </w:rPr>
        <w:t xml:space="preserve">Результат процедур: консультации по составу, форме и </w:t>
      </w:r>
      <w:r w:rsidR="00B0097F" w:rsidRPr="00664B6B">
        <w:rPr>
          <w:bCs/>
          <w:sz w:val="24"/>
          <w:szCs w:val="24"/>
        </w:rPr>
        <w:t>содержанию представляемой документации,</w:t>
      </w:r>
      <w:r w:rsidRPr="00664B6B">
        <w:rPr>
          <w:bCs/>
          <w:sz w:val="24"/>
          <w:szCs w:val="24"/>
        </w:rPr>
        <w:t xml:space="preserve"> и другим вопросам, касающимся предоставления </w:t>
      </w:r>
      <w:r w:rsidR="00E83820" w:rsidRPr="00664B6B">
        <w:rPr>
          <w:sz w:val="24"/>
          <w:szCs w:val="24"/>
        </w:rPr>
        <w:t>государственной</w:t>
      </w:r>
      <w:r w:rsidR="00A06E9F" w:rsidRPr="00664B6B">
        <w:rPr>
          <w:sz w:val="24"/>
          <w:szCs w:val="24"/>
        </w:rPr>
        <w:t xml:space="preserve"> </w:t>
      </w:r>
      <w:r w:rsidRPr="00664B6B">
        <w:rPr>
          <w:sz w:val="24"/>
          <w:szCs w:val="24"/>
        </w:rPr>
        <w:t>услуги.</w:t>
      </w:r>
    </w:p>
    <w:p w:rsidR="00033640" w:rsidRPr="00664B6B" w:rsidRDefault="00033640" w:rsidP="002B5CC8">
      <w:pPr>
        <w:autoSpaceDE w:val="0"/>
        <w:ind w:firstLine="709"/>
        <w:jc w:val="both"/>
        <w:rPr>
          <w:sz w:val="24"/>
          <w:szCs w:val="24"/>
        </w:rPr>
      </w:pPr>
      <w:r w:rsidRPr="00664B6B">
        <w:rPr>
          <w:sz w:val="24"/>
          <w:szCs w:val="24"/>
        </w:rPr>
        <w:t xml:space="preserve">3.3. </w:t>
      </w:r>
      <w:r w:rsidR="00C830E5" w:rsidRPr="00664B6B">
        <w:rPr>
          <w:sz w:val="24"/>
          <w:szCs w:val="24"/>
        </w:rPr>
        <w:t xml:space="preserve">Подготовка и выдача </w:t>
      </w:r>
      <w:r w:rsidR="00640A87" w:rsidRPr="00664B6B">
        <w:rPr>
          <w:sz w:val="24"/>
          <w:szCs w:val="24"/>
        </w:rPr>
        <w:t xml:space="preserve">(направление) </w:t>
      </w:r>
      <w:r w:rsidR="00C830E5" w:rsidRPr="00664B6B">
        <w:rPr>
          <w:sz w:val="24"/>
          <w:szCs w:val="24"/>
        </w:rPr>
        <w:t>заключения о соответствии или отказа в выдаче такого заключения</w:t>
      </w:r>
      <w:r w:rsidRPr="00664B6B">
        <w:rPr>
          <w:sz w:val="24"/>
          <w:szCs w:val="24"/>
        </w:rPr>
        <w:t>.</w:t>
      </w:r>
    </w:p>
    <w:p w:rsidR="00C830E5" w:rsidRPr="00664B6B" w:rsidRDefault="00033640" w:rsidP="002B5CC8">
      <w:pPr>
        <w:autoSpaceDE w:val="0"/>
        <w:ind w:firstLine="709"/>
        <w:jc w:val="both"/>
        <w:rPr>
          <w:bCs/>
          <w:sz w:val="24"/>
          <w:szCs w:val="24"/>
        </w:rPr>
      </w:pPr>
      <w:r w:rsidRPr="00664B6B">
        <w:rPr>
          <w:bCs/>
          <w:sz w:val="24"/>
          <w:szCs w:val="24"/>
        </w:rPr>
        <w:t xml:space="preserve">3.3.1. </w:t>
      </w:r>
      <w:r w:rsidR="004B440B" w:rsidRPr="00664B6B">
        <w:rPr>
          <w:bCs/>
          <w:sz w:val="24"/>
          <w:szCs w:val="24"/>
        </w:rPr>
        <w:t xml:space="preserve"> </w:t>
      </w:r>
      <w:r w:rsidR="00C830E5" w:rsidRPr="00664B6B">
        <w:rPr>
          <w:bCs/>
          <w:sz w:val="24"/>
          <w:szCs w:val="24"/>
        </w:rPr>
        <w:t>При предоставлении государственной услуги по выдаче заключения о соответствии или отказа в выдаче такого заключения выполняются следующие административные действия:</w:t>
      </w:r>
    </w:p>
    <w:p w:rsidR="00C830E5" w:rsidRPr="00664B6B" w:rsidRDefault="00C830E5" w:rsidP="002B5CC8">
      <w:pPr>
        <w:autoSpaceDE w:val="0"/>
        <w:ind w:firstLine="709"/>
        <w:jc w:val="both"/>
        <w:rPr>
          <w:bCs/>
          <w:sz w:val="24"/>
          <w:szCs w:val="24"/>
        </w:rPr>
      </w:pPr>
      <w:r w:rsidRPr="00664B6B">
        <w:rPr>
          <w:bCs/>
          <w:sz w:val="24"/>
          <w:szCs w:val="24"/>
        </w:rPr>
        <w:t>1) Р</w:t>
      </w:r>
      <w:r w:rsidR="007636C0" w:rsidRPr="00664B6B">
        <w:rPr>
          <w:bCs/>
          <w:sz w:val="24"/>
          <w:szCs w:val="24"/>
        </w:rPr>
        <w:t>ассмотрение заявления, направленного через единую информационную систему жилищного строительства (https://наш.дом.рф/);</w:t>
      </w:r>
    </w:p>
    <w:p w:rsidR="00C830E5" w:rsidRPr="00664B6B" w:rsidRDefault="007636C0" w:rsidP="002B5CC8">
      <w:pPr>
        <w:autoSpaceDE w:val="0"/>
        <w:ind w:firstLine="709"/>
        <w:jc w:val="both"/>
        <w:rPr>
          <w:bCs/>
          <w:sz w:val="24"/>
          <w:szCs w:val="24"/>
        </w:rPr>
      </w:pPr>
      <w:r w:rsidRPr="00664B6B">
        <w:rPr>
          <w:bCs/>
          <w:sz w:val="24"/>
          <w:szCs w:val="24"/>
        </w:rPr>
        <w:t>2</w:t>
      </w:r>
      <w:r w:rsidR="00C830E5" w:rsidRPr="00664B6B">
        <w:rPr>
          <w:bCs/>
          <w:sz w:val="24"/>
          <w:szCs w:val="24"/>
        </w:rPr>
        <w:t>) Формирование (направление) межведомственных запросов в органы, участвующие в предоставлении государственной услуги, и получение информации с общедоступных сайтов;</w:t>
      </w:r>
    </w:p>
    <w:p w:rsidR="00C830E5" w:rsidRPr="00664B6B" w:rsidRDefault="007636C0" w:rsidP="002B5CC8">
      <w:pPr>
        <w:autoSpaceDE w:val="0"/>
        <w:ind w:firstLine="709"/>
        <w:jc w:val="both"/>
        <w:rPr>
          <w:bCs/>
          <w:sz w:val="24"/>
          <w:szCs w:val="24"/>
        </w:rPr>
      </w:pPr>
      <w:r w:rsidRPr="00664B6B">
        <w:rPr>
          <w:bCs/>
          <w:sz w:val="24"/>
          <w:szCs w:val="24"/>
        </w:rPr>
        <w:t>3</w:t>
      </w:r>
      <w:r w:rsidR="00C830E5" w:rsidRPr="00664B6B">
        <w:rPr>
          <w:bCs/>
          <w:sz w:val="24"/>
          <w:szCs w:val="24"/>
        </w:rPr>
        <w:t>) Формирование заключения о соответствии или отказа в выдаче заключения о соответствии;</w:t>
      </w:r>
    </w:p>
    <w:p w:rsidR="00C830E5" w:rsidRPr="00664B6B" w:rsidRDefault="007636C0" w:rsidP="002B5CC8">
      <w:pPr>
        <w:autoSpaceDE w:val="0"/>
        <w:ind w:firstLine="709"/>
        <w:jc w:val="both"/>
        <w:rPr>
          <w:bCs/>
          <w:sz w:val="24"/>
          <w:szCs w:val="24"/>
        </w:rPr>
      </w:pPr>
      <w:r w:rsidRPr="00664B6B">
        <w:rPr>
          <w:bCs/>
          <w:sz w:val="24"/>
          <w:szCs w:val="24"/>
        </w:rPr>
        <w:t>4</w:t>
      </w:r>
      <w:r w:rsidR="00C830E5" w:rsidRPr="00664B6B">
        <w:rPr>
          <w:bCs/>
          <w:sz w:val="24"/>
          <w:szCs w:val="24"/>
        </w:rPr>
        <w:t>) Выдача (направление) заключения о соответствии или отказа в выдаче заключения о соответствии.</w:t>
      </w:r>
    </w:p>
    <w:p w:rsidR="00C830E5" w:rsidRPr="00664B6B" w:rsidRDefault="00C830E5" w:rsidP="002B5CC8">
      <w:pPr>
        <w:autoSpaceDE w:val="0"/>
        <w:ind w:firstLine="709"/>
        <w:jc w:val="both"/>
        <w:rPr>
          <w:bCs/>
          <w:sz w:val="24"/>
          <w:szCs w:val="24"/>
        </w:rPr>
      </w:pPr>
      <w:r w:rsidRPr="00664B6B">
        <w:rPr>
          <w:bCs/>
          <w:sz w:val="24"/>
          <w:szCs w:val="24"/>
        </w:rPr>
        <w:t xml:space="preserve">3.3.2. Регистрация </w:t>
      </w:r>
      <w:r w:rsidR="007636C0" w:rsidRPr="00664B6B">
        <w:rPr>
          <w:bCs/>
          <w:sz w:val="24"/>
          <w:szCs w:val="24"/>
        </w:rPr>
        <w:t>проектной декларации</w:t>
      </w:r>
      <w:r w:rsidRPr="00664B6B">
        <w:rPr>
          <w:bCs/>
          <w:sz w:val="24"/>
          <w:szCs w:val="24"/>
        </w:rPr>
        <w:t xml:space="preserve"> и иных документов (информации), необходимых для предос</w:t>
      </w:r>
      <w:r w:rsidR="007636C0" w:rsidRPr="00664B6B">
        <w:rPr>
          <w:bCs/>
          <w:sz w:val="24"/>
          <w:szCs w:val="24"/>
        </w:rPr>
        <w:t>тавления государственной услуги, осуществляе</w:t>
      </w:r>
      <w:r w:rsidR="00680030" w:rsidRPr="00664B6B">
        <w:rPr>
          <w:bCs/>
          <w:sz w:val="24"/>
          <w:szCs w:val="24"/>
        </w:rPr>
        <w:t>тся</w:t>
      </w:r>
      <w:r w:rsidR="007636C0" w:rsidRPr="00664B6B">
        <w:rPr>
          <w:bCs/>
          <w:sz w:val="24"/>
          <w:szCs w:val="24"/>
        </w:rPr>
        <w:t xml:space="preserve"> в единой информационной системе жилищного строительства (https://наш.дом.рф/).</w:t>
      </w:r>
    </w:p>
    <w:p w:rsidR="002E04DF" w:rsidRPr="00664B6B" w:rsidRDefault="002E04DF" w:rsidP="002B5CC8">
      <w:pPr>
        <w:autoSpaceDE w:val="0"/>
        <w:ind w:firstLine="709"/>
        <w:jc w:val="both"/>
        <w:rPr>
          <w:bCs/>
          <w:sz w:val="24"/>
          <w:szCs w:val="24"/>
        </w:rPr>
      </w:pPr>
      <w:r w:rsidRPr="00664B6B">
        <w:rPr>
          <w:bCs/>
          <w:sz w:val="24"/>
          <w:szCs w:val="24"/>
        </w:rPr>
        <w:t>3.3.3. Рассмотрение заявления.</w:t>
      </w:r>
    </w:p>
    <w:p w:rsidR="00260398" w:rsidRPr="00664B6B" w:rsidRDefault="00260398" w:rsidP="00260398">
      <w:pPr>
        <w:autoSpaceDE w:val="0"/>
        <w:ind w:firstLine="709"/>
        <w:jc w:val="both"/>
        <w:rPr>
          <w:bCs/>
          <w:sz w:val="24"/>
          <w:szCs w:val="24"/>
        </w:rPr>
      </w:pPr>
      <w:r w:rsidRPr="00664B6B">
        <w:rPr>
          <w:bCs/>
          <w:sz w:val="24"/>
          <w:szCs w:val="24"/>
        </w:rPr>
        <w:t>Руководитель Исполнительного комитета рассматривает заявление, документы и направл</w:t>
      </w:r>
      <w:r w:rsidR="00D17C48" w:rsidRPr="00664B6B">
        <w:rPr>
          <w:bCs/>
          <w:sz w:val="24"/>
          <w:szCs w:val="24"/>
        </w:rPr>
        <w:t xml:space="preserve">яет заявление начальнику </w:t>
      </w:r>
      <w:r w:rsidR="00EA23D5" w:rsidRPr="00664B6B">
        <w:rPr>
          <w:bCs/>
          <w:sz w:val="24"/>
          <w:szCs w:val="24"/>
        </w:rPr>
        <w:t>О</w:t>
      </w:r>
      <w:r w:rsidR="00D17C48" w:rsidRPr="00664B6B">
        <w:rPr>
          <w:bCs/>
          <w:sz w:val="24"/>
          <w:szCs w:val="24"/>
        </w:rPr>
        <w:t>тдела</w:t>
      </w:r>
      <w:r w:rsidRPr="00664B6B">
        <w:rPr>
          <w:bCs/>
          <w:sz w:val="24"/>
          <w:szCs w:val="24"/>
        </w:rPr>
        <w:t>.</w:t>
      </w:r>
    </w:p>
    <w:p w:rsidR="00260398" w:rsidRPr="00664B6B" w:rsidRDefault="00260398" w:rsidP="002B5CC8">
      <w:pPr>
        <w:autoSpaceDE w:val="0"/>
        <w:ind w:firstLine="709"/>
        <w:jc w:val="both"/>
        <w:rPr>
          <w:bCs/>
          <w:sz w:val="24"/>
          <w:szCs w:val="24"/>
        </w:rPr>
      </w:pPr>
      <w:r w:rsidRPr="00664B6B">
        <w:rPr>
          <w:bCs/>
          <w:sz w:val="24"/>
          <w:szCs w:val="24"/>
        </w:rPr>
        <w:t xml:space="preserve">Срок процедуры: 1 </w:t>
      </w:r>
      <w:r w:rsidR="00565E37" w:rsidRPr="00664B6B">
        <w:rPr>
          <w:bCs/>
          <w:sz w:val="24"/>
          <w:szCs w:val="24"/>
        </w:rPr>
        <w:t xml:space="preserve">календарный </w:t>
      </w:r>
      <w:r w:rsidRPr="00664B6B">
        <w:rPr>
          <w:bCs/>
          <w:sz w:val="24"/>
          <w:szCs w:val="24"/>
        </w:rPr>
        <w:t>день c момента окончания предыдущей процедуры.</w:t>
      </w:r>
    </w:p>
    <w:p w:rsidR="00260398" w:rsidRPr="00664B6B" w:rsidRDefault="00260398" w:rsidP="002B5CC8">
      <w:pPr>
        <w:autoSpaceDE w:val="0"/>
        <w:ind w:firstLine="709"/>
        <w:jc w:val="both"/>
        <w:rPr>
          <w:bCs/>
          <w:sz w:val="24"/>
          <w:szCs w:val="24"/>
        </w:rPr>
      </w:pPr>
      <w:r w:rsidRPr="00664B6B">
        <w:rPr>
          <w:bCs/>
          <w:sz w:val="24"/>
          <w:szCs w:val="24"/>
        </w:rPr>
        <w:t>Результат проц</w:t>
      </w:r>
      <w:r w:rsidR="00C63940" w:rsidRPr="00664B6B">
        <w:rPr>
          <w:bCs/>
          <w:sz w:val="24"/>
          <w:szCs w:val="24"/>
        </w:rPr>
        <w:t>едуры: направленные начальнику О</w:t>
      </w:r>
      <w:r w:rsidRPr="00664B6B">
        <w:rPr>
          <w:bCs/>
          <w:sz w:val="24"/>
          <w:szCs w:val="24"/>
        </w:rPr>
        <w:t>тдела заявление и документы.</w:t>
      </w:r>
    </w:p>
    <w:p w:rsidR="00260398" w:rsidRPr="00664B6B" w:rsidRDefault="00163104" w:rsidP="002B5CC8">
      <w:pPr>
        <w:autoSpaceDE w:val="0"/>
        <w:ind w:firstLine="709"/>
        <w:jc w:val="both"/>
        <w:rPr>
          <w:bCs/>
          <w:sz w:val="24"/>
          <w:szCs w:val="24"/>
        </w:rPr>
      </w:pPr>
      <w:r w:rsidRPr="00664B6B">
        <w:rPr>
          <w:bCs/>
          <w:sz w:val="24"/>
          <w:szCs w:val="24"/>
        </w:rPr>
        <w:lastRenderedPageBreak/>
        <w:t xml:space="preserve">3.3.3.1. Начальник </w:t>
      </w:r>
      <w:r w:rsidR="00EA23D5" w:rsidRPr="00664B6B">
        <w:rPr>
          <w:bCs/>
          <w:sz w:val="24"/>
          <w:szCs w:val="24"/>
        </w:rPr>
        <w:t>О</w:t>
      </w:r>
      <w:r w:rsidR="00260398" w:rsidRPr="00664B6B">
        <w:rPr>
          <w:bCs/>
          <w:sz w:val="24"/>
          <w:szCs w:val="24"/>
        </w:rPr>
        <w:t>тдела рассматривает заявление, доку</w:t>
      </w:r>
      <w:r w:rsidRPr="00664B6B">
        <w:rPr>
          <w:bCs/>
          <w:sz w:val="24"/>
          <w:szCs w:val="24"/>
        </w:rPr>
        <w:t xml:space="preserve">менты и направляет специалисту </w:t>
      </w:r>
      <w:r w:rsidR="00EA23D5" w:rsidRPr="00664B6B">
        <w:rPr>
          <w:bCs/>
          <w:sz w:val="24"/>
          <w:szCs w:val="24"/>
        </w:rPr>
        <w:t>О</w:t>
      </w:r>
      <w:r w:rsidR="00260398" w:rsidRPr="00664B6B">
        <w:rPr>
          <w:bCs/>
          <w:sz w:val="24"/>
          <w:szCs w:val="24"/>
        </w:rPr>
        <w:t>тдела.</w:t>
      </w:r>
    </w:p>
    <w:p w:rsidR="00260398" w:rsidRPr="00664B6B" w:rsidRDefault="00260398" w:rsidP="002B5CC8">
      <w:pPr>
        <w:autoSpaceDE w:val="0"/>
        <w:ind w:firstLine="709"/>
        <w:jc w:val="both"/>
        <w:rPr>
          <w:bCs/>
          <w:sz w:val="24"/>
          <w:szCs w:val="24"/>
        </w:rPr>
      </w:pPr>
      <w:r w:rsidRPr="00664B6B">
        <w:rPr>
          <w:bCs/>
          <w:sz w:val="24"/>
          <w:szCs w:val="24"/>
        </w:rPr>
        <w:t>Процедура, устанавливаемая настоящим пунктом, осуществляется в день поступления заявления и документов.</w:t>
      </w:r>
    </w:p>
    <w:p w:rsidR="00260398" w:rsidRPr="00664B6B" w:rsidRDefault="00260398" w:rsidP="002B5CC8">
      <w:pPr>
        <w:autoSpaceDE w:val="0"/>
        <w:ind w:firstLine="709"/>
        <w:jc w:val="both"/>
        <w:rPr>
          <w:bCs/>
          <w:sz w:val="24"/>
          <w:szCs w:val="24"/>
        </w:rPr>
      </w:pPr>
      <w:r w:rsidRPr="00664B6B">
        <w:rPr>
          <w:bCs/>
          <w:sz w:val="24"/>
          <w:szCs w:val="24"/>
        </w:rPr>
        <w:t xml:space="preserve">Результат процедуры: рассмотренные заявление и документы, </w:t>
      </w:r>
      <w:r w:rsidR="004E1D0B" w:rsidRPr="00664B6B">
        <w:rPr>
          <w:bCs/>
          <w:sz w:val="24"/>
          <w:szCs w:val="24"/>
        </w:rPr>
        <w:t>направленные специалисту</w:t>
      </w:r>
      <w:r w:rsidR="00163104" w:rsidRPr="00664B6B">
        <w:rPr>
          <w:bCs/>
          <w:sz w:val="24"/>
          <w:szCs w:val="24"/>
        </w:rPr>
        <w:t xml:space="preserve"> о</w:t>
      </w:r>
      <w:r w:rsidRPr="00664B6B">
        <w:rPr>
          <w:bCs/>
          <w:sz w:val="24"/>
          <w:szCs w:val="24"/>
        </w:rPr>
        <w:t>тдела, для работы в установленном настоящим Регламентом порядке.</w:t>
      </w:r>
    </w:p>
    <w:p w:rsidR="00C830E5" w:rsidRPr="00664B6B" w:rsidRDefault="00260398" w:rsidP="002B5CC8">
      <w:pPr>
        <w:autoSpaceDE w:val="0"/>
        <w:ind w:firstLine="709"/>
        <w:jc w:val="both"/>
        <w:rPr>
          <w:bCs/>
          <w:sz w:val="24"/>
          <w:szCs w:val="24"/>
        </w:rPr>
      </w:pPr>
      <w:r w:rsidRPr="00664B6B">
        <w:rPr>
          <w:bCs/>
          <w:sz w:val="24"/>
          <w:szCs w:val="24"/>
        </w:rPr>
        <w:t>3.3.4. Формирование (направление) межведомственных запросов в органы, участвующие в предоставлении государственной услуги, и получение информации с общедоступных сайтов</w:t>
      </w:r>
      <w:r w:rsidR="00490F99" w:rsidRPr="00664B6B">
        <w:rPr>
          <w:bCs/>
          <w:sz w:val="24"/>
          <w:szCs w:val="24"/>
        </w:rPr>
        <w:t>.</w:t>
      </w:r>
    </w:p>
    <w:p w:rsidR="00163104" w:rsidRPr="00664B6B" w:rsidRDefault="00C63940" w:rsidP="00163104">
      <w:pPr>
        <w:autoSpaceDE w:val="0"/>
        <w:ind w:firstLine="709"/>
        <w:jc w:val="both"/>
        <w:rPr>
          <w:sz w:val="24"/>
          <w:szCs w:val="24"/>
        </w:rPr>
      </w:pPr>
      <w:r w:rsidRPr="00664B6B">
        <w:rPr>
          <w:bCs/>
          <w:sz w:val="24"/>
          <w:szCs w:val="24"/>
        </w:rPr>
        <w:t>3.3.4.1. Специалист О</w:t>
      </w:r>
      <w:r w:rsidR="00260398" w:rsidRPr="00664B6B">
        <w:rPr>
          <w:bCs/>
          <w:sz w:val="24"/>
          <w:szCs w:val="24"/>
        </w:rPr>
        <w:t>тдела направляет межведомственные запросы в органы,</w:t>
      </w:r>
      <w:r w:rsidR="00260398" w:rsidRPr="00664B6B">
        <w:rPr>
          <w:sz w:val="24"/>
          <w:szCs w:val="24"/>
        </w:rPr>
        <w:t xml:space="preserve"> предоставляющие государственные услуги, органы, предоставляющие муниципальные услуги, подведомственные государственным органам или органам местного самоуправления, организации, участвующие в предоставлении государственной услуги, иные государственные органы, органы местного самоуправления, участвующие в процессе межведомственного электронного взаимодействия, для получения сведений согласно перечню документов, указанному </w:t>
      </w:r>
      <w:hyperlink w:anchor="P180" w:history="1">
        <w:r w:rsidR="00260398" w:rsidRPr="00664B6B">
          <w:rPr>
            <w:sz w:val="24"/>
            <w:szCs w:val="24"/>
          </w:rPr>
          <w:t>пунктом 2.6</w:t>
        </w:r>
      </w:hyperlink>
      <w:r w:rsidR="00260398" w:rsidRPr="00664B6B">
        <w:rPr>
          <w:sz w:val="24"/>
          <w:szCs w:val="24"/>
        </w:rPr>
        <w:t xml:space="preserve"> настоящего Регламента.</w:t>
      </w:r>
    </w:p>
    <w:p w:rsidR="00163104" w:rsidRPr="00664B6B" w:rsidRDefault="00260398" w:rsidP="00163104">
      <w:pPr>
        <w:autoSpaceDE w:val="0"/>
        <w:ind w:firstLine="709"/>
        <w:jc w:val="both"/>
        <w:rPr>
          <w:sz w:val="24"/>
          <w:szCs w:val="24"/>
        </w:rPr>
      </w:pPr>
      <w:r w:rsidRPr="00664B6B">
        <w:rPr>
          <w:sz w:val="24"/>
          <w:szCs w:val="24"/>
        </w:rPr>
        <w:t xml:space="preserve">Процедуры, устанавливаемые настоящим пунктом, осуществляются в течение </w:t>
      </w:r>
      <w:r w:rsidR="00C64D47" w:rsidRPr="00664B6B">
        <w:rPr>
          <w:sz w:val="24"/>
          <w:szCs w:val="24"/>
        </w:rPr>
        <w:t>пяти</w:t>
      </w:r>
      <w:r w:rsidRPr="00664B6B">
        <w:rPr>
          <w:sz w:val="24"/>
          <w:szCs w:val="24"/>
        </w:rPr>
        <w:t xml:space="preserve"> </w:t>
      </w:r>
      <w:r w:rsidR="004E1D0B" w:rsidRPr="00664B6B">
        <w:rPr>
          <w:sz w:val="24"/>
          <w:szCs w:val="24"/>
        </w:rPr>
        <w:t>календарны</w:t>
      </w:r>
      <w:r w:rsidRPr="00664B6B">
        <w:rPr>
          <w:sz w:val="24"/>
          <w:szCs w:val="24"/>
        </w:rPr>
        <w:t xml:space="preserve">х дней с момента окончания процедуры, указанной </w:t>
      </w:r>
      <w:hyperlink w:anchor="P291" w:history="1">
        <w:r w:rsidRPr="00664B6B">
          <w:rPr>
            <w:sz w:val="24"/>
            <w:szCs w:val="24"/>
          </w:rPr>
          <w:t>пунктом 3.3.3</w:t>
        </w:r>
      </w:hyperlink>
      <w:r w:rsidRPr="00664B6B">
        <w:rPr>
          <w:sz w:val="24"/>
          <w:szCs w:val="24"/>
        </w:rPr>
        <w:t xml:space="preserve"> настоящего Регламента.</w:t>
      </w:r>
    </w:p>
    <w:p w:rsidR="00163104" w:rsidRPr="00664B6B" w:rsidRDefault="00260398" w:rsidP="00163104">
      <w:pPr>
        <w:autoSpaceDE w:val="0"/>
        <w:ind w:firstLine="709"/>
        <w:jc w:val="both"/>
        <w:rPr>
          <w:sz w:val="24"/>
          <w:szCs w:val="24"/>
        </w:rPr>
      </w:pPr>
      <w:r w:rsidRPr="00664B6B">
        <w:rPr>
          <w:sz w:val="24"/>
          <w:szCs w:val="24"/>
        </w:rPr>
        <w:t>Результат процедуры: направленные запросы о предоставлении сведений.</w:t>
      </w:r>
    </w:p>
    <w:p w:rsidR="00260398" w:rsidRPr="00664B6B" w:rsidRDefault="00260398" w:rsidP="00163104">
      <w:pPr>
        <w:autoSpaceDE w:val="0"/>
        <w:ind w:firstLine="709"/>
        <w:jc w:val="both"/>
        <w:rPr>
          <w:sz w:val="24"/>
          <w:szCs w:val="24"/>
        </w:rPr>
      </w:pPr>
      <w:r w:rsidRPr="00664B6B">
        <w:rPr>
          <w:sz w:val="24"/>
          <w:szCs w:val="24"/>
        </w:rPr>
        <w:t>3.3.4.2. По запросам Отдела органами, участвующими в предоставлении услуги, в автоматизированном режиме осуществляется:</w:t>
      </w:r>
    </w:p>
    <w:p w:rsidR="00260398" w:rsidRPr="00664B6B" w:rsidRDefault="00260398" w:rsidP="00163104">
      <w:pPr>
        <w:autoSpaceDE w:val="0"/>
        <w:ind w:firstLine="709"/>
        <w:jc w:val="both"/>
        <w:rPr>
          <w:sz w:val="24"/>
          <w:szCs w:val="24"/>
        </w:rPr>
      </w:pPr>
      <w:r w:rsidRPr="00664B6B">
        <w:rPr>
          <w:sz w:val="24"/>
          <w:szCs w:val="24"/>
        </w:rPr>
        <w:t>обработка запроса и поиск запрашиваемых данных;</w:t>
      </w:r>
    </w:p>
    <w:p w:rsidR="00260398" w:rsidRPr="00664B6B" w:rsidRDefault="00260398" w:rsidP="00163104">
      <w:pPr>
        <w:autoSpaceDE w:val="0"/>
        <w:ind w:firstLine="709"/>
        <w:jc w:val="both"/>
        <w:rPr>
          <w:sz w:val="24"/>
          <w:szCs w:val="24"/>
        </w:rPr>
      </w:pPr>
      <w:r w:rsidRPr="00664B6B">
        <w:rPr>
          <w:sz w:val="24"/>
          <w:szCs w:val="24"/>
        </w:rPr>
        <w:t>формирование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260398" w:rsidRPr="00664B6B" w:rsidRDefault="00260398" w:rsidP="00163104">
      <w:pPr>
        <w:autoSpaceDE w:val="0"/>
        <w:ind w:firstLine="709"/>
        <w:jc w:val="both"/>
        <w:rPr>
          <w:sz w:val="24"/>
          <w:szCs w:val="24"/>
        </w:rPr>
      </w:pPr>
      <w:r w:rsidRPr="00664B6B">
        <w:rPr>
          <w:sz w:val="24"/>
          <w:szCs w:val="24"/>
        </w:rPr>
        <w:t>Процедуры, устанавливаемые настоящим пунктом, осуществляются в установленные законодательством сроки.</w:t>
      </w:r>
    </w:p>
    <w:p w:rsidR="00260398" w:rsidRPr="00664B6B" w:rsidRDefault="00260398" w:rsidP="00163104">
      <w:pPr>
        <w:autoSpaceDE w:val="0"/>
        <w:ind w:firstLine="709"/>
        <w:jc w:val="both"/>
        <w:rPr>
          <w:sz w:val="24"/>
          <w:szCs w:val="24"/>
        </w:rPr>
      </w:pPr>
      <w:r w:rsidRPr="00664B6B">
        <w:rPr>
          <w:sz w:val="24"/>
          <w:szCs w:val="24"/>
        </w:rPr>
        <w:t>Результат процедур: документы (сведения) либо уведомление об отказе в предоставлении сведений.</w:t>
      </w:r>
    </w:p>
    <w:p w:rsidR="00492207" w:rsidRPr="00664B6B" w:rsidRDefault="00492207" w:rsidP="00163104">
      <w:pPr>
        <w:autoSpaceDE w:val="0"/>
        <w:ind w:firstLine="709"/>
        <w:jc w:val="both"/>
        <w:rPr>
          <w:sz w:val="24"/>
          <w:szCs w:val="24"/>
        </w:rPr>
      </w:pPr>
      <w:r w:rsidRPr="00664B6B">
        <w:rPr>
          <w:sz w:val="24"/>
          <w:szCs w:val="24"/>
        </w:rPr>
        <w:t>3.</w:t>
      </w:r>
      <w:r w:rsidR="00A85788" w:rsidRPr="00664B6B">
        <w:rPr>
          <w:sz w:val="24"/>
          <w:szCs w:val="24"/>
        </w:rPr>
        <w:t>3.</w:t>
      </w:r>
      <w:r w:rsidRPr="00664B6B">
        <w:rPr>
          <w:sz w:val="24"/>
          <w:szCs w:val="24"/>
        </w:rPr>
        <w:t>4.3. Специалист Отдела получает в электронной форме с общедоступных сайтов информацию в отношении юридического лица - застройщика:</w:t>
      </w:r>
    </w:p>
    <w:p w:rsidR="00492207" w:rsidRPr="00664B6B" w:rsidRDefault="00492207" w:rsidP="00163104">
      <w:pPr>
        <w:autoSpaceDE w:val="0"/>
        <w:ind w:firstLine="709"/>
        <w:jc w:val="both"/>
        <w:rPr>
          <w:sz w:val="24"/>
          <w:szCs w:val="24"/>
        </w:rPr>
      </w:pPr>
      <w:r w:rsidRPr="00664B6B">
        <w:rPr>
          <w:sz w:val="24"/>
          <w:szCs w:val="24"/>
        </w:rPr>
        <w:t>на сайте Федеральной налоговой службы России egrul.nalog.ru - о наличии (отсутствии) процедуры ликвидации;</w:t>
      </w:r>
    </w:p>
    <w:p w:rsidR="00492207" w:rsidRPr="00664B6B" w:rsidRDefault="00492207" w:rsidP="00163104">
      <w:pPr>
        <w:autoSpaceDE w:val="0"/>
        <w:ind w:firstLine="709"/>
        <w:jc w:val="both"/>
        <w:rPr>
          <w:sz w:val="24"/>
          <w:szCs w:val="24"/>
        </w:rPr>
      </w:pPr>
      <w:r w:rsidRPr="00664B6B">
        <w:rPr>
          <w:sz w:val="24"/>
          <w:szCs w:val="24"/>
        </w:rPr>
        <w:t>на сайте арбитражных судов Российской Федерации kad.arbitr.ru - о наличии (отсутствии) решения о введении одной из процедур, применяемых в деле                  о банкротстве, о приостановлении деятельности в качестве меры административного наказания;</w:t>
      </w:r>
    </w:p>
    <w:p w:rsidR="00492207" w:rsidRPr="00664B6B" w:rsidRDefault="00492207" w:rsidP="00492207">
      <w:pPr>
        <w:ind w:firstLine="709"/>
        <w:jc w:val="both"/>
        <w:rPr>
          <w:sz w:val="24"/>
          <w:szCs w:val="24"/>
        </w:rPr>
      </w:pPr>
      <w:r w:rsidRPr="00664B6B">
        <w:rPr>
          <w:sz w:val="24"/>
          <w:szCs w:val="24"/>
        </w:rPr>
        <w:t>на сайте Единой информационной системы в сфере закупок old.zakupki.gov.ru - о наличии (отсутствии) сведений в реестре недобросовестных поставщиков, ведение которого осуществляется в соответствии с Феде</w:t>
      </w:r>
      <w:r w:rsidR="00492F3F" w:rsidRPr="00664B6B">
        <w:rPr>
          <w:sz w:val="24"/>
          <w:szCs w:val="24"/>
        </w:rPr>
        <w:t>ральным законом от 18.07.2011 №</w:t>
      </w:r>
      <w:r w:rsidRPr="00664B6B">
        <w:rPr>
          <w:sz w:val="24"/>
          <w:szCs w:val="24"/>
        </w:rPr>
        <w:t>223-ФЗ «О закупках товаров, работ, услуг отдельными видами юридических лиц»;</w:t>
      </w:r>
    </w:p>
    <w:p w:rsidR="00492207" w:rsidRPr="00664B6B" w:rsidRDefault="00492207" w:rsidP="00492207">
      <w:pPr>
        <w:ind w:firstLine="709"/>
        <w:jc w:val="both"/>
        <w:rPr>
          <w:sz w:val="24"/>
          <w:szCs w:val="24"/>
        </w:rPr>
      </w:pPr>
      <w:r w:rsidRPr="00664B6B">
        <w:rPr>
          <w:sz w:val="24"/>
          <w:szCs w:val="24"/>
        </w:rPr>
        <w:t>на сайте Федеральной антимонопольной службы России rnp.fas.gov.ru - о наличии (отсутствии) сведений в реестре недобросовестных поставщиков (подрядчиков, исполнителей), ведение которого осуществляется в соответствии с Феде</w:t>
      </w:r>
      <w:r w:rsidR="00492F3F" w:rsidRPr="00664B6B">
        <w:rPr>
          <w:sz w:val="24"/>
          <w:szCs w:val="24"/>
        </w:rPr>
        <w:t>ральным законом от 05.04.2013 №</w:t>
      </w:r>
      <w:r w:rsidRPr="00664B6B">
        <w:rPr>
          <w:sz w:val="24"/>
          <w:szCs w:val="24"/>
        </w:rPr>
        <w:t>44-ФЗ «О контрактной системе в сфере закупок товаров, работ, услуг для обеспечения государственных и муниципальных нужд»;</w:t>
      </w:r>
    </w:p>
    <w:p w:rsidR="00492207" w:rsidRPr="00664B6B" w:rsidRDefault="00492207" w:rsidP="00492207">
      <w:pPr>
        <w:ind w:firstLine="709"/>
        <w:jc w:val="both"/>
        <w:rPr>
          <w:sz w:val="24"/>
          <w:szCs w:val="24"/>
        </w:rPr>
      </w:pPr>
      <w:r w:rsidRPr="00664B6B">
        <w:rPr>
          <w:sz w:val="24"/>
          <w:szCs w:val="24"/>
        </w:rPr>
        <w:t>на сайте Российской Федерации для размещения информации о проведении торгов torgi.gov.ru - о наличии (отсутствии) сведений в реестре недобросовестных участников аукциона по продаже земельного участка, либо аукциона на право заключения договора аренды земельного участка.</w:t>
      </w:r>
    </w:p>
    <w:p w:rsidR="00492207" w:rsidRPr="00664B6B" w:rsidRDefault="00492207" w:rsidP="00492207">
      <w:pPr>
        <w:ind w:firstLine="709"/>
        <w:jc w:val="both"/>
        <w:rPr>
          <w:sz w:val="24"/>
          <w:szCs w:val="24"/>
        </w:rPr>
      </w:pPr>
      <w:r w:rsidRPr="00664B6B">
        <w:rPr>
          <w:rFonts w:eastAsia="Calibri"/>
          <w:sz w:val="24"/>
          <w:szCs w:val="24"/>
          <w:lang w:eastAsia="en-US"/>
        </w:rPr>
        <w:t xml:space="preserve">Процедуры, устанавливаемые настоящим пунктом, осуществляются в течение </w:t>
      </w:r>
      <w:r w:rsidR="00C64D47" w:rsidRPr="00664B6B">
        <w:rPr>
          <w:rFonts w:eastAsia="Calibri"/>
          <w:sz w:val="24"/>
          <w:szCs w:val="24"/>
          <w:lang w:eastAsia="en-US"/>
        </w:rPr>
        <w:t>пяти</w:t>
      </w:r>
      <w:r w:rsidRPr="00664B6B">
        <w:rPr>
          <w:rFonts w:eastAsia="Calibri"/>
          <w:sz w:val="24"/>
          <w:szCs w:val="24"/>
          <w:lang w:eastAsia="en-US"/>
        </w:rPr>
        <w:t xml:space="preserve"> </w:t>
      </w:r>
      <w:r w:rsidR="004E1D0B" w:rsidRPr="00664B6B">
        <w:rPr>
          <w:rFonts w:eastAsia="Calibri"/>
          <w:sz w:val="24"/>
          <w:szCs w:val="24"/>
          <w:lang w:eastAsia="en-US"/>
        </w:rPr>
        <w:t>календарны</w:t>
      </w:r>
      <w:r w:rsidRPr="00664B6B">
        <w:rPr>
          <w:rFonts w:eastAsia="Calibri"/>
          <w:sz w:val="24"/>
          <w:szCs w:val="24"/>
          <w:lang w:eastAsia="en-US"/>
        </w:rPr>
        <w:t xml:space="preserve">х дней с момента </w:t>
      </w:r>
      <w:r w:rsidRPr="00664B6B">
        <w:rPr>
          <w:sz w:val="24"/>
          <w:szCs w:val="24"/>
        </w:rPr>
        <w:t>окончания процедуры, указанной пунктом 3.3.</w:t>
      </w:r>
      <w:r w:rsidR="00A85788" w:rsidRPr="00664B6B">
        <w:rPr>
          <w:sz w:val="24"/>
          <w:szCs w:val="24"/>
        </w:rPr>
        <w:t>3</w:t>
      </w:r>
      <w:r w:rsidR="00492F3F" w:rsidRPr="00664B6B">
        <w:rPr>
          <w:sz w:val="24"/>
          <w:szCs w:val="24"/>
        </w:rPr>
        <w:t>.1.</w:t>
      </w:r>
      <w:r w:rsidRPr="00664B6B">
        <w:rPr>
          <w:sz w:val="24"/>
          <w:szCs w:val="24"/>
        </w:rPr>
        <w:t xml:space="preserve"> настоящего Регламента.</w:t>
      </w:r>
    </w:p>
    <w:p w:rsidR="00492207" w:rsidRPr="00664B6B" w:rsidRDefault="00492207" w:rsidP="00492207">
      <w:pPr>
        <w:autoSpaceDE w:val="0"/>
        <w:autoSpaceDN w:val="0"/>
        <w:adjustRightInd w:val="0"/>
        <w:ind w:firstLine="709"/>
        <w:jc w:val="both"/>
        <w:rPr>
          <w:rFonts w:eastAsia="Calibri"/>
          <w:sz w:val="24"/>
          <w:szCs w:val="24"/>
          <w:lang w:eastAsia="en-US"/>
        </w:rPr>
      </w:pPr>
      <w:r w:rsidRPr="00664B6B">
        <w:rPr>
          <w:rFonts w:eastAsia="Calibri"/>
          <w:sz w:val="24"/>
          <w:szCs w:val="24"/>
          <w:lang w:eastAsia="en-US"/>
        </w:rPr>
        <w:t>Результат процедуры: полученная информация с общедоступных сайтов.</w:t>
      </w:r>
    </w:p>
    <w:p w:rsidR="0038206A" w:rsidRPr="00664B6B" w:rsidRDefault="00817801" w:rsidP="00AE6F53">
      <w:pPr>
        <w:tabs>
          <w:tab w:val="left" w:pos="0"/>
        </w:tabs>
        <w:suppressAutoHyphens/>
        <w:autoSpaceDE w:val="0"/>
        <w:autoSpaceDN w:val="0"/>
        <w:adjustRightInd w:val="0"/>
        <w:ind w:firstLine="709"/>
        <w:jc w:val="both"/>
        <w:rPr>
          <w:rFonts w:eastAsia="Calibri"/>
          <w:sz w:val="24"/>
          <w:szCs w:val="24"/>
          <w:lang w:eastAsia="en-US"/>
        </w:rPr>
      </w:pPr>
      <w:r w:rsidRPr="00664B6B">
        <w:rPr>
          <w:sz w:val="24"/>
          <w:szCs w:val="24"/>
        </w:rPr>
        <w:t>3.3.5.</w:t>
      </w:r>
      <w:r w:rsidR="00AE6F53" w:rsidRPr="00664B6B">
        <w:rPr>
          <w:sz w:val="24"/>
          <w:szCs w:val="24"/>
        </w:rPr>
        <w:t xml:space="preserve"> Формирование </w:t>
      </w:r>
      <w:r w:rsidR="00A85788" w:rsidRPr="00664B6B">
        <w:rPr>
          <w:sz w:val="24"/>
          <w:szCs w:val="24"/>
        </w:rPr>
        <w:t xml:space="preserve">заключения о соответствии или </w:t>
      </w:r>
      <w:r w:rsidR="00A85788" w:rsidRPr="00664B6B">
        <w:rPr>
          <w:bCs/>
          <w:sz w:val="24"/>
          <w:szCs w:val="24"/>
        </w:rPr>
        <w:t>отказа в выдаче такого заключения</w:t>
      </w:r>
      <w:r w:rsidR="00490F99" w:rsidRPr="00664B6B">
        <w:rPr>
          <w:bCs/>
          <w:sz w:val="24"/>
          <w:szCs w:val="24"/>
        </w:rPr>
        <w:t>.</w:t>
      </w:r>
    </w:p>
    <w:p w:rsidR="00817801" w:rsidRPr="00664B6B" w:rsidRDefault="00817801" w:rsidP="00AE6F53">
      <w:pPr>
        <w:ind w:firstLine="709"/>
        <w:jc w:val="both"/>
        <w:rPr>
          <w:sz w:val="24"/>
          <w:szCs w:val="24"/>
        </w:rPr>
      </w:pPr>
      <w:r w:rsidRPr="00664B6B">
        <w:rPr>
          <w:sz w:val="24"/>
          <w:szCs w:val="24"/>
        </w:rPr>
        <w:lastRenderedPageBreak/>
        <w:t>3</w:t>
      </w:r>
      <w:r w:rsidR="00A85788" w:rsidRPr="00664B6B">
        <w:rPr>
          <w:sz w:val="24"/>
          <w:szCs w:val="24"/>
        </w:rPr>
        <w:t>.3.5.1. Основанием для начала административного действия являются результаты административных действий, предусмотренных пунктом 3.3.4. настоящего Регламента.</w:t>
      </w:r>
    </w:p>
    <w:p w:rsidR="00A85788" w:rsidRPr="00664B6B" w:rsidRDefault="00A85788" w:rsidP="00817801">
      <w:pPr>
        <w:ind w:firstLine="709"/>
        <w:jc w:val="both"/>
        <w:rPr>
          <w:sz w:val="24"/>
          <w:szCs w:val="24"/>
        </w:rPr>
      </w:pPr>
      <w:r w:rsidRPr="00664B6B">
        <w:rPr>
          <w:sz w:val="24"/>
          <w:szCs w:val="24"/>
        </w:rPr>
        <w:t>Специалист Отдела:</w:t>
      </w:r>
    </w:p>
    <w:p w:rsidR="00A85788" w:rsidRPr="00664B6B" w:rsidRDefault="00A85788" w:rsidP="00817801">
      <w:pPr>
        <w:ind w:firstLine="709"/>
        <w:jc w:val="both"/>
        <w:rPr>
          <w:sz w:val="24"/>
          <w:szCs w:val="24"/>
        </w:rPr>
      </w:pPr>
      <w:r w:rsidRPr="00664B6B">
        <w:rPr>
          <w:sz w:val="24"/>
          <w:szCs w:val="24"/>
        </w:rPr>
        <w:t>осуществляет рассмотрение и анализ документов (информации), полученных   с общедоступных сайтов и в порядке межведомственного взаимодействия согласно пункту 3.3.4. настоящего Регламента;</w:t>
      </w:r>
    </w:p>
    <w:p w:rsidR="00A85788" w:rsidRPr="00664B6B" w:rsidRDefault="00A85788" w:rsidP="00A85788">
      <w:pPr>
        <w:ind w:firstLine="709"/>
        <w:jc w:val="both"/>
        <w:rPr>
          <w:sz w:val="24"/>
          <w:szCs w:val="24"/>
        </w:rPr>
      </w:pPr>
      <w:r w:rsidRPr="00664B6B">
        <w:rPr>
          <w:sz w:val="24"/>
          <w:szCs w:val="24"/>
        </w:rPr>
        <w:t>устанавливает факт соответствия информации, содержащейся в проектной декларации заявителя, направленной в личный кабинет Исполнительного комитета муниципального образо</w:t>
      </w:r>
      <w:r w:rsidR="002373E8" w:rsidRPr="00664B6B">
        <w:rPr>
          <w:sz w:val="24"/>
          <w:szCs w:val="24"/>
        </w:rPr>
        <w:t>вания город Набережные Челны в е</w:t>
      </w:r>
      <w:r w:rsidRPr="00664B6B">
        <w:rPr>
          <w:sz w:val="24"/>
          <w:szCs w:val="24"/>
        </w:rPr>
        <w:t>диной информационной системе жилищного строительства</w:t>
      </w:r>
      <w:r w:rsidR="00490F99" w:rsidRPr="00664B6B">
        <w:rPr>
          <w:sz w:val="24"/>
          <w:szCs w:val="24"/>
        </w:rPr>
        <w:t xml:space="preserve"> (</w:t>
      </w:r>
      <w:r w:rsidR="00490F99" w:rsidRPr="00664B6B">
        <w:rPr>
          <w:sz w:val="24"/>
          <w:szCs w:val="24"/>
          <w:lang w:val="en-US"/>
        </w:rPr>
        <w:t>https</w:t>
      </w:r>
      <w:r w:rsidR="00490F99" w:rsidRPr="00664B6B">
        <w:rPr>
          <w:sz w:val="24"/>
          <w:szCs w:val="24"/>
        </w:rPr>
        <w:t>://наш.дом.рф/)</w:t>
      </w:r>
      <w:r w:rsidRPr="00664B6B">
        <w:rPr>
          <w:sz w:val="24"/>
          <w:szCs w:val="24"/>
        </w:rPr>
        <w:t xml:space="preserve">, требованиям, установленным </w:t>
      </w:r>
      <w:hyperlink r:id="rId21" w:history="1">
        <w:r w:rsidRPr="00664B6B">
          <w:rPr>
            <w:sz w:val="24"/>
            <w:szCs w:val="24"/>
          </w:rPr>
          <w:t>статьями 20</w:t>
        </w:r>
      </w:hyperlink>
      <w:r w:rsidRPr="00664B6B">
        <w:rPr>
          <w:sz w:val="24"/>
          <w:szCs w:val="24"/>
        </w:rPr>
        <w:t xml:space="preserve"> и </w:t>
      </w:r>
      <w:hyperlink r:id="rId22" w:history="1">
        <w:r w:rsidRPr="00664B6B">
          <w:rPr>
            <w:sz w:val="24"/>
            <w:szCs w:val="24"/>
          </w:rPr>
          <w:t>21 Федерального зак</w:t>
        </w:r>
        <w:r w:rsidR="00492F3F" w:rsidRPr="00664B6B">
          <w:rPr>
            <w:sz w:val="24"/>
            <w:szCs w:val="24"/>
          </w:rPr>
          <w:t>она №</w:t>
        </w:r>
        <w:r w:rsidRPr="00664B6B">
          <w:rPr>
            <w:sz w:val="24"/>
            <w:szCs w:val="24"/>
          </w:rPr>
          <w:t>214-ФЗ</w:t>
        </w:r>
      </w:hyperlink>
      <w:r w:rsidRPr="00664B6B">
        <w:rPr>
          <w:sz w:val="24"/>
          <w:szCs w:val="24"/>
        </w:rPr>
        <w:t>;</w:t>
      </w:r>
    </w:p>
    <w:p w:rsidR="00A85788" w:rsidRPr="00664B6B" w:rsidRDefault="00A85788" w:rsidP="00A85788">
      <w:pPr>
        <w:ind w:firstLine="709"/>
        <w:jc w:val="both"/>
        <w:rPr>
          <w:sz w:val="24"/>
          <w:szCs w:val="24"/>
        </w:rPr>
      </w:pPr>
      <w:r w:rsidRPr="00664B6B">
        <w:rPr>
          <w:sz w:val="24"/>
          <w:szCs w:val="24"/>
        </w:rPr>
        <w:t>устанавливает факт соответствия заявителя требованиям, установленным:</w:t>
      </w:r>
    </w:p>
    <w:p w:rsidR="00A85788" w:rsidRPr="00664B6B" w:rsidRDefault="00A85788" w:rsidP="00A85788">
      <w:pPr>
        <w:ind w:firstLine="709"/>
        <w:jc w:val="both"/>
        <w:rPr>
          <w:sz w:val="24"/>
          <w:szCs w:val="24"/>
        </w:rPr>
      </w:pPr>
      <w:r w:rsidRPr="00664B6B">
        <w:rPr>
          <w:sz w:val="24"/>
          <w:szCs w:val="24"/>
        </w:rPr>
        <w:t xml:space="preserve">1) </w:t>
      </w:r>
      <w:hyperlink r:id="rId23" w:history="1">
        <w:r w:rsidRPr="00664B6B">
          <w:rPr>
            <w:sz w:val="24"/>
            <w:szCs w:val="24"/>
          </w:rPr>
          <w:t>частями 1.1 и 2</w:t>
        </w:r>
        <w:r w:rsidR="00492F3F" w:rsidRPr="00664B6B">
          <w:rPr>
            <w:sz w:val="24"/>
            <w:szCs w:val="24"/>
          </w:rPr>
          <w:t xml:space="preserve"> статьи 3</w:t>
        </w:r>
        <w:r w:rsidR="00490F99" w:rsidRPr="00664B6B">
          <w:rPr>
            <w:sz w:val="24"/>
            <w:szCs w:val="24"/>
          </w:rPr>
          <w:t>, статьей</w:t>
        </w:r>
        <w:r w:rsidR="002373E8" w:rsidRPr="00664B6B">
          <w:rPr>
            <w:sz w:val="24"/>
            <w:szCs w:val="24"/>
          </w:rPr>
          <w:t xml:space="preserve"> 3.2.</w:t>
        </w:r>
        <w:r w:rsidR="00E8672B" w:rsidRPr="00664B6B">
          <w:rPr>
            <w:sz w:val="24"/>
            <w:szCs w:val="24"/>
          </w:rPr>
          <w:t xml:space="preserve"> </w:t>
        </w:r>
        <w:r w:rsidR="00492F3F" w:rsidRPr="00664B6B">
          <w:rPr>
            <w:sz w:val="24"/>
            <w:szCs w:val="24"/>
          </w:rPr>
          <w:t xml:space="preserve"> Федерального закона №</w:t>
        </w:r>
        <w:r w:rsidRPr="00664B6B">
          <w:rPr>
            <w:sz w:val="24"/>
            <w:szCs w:val="24"/>
          </w:rPr>
          <w:t>214-ФЗ</w:t>
        </w:r>
      </w:hyperlink>
      <w:r w:rsidRPr="00664B6B">
        <w:rPr>
          <w:sz w:val="24"/>
          <w:szCs w:val="24"/>
        </w:rPr>
        <w:t xml:space="preserve"> (без учета изменений, внесенных Федеральным законом </w:t>
      </w:r>
      <w:r w:rsidR="00492F3F" w:rsidRPr="00664B6B">
        <w:rPr>
          <w:sz w:val="24"/>
          <w:szCs w:val="24"/>
        </w:rPr>
        <w:t>№ 218-ФЗ, Федеральным законом №</w:t>
      </w:r>
      <w:r w:rsidRPr="00664B6B">
        <w:rPr>
          <w:sz w:val="24"/>
          <w:szCs w:val="24"/>
        </w:rPr>
        <w:t>175-ФЗ), в случае соответствия заявителя подпункту «а» пункта 1.2 настоящего Регламента;</w:t>
      </w:r>
    </w:p>
    <w:p w:rsidR="00163104" w:rsidRPr="00664B6B" w:rsidRDefault="00A85788" w:rsidP="00163104">
      <w:pPr>
        <w:ind w:firstLine="709"/>
        <w:jc w:val="both"/>
        <w:rPr>
          <w:sz w:val="24"/>
          <w:szCs w:val="24"/>
        </w:rPr>
      </w:pPr>
      <w:r w:rsidRPr="00664B6B">
        <w:rPr>
          <w:sz w:val="24"/>
          <w:szCs w:val="24"/>
        </w:rPr>
        <w:t xml:space="preserve">2) </w:t>
      </w:r>
      <w:hyperlink r:id="rId24" w:history="1">
        <w:r w:rsidRPr="00664B6B">
          <w:rPr>
            <w:sz w:val="24"/>
            <w:szCs w:val="24"/>
          </w:rPr>
          <w:t>частью 1.1, 2 статьи 3 Федерального закона № 214-ФЗ</w:t>
        </w:r>
      </w:hyperlink>
      <w:r w:rsidRPr="00664B6B">
        <w:rPr>
          <w:sz w:val="24"/>
          <w:szCs w:val="24"/>
        </w:rPr>
        <w:t>, в случае соответствия заявителя подпункту «б» пу</w:t>
      </w:r>
      <w:r w:rsidR="008A163D" w:rsidRPr="00664B6B">
        <w:rPr>
          <w:sz w:val="24"/>
          <w:szCs w:val="24"/>
        </w:rPr>
        <w:t>нкта 1.2 настоящего Регламента;</w:t>
      </w:r>
    </w:p>
    <w:p w:rsidR="008C5031" w:rsidRPr="00664B6B" w:rsidRDefault="008C5031" w:rsidP="00163104">
      <w:pPr>
        <w:ind w:firstLine="709"/>
        <w:jc w:val="both"/>
        <w:rPr>
          <w:sz w:val="24"/>
          <w:szCs w:val="24"/>
        </w:rPr>
      </w:pPr>
      <w:r w:rsidRPr="00664B6B">
        <w:rPr>
          <w:sz w:val="24"/>
          <w:szCs w:val="24"/>
        </w:rPr>
        <w:t>готовит проект заключения о соответствии или проект письма об отказе в выдаче заключения о соответствии и направляет на согласование начальнику Отдела.</w:t>
      </w:r>
    </w:p>
    <w:p w:rsidR="008C5031" w:rsidRPr="00664B6B" w:rsidRDefault="008C5031" w:rsidP="008C5031">
      <w:pPr>
        <w:ind w:firstLine="709"/>
        <w:jc w:val="both"/>
        <w:rPr>
          <w:sz w:val="24"/>
          <w:szCs w:val="24"/>
        </w:rPr>
      </w:pPr>
      <w:r w:rsidRPr="00664B6B">
        <w:rPr>
          <w:sz w:val="24"/>
          <w:szCs w:val="24"/>
        </w:rPr>
        <w:t xml:space="preserve">В случае принятия решения о выдаче заключения о соответствии, специалистом Отдела осуществляется подготовка данного заключения </w:t>
      </w:r>
      <w:r w:rsidR="007B621E" w:rsidRPr="00664B6B">
        <w:rPr>
          <w:sz w:val="24"/>
          <w:szCs w:val="24"/>
        </w:rPr>
        <w:t>п</w:t>
      </w:r>
      <w:r w:rsidR="00492F3F" w:rsidRPr="00664B6B">
        <w:rPr>
          <w:sz w:val="24"/>
          <w:szCs w:val="24"/>
        </w:rPr>
        <w:t>о форме согласно Приложению №</w:t>
      </w:r>
      <w:r w:rsidRPr="00664B6B">
        <w:rPr>
          <w:sz w:val="24"/>
          <w:szCs w:val="24"/>
        </w:rPr>
        <w:t>1 к настоящему Регламенту;</w:t>
      </w:r>
    </w:p>
    <w:p w:rsidR="008C5031" w:rsidRPr="00664B6B" w:rsidRDefault="008C5031" w:rsidP="008C5031">
      <w:pPr>
        <w:ind w:firstLine="709"/>
        <w:jc w:val="both"/>
        <w:rPr>
          <w:sz w:val="24"/>
          <w:szCs w:val="24"/>
        </w:rPr>
      </w:pPr>
      <w:r w:rsidRPr="00664B6B">
        <w:rPr>
          <w:sz w:val="24"/>
          <w:szCs w:val="24"/>
        </w:rPr>
        <w:t xml:space="preserve">Процедуры, устанавливаемые настоящим пунктом, осуществляются в течение </w:t>
      </w:r>
      <w:r w:rsidR="00C64D47" w:rsidRPr="00664B6B">
        <w:rPr>
          <w:sz w:val="24"/>
          <w:szCs w:val="24"/>
        </w:rPr>
        <w:t>сем</w:t>
      </w:r>
      <w:r w:rsidRPr="00664B6B">
        <w:rPr>
          <w:sz w:val="24"/>
          <w:szCs w:val="24"/>
        </w:rPr>
        <w:t xml:space="preserve">и </w:t>
      </w:r>
      <w:r w:rsidR="004E1D0B" w:rsidRPr="00664B6B">
        <w:rPr>
          <w:sz w:val="24"/>
          <w:szCs w:val="24"/>
        </w:rPr>
        <w:t>календарны</w:t>
      </w:r>
      <w:r w:rsidRPr="00664B6B">
        <w:rPr>
          <w:sz w:val="24"/>
          <w:szCs w:val="24"/>
        </w:rPr>
        <w:t>х дней с момента окончания процедур, указанных пунктом 3.3.4. настоящего Регламента.</w:t>
      </w:r>
    </w:p>
    <w:p w:rsidR="00490F99" w:rsidRPr="00664B6B" w:rsidRDefault="008C5031" w:rsidP="008C5031">
      <w:pPr>
        <w:ind w:firstLine="709"/>
        <w:jc w:val="both"/>
        <w:rPr>
          <w:sz w:val="24"/>
          <w:szCs w:val="24"/>
        </w:rPr>
      </w:pPr>
      <w:r w:rsidRPr="00664B6B">
        <w:rPr>
          <w:sz w:val="24"/>
          <w:szCs w:val="24"/>
        </w:rPr>
        <w:t>Результат процедуры: проект решения, направлен</w:t>
      </w:r>
      <w:r w:rsidR="00163104" w:rsidRPr="00664B6B">
        <w:rPr>
          <w:sz w:val="24"/>
          <w:szCs w:val="24"/>
        </w:rPr>
        <w:t>ный на согласование начальнику о</w:t>
      </w:r>
      <w:r w:rsidRPr="00664B6B">
        <w:rPr>
          <w:sz w:val="24"/>
          <w:szCs w:val="24"/>
        </w:rPr>
        <w:t>тдела.</w:t>
      </w:r>
    </w:p>
    <w:p w:rsidR="008C5031" w:rsidRPr="00664B6B" w:rsidRDefault="008C5031" w:rsidP="008C5031">
      <w:pPr>
        <w:ind w:firstLine="709"/>
        <w:jc w:val="both"/>
        <w:rPr>
          <w:sz w:val="24"/>
          <w:szCs w:val="24"/>
        </w:rPr>
      </w:pPr>
      <w:r w:rsidRPr="00664B6B">
        <w:rPr>
          <w:sz w:val="24"/>
          <w:szCs w:val="24"/>
        </w:rPr>
        <w:t>3.</w:t>
      </w:r>
      <w:r w:rsidR="00FE2CE2" w:rsidRPr="00664B6B">
        <w:rPr>
          <w:sz w:val="24"/>
          <w:szCs w:val="24"/>
        </w:rPr>
        <w:t>3</w:t>
      </w:r>
      <w:r w:rsidRPr="00664B6B">
        <w:rPr>
          <w:sz w:val="24"/>
          <w:szCs w:val="24"/>
        </w:rPr>
        <w:t>.</w:t>
      </w:r>
      <w:r w:rsidR="00FE2CE2" w:rsidRPr="00664B6B">
        <w:rPr>
          <w:sz w:val="24"/>
          <w:szCs w:val="24"/>
        </w:rPr>
        <w:t>5</w:t>
      </w:r>
      <w:r w:rsidRPr="00664B6B">
        <w:rPr>
          <w:sz w:val="24"/>
          <w:szCs w:val="24"/>
        </w:rPr>
        <w:t>.</w:t>
      </w:r>
      <w:r w:rsidR="00FE2CE2" w:rsidRPr="00664B6B">
        <w:rPr>
          <w:sz w:val="24"/>
          <w:szCs w:val="24"/>
        </w:rPr>
        <w:t>2.</w:t>
      </w:r>
      <w:r w:rsidRPr="00664B6B">
        <w:rPr>
          <w:sz w:val="24"/>
          <w:szCs w:val="24"/>
        </w:rPr>
        <w:t xml:space="preserve"> Начальник Отдела рассматривает проект решения, согласовывает и направляет его </w:t>
      </w:r>
      <w:r w:rsidR="008A163D" w:rsidRPr="00664B6B">
        <w:rPr>
          <w:sz w:val="24"/>
          <w:szCs w:val="24"/>
        </w:rPr>
        <w:t>на согласование</w:t>
      </w:r>
      <w:r w:rsidRPr="00664B6B">
        <w:rPr>
          <w:sz w:val="24"/>
          <w:szCs w:val="24"/>
        </w:rPr>
        <w:t xml:space="preserve"> </w:t>
      </w:r>
      <w:r w:rsidR="00490F99" w:rsidRPr="00664B6B">
        <w:rPr>
          <w:sz w:val="24"/>
          <w:szCs w:val="24"/>
        </w:rPr>
        <w:t xml:space="preserve">Заместителю Руководителя </w:t>
      </w:r>
      <w:r w:rsidRPr="00664B6B">
        <w:rPr>
          <w:sz w:val="24"/>
          <w:szCs w:val="24"/>
        </w:rPr>
        <w:t>Исполнительного комитета.</w:t>
      </w:r>
    </w:p>
    <w:p w:rsidR="008C5031" w:rsidRPr="00664B6B" w:rsidRDefault="008C5031" w:rsidP="008C5031">
      <w:pPr>
        <w:ind w:firstLine="709"/>
        <w:jc w:val="both"/>
        <w:rPr>
          <w:sz w:val="24"/>
          <w:szCs w:val="24"/>
        </w:rPr>
      </w:pPr>
      <w:r w:rsidRPr="00664B6B">
        <w:rPr>
          <w:sz w:val="24"/>
          <w:szCs w:val="24"/>
        </w:rPr>
        <w:t xml:space="preserve">Срок процедуры: в течение одного календарного дня с момента окончания предыдущей процедуры.  </w:t>
      </w:r>
    </w:p>
    <w:p w:rsidR="008C5031" w:rsidRPr="00664B6B" w:rsidRDefault="008C5031" w:rsidP="00FE2CE2">
      <w:pPr>
        <w:ind w:firstLine="709"/>
        <w:jc w:val="both"/>
        <w:rPr>
          <w:sz w:val="24"/>
          <w:szCs w:val="24"/>
        </w:rPr>
      </w:pPr>
      <w:r w:rsidRPr="00664B6B">
        <w:rPr>
          <w:sz w:val="24"/>
          <w:szCs w:val="24"/>
        </w:rPr>
        <w:t xml:space="preserve">Результат процедуры: согласованный проект решения, направленный на </w:t>
      </w:r>
      <w:r w:rsidR="008A163D" w:rsidRPr="00664B6B">
        <w:rPr>
          <w:sz w:val="24"/>
          <w:szCs w:val="24"/>
        </w:rPr>
        <w:t>согласование Заместителю</w:t>
      </w:r>
      <w:r w:rsidR="00490F99" w:rsidRPr="00664B6B">
        <w:rPr>
          <w:sz w:val="24"/>
          <w:szCs w:val="24"/>
        </w:rPr>
        <w:t xml:space="preserve"> Руководителя</w:t>
      </w:r>
      <w:r w:rsidRPr="00664B6B">
        <w:rPr>
          <w:sz w:val="24"/>
          <w:szCs w:val="24"/>
        </w:rPr>
        <w:t xml:space="preserve"> Исполнительного комитета.</w:t>
      </w:r>
    </w:p>
    <w:p w:rsidR="008C5031" w:rsidRPr="00664B6B" w:rsidRDefault="008C5031" w:rsidP="008C5031">
      <w:pPr>
        <w:ind w:firstLine="709"/>
        <w:jc w:val="both"/>
        <w:rPr>
          <w:sz w:val="24"/>
          <w:szCs w:val="24"/>
        </w:rPr>
      </w:pPr>
      <w:r w:rsidRPr="00664B6B">
        <w:rPr>
          <w:sz w:val="24"/>
          <w:szCs w:val="24"/>
        </w:rPr>
        <w:t>3.</w:t>
      </w:r>
      <w:r w:rsidR="00FE2CE2" w:rsidRPr="00664B6B">
        <w:rPr>
          <w:sz w:val="24"/>
          <w:szCs w:val="24"/>
        </w:rPr>
        <w:t>3</w:t>
      </w:r>
      <w:r w:rsidRPr="00664B6B">
        <w:rPr>
          <w:sz w:val="24"/>
          <w:szCs w:val="24"/>
        </w:rPr>
        <w:t>.</w:t>
      </w:r>
      <w:r w:rsidR="00FE2CE2" w:rsidRPr="00664B6B">
        <w:rPr>
          <w:sz w:val="24"/>
          <w:szCs w:val="24"/>
        </w:rPr>
        <w:t>5</w:t>
      </w:r>
      <w:r w:rsidRPr="00664B6B">
        <w:rPr>
          <w:sz w:val="24"/>
          <w:szCs w:val="24"/>
        </w:rPr>
        <w:t>.</w:t>
      </w:r>
      <w:r w:rsidR="00FE2CE2" w:rsidRPr="00664B6B">
        <w:rPr>
          <w:sz w:val="24"/>
          <w:szCs w:val="24"/>
        </w:rPr>
        <w:t>3</w:t>
      </w:r>
      <w:r w:rsidRPr="00664B6B">
        <w:rPr>
          <w:sz w:val="24"/>
          <w:szCs w:val="24"/>
        </w:rPr>
        <w:t xml:space="preserve">. </w:t>
      </w:r>
      <w:r w:rsidR="00490F99" w:rsidRPr="00664B6B">
        <w:rPr>
          <w:sz w:val="24"/>
          <w:szCs w:val="24"/>
        </w:rPr>
        <w:t xml:space="preserve"> Заместитель Руководителя </w:t>
      </w:r>
      <w:r w:rsidR="00BE27A5" w:rsidRPr="00664B6B">
        <w:rPr>
          <w:sz w:val="24"/>
          <w:szCs w:val="24"/>
        </w:rPr>
        <w:t>Исполнительного комитета</w:t>
      </w:r>
      <w:r w:rsidRPr="00664B6B">
        <w:rPr>
          <w:sz w:val="24"/>
          <w:szCs w:val="24"/>
        </w:rPr>
        <w:t xml:space="preserve"> рассматривает проект решения, согласовывает и направляет его в управление делопроизводством либо готовит замечания к проекту решения и направляет данные замечания специалисту Отдела для устранения замечаний.</w:t>
      </w:r>
    </w:p>
    <w:p w:rsidR="008C5031" w:rsidRPr="00664B6B" w:rsidRDefault="008C5031" w:rsidP="00163104">
      <w:pPr>
        <w:ind w:firstLine="709"/>
        <w:jc w:val="both"/>
        <w:rPr>
          <w:sz w:val="24"/>
          <w:szCs w:val="24"/>
        </w:rPr>
      </w:pPr>
      <w:r w:rsidRPr="00664B6B">
        <w:rPr>
          <w:sz w:val="24"/>
          <w:szCs w:val="24"/>
        </w:rPr>
        <w:t xml:space="preserve">Срок процедур: </w:t>
      </w:r>
      <w:r w:rsidR="00C64D47" w:rsidRPr="00664B6B">
        <w:rPr>
          <w:sz w:val="24"/>
          <w:szCs w:val="24"/>
        </w:rPr>
        <w:t>два</w:t>
      </w:r>
      <w:r w:rsidRPr="00664B6B">
        <w:rPr>
          <w:sz w:val="24"/>
          <w:szCs w:val="24"/>
        </w:rPr>
        <w:t xml:space="preserve"> календарных дня с момента поступления проекта </w:t>
      </w:r>
      <w:r w:rsidR="008A163D" w:rsidRPr="00664B6B">
        <w:rPr>
          <w:sz w:val="24"/>
          <w:szCs w:val="24"/>
        </w:rPr>
        <w:t>решения Заместителю</w:t>
      </w:r>
      <w:r w:rsidR="00490F99" w:rsidRPr="00664B6B">
        <w:rPr>
          <w:sz w:val="24"/>
          <w:szCs w:val="24"/>
        </w:rPr>
        <w:t xml:space="preserve"> Руководителя</w:t>
      </w:r>
      <w:r w:rsidR="00BE27A5" w:rsidRPr="00664B6B">
        <w:rPr>
          <w:sz w:val="24"/>
          <w:szCs w:val="24"/>
        </w:rPr>
        <w:t xml:space="preserve"> Исполнительного комитета</w:t>
      </w:r>
      <w:r w:rsidRPr="00664B6B">
        <w:rPr>
          <w:sz w:val="24"/>
          <w:szCs w:val="24"/>
        </w:rPr>
        <w:t>.</w:t>
      </w:r>
    </w:p>
    <w:p w:rsidR="008C5031" w:rsidRPr="00664B6B" w:rsidRDefault="008C5031" w:rsidP="00163104">
      <w:pPr>
        <w:ind w:firstLine="709"/>
        <w:jc w:val="both"/>
        <w:rPr>
          <w:sz w:val="24"/>
          <w:szCs w:val="24"/>
        </w:rPr>
      </w:pPr>
      <w:r w:rsidRPr="00664B6B">
        <w:rPr>
          <w:sz w:val="24"/>
          <w:szCs w:val="24"/>
        </w:rPr>
        <w:t>Результат процедур: согласованный проект решения, направленный в управление делопроизводства либо замечания к проекту решения, направленные специалисту Отдела.</w:t>
      </w:r>
    </w:p>
    <w:p w:rsidR="008C5031" w:rsidRPr="00664B6B" w:rsidRDefault="008C5031" w:rsidP="00163104">
      <w:pPr>
        <w:ind w:firstLine="709"/>
        <w:jc w:val="both"/>
        <w:rPr>
          <w:sz w:val="24"/>
          <w:szCs w:val="24"/>
        </w:rPr>
      </w:pPr>
      <w:r w:rsidRPr="00664B6B">
        <w:rPr>
          <w:sz w:val="24"/>
          <w:szCs w:val="24"/>
        </w:rPr>
        <w:t>3.</w:t>
      </w:r>
      <w:r w:rsidR="00FE2CE2" w:rsidRPr="00664B6B">
        <w:rPr>
          <w:sz w:val="24"/>
          <w:szCs w:val="24"/>
        </w:rPr>
        <w:t>3.</w:t>
      </w:r>
      <w:r w:rsidRPr="00664B6B">
        <w:rPr>
          <w:sz w:val="24"/>
          <w:szCs w:val="24"/>
        </w:rPr>
        <w:t>5.</w:t>
      </w:r>
      <w:r w:rsidR="00FE2CE2" w:rsidRPr="00664B6B">
        <w:rPr>
          <w:sz w:val="24"/>
          <w:szCs w:val="24"/>
        </w:rPr>
        <w:t>4.</w:t>
      </w:r>
      <w:r w:rsidRPr="00664B6B">
        <w:rPr>
          <w:sz w:val="24"/>
          <w:szCs w:val="24"/>
        </w:rPr>
        <w:t xml:space="preserve"> В случае направления </w:t>
      </w:r>
      <w:r w:rsidR="00490F99" w:rsidRPr="00664B6B">
        <w:rPr>
          <w:sz w:val="24"/>
          <w:szCs w:val="24"/>
        </w:rPr>
        <w:t>Заместителем Руководителя</w:t>
      </w:r>
      <w:r w:rsidRPr="00664B6B">
        <w:rPr>
          <w:sz w:val="24"/>
          <w:szCs w:val="24"/>
        </w:rPr>
        <w:t xml:space="preserve"> </w:t>
      </w:r>
      <w:r w:rsidR="00BE27A5" w:rsidRPr="00664B6B">
        <w:rPr>
          <w:sz w:val="24"/>
          <w:szCs w:val="24"/>
        </w:rPr>
        <w:t xml:space="preserve">Исполнительного комитета </w:t>
      </w:r>
      <w:r w:rsidRPr="00664B6B">
        <w:rPr>
          <w:sz w:val="24"/>
          <w:szCs w:val="24"/>
        </w:rPr>
        <w:t xml:space="preserve">замечаний к проекту решения, специалист Отдела исправляет замечания и направляет его </w:t>
      </w:r>
      <w:r w:rsidR="00490F99" w:rsidRPr="00664B6B">
        <w:rPr>
          <w:sz w:val="24"/>
          <w:szCs w:val="24"/>
        </w:rPr>
        <w:t>Заместителю Руководителя</w:t>
      </w:r>
      <w:r w:rsidRPr="00664B6B">
        <w:rPr>
          <w:sz w:val="24"/>
          <w:szCs w:val="24"/>
        </w:rPr>
        <w:t xml:space="preserve"> </w:t>
      </w:r>
      <w:r w:rsidR="00BE27A5" w:rsidRPr="00664B6B">
        <w:rPr>
          <w:sz w:val="24"/>
          <w:szCs w:val="24"/>
        </w:rPr>
        <w:t xml:space="preserve">Исполнительного комитета </w:t>
      </w:r>
      <w:r w:rsidRPr="00664B6B">
        <w:rPr>
          <w:sz w:val="24"/>
          <w:szCs w:val="24"/>
        </w:rPr>
        <w:t>для дальнейшего согласования.</w:t>
      </w:r>
    </w:p>
    <w:p w:rsidR="008C5031" w:rsidRPr="00664B6B" w:rsidRDefault="00163104" w:rsidP="00163104">
      <w:pPr>
        <w:ind w:firstLine="709"/>
        <w:jc w:val="both"/>
        <w:rPr>
          <w:sz w:val="24"/>
          <w:szCs w:val="24"/>
        </w:rPr>
      </w:pPr>
      <w:r w:rsidRPr="00664B6B">
        <w:rPr>
          <w:sz w:val="24"/>
          <w:szCs w:val="24"/>
        </w:rPr>
        <w:t xml:space="preserve"> </w:t>
      </w:r>
      <w:r w:rsidR="008C5031" w:rsidRPr="00664B6B">
        <w:rPr>
          <w:sz w:val="24"/>
          <w:szCs w:val="24"/>
        </w:rPr>
        <w:t xml:space="preserve">Срок процедуры: </w:t>
      </w:r>
      <w:r w:rsidR="008F71E4" w:rsidRPr="00664B6B">
        <w:rPr>
          <w:sz w:val="24"/>
          <w:szCs w:val="24"/>
        </w:rPr>
        <w:t xml:space="preserve">1 календарный день </w:t>
      </w:r>
      <w:r w:rsidR="00462EBF" w:rsidRPr="00664B6B">
        <w:rPr>
          <w:sz w:val="24"/>
          <w:szCs w:val="24"/>
        </w:rPr>
        <w:t xml:space="preserve">с момента </w:t>
      </w:r>
      <w:r w:rsidR="008C5031" w:rsidRPr="00664B6B">
        <w:rPr>
          <w:sz w:val="24"/>
          <w:szCs w:val="24"/>
        </w:rPr>
        <w:t>поступления в Отдел проекта решения с замечаниями.</w:t>
      </w:r>
    </w:p>
    <w:p w:rsidR="00490F99" w:rsidRPr="00664B6B" w:rsidRDefault="004E37F8" w:rsidP="00163104">
      <w:pPr>
        <w:ind w:firstLine="709"/>
        <w:jc w:val="both"/>
        <w:rPr>
          <w:sz w:val="24"/>
          <w:szCs w:val="24"/>
        </w:rPr>
      </w:pPr>
      <w:r w:rsidRPr="00664B6B">
        <w:rPr>
          <w:sz w:val="24"/>
          <w:szCs w:val="24"/>
        </w:rPr>
        <w:t xml:space="preserve"> </w:t>
      </w:r>
      <w:r w:rsidR="008C5031" w:rsidRPr="00664B6B">
        <w:rPr>
          <w:sz w:val="24"/>
          <w:szCs w:val="24"/>
        </w:rPr>
        <w:t xml:space="preserve">Результат процедуры: исправленный проект решения, направленный на </w:t>
      </w:r>
      <w:r w:rsidR="008A163D" w:rsidRPr="00664B6B">
        <w:rPr>
          <w:sz w:val="24"/>
          <w:szCs w:val="24"/>
        </w:rPr>
        <w:t>согласование Заместителю</w:t>
      </w:r>
      <w:r w:rsidR="00490F99" w:rsidRPr="00664B6B">
        <w:rPr>
          <w:sz w:val="24"/>
          <w:szCs w:val="24"/>
        </w:rPr>
        <w:t xml:space="preserve"> Руководителя</w:t>
      </w:r>
      <w:r w:rsidR="00BE27A5" w:rsidRPr="00664B6B">
        <w:rPr>
          <w:sz w:val="24"/>
          <w:szCs w:val="24"/>
        </w:rPr>
        <w:t xml:space="preserve"> Исполнительного комитета</w:t>
      </w:r>
      <w:r w:rsidR="008C5031" w:rsidRPr="00664B6B">
        <w:rPr>
          <w:sz w:val="24"/>
          <w:szCs w:val="24"/>
        </w:rPr>
        <w:t xml:space="preserve">.          </w:t>
      </w:r>
    </w:p>
    <w:p w:rsidR="00490F99" w:rsidRPr="00664B6B" w:rsidRDefault="008C5031" w:rsidP="00163104">
      <w:pPr>
        <w:ind w:firstLine="709"/>
        <w:jc w:val="both"/>
        <w:rPr>
          <w:sz w:val="24"/>
          <w:szCs w:val="24"/>
        </w:rPr>
      </w:pPr>
      <w:r w:rsidRPr="00664B6B">
        <w:rPr>
          <w:sz w:val="24"/>
          <w:szCs w:val="24"/>
        </w:rPr>
        <w:t xml:space="preserve"> </w:t>
      </w:r>
      <w:r w:rsidR="00FE2CE2" w:rsidRPr="00664B6B">
        <w:rPr>
          <w:sz w:val="24"/>
          <w:szCs w:val="24"/>
        </w:rPr>
        <w:t xml:space="preserve">3.3.5.5. </w:t>
      </w:r>
      <w:r w:rsidR="00490F99" w:rsidRPr="00664B6B">
        <w:rPr>
          <w:sz w:val="24"/>
          <w:szCs w:val="24"/>
        </w:rPr>
        <w:t xml:space="preserve"> Заместитель Руководителя</w:t>
      </w:r>
      <w:r w:rsidRPr="00664B6B">
        <w:rPr>
          <w:sz w:val="24"/>
          <w:szCs w:val="24"/>
        </w:rPr>
        <w:t xml:space="preserve"> </w:t>
      </w:r>
      <w:r w:rsidR="00BE27A5" w:rsidRPr="00664B6B">
        <w:rPr>
          <w:sz w:val="24"/>
          <w:szCs w:val="24"/>
        </w:rPr>
        <w:t xml:space="preserve">Исполнительного комитета </w:t>
      </w:r>
      <w:r w:rsidRPr="00664B6B">
        <w:rPr>
          <w:sz w:val="24"/>
          <w:szCs w:val="24"/>
        </w:rPr>
        <w:t>рассматривает исправленный проект решения</w:t>
      </w:r>
      <w:r w:rsidR="00490F99" w:rsidRPr="00664B6B">
        <w:rPr>
          <w:sz w:val="24"/>
          <w:szCs w:val="24"/>
        </w:rPr>
        <w:t>, согласовывает</w:t>
      </w:r>
      <w:r w:rsidRPr="00664B6B">
        <w:rPr>
          <w:sz w:val="24"/>
          <w:szCs w:val="24"/>
        </w:rPr>
        <w:t xml:space="preserve"> и направляет его в управление делопроизводства.</w:t>
      </w:r>
    </w:p>
    <w:p w:rsidR="008C5031" w:rsidRPr="00664B6B" w:rsidRDefault="004E37F8" w:rsidP="00163104">
      <w:pPr>
        <w:ind w:firstLine="709"/>
        <w:jc w:val="both"/>
        <w:rPr>
          <w:sz w:val="24"/>
          <w:szCs w:val="24"/>
        </w:rPr>
      </w:pPr>
      <w:r w:rsidRPr="00664B6B">
        <w:rPr>
          <w:sz w:val="24"/>
          <w:szCs w:val="24"/>
        </w:rPr>
        <w:t xml:space="preserve"> </w:t>
      </w:r>
      <w:r w:rsidR="008C5031" w:rsidRPr="00664B6B">
        <w:rPr>
          <w:sz w:val="24"/>
          <w:szCs w:val="24"/>
        </w:rPr>
        <w:t xml:space="preserve">Срок процедуры: 1 </w:t>
      </w:r>
      <w:r w:rsidR="008F71E4" w:rsidRPr="00664B6B">
        <w:rPr>
          <w:sz w:val="24"/>
          <w:szCs w:val="24"/>
        </w:rPr>
        <w:t xml:space="preserve">календарный </w:t>
      </w:r>
      <w:r w:rsidR="008C5031" w:rsidRPr="00664B6B">
        <w:rPr>
          <w:sz w:val="24"/>
          <w:szCs w:val="24"/>
        </w:rPr>
        <w:t xml:space="preserve">день с момента поступления исправленного проекта </w:t>
      </w:r>
      <w:r w:rsidR="008A163D" w:rsidRPr="00664B6B">
        <w:rPr>
          <w:sz w:val="24"/>
          <w:szCs w:val="24"/>
        </w:rPr>
        <w:t>решения Заместителю</w:t>
      </w:r>
      <w:r w:rsidR="00490F99" w:rsidRPr="00664B6B">
        <w:rPr>
          <w:sz w:val="24"/>
          <w:szCs w:val="24"/>
        </w:rPr>
        <w:t xml:space="preserve"> Руководителя Исполнительного </w:t>
      </w:r>
      <w:r w:rsidR="008A163D" w:rsidRPr="00664B6B">
        <w:rPr>
          <w:sz w:val="24"/>
          <w:szCs w:val="24"/>
        </w:rPr>
        <w:t>комитета.</w:t>
      </w:r>
    </w:p>
    <w:p w:rsidR="00490F99" w:rsidRPr="00664B6B" w:rsidRDefault="008C5031" w:rsidP="00163104">
      <w:pPr>
        <w:ind w:firstLine="709"/>
        <w:jc w:val="both"/>
        <w:rPr>
          <w:sz w:val="24"/>
          <w:szCs w:val="24"/>
        </w:rPr>
      </w:pPr>
      <w:r w:rsidRPr="00664B6B">
        <w:rPr>
          <w:sz w:val="24"/>
          <w:szCs w:val="24"/>
        </w:rPr>
        <w:t xml:space="preserve"> Результат процедуры: проект решения, направленный в управление делопроизводством.</w:t>
      </w:r>
    </w:p>
    <w:p w:rsidR="008C5031" w:rsidRPr="00664B6B" w:rsidRDefault="00490F99" w:rsidP="00817801">
      <w:pPr>
        <w:ind w:firstLine="567"/>
        <w:jc w:val="both"/>
        <w:rPr>
          <w:sz w:val="24"/>
          <w:szCs w:val="24"/>
        </w:rPr>
      </w:pPr>
      <w:r w:rsidRPr="00664B6B">
        <w:rPr>
          <w:sz w:val="24"/>
          <w:szCs w:val="24"/>
        </w:rPr>
        <w:lastRenderedPageBreak/>
        <w:t xml:space="preserve">    </w:t>
      </w:r>
      <w:r w:rsidR="00FE2CE2" w:rsidRPr="00664B6B">
        <w:rPr>
          <w:sz w:val="24"/>
          <w:szCs w:val="24"/>
        </w:rPr>
        <w:t>3.3.5.6</w:t>
      </w:r>
      <w:r w:rsidR="008C5031" w:rsidRPr="00664B6B">
        <w:rPr>
          <w:sz w:val="24"/>
          <w:szCs w:val="24"/>
        </w:rPr>
        <w:t>. Специалист управления делопроизводством:</w:t>
      </w:r>
    </w:p>
    <w:p w:rsidR="008C5031" w:rsidRPr="00664B6B" w:rsidRDefault="008C5031" w:rsidP="004E37F8">
      <w:pPr>
        <w:pStyle w:val="14"/>
        <w:numPr>
          <w:ilvl w:val="3"/>
          <w:numId w:val="13"/>
        </w:numPr>
        <w:tabs>
          <w:tab w:val="clear" w:pos="1800"/>
        </w:tabs>
        <w:spacing w:before="0" w:after="0"/>
        <w:ind w:left="851" w:firstLine="0"/>
        <w:jc w:val="both"/>
        <w:rPr>
          <w:szCs w:val="24"/>
        </w:rPr>
      </w:pPr>
      <w:r w:rsidRPr="00664B6B">
        <w:rPr>
          <w:szCs w:val="24"/>
        </w:rPr>
        <w:t>проверяет проект решения в окончательном варианте;</w:t>
      </w:r>
    </w:p>
    <w:p w:rsidR="008C5031" w:rsidRPr="00664B6B" w:rsidRDefault="008C5031" w:rsidP="004E37F8">
      <w:pPr>
        <w:pStyle w:val="14"/>
        <w:numPr>
          <w:ilvl w:val="3"/>
          <w:numId w:val="13"/>
        </w:numPr>
        <w:tabs>
          <w:tab w:val="clear" w:pos="1800"/>
        </w:tabs>
        <w:spacing w:before="0" w:after="0"/>
        <w:ind w:left="0" w:firstLine="851"/>
        <w:jc w:val="both"/>
        <w:rPr>
          <w:szCs w:val="24"/>
        </w:rPr>
      </w:pPr>
      <w:r w:rsidRPr="00664B6B">
        <w:rPr>
          <w:szCs w:val="24"/>
        </w:rPr>
        <w:t>проверяет наличие (отсутствие) необходимых виз должностных лиц Исполнительного комитета в реестре рассылки проекта решения;</w:t>
      </w:r>
    </w:p>
    <w:p w:rsidR="008C5031" w:rsidRPr="00664B6B" w:rsidRDefault="008C5031" w:rsidP="004E37F8">
      <w:pPr>
        <w:pStyle w:val="14"/>
        <w:numPr>
          <w:ilvl w:val="3"/>
          <w:numId w:val="13"/>
        </w:numPr>
        <w:tabs>
          <w:tab w:val="clear" w:pos="1800"/>
        </w:tabs>
        <w:spacing w:before="0" w:after="0"/>
        <w:ind w:left="0" w:firstLine="851"/>
        <w:jc w:val="both"/>
        <w:rPr>
          <w:szCs w:val="24"/>
        </w:rPr>
      </w:pPr>
      <w:r w:rsidRPr="00664B6B">
        <w:rPr>
          <w:szCs w:val="24"/>
        </w:rPr>
        <w:t>распечатывает и направляет проект решения на подпись Руководителю Исполнительного комитета.</w:t>
      </w:r>
    </w:p>
    <w:p w:rsidR="008C5031" w:rsidRPr="00664B6B" w:rsidRDefault="008C5031" w:rsidP="008C5031">
      <w:pPr>
        <w:pStyle w:val="14"/>
        <w:spacing w:before="0" w:after="0"/>
        <w:ind w:firstLine="851"/>
        <w:jc w:val="both"/>
        <w:rPr>
          <w:szCs w:val="24"/>
        </w:rPr>
      </w:pPr>
      <w:r w:rsidRPr="00664B6B">
        <w:rPr>
          <w:szCs w:val="24"/>
        </w:rPr>
        <w:t xml:space="preserve">Срок процедуры: </w:t>
      </w:r>
      <w:r w:rsidR="008F71E4" w:rsidRPr="00664B6B">
        <w:rPr>
          <w:szCs w:val="24"/>
        </w:rPr>
        <w:t xml:space="preserve">1 календарный день </w:t>
      </w:r>
      <w:r w:rsidRPr="00664B6B">
        <w:rPr>
          <w:szCs w:val="24"/>
        </w:rPr>
        <w:t xml:space="preserve">с момента окончания процедуры, указанной пунктом </w:t>
      </w:r>
      <w:r w:rsidR="00FE2CE2" w:rsidRPr="00664B6B">
        <w:rPr>
          <w:szCs w:val="24"/>
        </w:rPr>
        <w:t xml:space="preserve">3.3.5.5. </w:t>
      </w:r>
      <w:r w:rsidRPr="00664B6B">
        <w:rPr>
          <w:szCs w:val="24"/>
        </w:rPr>
        <w:t>настоящего Регламента.</w:t>
      </w:r>
    </w:p>
    <w:p w:rsidR="008C5031" w:rsidRPr="00664B6B" w:rsidRDefault="008C5031" w:rsidP="00FE2CE2">
      <w:pPr>
        <w:pStyle w:val="14"/>
        <w:spacing w:before="0" w:after="0"/>
        <w:ind w:firstLine="851"/>
        <w:jc w:val="both"/>
        <w:rPr>
          <w:szCs w:val="24"/>
        </w:rPr>
      </w:pPr>
      <w:r w:rsidRPr="00664B6B">
        <w:rPr>
          <w:szCs w:val="24"/>
        </w:rPr>
        <w:t>Результат процедуры: проект решения, направленный на подпись Руководителю Исполнительного комитета.</w:t>
      </w:r>
    </w:p>
    <w:p w:rsidR="008C5031" w:rsidRPr="00664B6B" w:rsidRDefault="00FE2CE2" w:rsidP="008C5031">
      <w:pPr>
        <w:pStyle w:val="14"/>
        <w:spacing w:before="0" w:after="0"/>
        <w:ind w:firstLine="851"/>
        <w:jc w:val="both"/>
        <w:rPr>
          <w:szCs w:val="24"/>
        </w:rPr>
      </w:pPr>
      <w:r w:rsidRPr="00664B6B">
        <w:rPr>
          <w:szCs w:val="24"/>
        </w:rPr>
        <w:t xml:space="preserve">3.3.5.7. </w:t>
      </w:r>
      <w:r w:rsidR="008C5031" w:rsidRPr="00664B6B">
        <w:rPr>
          <w:szCs w:val="24"/>
        </w:rPr>
        <w:t>Руководитель Исполнительного комитета подписывает проект решения, направляет в управление делопроизводством для регистрации.</w:t>
      </w:r>
    </w:p>
    <w:p w:rsidR="008C5031" w:rsidRPr="00664B6B" w:rsidRDefault="008C5031" w:rsidP="00FE2CE2">
      <w:pPr>
        <w:pStyle w:val="14"/>
        <w:spacing w:before="0" w:after="0"/>
        <w:ind w:firstLine="851"/>
        <w:jc w:val="both"/>
        <w:rPr>
          <w:szCs w:val="24"/>
        </w:rPr>
      </w:pPr>
      <w:r w:rsidRPr="00664B6B">
        <w:rPr>
          <w:szCs w:val="24"/>
        </w:rPr>
        <w:t xml:space="preserve">Срок процедуры: </w:t>
      </w:r>
      <w:r w:rsidR="008F71E4" w:rsidRPr="00664B6B">
        <w:rPr>
          <w:szCs w:val="24"/>
        </w:rPr>
        <w:t xml:space="preserve">1 календарный день </w:t>
      </w:r>
      <w:r w:rsidRPr="00664B6B">
        <w:rPr>
          <w:szCs w:val="24"/>
        </w:rPr>
        <w:t xml:space="preserve">с момента окончания процедуры, указанной пунктом </w:t>
      </w:r>
      <w:r w:rsidR="00FE2CE2" w:rsidRPr="00664B6B">
        <w:rPr>
          <w:szCs w:val="24"/>
        </w:rPr>
        <w:t xml:space="preserve">3.3.5.6 </w:t>
      </w:r>
      <w:r w:rsidRPr="00664B6B">
        <w:rPr>
          <w:szCs w:val="24"/>
        </w:rPr>
        <w:t>настоящего Регламента.</w:t>
      </w:r>
    </w:p>
    <w:p w:rsidR="008C5031" w:rsidRPr="00664B6B" w:rsidRDefault="008C5031" w:rsidP="00FE2CE2">
      <w:pPr>
        <w:pStyle w:val="14"/>
        <w:spacing w:before="0" w:after="0"/>
        <w:ind w:firstLine="851"/>
        <w:jc w:val="both"/>
        <w:rPr>
          <w:szCs w:val="24"/>
        </w:rPr>
      </w:pPr>
      <w:r w:rsidRPr="00664B6B">
        <w:rPr>
          <w:szCs w:val="24"/>
        </w:rPr>
        <w:t xml:space="preserve">Результат процедуры: подписанный проект решения, направленный в управление делопроизводством. </w:t>
      </w:r>
    </w:p>
    <w:p w:rsidR="008C5031" w:rsidRPr="00664B6B" w:rsidRDefault="008C5031" w:rsidP="008C5031">
      <w:pPr>
        <w:pStyle w:val="14"/>
        <w:spacing w:before="0" w:after="0"/>
        <w:ind w:firstLine="851"/>
        <w:jc w:val="both"/>
        <w:rPr>
          <w:szCs w:val="24"/>
        </w:rPr>
      </w:pPr>
      <w:r w:rsidRPr="00664B6B">
        <w:rPr>
          <w:szCs w:val="24"/>
        </w:rPr>
        <w:t>3.</w:t>
      </w:r>
      <w:r w:rsidR="00FE2CE2" w:rsidRPr="00664B6B">
        <w:rPr>
          <w:szCs w:val="24"/>
        </w:rPr>
        <w:t>3</w:t>
      </w:r>
      <w:r w:rsidRPr="00664B6B">
        <w:rPr>
          <w:szCs w:val="24"/>
        </w:rPr>
        <w:t>.</w:t>
      </w:r>
      <w:r w:rsidR="00FE2CE2" w:rsidRPr="00664B6B">
        <w:rPr>
          <w:szCs w:val="24"/>
        </w:rPr>
        <w:t>5</w:t>
      </w:r>
      <w:r w:rsidRPr="00664B6B">
        <w:rPr>
          <w:szCs w:val="24"/>
        </w:rPr>
        <w:t>.</w:t>
      </w:r>
      <w:r w:rsidR="00FE2CE2" w:rsidRPr="00664B6B">
        <w:rPr>
          <w:szCs w:val="24"/>
        </w:rPr>
        <w:t>8</w:t>
      </w:r>
      <w:r w:rsidRPr="00664B6B">
        <w:rPr>
          <w:szCs w:val="24"/>
        </w:rPr>
        <w:t>. Управление делопроизводством осуществляет:</w:t>
      </w:r>
    </w:p>
    <w:p w:rsidR="008C5031" w:rsidRPr="00664B6B" w:rsidRDefault="008C5031" w:rsidP="00FE2CE2">
      <w:pPr>
        <w:pStyle w:val="14"/>
        <w:numPr>
          <w:ilvl w:val="0"/>
          <w:numId w:val="14"/>
        </w:numPr>
        <w:tabs>
          <w:tab w:val="clear" w:pos="720"/>
          <w:tab w:val="num" w:pos="360"/>
        </w:tabs>
        <w:spacing w:before="0" w:after="0"/>
        <w:ind w:left="0" w:firstLine="851"/>
        <w:jc w:val="both"/>
        <w:rPr>
          <w:szCs w:val="24"/>
        </w:rPr>
      </w:pPr>
      <w:r w:rsidRPr="00664B6B">
        <w:rPr>
          <w:szCs w:val="24"/>
        </w:rPr>
        <w:t>регистрацию подписанного проекта решения в Реестре исходящих писем Руководителя Исполнительного комитета;</w:t>
      </w:r>
    </w:p>
    <w:p w:rsidR="008C5031" w:rsidRPr="00664B6B" w:rsidRDefault="008C5031" w:rsidP="00FE2CE2">
      <w:pPr>
        <w:pStyle w:val="14"/>
        <w:numPr>
          <w:ilvl w:val="0"/>
          <w:numId w:val="14"/>
        </w:numPr>
        <w:tabs>
          <w:tab w:val="clear" w:pos="720"/>
          <w:tab w:val="num" w:pos="360"/>
        </w:tabs>
        <w:spacing w:before="0" w:after="0"/>
        <w:ind w:left="1418" w:hanging="567"/>
        <w:jc w:val="both"/>
        <w:rPr>
          <w:szCs w:val="24"/>
        </w:rPr>
      </w:pPr>
      <w:r w:rsidRPr="00664B6B">
        <w:rPr>
          <w:szCs w:val="24"/>
        </w:rPr>
        <w:t>направление решения в Отдел.</w:t>
      </w:r>
    </w:p>
    <w:p w:rsidR="008C5031" w:rsidRPr="00664B6B" w:rsidRDefault="008C5031" w:rsidP="008C5031">
      <w:pPr>
        <w:pStyle w:val="14"/>
        <w:spacing w:before="0" w:after="0"/>
        <w:ind w:firstLine="851"/>
        <w:jc w:val="both"/>
        <w:rPr>
          <w:szCs w:val="24"/>
        </w:rPr>
      </w:pPr>
      <w:r w:rsidRPr="00664B6B">
        <w:rPr>
          <w:szCs w:val="24"/>
        </w:rPr>
        <w:t xml:space="preserve">Срок процедуры: </w:t>
      </w:r>
      <w:r w:rsidR="008F71E4" w:rsidRPr="00664B6B">
        <w:rPr>
          <w:szCs w:val="24"/>
        </w:rPr>
        <w:t xml:space="preserve">1 календарный день с момента </w:t>
      </w:r>
      <w:r w:rsidRPr="00664B6B">
        <w:rPr>
          <w:szCs w:val="24"/>
        </w:rPr>
        <w:t>подписания проекта решения Руководителем Исполнительного комитета.</w:t>
      </w:r>
    </w:p>
    <w:p w:rsidR="009F1053" w:rsidRPr="00664B6B" w:rsidRDefault="008C5031" w:rsidP="004E37F8">
      <w:pPr>
        <w:pStyle w:val="14"/>
        <w:spacing w:before="0" w:after="0"/>
        <w:ind w:firstLine="142"/>
        <w:jc w:val="both"/>
        <w:rPr>
          <w:szCs w:val="24"/>
        </w:rPr>
      </w:pPr>
      <w:r w:rsidRPr="00664B6B">
        <w:rPr>
          <w:szCs w:val="24"/>
        </w:rPr>
        <w:t xml:space="preserve">           Результат процедуры: зарегистрированное решение, направленное в Отдел.</w:t>
      </w:r>
    </w:p>
    <w:p w:rsidR="009F1053" w:rsidRPr="00664B6B" w:rsidRDefault="009F1053" w:rsidP="009F1053">
      <w:pPr>
        <w:pStyle w:val="14"/>
        <w:spacing w:before="0" w:after="0"/>
        <w:ind w:firstLine="851"/>
        <w:jc w:val="both"/>
        <w:rPr>
          <w:szCs w:val="24"/>
        </w:rPr>
      </w:pPr>
      <w:r w:rsidRPr="00664B6B">
        <w:rPr>
          <w:szCs w:val="24"/>
        </w:rPr>
        <w:t xml:space="preserve">3.3.6. Выдача (направление) заключения о соответствии или </w:t>
      </w:r>
      <w:r w:rsidR="007828D1" w:rsidRPr="00664B6B">
        <w:rPr>
          <w:szCs w:val="24"/>
        </w:rPr>
        <w:t>письма об отказе</w:t>
      </w:r>
      <w:r w:rsidRPr="00664B6B">
        <w:rPr>
          <w:szCs w:val="24"/>
        </w:rPr>
        <w:t xml:space="preserve"> в выдаче заключения о соответствии.</w:t>
      </w:r>
    </w:p>
    <w:p w:rsidR="004D6628" w:rsidRPr="00664B6B" w:rsidRDefault="009F1053" w:rsidP="004D6628">
      <w:pPr>
        <w:pStyle w:val="ConsPlusNormal"/>
        <w:suppressAutoHyphens/>
        <w:ind w:firstLine="851"/>
        <w:jc w:val="both"/>
        <w:rPr>
          <w:sz w:val="24"/>
          <w:szCs w:val="24"/>
        </w:rPr>
      </w:pPr>
      <w:r w:rsidRPr="00664B6B">
        <w:rPr>
          <w:rFonts w:ascii="Times New Roman" w:hAnsi="Times New Roman" w:cs="Times New Roman"/>
          <w:sz w:val="24"/>
          <w:szCs w:val="24"/>
        </w:rPr>
        <w:t>3.3.6.1. Специалист Отдела</w:t>
      </w:r>
      <w:r w:rsidR="004D6628" w:rsidRPr="00664B6B">
        <w:rPr>
          <w:sz w:val="24"/>
          <w:szCs w:val="24"/>
        </w:rPr>
        <w:t>:</w:t>
      </w:r>
    </w:p>
    <w:p w:rsidR="004D6628" w:rsidRPr="00664B6B" w:rsidRDefault="004D6628" w:rsidP="009F2F6D">
      <w:pPr>
        <w:autoSpaceDE w:val="0"/>
        <w:autoSpaceDN w:val="0"/>
        <w:adjustRightInd w:val="0"/>
        <w:ind w:firstLine="709"/>
        <w:jc w:val="both"/>
        <w:rPr>
          <w:sz w:val="24"/>
          <w:szCs w:val="24"/>
        </w:rPr>
      </w:pPr>
      <w:r w:rsidRPr="00664B6B">
        <w:rPr>
          <w:sz w:val="24"/>
          <w:szCs w:val="24"/>
        </w:rPr>
        <w:t xml:space="preserve">  1) размещает в Единой информационной системе жилищного строительства </w:t>
      </w:r>
      <w:r w:rsidR="0030398B" w:rsidRPr="00664B6B">
        <w:rPr>
          <w:sz w:val="24"/>
          <w:szCs w:val="24"/>
        </w:rPr>
        <w:t>з</w:t>
      </w:r>
      <w:r w:rsidRPr="00664B6B">
        <w:rPr>
          <w:sz w:val="24"/>
          <w:szCs w:val="24"/>
        </w:rPr>
        <w:t>аключени</w:t>
      </w:r>
      <w:r w:rsidR="0030398B" w:rsidRPr="00664B6B">
        <w:rPr>
          <w:sz w:val="24"/>
          <w:szCs w:val="24"/>
        </w:rPr>
        <w:t>е</w:t>
      </w:r>
      <w:r w:rsidRPr="00664B6B">
        <w:rPr>
          <w:sz w:val="24"/>
          <w:szCs w:val="24"/>
        </w:rPr>
        <w:t xml:space="preserve"> о соответствии или об отказе в выдаче заключения о </w:t>
      </w:r>
      <w:r w:rsidR="009F2F6D" w:rsidRPr="00664B6B">
        <w:rPr>
          <w:sz w:val="24"/>
          <w:szCs w:val="24"/>
        </w:rPr>
        <w:t>соответствии в форме электронного документа, подписанного усиленной квалифицированной подписью</w:t>
      </w:r>
      <w:r w:rsidRPr="00664B6B">
        <w:rPr>
          <w:sz w:val="24"/>
          <w:szCs w:val="24"/>
        </w:rPr>
        <w:t>.</w:t>
      </w:r>
    </w:p>
    <w:p w:rsidR="004D6628" w:rsidRPr="00664B6B" w:rsidRDefault="004D6628" w:rsidP="009F1053">
      <w:pPr>
        <w:pStyle w:val="14"/>
        <w:spacing w:before="0" w:after="0"/>
        <w:ind w:firstLine="851"/>
        <w:jc w:val="both"/>
        <w:rPr>
          <w:szCs w:val="24"/>
        </w:rPr>
      </w:pPr>
      <w:r w:rsidRPr="00664B6B">
        <w:rPr>
          <w:szCs w:val="24"/>
        </w:rPr>
        <w:t xml:space="preserve">2) </w:t>
      </w:r>
      <w:r w:rsidR="009F1053" w:rsidRPr="00664B6B">
        <w:rPr>
          <w:szCs w:val="24"/>
        </w:rPr>
        <w:t>извещает заявителя о результате предоставления государственной услуги, сообщает дату и время выдачи оформленного решения.</w:t>
      </w:r>
    </w:p>
    <w:p w:rsidR="009F1053" w:rsidRPr="00664B6B" w:rsidRDefault="009F1053" w:rsidP="009F1053">
      <w:pPr>
        <w:pStyle w:val="14"/>
        <w:spacing w:before="0" w:after="0"/>
        <w:ind w:firstLine="851"/>
        <w:jc w:val="both"/>
        <w:rPr>
          <w:szCs w:val="24"/>
        </w:rPr>
      </w:pPr>
      <w:r w:rsidRPr="00664B6B">
        <w:rPr>
          <w:szCs w:val="24"/>
        </w:rPr>
        <w:t xml:space="preserve">Срок процедуры: </w:t>
      </w:r>
      <w:r w:rsidR="005418EB" w:rsidRPr="00664B6B">
        <w:rPr>
          <w:szCs w:val="24"/>
        </w:rPr>
        <w:t xml:space="preserve">1 календарный день </w:t>
      </w:r>
      <w:r w:rsidRPr="00664B6B">
        <w:rPr>
          <w:szCs w:val="24"/>
        </w:rPr>
        <w:t>с момента окончания процедуры, указанной пунктом 3.</w:t>
      </w:r>
      <w:r w:rsidR="00456447" w:rsidRPr="00664B6B">
        <w:rPr>
          <w:szCs w:val="24"/>
        </w:rPr>
        <w:t>3</w:t>
      </w:r>
      <w:r w:rsidRPr="00664B6B">
        <w:rPr>
          <w:szCs w:val="24"/>
        </w:rPr>
        <w:t>.</w:t>
      </w:r>
      <w:r w:rsidR="00456447" w:rsidRPr="00664B6B">
        <w:rPr>
          <w:szCs w:val="24"/>
        </w:rPr>
        <w:t>5</w:t>
      </w:r>
      <w:r w:rsidRPr="00664B6B">
        <w:rPr>
          <w:szCs w:val="24"/>
        </w:rPr>
        <w:t>.</w:t>
      </w:r>
      <w:r w:rsidR="00456447" w:rsidRPr="00664B6B">
        <w:rPr>
          <w:szCs w:val="24"/>
        </w:rPr>
        <w:t>8</w:t>
      </w:r>
      <w:r w:rsidRPr="00664B6B">
        <w:rPr>
          <w:szCs w:val="24"/>
        </w:rPr>
        <w:t xml:space="preserve"> настоящего Регламента.</w:t>
      </w:r>
    </w:p>
    <w:p w:rsidR="009F1053" w:rsidRPr="00664B6B" w:rsidRDefault="004E37F8" w:rsidP="004E37F8">
      <w:pPr>
        <w:pStyle w:val="14"/>
        <w:spacing w:before="0" w:after="0"/>
        <w:jc w:val="both"/>
        <w:rPr>
          <w:szCs w:val="24"/>
        </w:rPr>
      </w:pPr>
      <w:r w:rsidRPr="00664B6B">
        <w:rPr>
          <w:szCs w:val="24"/>
        </w:rPr>
        <w:t xml:space="preserve">              </w:t>
      </w:r>
      <w:r w:rsidR="009F1053" w:rsidRPr="00664B6B">
        <w:rPr>
          <w:szCs w:val="24"/>
        </w:rPr>
        <w:t>Результат процедуры: извещение заявителя о результате предоставления государственной услуги, сообщение о дате и времени выдачи оформленного решения.</w:t>
      </w:r>
    </w:p>
    <w:p w:rsidR="009F1053" w:rsidRPr="00664B6B" w:rsidRDefault="009F1053" w:rsidP="004E37F8">
      <w:pPr>
        <w:autoSpaceDE w:val="0"/>
        <w:autoSpaceDN w:val="0"/>
        <w:adjustRightInd w:val="0"/>
        <w:ind w:firstLine="709"/>
        <w:jc w:val="both"/>
        <w:rPr>
          <w:sz w:val="24"/>
          <w:szCs w:val="24"/>
        </w:rPr>
      </w:pPr>
      <w:r w:rsidRPr="00664B6B">
        <w:rPr>
          <w:sz w:val="24"/>
          <w:szCs w:val="24"/>
        </w:rPr>
        <w:t xml:space="preserve">3.3.6.2. Специалист Отдела выдает заявителю (его представителю) на руки или посылает по почте заказным письмом с уведомлением оформленное заключение о соответствии или </w:t>
      </w:r>
      <w:r w:rsidR="007828D1" w:rsidRPr="00664B6B">
        <w:rPr>
          <w:sz w:val="24"/>
          <w:szCs w:val="24"/>
        </w:rPr>
        <w:t xml:space="preserve">письмо об </w:t>
      </w:r>
      <w:r w:rsidRPr="00664B6B">
        <w:rPr>
          <w:sz w:val="24"/>
          <w:szCs w:val="24"/>
        </w:rPr>
        <w:t>отказ</w:t>
      </w:r>
      <w:r w:rsidR="007828D1" w:rsidRPr="00664B6B">
        <w:rPr>
          <w:sz w:val="24"/>
          <w:szCs w:val="24"/>
        </w:rPr>
        <w:t>е</w:t>
      </w:r>
      <w:r w:rsidRPr="00664B6B">
        <w:rPr>
          <w:sz w:val="24"/>
          <w:szCs w:val="24"/>
        </w:rPr>
        <w:t xml:space="preserve"> в выдаче заключения о соответствии с указанием причин отказа.</w:t>
      </w:r>
    </w:p>
    <w:p w:rsidR="009F1053" w:rsidRPr="00664B6B" w:rsidRDefault="009F1053" w:rsidP="004E37F8">
      <w:pPr>
        <w:autoSpaceDE w:val="0"/>
        <w:autoSpaceDN w:val="0"/>
        <w:adjustRightInd w:val="0"/>
        <w:ind w:firstLine="709"/>
        <w:jc w:val="both"/>
        <w:rPr>
          <w:sz w:val="24"/>
          <w:szCs w:val="24"/>
        </w:rPr>
      </w:pPr>
      <w:r w:rsidRPr="00664B6B">
        <w:rPr>
          <w:sz w:val="24"/>
          <w:szCs w:val="24"/>
        </w:rPr>
        <w:t xml:space="preserve">Процедура, устанавливаемая настоящим пунктом, осуществляется в течение двух </w:t>
      </w:r>
      <w:r w:rsidR="005418EB" w:rsidRPr="00664B6B">
        <w:rPr>
          <w:sz w:val="24"/>
          <w:szCs w:val="24"/>
        </w:rPr>
        <w:t>календарны</w:t>
      </w:r>
      <w:r w:rsidRPr="00664B6B">
        <w:rPr>
          <w:sz w:val="24"/>
          <w:szCs w:val="24"/>
        </w:rPr>
        <w:t>х дней с момента окончания процедуры, указанной пунктом 3.3.5.8. настоящего Регламента.</w:t>
      </w:r>
    </w:p>
    <w:p w:rsidR="004E37F8" w:rsidRPr="00664B6B" w:rsidRDefault="009F1053" w:rsidP="004E37F8">
      <w:pPr>
        <w:autoSpaceDE w:val="0"/>
        <w:autoSpaceDN w:val="0"/>
        <w:adjustRightInd w:val="0"/>
        <w:ind w:firstLine="709"/>
        <w:jc w:val="both"/>
        <w:rPr>
          <w:sz w:val="24"/>
          <w:szCs w:val="24"/>
        </w:rPr>
      </w:pPr>
      <w:r w:rsidRPr="00664B6B">
        <w:rPr>
          <w:sz w:val="24"/>
          <w:szCs w:val="24"/>
        </w:rPr>
        <w:t>Результат процедуры: выданное решение.</w:t>
      </w:r>
    </w:p>
    <w:p w:rsidR="00C5688C" w:rsidRPr="00664B6B" w:rsidRDefault="00C5688C" w:rsidP="004E37F8">
      <w:pPr>
        <w:autoSpaceDE w:val="0"/>
        <w:autoSpaceDN w:val="0"/>
        <w:adjustRightInd w:val="0"/>
        <w:ind w:firstLine="709"/>
        <w:jc w:val="both"/>
        <w:rPr>
          <w:sz w:val="24"/>
          <w:szCs w:val="24"/>
        </w:rPr>
      </w:pPr>
      <w:r w:rsidRPr="00664B6B">
        <w:rPr>
          <w:sz w:val="24"/>
          <w:szCs w:val="24"/>
        </w:rPr>
        <w:t>3.</w:t>
      </w:r>
      <w:r w:rsidR="007828D1" w:rsidRPr="00664B6B">
        <w:rPr>
          <w:sz w:val="24"/>
          <w:szCs w:val="24"/>
        </w:rPr>
        <w:t>4</w:t>
      </w:r>
      <w:r w:rsidRPr="00664B6B">
        <w:rPr>
          <w:sz w:val="24"/>
          <w:szCs w:val="24"/>
        </w:rPr>
        <w:t>. Исправление технических ошибок</w:t>
      </w:r>
      <w:r w:rsidR="008F56F1" w:rsidRPr="00664B6B">
        <w:rPr>
          <w:sz w:val="24"/>
          <w:szCs w:val="24"/>
        </w:rPr>
        <w:t xml:space="preserve"> (описок, опечаток, грамматической или арифметической ошибки).</w:t>
      </w:r>
    </w:p>
    <w:p w:rsidR="00C5688C" w:rsidRPr="00664B6B" w:rsidRDefault="00C5688C" w:rsidP="00C5688C">
      <w:pPr>
        <w:pStyle w:val="ConsPlusNonformat"/>
        <w:ind w:right="281" w:firstLine="709"/>
        <w:jc w:val="both"/>
        <w:rPr>
          <w:rFonts w:ascii="Times New Roman" w:hAnsi="Times New Roman"/>
          <w:sz w:val="24"/>
          <w:szCs w:val="24"/>
        </w:rPr>
      </w:pPr>
      <w:r w:rsidRPr="00664B6B">
        <w:rPr>
          <w:rFonts w:ascii="Times New Roman" w:hAnsi="Times New Roman"/>
          <w:sz w:val="24"/>
          <w:szCs w:val="24"/>
        </w:rPr>
        <w:t>3.</w:t>
      </w:r>
      <w:r w:rsidR="007828D1" w:rsidRPr="00664B6B">
        <w:rPr>
          <w:rFonts w:ascii="Times New Roman" w:hAnsi="Times New Roman"/>
          <w:sz w:val="24"/>
          <w:szCs w:val="24"/>
        </w:rPr>
        <w:t>4</w:t>
      </w:r>
      <w:r w:rsidRPr="00664B6B">
        <w:rPr>
          <w:rFonts w:ascii="Times New Roman" w:hAnsi="Times New Roman"/>
          <w:sz w:val="24"/>
          <w:szCs w:val="24"/>
        </w:rPr>
        <w:t>.</w:t>
      </w:r>
      <w:r w:rsidR="00D52BA0" w:rsidRPr="00664B6B">
        <w:rPr>
          <w:rFonts w:ascii="Times New Roman" w:hAnsi="Times New Roman"/>
          <w:sz w:val="24"/>
          <w:szCs w:val="24"/>
        </w:rPr>
        <w:t>1.</w:t>
      </w:r>
      <w:r w:rsidRPr="00664B6B">
        <w:rPr>
          <w:rFonts w:ascii="Times New Roman" w:hAnsi="Times New Roman"/>
          <w:sz w:val="24"/>
          <w:szCs w:val="24"/>
        </w:rPr>
        <w:t xml:space="preserve"> В случае обнаружения технической ошибки в документе, являющемся результатом государственной услуги, заявитель представляет в </w:t>
      </w:r>
      <w:r w:rsidR="00D52BA0" w:rsidRPr="00664B6B">
        <w:rPr>
          <w:rFonts w:ascii="Times New Roman" w:hAnsi="Times New Roman"/>
          <w:sz w:val="24"/>
          <w:szCs w:val="24"/>
        </w:rPr>
        <w:t>Исполнительный комитет муниципального образования город Набережные Челны</w:t>
      </w:r>
      <w:r w:rsidRPr="00664B6B">
        <w:rPr>
          <w:rFonts w:ascii="Times New Roman" w:hAnsi="Times New Roman"/>
          <w:sz w:val="24"/>
          <w:szCs w:val="24"/>
        </w:rPr>
        <w:t>:</w:t>
      </w:r>
    </w:p>
    <w:p w:rsidR="00C5688C" w:rsidRPr="00664B6B" w:rsidRDefault="00C5688C" w:rsidP="00C5688C">
      <w:pPr>
        <w:pStyle w:val="ConsPlusNonformat"/>
        <w:ind w:right="281" w:firstLine="709"/>
        <w:jc w:val="both"/>
        <w:rPr>
          <w:rFonts w:ascii="Times New Roman" w:hAnsi="Times New Roman"/>
          <w:sz w:val="24"/>
          <w:szCs w:val="24"/>
        </w:rPr>
      </w:pPr>
      <w:r w:rsidRPr="00664B6B">
        <w:rPr>
          <w:rFonts w:ascii="Times New Roman" w:hAnsi="Times New Roman"/>
          <w:sz w:val="24"/>
          <w:szCs w:val="24"/>
        </w:rPr>
        <w:t>заявление об исправлении технической ошибки (</w:t>
      </w:r>
      <w:r w:rsidR="00A90111" w:rsidRPr="00664B6B">
        <w:rPr>
          <w:rFonts w:ascii="Times New Roman" w:hAnsi="Times New Roman"/>
          <w:sz w:val="24"/>
          <w:szCs w:val="24"/>
        </w:rPr>
        <w:t>П</w:t>
      </w:r>
      <w:r w:rsidRPr="00664B6B">
        <w:rPr>
          <w:rFonts w:ascii="Times New Roman" w:hAnsi="Times New Roman"/>
          <w:sz w:val="24"/>
          <w:szCs w:val="24"/>
        </w:rPr>
        <w:t>риложение №</w:t>
      </w:r>
      <w:r w:rsidR="00680030" w:rsidRPr="00664B6B">
        <w:rPr>
          <w:rFonts w:ascii="Times New Roman" w:hAnsi="Times New Roman"/>
          <w:sz w:val="24"/>
          <w:szCs w:val="24"/>
        </w:rPr>
        <w:t>2</w:t>
      </w:r>
      <w:r w:rsidR="005F1E0F" w:rsidRPr="00664B6B">
        <w:rPr>
          <w:rFonts w:ascii="Times New Roman" w:hAnsi="Times New Roman"/>
          <w:sz w:val="24"/>
          <w:szCs w:val="24"/>
        </w:rPr>
        <w:t>)</w:t>
      </w:r>
    </w:p>
    <w:p w:rsidR="00C5688C" w:rsidRPr="00664B6B" w:rsidRDefault="00C5688C" w:rsidP="00C5688C">
      <w:pPr>
        <w:pStyle w:val="ConsPlusNonformat"/>
        <w:ind w:right="281" w:firstLine="709"/>
        <w:jc w:val="both"/>
        <w:rPr>
          <w:rFonts w:ascii="Times New Roman" w:hAnsi="Times New Roman"/>
          <w:sz w:val="24"/>
          <w:szCs w:val="24"/>
        </w:rPr>
      </w:pPr>
      <w:r w:rsidRPr="00664B6B">
        <w:rPr>
          <w:rFonts w:ascii="Times New Roman" w:hAnsi="Times New Roman"/>
          <w:sz w:val="24"/>
          <w:szCs w:val="24"/>
        </w:rPr>
        <w:t>документ, выданный заявителю как результат государственной услуги, в котором содержится техническая ошибка;</w:t>
      </w:r>
    </w:p>
    <w:p w:rsidR="00C5688C" w:rsidRPr="00664B6B" w:rsidRDefault="00C5688C" w:rsidP="00C5688C">
      <w:pPr>
        <w:pStyle w:val="ConsPlusNonformat"/>
        <w:ind w:right="281" w:firstLine="709"/>
        <w:jc w:val="both"/>
        <w:rPr>
          <w:rFonts w:ascii="Times New Roman" w:hAnsi="Times New Roman"/>
          <w:sz w:val="24"/>
          <w:szCs w:val="24"/>
        </w:rPr>
      </w:pPr>
      <w:r w:rsidRPr="00664B6B">
        <w:rPr>
          <w:rFonts w:ascii="Times New Roman" w:hAnsi="Times New Roman"/>
          <w:sz w:val="24"/>
          <w:szCs w:val="24"/>
        </w:rPr>
        <w:t xml:space="preserve">документы, имеющие юридическую силу, свидетельствующие о наличии технической ошибки. </w:t>
      </w:r>
    </w:p>
    <w:p w:rsidR="00650F34" w:rsidRPr="00664B6B" w:rsidRDefault="00C5688C" w:rsidP="00C5688C">
      <w:pPr>
        <w:pStyle w:val="ConsPlusNonformat"/>
        <w:ind w:right="281" w:firstLine="709"/>
        <w:jc w:val="both"/>
        <w:rPr>
          <w:rFonts w:ascii="Times New Roman" w:hAnsi="Times New Roman"/>
          <w:sz w:val="24"/>
          <w:szCs w:val="24"/>
        </w:rPr>
      </w:pPr>
      <w:r w:rsidRPr="00664B6B">
        <w:rPr>
          <w:rFonts w:ascii="Times New Roman" w:hAnsi="Times New Roman"/>
          <w:sz w:val="24"/>
          <w:szCs w:val="24"/>
        </w:rPr>
        <w:lastRenderedPageBreak/>
        <w:t>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ли</w:t>
      </w:r>
      <w:r w:rsidR="00D52BA0" w:rsidRPr="00664B6B">
        <w:rPr>
          <w:rFonts w:ascii="Times New Roman" w:hAnsi="Times New Roman"/>
          <w:sz w:val="24"/>
          <w:szCs w:val="24"/>
        </w:rPr>
        <w:t>чно либо почтовым отправлением.</w:t>
      </w:r>
    </w:p>
    <w:p w:rsidR="00C5688C" w:rsidRPr="00664B6B" w:rsidRDefault="00491E8F" w:rsidP="00C5688C">
      <w:pPr>
        <w:pStyle w:val="ConsPlusNonformat"/>
        <w:ind w:right="281" w:firstLine="709"/>
        <w:jc w:val="both"/>
        <w:rPr>
          <w:rFonts w:ascii="Times New Roman" w:hAnsi="Times New Roman"/>
          <w:sz w:val="24"/>
          <w:szCs w:val="24"/>
        </w:rPr>
      </w:pPr>
      <w:r w:rsidRPr="00664B6B">
        <w:rPr>
          <w:rFonts w:ascii="Times New Roman" w:hAnsi="Times New Roman"/>
          <w:sz w:val="24"/>
          <w:szCs w:val="24"/>
        </w:rPr>
        <w:t>3.</w:t>
      </w:r>
      <w:r w:rsidR="00507F97" w:rsidRPr="00664B6B">
        <w:rPr>
          <w:rFonts w:ascii="Times New Roman" w:hAnsi="Times New Roman"/>
          <w:sz w:val="24"/>
          <w:szCs w:val="24"/>
        </w:rPr>
        <w:t>4</w:t>
      </w:r>
      <w:r w:rsidRPr="00664B6B">
        <w:rPr>
          <w:rFonts w:ascii="Times New Roman" w:hAnsi="Times New Roman"/>
          <w:sz w:val="24"/>
          <w:szCs w:val="24"/>
        </w:rPr>
        <w:t xml:space="preserve">.2. </w:t>
      </w:r>
      <w:r w:rsidR="00D52BA0" w:rsidRPr="00664B6B">
        <w:rPr>
          <w:rFonts w:ascii="Times New Roman" w:hAnsi="Times New Roman"/>
          <w:sz w:val="24"/>
          <w:szCs w:val="24"/>
        </w:rPr>
        <w:t xml:space="preserve">Специалист управления делопроизводством </w:t>
      </w:r>
      <w:r w:rsidR="00C5688C" w:rsidRPr="00664B6B">
        <w:rPr>
          <w:rFonts w:ascii="Times New Roman" w:hAnsi="Times New Roman"/>
          <w:sz w:val="24"/>
          <w:szCs w:val="24"/>
        </w:rPr>
        <w:t xml:space="preserve">осуществляет прием заявления об исправлении технической ошибки, регистрирует заявление с приложенными документами и </w:t>
      </w:r>
      <w:r w:rsidR="00D52BA0" w:rsidRPr="00664B6B">
        <w:rPr>
          <w:rFonts w:ascii="Times New Roman" w:hAnsi="Times New Roman"/>
          <w:sz w:val="24"/>
          <w:szCs w:val="24"/>
        </w:rPr>
        <w:t>направляет их на рассмотрение Руководителю Исполнительного комитета</w:t>
      </w:r>
      <w:r w:rsidR="00C5688C" w:rsidRPr="00664B6B">
        <w:rPr>
          <w:rFonts w:ascii="Times New Roman" w:hAnsi="Times New Roman"/>
          <w:sz w:val="24"/>
          <w:szCs w:val="24"/>
        </w:rPr>
        <w:t>.</w:t>
      </w:r>
    </w:p>
    <w:p w:rsidR="00C5688C" w:rsidRPr="00664B6B" w:rsidRDefault="00C5688C" w:rsidP="00C5688C">
      <w:pPr>
        <w:pStyle w:val="ConsPlusNonformat"/>
        <w:ind w:right="281" w:firstLine="709"/>
        <w:jc w:val="both"/>
        <w:rPr>
          <w:rFonts w:ascii="Times New Roman" w:hAnsi="Times New Roman"/>
          <w:sz w:val="24"/>
          <w:szCs w:val="24"/>
        </w:rPr>
      </w:pPr>
      <w:r w:rsidRPr="00664B6B">
        <w:rPr>
          <w:rFonts w:ascii="Times New Roman" w:hAnsi="Times New Roman"/>
          <w:sz w:val="24"/>
          <w:szCs w:val="24"/>
        </w:rPr>
        <w:t xml:space="preserve">Процедура, устанавливаемая настоящим пунктом, осуществляется в течение одного </w:t>
      </w:r>
      <w:r w:rsidR="00F479D7" w:rsidRPr="00664B6B">
        <w:rPr>
          <w:rFonts w:ascii="Times New Roman" w:hAnsi="Times New Roman"/>
          <w:sz w:val="24"/>
          <w:szCs w:val="24"/>
        </w:rPr>
        <w:t>календарного</w:t>
      </w:r>
      <w:r w:rsidR="0026013C" w:rsidRPr="00664B6B">
        <w:rPr>
          <w:rFonts w:ascii="Times New Roman" w:hAnsi="Times New Roman"/>
          <w:sz w:val="24"/>
          <w:szCs w:val="24"/>
        </w:rPr>
        <w:t xml:space="preserve"> </w:t>
      </w:r>
      <w:r w:rsidRPr="00664B6B">
        <w:rPr>
          <w:rFonts w:ascii="Times New Roman" w:hAnsi="Times New Roman"/>
          <w:sz w:val="24"/>
          <w:szCs w:val="24"/>
        </w:rPr>
        <w:t xml:space="preserve">дня с момента регистрации заявления. </w:t>
      </w:r>
    </w:p>
    <w:p w:rsidR="00650F34" w:rsidRPr="00664B6B" w:rsidRDefault="00C5688C" w:rsidP="004E37F8">
      <w:pPr>
        <w:pStyle w:val="ConsPlusNonformat"/>
        <w:ind w:right="281" w:firstLine="709"/>
        <w:jc w:val="both"/>
        <w:rPr>
          <w:sz w:val="24"/>
          <w:szCs w:val="24"/>
        </w:rPr>
      </w:pPr>
      <w:r w:rsidRPr="00664B6B">
        <w:rPr>
          <w:rFonts w:ascii="Times New Roman" w:hAnsi="Times New Roman"/>
          <w:sz w:val="24"/>
          <w:szCs w:val="24"/>
        </w:rPr>
        <w:t xml:space="preserve">Результат процедуры: принятое и зарегистрированное заявление, направленное на рассмотрение </w:t>
      </w:r>
      <w:r w:rsidR="00D52BA0" w:rsidRPr="00664B6B">
        <w:rPr>
          <w:rFonts w:ascii="Times New Roman" w:hAnsi="Times New Roman"/>
          <w:sz w:val="24"/>
          <w:szCs w:val="24"/>
        </w:rPr>
        <w:t>Руководителю Исполнительного комитета</w:t>
      </w:r>
      <w:r w:rsidRPr="00664B6B">
        <w:rPr>
          <w:rFonts w:ascii="Times New Roman" w:hAnsi="Times New Roman"/>
          <w:sz w:val="24"/>
          <w:szCs w:val="24"/>
        </w:rPr>
        <w:t>.</w:t>
      </w:r>
      <w:r w:rsidR="004E37F8" w:rsidRPr="00664B6B">
        <w:rPr>
          <w:sz w:val="24"/>
          <w:szCs w:val="24"/>
        </w:rPr>
        <w:t xml:space="preserve"> </w:t>
      </w:r>
    </w:p>
    <w:p w:rsidR="00821E37" w:rsidRPr="00664B6B" w:rsidRDefault="00491E8F" w:rsidP="00821E37">
      <w:pPr>
        <w:autoSpaceDE w:val="0"/>
        <w:ind w:firstLine="709"/>
        <w:jc w:val="both"/>
        <w:rPr>
          <w:sz w:val="24"/>
          <w:szCs w:val="24"/>
        </w:rPr>
      </w:pPr>
      <w:r w:rsidRPr="00664B6B">
        <w:rPr>
          <w:sz w:val="24"/>
          <w:szCs w:val="24"/>
        </w:rPr>
        <w:t>3.</w:t>
      </w:r>
      <w:r w:rsidR="00507F97" w:rsidRPr="00664B6B">
        <w:rPr>
          <w:sz w:val="24"/>
          <w:szCs w:val="24"/>
        </w:rPr>
        <w:t>4</w:t>
      </w:r>
      <w:r w:rsidRPr="00664B6B">
        <w:rPr>
          <w:sz w:val="24"/>
          <w:szCs w:val="24"/>
        </w:rPr>
        <w:t>.</w:t>
      </w:r>
      <w:r w:rsidR="00821E37" w:rsidRPr="00664B6B">
        <w:rPr>
          <w:sz w:val="24"/>
          <w:szCs w:val="24"/>
        </w:rPr>
        <w:t xml:space="preserve">3. Руководитель Исполнительного комитета рассматривает заявление, документы и направляет заявление начальнику </w:t>
      </w:r>
      <w:r w:rsidR="004E37F8" w:rsidRPr="00664B6B">
        <w:rPr>
          <w:sz w:val="24"/>
          <w:szCs w:val="24"/>
        </w:rPr>
        <w:t>о</w:t>
      </w:r>
      <w:r w:rsidR="00821E37" w:rsidRPr="00664B6B">
        <w:rPr>
          <w:sz w:val="24"/>
          <w:szCs w:val="24"/>
        </w:rPr>
        <w:t>тдела.</w:t>
      </w:r>
    </w:p>
    <w:p w:rsidR="00821E37" w:rsidRPr="00664B6B" w:rsidRDefault="00821E37" w:rsidP="00821E37">
      <w:pPr>
        <w:ind w:firstLine="709"/>
        <w:jc w:val="both"/>
        <w:rPr>
          <w:sz w:val="24"/>
          <w:szCs w:val="24"/>
        </w:rPr>
      </w:pPr>
      <w:r w:rsidRPr="00664B6B">
        <w:rPr>
          <w:sz w:val="24"/>
          <w:szCs w:val="24"/>
        </w:rPr>
        <w:t xml:space="preserve">Срок процедуры: 1 </w:t>
      </w:r>
      <w:r w:rsidR="00F479D7" w:rsidRPr="00664B6B">
        <w:rPr>
          <w:sz w:val="24"/>
          <w:szCs w:val="24"/>
        </w:rPr>
        <w:t xml:space="preserve">календарный </w:t>
      </w:r>
      <w:r w:rsidRPr="00664B6B">
        <w:rPr>
          <w:sz w:val="24"/>
          <w:szCs w:val="24"/>
        </w:rPr>
        <w:t>день c момента окончания предыдущей процедуры.</w:t>
      </w:r>
    </w:p>
    <w:p w:rsidR="00821E37" w:rsidRPr="00664B6B" w:rsidRDefault="00821E37" w:rsidP="008F56F1">
      <w:pPr>
        <w:ind w:firstLine="709"/>
        <w:jc w:val="both"/>
        <w:rPr>
          <w:sz w:val="24"/>
          <w:szCs w:val="24"/>
        </w:rPr>
      </w:pPr>
      <w:r w:rsidRPr="00664B6B">
        <w:rPr>
          <w:sz w:val="24"/>
          <w:szCs w:val="24"/>
        </w:rPr>
        <w:t>Результат проц</w:t>
      </w:r>
      <w:r w:rsidR="004E37F8" w:rsidRPr="00664B6B">
        <w:rPr>
          <w:sz w:val="24"/>
          <w:szCs w:val="24"/>
        </w:rPr>
        <w:t>едуры: направленные начальнику о</w:t>
      </w:r>
      <w:r w:rsidRPr="00664B6B">
        <w:rPr>
          <w:sz w:val="24"/>
          <w:szCs w:val="24"/>
        </w:rPr>
        <w:t>тдела заявление и документы.</w:t>
      </w:r>
    </w:p>
    <w:p w:rsidR="00821E37" w:rsidRPr="00664B6B" w:rsidRDefault="00491E8F" w:rsidP="00821E37">
      <w:pPr>
        <w:ind w:firstLine="709"/>
        <w:jc w:val="both"/>
        <w:rPr>
          <w:sz w:val="24"/>
          <w:szCs w:val="24"/>
        </w:rPr>
      </w:pPr>
      <w:r w:rsidRPr="00664B6B">
        <w:rPr>
          <w:sz w:val="24"/>
          <w:szCs w:val="24"/>
        </w:rPr>
        <w:t>3.</w:t>
      </w:r>
      <w:r w:rsidR="00507F97" w:rsidRPr="00664B6B">
        <w:rPr>
          <w:sz w:val="24"/>
          <w:szCs w:val="24"/>
        </w:rPr>
        <w:t>4</w:t>
      </w:r>
      <w:r w:rsidRPr="00664B6B">
        <w:rPr>
          <w:sz w:val="24"/>
          <w:szCs w:val="24"/>
        </w:rPr>
        <w:t xml:space="preserve">.4. </w:t>
      </w:r>
      <w:r w:rsidR="00821E37" w:rsidRPr="00664B6B">
        <w:rPr>
          <w:sz w:val="24"/>
          <w:szCs w:val="24"/>
        </w:rPr>
        <w:t>Начальник Отдела рассматривает заявление, документы и направляет специалисту Отдела.</w:t>
      </w:r>
    </w:p>
    <w:p w:rsidR="00821E37" w:rsidRPr="00664B6B" w:rsidRDefault="00821E37" w:rsidP="00821E37">
      <w:pPr>
        <w:ind w:firstLine="709"/>
        <w:jc w:val="both"/>
        <w:rPr>
          <w:sz w:val="24"/>
          <w:szCs w:val="24"/>
        </w:rPr>
      </w:pPr>
      <w:r w:rsidRPr="00664B6B">
        <w:rPr>
          <w:sz w:val="24"/>
          <w:szCs w:val="24"/>
        </w:rPr>
        <w:t>Процедура, устанавливаемая настоящим пунктом, осуществляется в день поступления заявления и документов.</w:t>
      </w:r>
    </w:p>
    <w:p w:rsidR="00821E37" w:rsidRPr="00664B6B" w:rsidRDefault="00821E37" w:rsidP="00650F34">
      <w:pPr>
        <w:autoSpaceDE w:val="0"/>
        <w:ind w:firstLine="709"/>
        <w:jc w:val="both"/>
        <w:rPr>
          <w:sz w:val="24"/>
          <w:szCs w:val="24"/>
        </w:rPr>
      </w:pPr>
      <w:r w:rsidRPr="00664B6B">
        <w:rPr>
          <w:sz w:val="24"/>
          <w:szCs w:val="24"/>
        </w:rPr>
        <w:t>Результат процедуры: рассмотренные заявление и документы, направленные специалисту Отдела.</w:t>
      </w:r>
    </w:p>
    <w:p w:rsidR="00405406" w:rsidRPr="00664B6B" w:rsidRDefault="00491E8F" w:rsidP="00405406">
      <w:pPr>
        <w:autoSpaceDE w:val="0"/>
        <w:ind w:firstLine="709"/>
        <w:jc w:val="both"/>
        <w:rPr>
          <w:sz w:val="24"/>
          <w:szCs w:val="24"/>
        </w:rPr>
      </w:pPr>
      <w:r w:rsidRPr="00664B6B">
        <w:rPr>
          <w:sz w:val="24"/>
          <w:szCs w:val="24"/>
        </w:rPr>
        <w:t>3.</w:t>
      </w:r>
      <w:r w:rsidR="00507F97" w:rsidRPr="00664B6B">
        <w:rPr>
          <w:sz w:val="24"/>
          <w:szCs w:val="24"/>
        </w:rPr>
        <w:t>4</w:t>
      </w:r>
      <w:r w:rsidRPr="00664B6B">
        <w:rPr>
          <w:sz w:val="24"/>
          <w:szCs w:val="24"/>
        </w:rPr>
        <w:t>.5</w:t>
      </w:r>
      <w:r w:rsidR="00405406" w:rsidRPr="00664B6B">
        <w:rPr>
          <w:sz w:val="24"/>
          <w:szCs w:val="24"/>
        </w:rPr>
        <w:t xml:space="preserve">. </w:t>
      </w:r>
      <w:r w:rsidR="00405406" w:rsidRPr="00664B6B">
        <w:rPr>
          <w:bCs/>
          <w:sz w:val="24"/>
          <w:szCs w:val="24"/>
        </w:rPr>
        <w:t>Специалист Отдела:</w:t>
      </w:r>
    </w:p>
    <w:p w:rsidR="00405406" w:rsidRPr="00664B6B" w:rsidRDefault="00405406" w:rsidP="00405406">
      <w:pPr>
        <w:suppressAutoHyphens/>
        <w:ind w:firstLine="709"/>
        <w:jc w:val="both"/>
        <w:rPr>
          <w:bCs/>
          <w:sz w:val="24"/>
          <w:szCs w:val="24"/>
        </w:rPr>
      </w:pPr>
      <w:r w:rsidRPr="00664B6B">
        <w:rPr>
          <w:bCs/>
          <w:sz w:val="24"/>
          <w:szCs w:val="24"/>
        </w:rPr>
        <w:t>рассматривает документы;</w:t>
      </w:r>
    </w:p>
    <w:p w:rsidR="00405406" w:rsidRPr="00664B6B" w:rsidRDefault="00405406" w:rsidP="00405406">
      <w:pPr>
        <w:tabs>
          <w:tab w:val="left" w:pos="851"/>
        </w:tabs>
        <w:suppressAutoHyphens/>
        <w:autoSpaceDE w:val="0"/>
        <w:autoSpaceDN w:val="0"/>
        <w:adjustRightInd w:val="0"/>
        <w:ind w:firstLine="709"/>
        <w:jc w:val="both"/>
        <w:rPr>
          <w:sz w:val="24"/>
          <w:szCs w:val="24"/>
        </w:rPr>
      </w:pPr>
      <w:r w:rsidRPr="00664B6B">
        <w:rPr>
          <w:bCs/>
          <w:sz w:val="24"/>
          <w:szCs w:val="24"/>
        </w:rPr>
        <w:t>в случае отсутствия технических ошибок подготавливает проект решения</w:t>
      </w:r>
      <w:r w:rsidR="00A90111" w:rsidRPr="00664B6B">
        <w:rPr>
          <w:bCs/>
          <w:sz w:val="24"/>
          <w:szCs w:val="24"/>
        </w:rPr>
        <w:t xml:space="preserve"> </w:t>
      </w:r>
      <w:r w:rsidRPr="00664B6B">
        <w:rPr>
          <w:bCs/>
          <w:sz w:val="24"/>
          <w:szCs w:val="24"/>
        </w:rPr>
        <w:t xml:space="preserve">об отклонении заявления об исправлении технических ошибок, направляет его на согласование </w:t>
      </w:r>
      <w:r w:rsidRPr="00664B6B">
        <w:rPr>
          <w:sz w:val="24"/>
          <w:szCs w:val="24"/>
        </w:rPr>
        <w:t xml:space="preserve">начальнику Отдела, начальнику управления архитектуры, градостроительного и жилищного развития, затем на подпись Руководителю Исполнительного комитета. Подписанное Руководителем </w:t>
      </w:r>
      <w:r w:rsidR="003C4D98" w:rsidRPr="00664B6B">
        <w:rPr>
          <w:sz w:val="24"/>
          <w:szCs w:val="24"/>
        </w:rPr>
        <w:t>И</w:t>
      </w:r>
      <w:r w:rsidRPr="00664B6B">
        <w:rPr>
          <w:sz w:val="24"/>
          <w:szCs w:val="24"/>
        </w:rPr>
        <w:t>сполнительного ко</w:t>
      </w:r>
      <w:r w:rsidR="003C4D98" w:rsidRPr="00664B6B">
        <w:rPr>
          <w:sz w:val="24"/>
          <w:szCs w:val="24"/>
        </w:rPr>
        <w:t xml:space="preserve">митета </w:t>
      </w:r>
      <w:r w:rsidRPr="00664B6B">
        <w:rPr>
          <w:sz w:val="24"/>
          <w:szCs w:val="24"/>
        </w:rPr>
        <w:t>и зарегистрированное решение</w:t>
      </w:r>
      <w:r w:rsidRPr="00664B6B">
        <w:rPr>
          <w:bCs/>
          <w:sz w:val="24"/>
          <w:szCs w:val="24"/>
        </w:rPr>
        <w:t xml:space="preserve"> об отклонении заявления об исправлении технических ошибок специалист Отдела выдает заявителю (представителю заявителя) лично или направляет по адресу, указанному в заявлении, почтовым отправлением (посредством электронной почты);</w:t>
      </w:r>
    </w:p>
    <w:p w:rsidR="00405406" w:rsidRPr="00664B6B" w:rsidRDefault="00405406" w:rsidP="00405406">
      <w:pPr>
        <w:suppressAutoHyphens/>
        <w:ind w:firstLine="709"/>
        <w:jc w:val="both"/>
        <w:rPr>
          <w:bCs/>
          <w:sz w:val="24"/>
          <w:szCs w:val="24"/>
        </w:rPr>
      </w:pPr>
      <w:r w:rsidRPr="00664B6B">
        <w:rPr>
          <w:bCs/>
          <w:sz w:val="24"/>
          <w:szCs w:val="24"/>
        </w:rPr>
        <w:t>в целях внесения исправлений в документы, являющиеся результатом государственной услуги, подготавливает проект заключения о соответствии</w:t>
      </w:r>
      <w:r w:rsidRPr="00664B6B">
        <w:rPr>
          <w:sz w:val="24"/>
          <w:szCs w:val="24"/>
        </w:rPr>
        <w:t xml:space="preserve"> или проект письма об отказе в выдаче такого </w:t>
      </w:r>
      <w:r w:rsidRPr="00664B6B">
        <w:rPr>
          <w:bCs/>
          <w:sz w:val="24"/>
          <w:szCs w:val="24"/>
        </w:rPr>
        <w:t xml:space="preserve">заключения, осуществляет действия, предусмотренные пунктом </w:t>
      </w:r>
      <w:r w:rsidR="00C76F02" w:rsidRPr="00664B6B">
        <w:rPr>
          <w:bCs/>
          <w:sz w:val="24"/>
          <w:szCs w:val="24"/>
        </w:rPr>
        <w:t>3.</w:t>
      </w:r>
      <w:r w:rsidR="00491E8F" w:rsidRPr="00664B6B">
        <w:rPr>
          <w:bCs/>
          <w:sz w:val="24"/>
          <w:szCs w:val="24"/>
        </w:rPr>
        <w:t>3</w:t>
      </w:r>
      <w:r w:rsidR="00C76F02" w:rsidRPr="00664B6B">
        <w:rPr>
          <w:bCs/>
          <w:sz w:val="24"/>
          <w:szCs w:val="24"/>
        </w:rPr>
        <w:t>.</w:t>
      </w:r>
      <w:r w:rsidR="00491E8F" w:rsidRPr="00664B6B">
        <w:rPr>
          <w:bCs/>
          <w:sz w:val="24"/>
          <w:szCs w:val="24"/>
        </w:rPr>
        <w:t>5</w:t>
      </w:r>
      <w:r w:rsidR="00C76F02" w:rsidRPr="00664B6B">
        <w:rPr>
          <w:bCs/>
          <w:sz w:val="24"/>
          <w:szCs w:val="24"/>
        </w:rPr>
        <w:t>.</w:t>
      </w:r>
      <w:r w:rsidR="00491E8F" w:rsidRPr="00664B6B">
        <w:rPr>
          <w:bCs/>
          <w:sz w:val="24"/>
          <w:szCs w:val="24"/>
        </w:rPr>
        <w:t>7</w:t>
      </w:r>
      <w:r w:rsidR="00C76F02" w:rsidRPr="00664B6B">
        <w:rPr>
          <w:bCs/>
          <w:sz w:val="24"/>
          <w:szCs w:val="24"/>
        </w:rPr>
        <w:t>.</w:t>
      </w:r>
      <w:r w:rsidR="00B12293" w:rsidRPr="00664B6B">
        <w:rPr>
          <w:bCs/>
          <w:sz w:val="24"/>
          <w:szCs w:val="24"/>
        </w:rPr>
        <w:t xml:space="preserve"> </w:t>
      </w:r>
      <w:r w:rsidRPr="00664B6B">
        <w:rPr>
          <w:bCs/>
          <w:sz w:val="24"/>
          <w:szCs w:val="24"/>
        </w:rPr>
        <w:t>настоящего Регламента и выдает переоформленный документ заявителю (</w:t>
      </w:r>
      <w:r w:rsidR="008F56F1" w:rsidRPr="00664B6B">
        <w:rPr>
          <w:bCs/>
          <w:sz w:val="24"/>
          <w:szCs w:val="24"/>
        </w:rPr>
        <w:t xml:space="preserve">представителю заявителя) лично </w:t>
      </w:r>
      <w:r w:rsidRPr="00664B6B">
        <w:rPr>
          <w:bCs/>
          <w:sz w:val="24"/>
          <w:szCs w:val="24"/>
        </w:rPr>
        <w:t>под роспись с изъятием у заявителя (представителя заявителя) оригинала документа, в котором содержится техническая ошибка или направляет по адресу, указанному в заявлении, почтовым отправлением (посредством электронной почты) письмо о возможности получения документа при предоставлении в Исполнительный комитет документа, в котором содержится техническая ошибка.</w:t>
      </w:r>
    </w:p>
    <w:p w:rsidR="00405406" w:rsidRPr="00664B6B" w:rsidRDefault="00405406" w:rsidP="00405406">
      <w:pPr>
        <w:suppressAutoHyphens/>
        <w:ind w:firstLine="709"/>
        <w:jc w:val="both"/>
        <w:rPr>
          <w:bCs/>
          <w:sz w:val="24"/>
          <w:szCs w:val="24"/>
        </w:rPr>
      </w:pPr>
      <w:r w:rsidRPr="00664B6B">
        <w:rPr>
          <w:bCs/>
          <w:sz w:val="24"/>
          <w:szCs w:val="24"/>
        </w:rPr>
        <w:t xml:space="preserve">Процедура, устанавливаемая настоящим пунктом, осуществляется в течение трех </w:t>
      </w:r>
      <w:r w:rsidR="00F479D7" w:rsidRPr="00664B6B">
        <w:rPr>
          <w:bCs/>
          <w:sz w:val="24"/>
          <w:szCs w:val="24"/>
        </w:rPr>
        <w:t>календарны</w:t>
      </w:r>
      <w:r w:rsidRPr="00664B6B">
        <w:rPr>
          <w:bCs/>
          <w:sz w:val="24"/>
          <w:szCs w:val="24"/>
        </w:rPr>
        <w:t>х дней после обнаружения технической ошибки или получения от любого заинтересованного лица заявления о допущенной технической</w:t>
      </w:r>
      <w:r w:rsidR="008E00B9" w:rsidRPr="00664B6B">
        <w:rPr>
          <w:bCs/>
          <w:sz w:val="24"/>
          <w:szCs w:val="24"/>
        </w:rPr>
        <w:t xml:space="preserve"> ошибке</w:t>
      </w:r>
      <w:r w:rsidRPr="00664B6B">
        <w:rPr>
          <w:bCs/>
          <w:sz w:val="24"/>
          <w:szCs w:val="24"/>
        </w:rPr>
        <w:t>.</w:t>
      </w:r>
    </w:p>
    <w:p w:rsidR="00650F34" w:rsidRPr="00664B6B" w:rsidRDefault="00405406" w:rsidP="00507F97">
      <w:pPr>
        <w:suppressAutoHyphens/>
        <w:ind w:firstLine="709"/>
        <w:jc w:val="both"/>
        <w:rPr>
          <w:bCs/>
          <w:sz w:val="24"/>
          <w:szCs w:val="24"/>
        </w:rPr>
      </w:pPr>
      <w:r w:rsidRPr="00664B6B">
        <w:rPr>
          <w:bCs/>
          <w:sz w:val="24"/>
          <w:szCs w:val="24"/>
        </w:rPr>
        <w:t>Результат процедуры: выданный (направленный) заявителю документ.</w:t>
      </w:r>
    </w:p>
    <w:p w:rsidR="00785A12" w:rsidRPr="00664B6B" w:rsidRDefault="008E00B9" w:rsidP="00785A12">
      <w:pPr>
        <w:autoSpaceDE w:val="0"/>
        <w:autoSpaceDN w:val="0"/>
        <w:adjustRightInd w:val="0"/>
        <w:spacing w:before="100" w:beforeAutospacing="1" w:after="240"/>
        <w:ind w:firstLine="540"/>
        <w:jc w:val="center"/>
        <w:outlineLvl w:val="2"/>
        <w:rPr>
          <w:sz w:val="24"/>
          <w:szCs w:val="24"/>
        </w:rPr>
      </w:pPr>
      <w:r w:rsidRPr="00664B6B">
        <w:rPr>
          <w:sz w:val="24"/>
          <w:szCs w:val="24"/>
        </w:rPr>
        <w:t xml:space="preserve">Глава </w:t>
      </w:r>
      <w:r w:rsidR="00785A12" w:rsidRPr="00664B6B">
        <w:rPr>
          <w:sz w:val="24"/>
          <w:szCs w:val="24"/>
        </w:rPr>
        <w:t xml:space="preserve">4. Порядок и формы контроля </w:t>
      </w:r>
      <w:r w:rsidR="00785A12" w:rsidRPr="00664B6B">
        <w:rPr>
          <w:sz w:val="24"/>
          <w:szCs w:val="24"/>
          <w:lang w:val="tt-RU"/>
        </w:rPr>
        <w:t xml:space="preserve">за </w:t>
      </w:r>
      <w:r w:rsidR="00785A12" w:rsidRPr="00664B6B">
        <w:rPr>
          <w:sz w:val="24"/>
          <w:szCs w:val="24"/>
        </w:rPr>
        <w:t>предоставлением государственной услуги</w:t>
      </w:r>
    </w:p>
    <w:p w:rsidR="00785A12" w:rsidRPr="00664B6B" w:rsidRDefault="00785A12" w:rsidP="00785A12">
      <w:pPr>
        <w:autoSpaceDE w:val="0"/>
        <w:ind w:firstLine="709"/>
        <w:jc w:val="both"/>
        <w:rPr>
          <w:sz w:val="24"/>
          <w:szCs w:val="24"/>
        </w:rPr>
      </w:pPr>
      <w:r w:rsidRPr="00664B6B">
        <w:rPr>
          <w:sz w:val="24"/>
          <w:szCs w:val="24"/>
        </w:rP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подготовку решений на действия (бездействие) должностных лиц Исполнительного комитета.</w:t>
      </w:r>
    </w:p>
    <w:p w:rsidR="00785A12" w:rsidRPr="00664B6B" w:rsidRDefault="00785A12" w:rsidP="00785A12">
      <w:pPr>
        <w:autoSpaceDE w:val="0"/>
        <w:ind w:firstLine="709"/>
        <w:jc w:val="both"/>
        <w:rPr>
          <w:sz w:val="24"/>
          <w:szCs w:val="24"/>
        </w:rPr>
      </w:pPr>
      <w:r w:rsidRPr="00664B6B">
        <w:rPr>
          <w:sz w:val="24"/>
          <w:szCs w:val="24"/>
        </w:rPr>
        <w:t>Формами контроля за соблюдением исполнения административных процедур являются:</w:t>
      </w:r>
    </w:p>
    <w:p w:rsidR="00785A12" w:rsidRPr="00664B6B" w:rsidRDefault="00785A12" w:rsidP="00785A12">
      <w:pPr>
        <w:autoSpaceDE w:val="0"/>
        <w:ind w:firstLine="709"/>
        <w:jc w:val="both"/>
        <w:rPr>
          <w:sz w:val="24"/>
          <w:szCs w:val="24"/>
        </w:rPr>
      </w:pPr>
      <w:r w:rsidRPr="00664B6B">
        <w:rPr>
          <w:sz w:val="24"/>
          <w:szCs w:val="24"/>
        </w:rPr>
        <w:t>1) проверка и согласование проектов документов</w:t>
      </w:r>
      <w:r w:rsidR="00817801" w:rsidRPr="00664B6B">
        <w:rPr>
          <w:bCs/>
          <w:sz w:val="24"/>
          <w:szCs w:val="24"/>
        </w:rPr>
        <w:t xml:space="preserve"> </w:t>
      </w:r>
      <w:r w:rsidRPr="00664B6B">
        <w:rPr>
          <w:sz w:val="24"/>
          <w:szCs w:val="24"/>
        </w:rPr>
        <w:t>по предоставлению государственной услуги. Результатом проверки является визирование проектов;</w:t>
      </w:r>
    </w:p>
    <w:p w:rsidR="00785A12" w:rsidRPr="00664B6B" w:rsidRDefault="00785A12" w:rsidP="00785A12">
      <w:pPr>
        <w:autoSpaceDE w:val="0"/>
        <w:ind w:firstLine="709"/>
        <w:jc w:val="both"/>
        <w:rPr>
          <w:sz w:val="24"/>
          <w:szCs w:val="24"/>
        </w:rPr>
      </w:pPr>
      <w:r w:rsidRPr="00664B6B">
        <w:rPr>
          <w:sz w:val="24"/>
          <w:szCs w:val="24"/>
        </w:rPr>
        <w:t>2) проводимые в установленном порядке проверки ведения делопроизводства;</w:t>
      </w:r>
    </w:p>
    <w:p w:rsidR="00785A12" w:rsidRPr="00664B6B" w:rsidRDefault="00785A12" w:rsidP="00785A12">
      <w:pPr>
        <w:autoSpaceDE w:val="0"/>
        <w:ind w:firstLine="709"/>
        <w:jc w:val="both"/>
        <w:rPr>
          <w:sz w:val="24"/>
          <w:szCs w:val="24"/>
        </w:rPr>
      </w:pPr>
      <w:r w:rsidRPr="00664B6B">
        <w:rPr>
          <w:sz w:val="24"/>
          <w:szCs w:val="24"/>
        </w:rPr>
        <w:lastRenderedPageBreak/>
        <w:t>3) проведение в установленном порядке контрольных проверок соблюдения процедур предоставления государственной услуги.</w:t>
      </w:r>
    </w:p>
    <w:p w:rsidR="00785A12" w:rsidRPr="00664B6B" w:rsidRDefault="00785A12" w:rsidP="00785A12">
      <w:pPr>
        <w:autoSpaceDE w:val="0"/>
        <w:ind w:firstLine="709"/>
        <w:jc w:val="both"/>
        <w:rPr>
          <w:sz w:val="24"/>
          <w:szCs w:val="24"/>
        </w:rPr>
      </w:pPr>
      <w:r w:rsidRPr="00664B6B">
        <w:rPr>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785A12" w:rsidRPr="00664B6B" w:rsidRDefault="00785A12" w:rsidP="00785A12">
      <w:pPr>
        <w:autoSpaceDE w:val="0"/>
        <w:ind w:firstLine="709"/>
        <w:jc w:val="both"/>
        <w:rPr>
          <w:sz w:val="24"/>
          <w:szCs w:val="24"/>
        </w:rPr>
      </w:pPr>
      <w:r w:rsidRPr="00664B6B">
        <w:rPr>
          <w:sz w:val="24"/>
          <w:szCs w:val="24"/>
        </w:rPr>
        <w:t>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w:t>
      </w:r>
    </w:p>
    <w:p w:rsidR="00785A12" w:rsidRPr="00664B6B" w:rsidRDefault="00785A12" w:rsidP="00785A12">
      <w:pPr>
        <w:autoSpaceDE w:val="0"/>
        <w:ind w:firstLine="709"/>
        <w:jc w:val="both"/>
        <w:rPr>
          <w:sz w:val="24"/>
          <w:szCs w:val="24"/>
        </w:rPr>
      </w:pPr>
      <w:r w:rsidRPr="00664B6B">
        <w:rPr>
          <w:sz w:val="24"/>
          <w:szCs w:val="24"/>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Исполнительного комитета.</w:t>
      </w:r>
    </w:p>
    <w:p w:rsidR="00785A12" w:rsidRPr="00664B6B" w:rsidRDefault="00785A12" w:rsidP="00785A12">
      <w:pPr>
        <w:autoSpaceDE w:val="0"/>
        <w:ind w:firstLine="709"/>
        <w:jc w:val="both"/>
        <w:rPr>
          <w:sz w:val="24"/>
          <w:szCs w:val="24"/>
        </w:rPr>
      </w:pPr>
      <w:r w:rsidRPr="00664B6B">
        <w:rPr>
          <w:sz w:val="24"/>
          <w:szCs w:val="24"/>
        </w:rPr>
        <w:t>4.3. Перечень должностных лиц, осуществляющих текущий контроль, устанавливается положениями о структурных подразделениях Исполнительного комитета и должностными инструкциями сотрудников Исполнительного комитета.</w:t>
      </w:r>
    </w:p>
    <w:p w:rsidR="00785A12" w:rsidRPr="00664B6B" w:rsidRDefault="00785A12" w:rsidP="00785A12">
      <w:pPr>
        <w:autoSpaceDE w:val="0"/>
        <w:ind w:firstLine="709"/>
        <w:jc w:val="both"/>
        <w:rPr>
          <w:sz w:val="24"/>
          <w:szCs w:val="24"/>
        </w:rPr>
      </w:pPr>
      <w:r w:rsidRPr="00664B6B">
        <w:rPr>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85A12" w:rsidRPr="00664B6B" w:rsidRDefault="00785A12" w:rsidP="00785A12">
      <w:pPr>
        <w:autoSpaceDE w:val="0"/>
        <w:ind w:firstLine="709"/>
        <w:jc w:val="both"/>
        <w:rPr>
          <w:sz w:val="24"/>
          <w:szCs w:val="24"/>
        </w:rPr>
      </w:pPr>
      <w:r w:rsidRPr="00664B6B">
        <w:rPr>
          <w:sz w:val="24"/>
          <w:szCs w:val="24"/>
        </w:rPr>
        <w:t>4.4. Руководитель Исполнительного комитета несет ответственность за несвоевременное рассмотрение обращений заявителей.</w:t>
      </w:r>
    </w:p>
    <w:p w:rsidR="00785A12" w:rsidRPr="00664B6B" w:rsidRDefault="000C4E2A" w:rsidP="00785A12">
      <w:pPr>
        <w:autoSpaceDE w:val="0"/>
        <w:ind w:firstLine="709"/>
        <w:jc w:val="both"/>
        <w:rPr>
          <w:sz w:val="24"/>
          <w:szCs w:val="24"/>
        </w:rPr>
      </w:pPr>
      <w:r w:rsidRPr="00664B6B">
        <w:rPr>
          <w:sz w:val="24"/>
          <w:szCs w:val="24"/>
        </w:rPr>
        <w:t xml:space="preserve">Начальник </w:t>
      </w:r>
      <w:r w:rsidR="00FB7E41" w:rsidRPr="00664B6B">
        <w:rPr>
          <w:sz w:val="24"/>
          <w:szCs w:val="24"/>
        </w:rPr>
        <w:t>О</w:t>
      </w:r>
      <w:r w:rsidR="00785A12" w:rsidRPr="00664B6B">
        <w:rPr>
          <w:sz w:val="24"/>
          <w:szCs w:val="24"/>
        </w:rPr>
        <w:t>тдела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785A12" w:rsidRPr="00664B6B" w:rsidRDefault="00785A12" w:rsidP="00785A12">
      <w:pPr>
        <w:autoSpaceDE w:val="0"/>
        <w:ind w:firstLine="709"/>
        <w:jc w:val="both"/>
        <w:rPr>
          <w:sz w:val="24"/>
          <w:szCs w:val="24"/>
        </w:rPr>
      </w:pPr>
      <w:r w:rsidRPr="00664B6B">
        <w:rPr>
          <w:sz w:val="24"/>
          <w:szCs w:val="24"/>
        </w:rPr>
        <w:t>Должностные лица и иные муниципальные служащие за решения и действия (бездействие), принимаемые (осуществляемые) в ходе предоставления государственной услуги, несут ответственность в установленном законом порядке.</w:t>
      </w:r>
    </w:p>
    <w:p w:rsidR="00785A12" w:rsidRPr="00664B6B" w:rsidRDefault="00785A12" w:rsidP="00C87BE7">
      <w:pPr>
        <w:autoSpaceDE w:val="0"/>
        <w:ind w:firstLine="709"/>
        <w:jc w:val="both"/>
        <w:rPr>
          <w:sz w:val="24"/>
          <w:szCs w:val="24"/>
        </w:rPr>
      </w:pPr>
      <w:r w:rsidRPr="00664B6B">
        <w:rPr>
          <w:sz w:val="24"/>
          <w:szCs w:val="24"/>
        </w:rPr>
        <w:t>4.5. Контроль за предоставлением государственной услуги со стороны граждан, их объединений, юридических лиц и организаций, осуществляется посредством открытости деятельности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817801" w:rsidRPr="00664B6B" w:rsidRDefault="00817801" w:rsidP="00C87BE7">
      <w:pPr>
        <w:autoSpaceDE w:val="0"/>
        <w:ind w:firstLine="709"/>
        <w:jc w:val="both"/>
        <w:rPr>
          <w:sz w:val="24"/>
          <w:szCs w:val="24"/>
        </w:rPr>
      </w:pPr>
    </w:p>
    <w:p w:rsidR="00817801" w:rsidRPr="00664B6B" w:rsidRDefault="00817801" w:rsidP="00817801">
      <w:pPr>
        <w:autoSpaceDE w:val="0"/>
        <w:ind w:firstLine="709"/>
        <w:jc w:val="center"/>
        <w:rPr>
          <w:sz w:val="24"/>
          <w:szCs w:val="24"/>
        </w:rPr>
      </w:pPr>
      <w:r w:rsidRPr="00664B6B">
        <w:rPr>
          <w:sz w:val="24"/>
          <w:szCs w:val="24"/>
        </w:rPr>
        <w:t xml:space="preserve">Глава </w:t>
      </w:r>
      <w:r w:rsidR="00785A12" w:rsidRPr="00664B6B">
        <w:rPr>
          <w:sz w:val="24"/>
          <w:szCs w:val="24"/>
        </w:rPr>
        <w:t>5. Досудебный (внесудебный) порядок обжалования решений</w:t>
      </w:r>
    </w:p>
    <w:p w:rsidR="00785A12" w:rsidRPr="00664B6B" w:rsidRDefault="00785A12" w:rsidP="00817801">
      <w:pPr>
        <w:autoSpaceDE w:val="0"/>
        <w:jc w:val="center"/>
        <w:rPr>
          <w:sz w:val="24"/>
          <w:szCs w:val="24"/>
        </w:rPr>
      </w:pPr>
      <w:r w:rsidRPr="00664B6B">
        <w:rPr>
          <w:sz w:val="24"/>
          <w:szCs w:val="24"/>
        </w:rPr>
        <w:t xml:space="preserve">и действий (бездействия) </w:t>
      </w:r>
      <w:r w:rsidR="00FB7E41" w:rsidRPr="00664B6B">
        <w:rPr>
          <w:sz w:val="24"/>
          <w:szCs w:val="24"/>
        </w:rPr>
        <w:t xml:space="preserve">Исполнительного комитета, </w:t>
      </w:r>
      <w:r w:rsidRPr="00664B6B">
        <w:rPr>
          <w:sz w:val="24"/>
          <w:szCs w:val="24"/>
        </w:rPr>
        <w:t>его должностных лиц, муниципальных служащих</w:t>
      </w:r>
      <w:r w:rsidR="00FB7E41" w:rsidRPr="00664B6B">
        <w:rPr>
          <w:sz w:val="24"/>
          <w:szCs w:val="24"/>
        </w:rPr>
        <w:t xml:space="preserve">, </w:t>
      </w:r>
      <w:r w:rsidR="00507F97" w:rsidRPr="00664B6B">
        <w:rPr>
          <w:sz w:val="24"/>
          <w:szCs w:val="24"/>
        </w:rPr>
        <w:t xml:space="preserve">МФЦ, </w:t>
      </w:r>
      <w:r w:rsidR="006B3DE2" w:rsidRPr="00664B6B">
        <w:rPr>
          <w:sz w:val="24"/>
          <w:szCs w:val="24"/>
        </w:rPr>
        <w:t xml:space="preserve">а также </w:t>
      </w:r>
      <w:r w:rsidR="00FB7E41" w:rsidRPr="00664B6B">
        <w:rPr>
          <w:sz w:val="24"/>
          <w:szCs w:val="24"/>
        </w:rPr>
        <w:t>работников МФЦ</w:t>
      </w:r>
    </w:p>
    <w:p w:rsidR="00817801" w:rsidRPr="00664B6B" w:rsidRDefault="00817801" w:rsidP="00817801">
      <w:pPr>
        <w:autoSpaceDE w:val="0"/>
        <w:ind w:firstLine="709"/>
        <w:jc w:val="both"/>
        <w:rPr>
          <w:sz w:val="24"/>
          <w:szCs w:val="24"/>
        </w:rPr>
      </w:pPr>
    </w:p>
    <w:p w:rsidR="00785A12" w:rsidRPr="00664B6B" w:rsidRDefault="00785A12" w:rsidP="00785A12">
      <w:pPr>
        <w:ind w:firstLine="720"/>
        <w:jc w:val="both"/>
        <w:rPr>
          <w:sz w:val="24"/>
          <w:szCs w:val="24"/>
        </w:rPr>
      </w:pPr>
      <w:r w:rsidRPr="00664B6B">
        <w:rPr>
          <w:sz w:val="24"/>
          <w:szCs w:val="24"/>
        </w:rPr>
        <w:t>5.1. Получатели государственной услуги имеют право на обжалование в досудебном порядке действий (бездействия) сотрудников Исполнительного комитета, участвующих в предоставлении государственной услуги, в Исполнительный комитет</w:t>
      </w:r>
      <w:r w:rsidR="006B3DE2" w:rsidRPr="00664B6B">
        <w:rPr>
          <w:sz w:val="24"/>
          <w:szCs w:val="24"/>
        </w:rPr>
        <w:t>, работников МФЦ – в МФЦ либо в соответствующий орган государственной власти (орган местного самоуправления) публично-правового образования, являющегося учредителем МФЦ</w:t>
      </w:r>
      <w:r w:rsidRPr="00664B6B">
        <w:rPr>
          <w:sz w:val="24"/>
          <w:szCs w:val="24"/>
        </w:rPr>
        <w:t>.</w:t>
      </w:r>
    </w:p>
    <w:p w:rsidR="00785A12" w:rsidRPr="00664B6B" w:rsidRDefault="00785A12" w:rsidP="00785A12">
      <w:pPr>
        <w:ind w:firstLine="720"/>
        <w:jc w:val="both"/>
        <w:rPr>
          <w:sz w:val="24"/>
          <w:szCs w:val="24"/>
        </w:rPr>
      </w:pPr>
      <w:r w:rsidRPr="00664B6B">
        <w:rPr>
          <w:sz w:val="24"/>
          <w:szCs w:val="24"/>
        </w:rPr>
        <w:t>Заявитель может обратиться с жалобой, в том числе в следующих случаях:</w:t>
      </w:r>
    </w:p>
    <w:p w:rsidR="00785A12" w:rsidRPr="00664B6B" w:rsidRDefault="00785A12" w:rsidP="00785A12">
      <w:pPr>
        <w:ind w:firstLine="720"/>
        <w:jc w:val="both"/>
        <w:rPr>
          <w:sz w:val="24"/>
          <w:szCs w:val="24"/>
        </w:rPr>
      </w:pPr>
      <w:r w:rsidRPr="00664B6B">
        <w:rPr>
          <w:sz w:val="24"/>
          <w:szCs w:val="24"/>
        </w:rPr>
        <w:t>1) нарушение срока регистрации запроса о предоставлении государственной услуги</w:t>
      </w:r>
      <w:r w:rsidR="00FB7E41" w:rsidRPr="00664B6B">
        <w:rPr>
          <w:sz w:val="24"/>
          <w:szCs w:val="24"/>
        </w:rPr>
        <w:t xml:space="preserve">, запроса, указанного в статье 15.1 </w:t>
      </w:r>
      <w:r w:rsidR="00955018" w:rsidRPr="00664B6B">
        <w:rPr>
          <w:sz w:val="24"/>
          <w:szCs w:val="24"/>
        </w:rPr>
        <w:t>Федерального закона №210-ФЗ</w:t>
      </w:r>
      <w:r w:rsidRPr="00664B6B">
        <w:rPr>
          <w:sz w:val="24"/>
          <w:szCs w:val="24"/>
        </w:rPr>
        <w:t>;</w:t>
      </w:r>
    </w:p>
    <w:p w:rsidR="00785A12" w:rsidRPr="00664B6B" w:rsidRDefault="00785A12" w:rsidP="00785A12">
      <w:pPr>
        <w:ind w:firstLine="720"/>
        <w:jc w:val="both"/>
        <w:rPr>
          <w:sz w:val="24"/>
          <w:szCs w:val="24"/>
        </w:rPr>
      </w:pPr>
      <w:r w:rsidRPr="00664B6B">
        <w:rPr>
          <w:sz w:val="24"/>
          <w:szCs w:val="24"/>
        </w:rPr>
        <w:t>2) нарушение срока предоставления государственной услуги;</w:t>
      </w:r>
    </w:p>
    <w:p w:rsidR="00785A12" w:rsidRPr="00664B6B" w:rsidRDefault="00785A12" w:rsidP="00785A12">
      <w:pPr>
        <w:ind w:firstLine="720"/>
        <w:jc w:val="both"/>
        <w:rPr>
          <w:sz w:val="24"/>
          <w:szCs w:val="24"/>
        </w:rPr>
      </w:pPr>
      <w:r w:rsidRPr="00664B6B">
        <w:rPr>
          <w:sz w:val="24"/>
          <w:szCs w:val="24"/>
        </w:rPr>
        <w:t>3) требование у заявителя документов</w:t>
      </w:r>
      <w:r w:rsidR="00023529" w:rsidRPr="00664B6B">
        <w:rPr>
          <w:sz w:val="24"/>
          <w:szCs w:val="24"/>
        </w:rPr>
        <w:t xml:space="preserve"> или информации либо осуществления действий, представление или осуществление которых не предусмотрено </w:t>
      </w:r>
      <w:r w:rsidRPr="00664B6B">
        <w:rPr>
          <w:sz w:val="24"/>
          <w:szCs w:val="24"/>
        </w:rPr>
        <w:t xml:space="preserve">нормативными правовыми актами Российской Федерации, </w:t>
      </w:r>
      <w:r w:rsidR="00955018" w:rsidRPr="00664B6B">
        <w:rPr>
          <w:sz w:val="24"/>
          <w:szCs w:val="24"/>
        </w:rPr>
        <w:t xml:space="preserve">нормативными правовыми актами </w:t>
      </w:r>
      <w:r w:rsidRPr="00664B6B">
        <w:rPr>
          <w:sz w:val="24"/>
          <w:szCs w:val="24"/>
        </w:rPr>
        <w:t xml:space="preserve">Республики Татарстан, </w:t>
      </w:r>
      <w:r w:rsidR="00955018" w:rsidRPr="00664B6B">
        <w:rPr>
          <w:sz w:val="24"/>
          <w:szCs w:val="24"/>
        </w:rPr>
        <w:t xml:space="preserve">правовыми актами </w:t>
      </w:r>
      <w:r w:rsidRPr="00664B6B">
        <w:rPr>
          <w:sz w:val="24"/>
          <w:szCs w:val="24"/>
        </w:rPr>
        <w:t>муниципального образования город Набережные Челны</w:t>
      </w:r>
      <w:r w:rsidR="00955018" w:rsidRPr="00664B6B">
        <w:rPr>
          <w:sz w:val="24"/>
          <w:szCs w:val="24"/>
        </w:rPr>
        <w:t>,</w:t>
      </w:r>
      <w:r w:rsidRPr="00664B6B">
        <w:rPr>
          <w:sz w:val="24"/>
          <w:szCs w:val="24"/>
        </w:rPr>
        <w:t xml:space="preserve"> для предоставления государственной услуги;</w:t>
      </w:r>
    </w:p>
    <w:p w:rsidR="00785A12" w:rsidRPr="00664B6B" w:rsidRDefault="00785A12" w:rsidP="00785A12">
      <w:pPr>
        <w:ind w:firstLine="720"/>
        <w:jc w:val="both"/>
        <w:rPr>
          <w:sz w:val="24"/>
          <w:szCs w:val="24"/>
        </w:rPr>
      </w:pPr>
      <w:r w:rsidRPr="00664B6B">
        <w:rPr>
          <w:sz w:val="24"/>
          <w:szCs w:val="24"/>
        </w:rPr>
        <w:t xml:space="preserve">4) отказ в приеме документов, предоставление которых предусмотрено нормативными правовыми актами Российской Федерации, </w:t>
      </w:r>
      <w:r w:rsidR="00955018" w:rsidRPr="00664B6B">
        <w:rPr>
          <w:sz w:val="24"/>
          <w:szCs w:val="24"/>
        </w:rPr>
        <w:t xml:space="preserve">нормативными правовыми актами </w:t>
      </w:r>
      <w:r w:rsidRPr="00664B6B">
        <w:rPr>
          <w:sz w:val="24"/>
          <w:szCs w:val="24"/>
        </w:rPr>
        <w:t xml:space="preserve">Республики Татарстан, </w:t>
      </w:r>
      <w:r w:rsidR="00955018" w:rsidRPr="00664B6B">
        <w:rPr>
          <w:sz w:val="24"/>
          <w:szCs w:val="24"/>
        </w:rPr>
        <w:t xml:space="preserve">правовыми актами </w:t>
      </w:r>
      <w:r w:rsidRPr="00664B6B">
        <w:rPr>
          <w:sz w:val="24"/>
          <w:szCs w:val="24"/>
        </w:rPr>
        <w:t>муниципального образования город Набережные Челны для предоставления государственной услуги, у заявителя;</w:t>
      </w:r>
    </w:p>
    <w:p w:rsidR="00785A12" w:rsidRPr="00664B6B" w:rsidRDefault="00785A12" w:rsidP="00785A12">
      <w:pPr>
        <w:ind w:firstLine="720"/>
        <w:jc w:val="both"/>
        <w:rPr>
          <w:sz w:val="24"/>
          <w:szCs w:val="24"/>
        </w:rPr>
      </w:pPr>
      <w:r w:rsidRPr="00664B6B">
        <w:rPr>
          <w:sz w:val="24"/>
          <w:szCs w:val="24"/>
        </w:rPr>
        <w:lastRenderedPageBreak/>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00955018" w:rsidRPr="00664B6B">
        <w:rPr>
          <w:sz w:val="24"/>
          <w:szCs w:val="24"/>
        </w:rPr>
        <w:t xml:space="preserve">законами и иными нормативными правовыми актами </w:t>
      </w:r>
      <w:r w:rsidRPr="00664B6B">
        <w:rPr>
          <w:sz w:val="24"/>
          <w:szCs w:val="24"/>
        </w:rPr>
        <w:t xml:space="preserve">Республики Татарстан, </w:t>
      </w:r>
      <w:r w:rsidR="006B3DE2" w:rsidRPr="00664B6B">
        <w:rPr>
          <w:sz w:val="24"/>
          <w:szCs w:val="24"/>
        </w:rPr>
        <w:t xml:space="preserve">правовыми актами </w:t>
      </w:r>
      <w:r w:rsidRPr="00664B6B">
        <w:rPr>
          <w:sz w:val="24"/>
          <w:szCs w:val="24"/>
        </w:rPr>
        <w:t>муниципального образования город Набережные Челны;</w:t>
      </w:r>
    </w:p>
    <w:p w:rsidR="00785A12" w:rsidRPr="00664B6B" w:rsidRDefault="00785A12" w:rsidP="00785A12">
      <w:pPr>
        <w:ind w:firstLine="720"/>
        <w:jc w:val="both"/>
        <w:rPr>
          <w:sz w:val="24"/>
          <w:szCs w:val="24"/>
        </w:rPr>
      </w:pPr>
      <w:r w:rsidRPr="00664B6B">
        <w:rPr>
          <w:sz w:val="24"/>
          <w:szCs w:val="24"/>
        </w:rPr>
        <w:t>6) </w:t>
      </w:r>
      <w:r w:rsidR="006B3DE2" w:rsidRPr="00664B6B">
        <w:rPr>
          <w:sz w:val="24"/>
          <w:szCs w:val="24"/>
        </w:rPr>
        <w:t>за требование с</w:t>
      </w:r>
      <w:r w:rsidRPr="00664B6B">
        <w:rPr>
          <w:sz w:val="24"/>
          <w:szCs w:val="24"/>
        </w:rPr>
        <w:t xml:space="preserve"> заявителя при предоставлении государственной услуги платы, не предусмотренной нормативными правовыми актами Российской Федерации, </w:t>
      </w:r>
      <w:r w:rsidR="00930A41" w:rsidRPr="00664B6B">
        <w:rPr>
          <w:sz w:val="24"/>
          <w:szCs w:val="24"/>
        </w:rPr>
        <w:t xml:space="preserve">нормативными правовыми актами </w:t>
      </w:r>
      <w:r w:rsidRPr="00664B6B">
        <w:rPr>
          <w:sz w:val="24"/>
          <w:szCs w:val="24"/>
        </w:rPr>
        <w:t xml:space="preserve">Республики Татарстан, </w:t>
      </w:r>
      <w:r w:rsidR="00955018" w:rsidRPr="00664B6B">
        <w:rPr>
          <w:sz w:val="24"/>
          <w:szCs w:val="24"/>
        </w:rPr>
        <w:t xml:space="preserve">правовыми актами </w:t>
      </w:r>
      <w:r w:rsidRPr="00664B6B">
        <w:rPr>
          <w:sz w:val="24"/>
          <w:szCs w:val="24"/>
        </w:rPr>
        <w:t>муниципального образования город Набережные Челны;</w:t>
      </w:r>
    </w:p>
    <w:p w:rsidR="00785A12" w:rsidRPr="00664B6B" w:rsidRDefault="00785A12" w:rsidP="00785A12">
      <w:pPr>
        <w:ind w:firstLine="720"/>
        <w:jc w:val="both"/>
        <w:rPr>
          <w:sz w:val="24"/>
          <w:szCs w:val="24"/>
        </w:rPr>
      </w:pPr>
      <w:r w:rsidRPr="00664B6B">
        <w:rPr>
          <w:sz w:val="24"/>
          <w:szCs w:val="24"/>
        </w:rPr>
        <w:t>7) отказ Исполнительного комитета, должностного лица Исполнительного комитета,</w:t>
      </w:r>
      <w:r w:rsidR="00955018" w:rsidRPr="00664B6B">
        <w:rPr>
          <w:sz w:val="24"/>
          <w:szCs w:val="24"/>
        </w:rPr>
        <w:t xml:space="preserve"> МФЦ, работника МФЦ</w:t>
      </w:r>
      <w:r w:rsidRPr="00664B6B">
        <w:rPr>
          <w:sz w:val="24"/>
          <w:szCs w:val="24"/>
        </w:rPr>
        <w:t xml:space="preserve"> в исправлении допущенных</w:t>
      </w:r>
      <w:r w:rsidR="00955018" w:rsidRPr="00664B6B">
        <w:rPr>
          <w:sz w:val="24"/>
          <w:szCs w:val="24"/>
        </w:rPr>
        <w:t xml:space="preserve"> ими</w:t>
      </w:r>
      <w:r w:rsidRPr="00664B6B">
        <w:rPr>
          <w:sz w:val="24"/>
          <w:szCs w:val="24"/>
        </w:rPr>
        <w:t xml:space="preserve"> опечаток и</w:t>
      </w:r>
      <w:r w:rsidR="00955018" w:rsidRPr="00664B6B">
        <w:rPr>
          <w:sz w:val="24"/>
          <w:szCs w:val="24"/>
        </w:rPr>
        <w:t>ли</w:t>
      </w:r>
      <w:r w:rsidRPr="00664B6B">
        <w:rPr>
          <w:sz w:val="24"/>
          <w:szCs w:val="24"/>
        </w:rPr>
        <w:t xml:space="preserve"> ошибок в выданных в результате предоставления государственной услуги документах либо нарушение установ</w:t>
      </w:r>
      <w:r w:rsidR="00023529" w:rsidRPr="00664B6B">
        <w:rPr>
          <w:sz w:val="24"/>
          <w:szCs w:val="24"/>
        </w:rPr>
        <w:t>ленного срока таких исправлений;</w:t>
      </w:r>
    </w:p>
    <w:p w:rsidR="00023529" w:rsidRPr="00664B6B" w:rsidRDefault="00023529" w:rsidP="00023529">
      <w:pPr>
        <w:ind w:firstLine="720"/>
        <w:jc w:val="both"/>
        <w:rPr>
          <w:sz w:val="24"/>
          <w:szCs w:val="24"/>
        </w:rPr>
      </w:pPr>
      <w:r w:rsidRPr="00664B6B">
        <w:rPr>
          <w:sz w:val="24"/>
          <w:szCs w:val="24"/>
        </w:rPr>
        <w:t>8) нарушение срока или порядка выдачи документов по результатам предоставления государственной услуги;</w:t>
      </w:r>
    </w:p>
    <w:p w:rsidR="00023529" w:rsidRPr="00664B6B" w:rsidRDefault="00023529" w:rsidP="00023529">
      <w:pPr>
        <w:ind w:firstLine="720"/>
        <w:jc w:val="both"/>
        <w:rPr>
          <w:sz w:val="24"/>
          <w:szCs w:val="24"/>
        </w:rPr>
      </w:pPr>
      <w:r w:rsidRPr="00664B6B">
        <w:rPr>
          <w:sz w:val="24"/>
          <w:szCs w:val="24"/>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00955018" w:rsidRPr="00664B6B">
        <w:rPr>
          <w:sz w:val="24"/>
          <w:szCs w:val="24"/>
        </w:rPr>
        <w:t xml:space="preserve">законами и иными нормативными правовыми актами </w:t>
      </w:r>
      <w:r w:rsidRPr="00664B6B">
        <w:rPr>
          <w:sz w:val="24"/>
          <w:szCs w:val="24"/>
        </w:rPr>
        <w:t xml:space="preserve">Республики Татарстан, </w:t>
      </w:r>
      <w:r w:rsidR="00955018" w:rsidRPr="00664B6B">
        <w:rPr>
          <w:sz w:val="24"/>
          <w:szCs w:val="24"/>
        </w:rPr>
        <w:t xml:space="preserve">правовыми актами </w:t>
      </w:r>
      <w:r w:rsidRPr="00664B6B">
        <w:rPr>
          <w:sz w:val="24"/>
          <w:szCs w:val="24"/>
        </w:rPr>
        <w:t>муниципального образования город Набережные Челны;</w:t>
      </w:r>
    </w:p>
    <w:p w:rsidR="00023529" w:rsidRPr="00664B6B" w:rsidRDefault="00023529" w:rsidP="00023529">
      <w:pPr>
        <w:ind w:firstLine="720"/>
        <w:jc w:val="both"/>
        <w:rPr>
          <w:sz w:val="24"/>
          <w:szCs w:val="24"/>
        </w:rPr>
      </w:pPr>
      <w:r w:rsidRPr="00664B6B">
        <w:rPr>
          <w:sz w:val="24"/>
          <w:szCs w:val="24"/>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7A0DBE" w:rsidRPr="00664B6B" w:rsidRDefault="00785A12" w:rsidP="007A0DBE">
      <w:pPr>
        <w:ind w:firstLine="720"/>
        <w:jc w:val="both"/>
        <w:rPr>
          <w:sz w:val="24"/>
          <w:szCs w:val="24"/>
        </w:rPr>
      </w:pPr>
      <w:r w:rsidRPr="00664B6B">
        <w:rPr>
          <w:sz w:val="24"/>
          <w:szCs w:val="24"/>
        </w:rPr>
        <w:t xml:space="preserve">5.2. </w:t>
      </w:r>
      <w:r w:rsidR="000032F1" w:rsidRPr="00664B6B">
        <w:rPr>
          <w:sz w:val="24"/>
          <w:szCs w:val="24"/>
        </w:rPr>
        <w:t>Жалоба подается в письменной форме на бумажном носителе или в электронной форме.</w:t>
      </w:r>
    </w:p>
    <w:p w:rsidR="000032F1" w:rsidRPr="00664B6B" w:rsidRDefault="007A0DBE" w:rsidP="007A0DBE">
      <w:pPr>
        <w:ind w:firstLine="720"/>
        <w:jc w:val="both"/>
        <w:rPr>
          <w:sz w:val="24"/>
          <w:szCs w:val="24"/>
        </w:rPr>
      </w:pPr>
      <w:r w:rsidRPr="00664B6B">
        <w:rPr>
          <w:sz w:val="24"/>
          <w:szCs w:val="24"/>
        </w:rPr>
        <w:t>Жалоба может быть направлена по почте, через МФЦ, с использованием информаци</w:t>
      </w:r>
      <w:r w:rsidR="004E37F8" w:rsidRPr="00664B6B">
        <w:rPr>
          <w:sz w:val="24"/>
          <w:szCs w:val="24"/>
        </w:rPr>
        <w:t>онно-телекоммуникационной сети «Интернет»</w:t>
      </w:r>
      <w:r w:rsidRPr="00664B6B">
        <w:rPr>
          <w:sz w:val="24"/>
          <w:szCs w:val="24"/>
        </w:rPr>
        <w:t>, официального сайта муниципального образования город Набережные</w:t>
      </w:r>
      <w:r w:rsidR="007B621E" w:rsidRPr="00664B6B">
        <w:rPr>
          <w:sz w:val="24"/>
          <w:szCs w:val="24"/>
        </w:rPr>
        <w:t xml:space="preserve"> </w:t>
      </w:r>
      <w:r w:rsidRPr="00664B6B">
        <w:rPr>
          <w:sz w:val="24"/>
          <w:szCs w:val="24"/>
        </w:rPr>
        <w:t>Челны (http://www.nabchelny.ru), Единого портала государственных и муниципальных услуг Республики Татарстан (</w:t>
      </w:r>
      <w:hyperlink r:id="rId25" w:history="1">
        <w:r w:rsidRPr="00664B6B">
          <w:rPr>
            <w:sz w:val="24"/>
            <w:szCs w:val="24"/>
          </w:rPr>
          <w:t>http://uslugi.tatar.ru/</w:t>
        </w:r>
      </w:hyperlink>
      <w:r w:rsidRPr="00664B6B">
        <w:rPr>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785A12" w:rsidRPr="00664B6B" w:rsidRDefault="00785A12" w:rsidP="00E95595">
      <w:pPr>
        <w:autoSpaceDE w:val="0"/>
        <w:ind w:firstLine="720"/>
        <w:jc w:val="both"/>
        <w:rPr>
          <w:sz w:val="24"/>
          <w:szCs w:val="24"/>
        </w:rPr>
      </w:pPr>
      <w:r w:rsidRPr="00664B6B">
        <w:rPr>
          <w:sz w:val="24"/>
          <w:szCs w:val="24"/>
        </w:rPr>
        <w:t xml:space="preserve">5.3. Срок рассмотрения жалобы - в течение пятнадцати рабочих дней со дня ее регистрации. В случае обжалования отказа </w:t>
      </w:r>
      <w:r w:rsidR="00955018" w:rsidRPr="00664B6B">
        <w:rPr>
          <w:sz w:val="24"/>
          <w:szCs w:val="24"/>
        </w:rPr>
        <w:t>Исполнительного комитета</w:t>
      </w:r>
      <w:r w:rsidRPr="00664B6B">
        <w:rPr>
          <w:sz w:val="24"/>
          <w:szCs w:val="24"/>
        </w:rPr>
        <w:t>,</w:t>
      </w:r>
      <w:r w:rsidR="00955018" w:rsidRPr="00664B6B">
        <w:rPr>
          <w:sz w:val="24"/>
          <w:szCs w:val="24"/>
        </w:rPr>
        <w:t xml:space="preserve"> МФЦ</w:t>
      </w:r>
      <w:r w:rsidRPr="00664B6B">
        <w:rPr>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785A12" w:rsidRPr="00664B6B" w:rsidRDefault="00785A12" w:rsidP="00785A12">
      <w:pPr>
        <w:autoSpaceDE w:val="0"/>
        <w:ind w:firstLine="720"/>
        <w:jc w:val="both"/>
        <w:rPr>
          <w:sz w:val="24"/>
          <w:szCs w:val="24"/>
        </w:rPr>
      </w:pPr>
      <w:r w:rsidRPr="00664B6B">
        <w:rPr>
          <w:sz w:val="24"/>
          <w:szCs w:val="24"/>
        </w:rPr>
        <w:t>5.4. Жалоба должна содержать следующую информацию:</w:t>
      </w:r>
    </w:p>
    <w:p w:rsidR="00785A12" w:rsidRPr="00664B6B" w:rsidRDefault="00785A12" w:rsidP="00785A12">
      <w:pPr>
        <w:autoSpaceDE w:val="0"/>
        <w:ind w:firstLine="720"/>
        <w:jc w:val="both"/>
        <w:rPr>
          <w:sz w:val="24"/>
          <w:szCs w:val="24"/>
        </w:rPr>
      </w:pPr>
      <w:r w:rsidRPr="00664B6B">
        <w:rPr>
          <w:sz w:val="24"/>
          <w:szCs w:val="24"/>
        </w:rPr>
        <w:t xml:space="preserve">1) наименование </w:t>
      </w:r>
      <w:r w:rsidR="00930A41" w:rsidRPr="00664B6B">
        <w:rPr>
          <w:sz w:val="24"/>
          <w:szCs w:val="24"/>
        </w:rPr>
        <w:t>Исполнительного комитета</w:t>
      </w:r>
      <w:r w:rsidRPr="00664B6B">
        <w:rPr>
          <w:sz w:val="24"/>
          <w:szCs w:val="24"/>
        </w:rPr>
        <w:t xml:space="preserve">, должностного лица </w:t>
      </w:r>
      <w:r w:rsidR="00930A41" w:rsidRPr="00664B6B">
        <w:rPr>
          <w:sz w:val="24"/>
          <w:szCs w:val="24"/>
        </w:rPr>
        <w:t>Исполнительного комитета</w:t>
      </w:r>
      <w:r w:rsidR="000C4E2A" w:rsidRPr="00664B6B">
        <w:rPr>
          <w:sz w:val="24"/>
          <w:szCs w:val="24"/>
        </w:rPr>
        <w:t xml:space="preserve"> </w:t>
      </w:r>
      <w:r w:rsidRPr="00664B6B">
        <w:rPr>
          <w:sz w:val="24"/>
          <w:szCs w:val="24"/>
        </w:rPr>
        <w:t>или муниципального служащего</w:t>
      </w:r>
      <w:r w:rsidR="000C4E2A" w:rsidRPr="00664B6B">
        <w:rPr>
          <w:sz w:val="24"/>
          <w:szCs w:val="24"/>
        </w:rPr>
        <w:t xml:space="preserve"> Исполнительного комитета</w:t>
      </w:r>
      <w:r w:rsidRPr="00664B6B">
        <w:rPr>
          <w:sz w:val="24"/>
          <w:szCs w:val="24"/>
        </w:rPr>
        <w:t xml:space="preserve">, </w:t>
      </w:r>
      <w:r w:rsidR="009008C0" w:rsidRPr="00664B6B">
        <w:rPr>
          <w:sz w:val="24"/>
          <w:szCs w:val="24"/>
        </w:rPr>
        <w:t>МФ</w:t>
      </w:r>
      <w:r w:rsidR="001D754B" w:rsidRPr="00664B6B">
        <w:rPr>
          <w:sz w:val="24"/>
          <w:szCs w:val="24"/>
        </w:rPr>
        <w:t>Ц</w:t>
      </w:r>
      <w:r w:rsidR="009008C0" w:rsidRPr="00664B6B">
        <w:rPr>
          <w:sz w:val="24"/>
          <w:szCs w:val="24"/>
        </w:rPr>
        <w:t xml:space="preserve"> и его</w:t>
      </w:r>
      <w:r w:rsidR="000C4E2A" w:rsidRPr="00664B6B">
        <w:rPr>
          <w:sz w:val="24"/>
          <w:szCs w:val="24"/>
        </w:rPr>
        <w:t xml:space="preserve"> руководителя и (или) работника, </w:t>
      </w:r>
      <w:r w:rsidRPr="00664B6B">
        <w:rPr>
          <w:sz w:val="24"/>
          <w:szCs w:val="24"/>
        </w:rPr>
        <w:t>решения и действия (бездействие) которых обжалуются;</w:t>
      </w:r>
    </w:p>
    <w:p w:rsidR="00785A12" w:rsidRPr="00664B6B" w:rsidRDefault="00785A12" w:rsidP="00785A12">
      <w:pPr>
        <w:autoSpaceDE w:val="0"/>
        <w:ind w:firstLine="720"/>
        <w:jc w:val="both"/>
        <w:rPr>
          <w:sz w:val="24"/>
          <w:szCs w:val="24"/>
        </w:rPr>
      </w:pPr>
      <w:r w:rsidRPr="00664B6B">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85A12" w:rsidRPr="00664B6B" w:rsidRDefault="00785A12" w:rsidP="00785A12">
      <w:pPr>
        <w:autoSpaceDE w:val="0"/>
        <w:ind w:firstLine="720"/>
        <w:jc w:val="both"/>
        <w:rPr>
          <w:sz w:val="24"/>
          <w:szCs w:val="24"/>
        </w:rPr>
      </w:pPr>
      <w:r w:rsidRPr="00664B6B">
        <w:rPr>
          <w:sz w:val="24"/>
          <w:szCs w:val="24"/>
        </w:rPr>
        <w:t xml:space="preserve">3) сведения об обжалуемых решениях и действиях (бездействии) </w:t>
      </w:r>
      <w:r w:rsidR="000C4E2A" w:rsidRPr="00664B6B">
        <w:rPr>
          <w:sz w:val="24"/>
          <w:szCs w:val="24"/>
        </w:rPr>
        <w:t>Исполнительного комитета</w:t>
      </w:r>
      <w:r w:rsidRPr="00664B6B">
        <w:rPr>
          <w:sz w:val="24"/>
          <w:szCs w:val="24"/>
        </w:rPr>
        <w:t xml:space="preserve">, </w:t>
      </w:r>
      <w:r w:rsidR="000C4E2A" w:rsidRPr="00664B6B">
        <w:rPr>
          <w:sz w:val="24"/>
          <w:szCs w:val="24"/>
        </w:rPr>
        <w:t xml:space="preserve">должностного лица Исполнительного комитета </w:t>
      </w:r>
      <w:r w:rsidRPr="00664B6B">
        <w:rPr>
          <w:sz w:val="24"/>
          <w:szCs w:val="24"/>
        </w:rPr>
        <w:t>или муниципального служащего</w:t>
      </w:r>
      <w:r w:rsidR="000C4E2A" w:rsidRPr="00664B6B">
        <w:rPr>
          <w:sz w:val="24"/>
          <w:szCs w:val="24"/>
        </w:rPr>
        <w:t xml:space="preserve"> Исполнительного комитета</w:t>
      </w:r>
      <w:r w:rsidR="009008C0" w:rsidRPr="00664B6B">
        <w:rPr>
          <w:sz w:val="24"/>
          <w:szCs w:val="24"/>
        </w:rPr>
        <w:t>, МФЦ, работника МФЦ</w:t>
      </w:r>
      <w:r w:rsidRPr="00664B6B">
        <w:rPr>
          <w:sz w:val="24"/>
          <w:szCs w:val="24"/>
        </w:rPr>
        <w:t>;</w:t>
      </w:r>
    </w:p>
    <w:p w:rsidR="00785A12" w:rsidRPr="00664B6B" w:rsidRDefault="00785A12" w:rsidP="00785A12">
      <w:pPr>
        <w:autoSpaceDE w:val="0"/>
        <w:ind w:firstLine="720"/>
        <w:jc w:val="both"/>
        <w:rPr>
          <w:sz w:val="24"/>
          <w:szCs w:val="24"/>
        </w:rPr>
      </w:pPr>
      <w:r w:rsidRPr="00664B6B">
        <w:rPr>
          <w:sz w:val="24"/>
          <w:szCs w:val="24"/>
        </w:rPr>
        <w:t xml:space="preserve">4) доводы, на основании которых заявитель не согласен с решением и действием (бездействием) </w:t>
      </w:r>
      <w:r w:rsidR="000C4E2A" w:rsidRPr="00664B6B">
        <w:rPr>
          <w:sz w:val="24"/>
          <w:szCs w:val="24"/>
        </w:rPr>
        <w:t>Исполнительного комитета</w:t>
      </w:r>
      <w:r w:rsidRPr="00664B6B">
        <w:rPr>
          <w:sz w:val="24"/>
          <w:szCs w:val="24"/>
        </w:rPr>
        <w:t xml:space="preserve">, должностного лица </w:t>
      </w:r>
      <w:r w:rsidR="000C4E2A" w:rsidRPr="00664B6B">
        <w:rPr>
          <w:sz w:val="24"/>
          <w:szCs w:val="24"/>
        </w:rPr>
        <w:t xml:space="preserve">Исполнительного комитета </w:t>
      </w:r>
      <w:r w:rsidRPr="00664B6B">
        <w:rPr>
          <w:sz w:val="24"/>
          <w:szCs w:val="24"/>
        </w:rPr>
        <w:t>или муниципального служащего</w:t>
      </w:r>
      <w:r w:rsidR="000C4E2A" w:rsidRPr="00664B6B">
        <w:rPr>
          <w:sz w:val="24"/>
          <w:szCs w:val="24"/>
        </w:rPr>
        <w:t xml:space="preserve"> Исполнительного комитета, МФЦ, работника МФЦ</w:t>
      </w:r>
      <w:r w:rsidRPr="00664B6B">
        <w:rPr>
          <w:sz w:val="24"/>
          <w:szCs w:val="24"/>
        </w:rPr>
        <w:t xml:space="preserve">. </w:t>
      </w:r>
    </w:p>
    <w:p w:rsidR="00785A12" w:rsidRPr="00664B6B" w:rsidRDefault="00785A12" w:rsidP="00785A12">
      <w:pPr>
        <w:autoSpaceDE w:val="0"/>
        <w:ind w:firstLine="720"/>
        <w:jc w:val="both"/>
        <w:rPr>
          <w:sz w:val="24"/>
          <w:szCs w:val="24"/>
        </w:rPr>
      </w:pPr>
      <w:r w:rsidRPr="00664B6B">
        <w:rPr>
          <w:sz w:val="24"/>
          <w:szCs w:val="24"/>
        </w:rPr>
        <w:lastRenderedPageBreak/>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85A12" w:rsidRPr="00664B6B" w:rsidRDefault="00785A12" w:rsidP="00785A12">
      <w:pPr>
        <w:autoSpaceDE w:val="0"/>
        <w:ind w:firstLine="720"/>
        <w:jc w:val="both"/>
        <w:rPr>
          <w:sz w:val="24"/>
          <w:szCs w:val="24"/>
        </w:rPr>
      </w:pPr>
      <w:r w:rsidRPr="00664B6B">
        <w:rPr>
          <w:sz w:val="24"/>
          <w:szCs w:val="24"/>
        </w:rPr>
        <w:t>5.6. Жалоба подписывается подавшим ее получателем государственной услуги.</w:t>
      </w:r>
    </w:p>
    <w:p w:rsidR="00E95595" w:rsidRPr="00664B6B" w:rsidRDefault="00785A12" w:rsidP="00225442">
      <w:pPr>
        <w:autoSpaceDE w:val="0"/>
        <w:ind w:firstLine="720"/>
        <w:jc w:val="both"/>
        <w:rPr>
          <w:sz w:val="24"/>
          <w:szCs w:val="24"/>
        </w:rPr>
      </w:pPr>
      <w:r w:rsidRPr="00664B6B">
        <w:rPr>
          <w:sz w:val="24"/>
          <w:szCs w:val="24"/>
        </w:rPr>
        <w:t xml:space="preserve">5.7. </w:t>
      </w:r>
      <w:r w:rsidR="00E95595" w:rsidRPr="00664B6B">
        <w:rPr>
          <w:sz w:val="24"/>
          <w:szCs w:val="24"/>
        </w:rPr>
        <w:t>По результатам рассмотрения жалобы принимается одно из следующих решений:</w:t>
      </w:r>
    </w:p>
    <w:p w:rsidR="00E95595" w:rsidRPr="00664B6B" w:rsidRDefault="00E95595" w:rsidP="00225442">
      <w:pPr>
        <w:autoSpaceDE w:val="0"/>
        <w:ind w:firstLine="720"/>
        <w:jc w:val="both"/>
        <w:rPr>
          <w:sz w:val="24"/>
          <w:szCs w:val="24"/>
        </w:rPr>
      </w:pPr>
      <w:r w:rsidRPr="00664B6B">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95595" w:rsidRPr="00664B6B" w:rsidRDefault="00E95595" w:rsidP="00225442">
      <w:pPr>
        <w:autoSpaceDE w:val="0"/>
        <w:ind w:firstLine="720"/>
        <w:jc w:val="both"/>
        <w:rPr>
          <w:sz w:val="24"/>
          <w:szCs w:val="24"/>
        </w:rPr>
      </w:pPr>
      <w:r w:rsidRPr="00664B6B">
        <w:rPr>
          <w:sz w:val="24"/>
          <w:szCs w:val="24"/>
        </w:rPr>
        <w:t xml:space="preserve">2) в удовлетворении жалобы отказывается. </w:t>
      </w:r>
    </w:p>
    <w:p w:rsidR="00E95595" w:rsidRPr="00664B6B" w:rsidRDefault="009008C0" w:rsidP="00225442">
      <w:pPr>
        <w:autoSpaceDE w:val="0"/>
        <w:ind w:firstLine="720"/>
        <w:jc w:val="both"/>
        <w:rPr>
          <w:sz w:val="24"/>
          <w:szCs w:val="24"/>
        </w:rPr>
      </w:pPr>
      <w:r w:rsidRPr="00664B6B">
        <w:rPr>
          <w:sz w:val="24"/>
          <w:szCs w:val="24"/>
        </w:rPr>
        <w:t>5.8. </w:t>
      </w:r>
      <w:r w:rsidR="00E95595" w:rsidRPr="00664B6B">
        <w:rPr>
          <w:sz w:val="24"/>
          <w:szCs w:val="24"/>
        </w:rPr>
        <w:t xml:space="preserve">Не позднее дня, следующего за днем принятия решения, указанного в </w:t>
      </w:r>
      <w:r w:rsidRPr="00664B6B">
        <w:rPr>
          <w:sz w:val="24"/>
          <w:szCs w:val="24"/>
        </w:rPr>
        <w:t xml:space="preserve">п. 5.7. </w:t>
      </w:r>
      <w:r w:rsidR="00E95595" w:rsidRPr="00664B6B">
        <w:rPr>
          <w:sz w:val="24"/>
          <w:szCs w:val="24"/>
        </w:rPr>
        <w:t>настояще</w:t>
      </w:r>
      <w:r w:rsidRPr="00664B6B">
        <w:rPr>
          <w:sz w:val="24"/>
          <w:szCs w:val="24"/>
        </w:rPr>
        <w:t>го</w:t>
      </w:r>
      <w:r w:rsidR="00E95595" w:rsidRPr="00664B6B">
        <w:rPr>
          <w:sz w:val="24"/>
          <w:szCs w:val="24"/>
        </w:rPr>
        <w:t xml:space="preserve"> </w:t>
      </w:r>
      <w:r w:rsidRPr="00664B6B">
        <w:rPr>
          <w:sz w:val="24"/>
          <w:szCs w:val="24"/>
        </w:rPr>
        <w:t>Регламента</w:t>
      </w:r>
      <w:r w:rsidR="00E95595" w:rsidRPr="00664B6B">
        <w:rPr>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25442" w:rsidRPr="00664B6B" w:rsidRDefault="009008C0" w:rsidP="00225442">
      <w:pPr>
        <w:autoSpaceDE w:val="0"/>
        <w:ind w:firstLine="720"/>
        <w:jc w:val="both"/>
        <w:rPr>
          <w:sz w:val="24"/>
          <w:szCs w:val="24"/>
        </w:rPr>
      </w:pPr>
      <w:r w:rsidRPr="00664B6B">
        <w:rPr>
          <w:sz w:val="24"/>
          <w:szCs w:val="24"/>
        </w:rPr>
        <w:t xml:space="preserve">5.9. </w:t>
      </w:r>
      <w:r w:rsidR="00225442" w:rsidRPr="00664B6B">
        <w:rPr>
          <w:sz w:val="24"/>
          <w:szCs w:val="24"/>
        </w:rPr>
        <w:t>В случае признания жалобы подлежащей уд</w:t>
      </w:r>
      <w:r w:rsidRPr="00664B6B">
        <w:rPr>
          <w:sz w:val="24"/>
          <w:szCs w:val="24"/>
        </w:rPr>
        <w:t xml:space="preserve">овлетворению в ответе заявителю, указанном в п. 5.8. настоящего Регламента </w:t>
      </w:r>
      <w:r w:rsidR="00225442" w:rsidRPr="00664B6B">
        <w:rPr>
          <w:sz w:val="24"/>
          <w:szCs w:val="24"/>
        </w:rPr>
        <w:t xml:space="preserve">дается информация о действиях, осуществляемых Исполнительным комитетом, </w:t>
      </w:r>
      <w:r w:rsidRPr="00664B6B">
        <w:rPr>
          <w:sz w:val="24"/>
          <w:szCs w:val="24"/>
        </w:rPr>
        <w:t>МФЦ</w:t>
      </w:r>
      <w:r w:rsidR="00EB08E7" w:rsidRPr="00664B6B">
        <w:rPr>
          <w:sz w:val="24"/>
          <w:szCs w:val="24"/>
        </w:rPr>
        <w:t xml:space="preserve"> </w:t>
      </w:r>
      <w:r w:rsidR="00225442" w:rsidRPr="00664B6B">
        <w:rPr>
          <w:sz w:val="24"/>
          <w:szCs w:val="24"/>
        </w:rPr>
        <w:t>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225442" w:rsidRPr="00664B6B" w:rsidRDefault="00225442" w:rsidP="00225442">
      <w:pPr>
        <w:autoSpaceDE w:val="0"/>
        <w:ind w:firstLine="720"/>
        <w:jc w:val="both"/>
        <w:rPr>
          <w:sz w:val="24"/>
          <w:szCs w:val="24"/>
        </w:rPr>
      </w:pPr>
      <w:r w:rsidRPr="00664B6B">
        <w:rPr>
          <w:sz w:val="24"/>
          <w:szCs w:val="24"/>
        </w:rPr>
        <w:t>5.</w:t>
      </w:r>
      <w:r w:rsidR="009008C0" w:rsidRPr="00664B6B">
        <w:rPr>
          <w:sz w:val="24"/>
          <w:szCs w:val="24"/>
        </w:rPr>
        <w:t>10</w:t>
      </w:r>
      <w:r w:rsidRPr="00664B6B">
        <w:rPr>
          <w:sz w:val="24"/>
          <w:szCs w:val="24"/>
        </w:rPr>
        <w:t>. В случае признания жалобы не подлежащей удовлетворению в ответе заявителю,</w:t>
      </w:r>
      <w:r w:rsidR="009008C0" w:rsidRPr="00664B6B">
        <w:rPr>
          <w:sz w:val="24"/>
          <w:szCs w:val="24"/>
        </w:rPr>
        <w:t xml:space="preserve"> указанно</w:t>
      </w:r>
      <w:r w:rsidR="000C4E2A" w:rsidRPr="00664B6B">
        <w:rPr>
          <w:sz w:val="24"/>
          <w:szCs w:val="24"/>
        </w:rPr>
        <w:t>м</w:t>
      </w:r>
      <w:r w:rsidR="009008C0" w:rsidRPr="00664B6B">
        <w:rPr>
          <w:sz w:val="24"/>
          <w:szCs w:val="24"/>
        </w:rPr>
        <w:t xml:space="preserve"> в п. 5.8. настоящего Регламента</w:t>
      </w:r>
      <w:r w:rsidRPr="00664B6B">
        <w:rPr>
          <w:sz w:val="24"/>
          <w:szCs w:val="24"/>
        </w:rPr>
        <w:t xml:space="preserve"> </w:t>
      </w:r>
      <w:hyperlink r:id="rId26" w:history="1"/>
      <w:r w:rsidRPr="00664B6B">
        <w:rPr>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785A12" w:rsidRPr="00664B6B" w:rsidRDefault="00225442" w:rsidP="00225442">
      <w:pPr>
        <w:autoSpaceDE w:val="0"/>
        <w:ind w:firstLine="720"/>
        <w:jc w:val="both"/>
        <w:rPr>
          <w:sz w:val="24"/>
          <w:szCs w:val="24"/>
        </w:rPr>
      </w:pPr>
      <w:r w:rsidRPr="00664B6B">
        <w:rPr>
          <w:sz w:val="24"/>
          <w:szCs w:val="24"/>
        </w:rPr>
        <w:t>5.1</w:t>
      </w:r>
      <w:r w:rsidR="009008C0" w:rsidRPr="00664B6B">
        <w:rPr>
          <w:sz w:val="24"/>
          <w:szCs w:val="24"/>
        </w:rPr>
        <w:t>1</w:t>
      </w:r>
      <w:r w:rsidRPr="00664B6B">
        <w:rPr>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008C0" w:rsidRPr="00664B6B" w:rsidRDefault="009008C0" w:rsidP="00225442">
      <w:pPr>
        <w:autoSpaceDE w:val="0"/>
        <w:ind w:firstLine="720"/>
        <w:jc w:val="both"/>
        <w:rPr>
          <w:sz w:val="24"/>
          <w:szCs w:val="24"/>
        </w:rPr>
      </w:pPr>
      <w:r w:rsidRPr="00664B6B">
        <w:rPr>
          <w:sz w:val="24"/>
          <w:szCs w:val="24"/>
        </w:rPr>
        <w:t>5.12. Судебное обжалование.</w:t>
      </w:r>
    </w:p>
    <w:p w:rsidR="009008C0" w:rsidRPr="00664B6B" w:rsidRDefault="009008C0" w:rsidP="00225442">
      <w:pPr>
        <w:autoSpaceDE w:val="0"/>
        <w:ind w:firstLine="720"/>
        <w:jc w:val="both"/>
        <w:rPr>
          <w:sz w:val="24"/>
          <w:szCs w:val="24"/>
        </w:rPr>
      </w:pPr>
      <w:r w:rsidRPr="00664B6B">
        <w:rPr>
          <w:sz w:val="24"/>
          <w:szCs w:val="24"/>
        </w:rPr>
        <w:t>Решения, действия (бездействие) Исполнительного комитета, его должностных лиц, а также МФЦ, работников МФЦ заявители вправе обжаловать в судебном порядке в соответстви</w:t>
      </w:r>
      <w:r w:rsidR="000C4E2A" w:rsidRPr="00664B6B">
        <w:rPr>
          <w:sz w:val="24"/>
          <w:szCs w:val="24"/>
        </w:rPr>
        <w:t>и с законодательством Российской Федерации</w:t>
      </w:r>
      <w:r w:rsidRPr="00664B6B">
        <w:rPr>
          <w:sz w:val="24"/>
          <w:szCs w:val="24"/>
        </w:rPr>
        <w:t>.</w:t>
      </w:r>
    </w:p>
    <w:p w:rsidR="00785A12" w:rsidRPr="00664B6B" w:rsidRDefault="00785A12" w:rsidP="000C4E2A">
      <w:pPr>
        <w:pStyle w:val="ConsPlusTitle"/>
        <w:jc w:val="both"/>
        <w:rPr>
          <w:rFonts w:ascii="Times New Roman" w:hAnsi="Times New Roman" w:cs="Times New Roman"/>
          <w:b w:val="0"/>
          <w:sz w:val="24"/>
          <w:szCs w:val="24"/>
        </w:rPr>
      </w:pPr>
    </w:p>
    <w:p w:rsidR="00785A12" w:rsidRPr="00664B6B" w:rsidRDefault="00785A12" w:rsidP="00785A12">
      <w:pPr>
        <w:pStyle w:val="ConsPlusTitle"/>
        <w:jc w:val="both"/>
        <w:rPr>
          <w:rFonts w:ascii="Times New Roman" w:hAnsi="Times New Roman" w:cs="Times New Roman"/>
          <w:b w:val="0"/>
          <w:sz w:val="24"/>
          <w:szCs w:val="24"/>
        </w:rPr>
      </w:pPr>
    </w:p>
    <w:p w:rsidR="005E1AEA" w:rsidRPr="00664B6B" w:rsidRDefault="005E1AEA" w:rsidP="005E1AEA">
      <w:pPr>
        <w:jc w:val="both"/>
        <w:rPr>
          <w:sz w:val="24"/>
          <w:szCs w:val="24"/>
        </w:rPr>
      </w:pPr>
      <w:r w:rsidRPr="00664B6B">
        <w:rPr>
          <w:sz w:val="24"/>
          <w:szCs w:val="24"/>
        </w:rPr>
        <w:t>Заместитель Руководителя</w:t>
      </w:r>
    </w:p>
    <w:p w:rsidR="005E1AEA" w:rsidRPr="00664B6B" w:rsidRDefault="005E1AEA" w:rsidP="005E1AEA">
      <w:pPr>
        <w:rPr>
          <w:sz w:val="24"/>
          <w:szCs w:val="24"/>
        </w:rPr>
      </w:pPr>
      <w:r w:rsidRPr="00664B6B">
        <w:rPr>
          <w:sz w:val="24"/>
          <w:szCs w:val="24"/>
        </w:rPr>
        <w:t>Исполнительного комитета,</w:t>
      </w:r>
    </w:p>
    <w:p w:rsidR="004D5633" w:rsidRPr="00664B6B" w:rsidRDefault="005E1AEA" w:rsidP="005E1AEA">
      <w:pPr>
        <w:rPr>
          <w:sz w:val="24"/>
          <w:szCs w:val="24"/>
        </w:rPr>
      </w:pPr>
      <w:r w:rsidRPr="00664B6B">
        <w:rPr>
          <w:sz w:val="24"/>
          <w:szCs w:val="24"/>
        </w:rPr>
        <w:t xml:space="preserve">начальник управления делопроизводством                                                      </w:t>
      </w:r>
      <w:r w:rsidR="00D17C48" w:rsidRPr="00664B6B">
        <w:rPr>
          <w:sz w:val="24"/>
          <w:szCs w:val="24"/>
        </w:rPr>
        <w:t xml:space="preserve">          </w:t>
      </w:r>
      <w:r w:rsidRPr="00664B6B">
        <w:rPr>
          <w:sz w:val="24"/>
          <w:szCs w:val="24"/>
        </w:rPr>
        <w:t>Н.И. Галиева</w:t>
      </w:r>
    </w:p>
    <w:p w:rsidR="00676A6B" w:rsidRPr="00664B6B" w:rsidRDefault="00676A6B" w:rsidP="00112742">
      <w:pPr>
        <w:spacing w:after="240"/>
        <w:ind w:left="5579"/>
        <w:rPr>
          <w:sz w:val="24"/>
          <w:szCs w:val="24"/>
        </w:rPr>
      </w:pPr>
    </w:p>
    <w:p w:rsidR="00676A6B" w:rsidRPr="00664B6B" w:rsidRDefault="00676A6B" w:rsidP="00112742">
      <w:pPr>
        <w:spacing w:after="240"/>
        <w:ind w:left="5579"/>
        <w:rPr>
          <w:sz w:val="24"/>
          <w:szCs w:val="24"/>
        </w:rPr>
      </w:pPr>
    </w:p>
    <w:p w:rsidR="00676A6B" w:rsidRPr="00664B6B" w:rsidRDefault="00676A6B" w:rsidP="00112742">
      <w:pPr>
        <w:spacing w:after="240"/>
        <w:ind w:left="5579"/>
        <w:rPr>
          <w:sz w:val="24"/>
          <w:szCs w:val="24"/>
        </w:rPr>
      </w:pPr>
    </w:p>
    <w:p w:rsidR="00676A6B" w:rsidRPr="00664B6B" w:rsidRDefault="00676A6B" w:rsidP="00112742">
      <w:pPr>
        <w:spacing w:after="240"/>
        <w:ind w:left="5579"/>
        <w:rPr>
          <w:sz w:val="24"/>
          <w:szCs w:val="24"/>
        </w:rPr>
      </w:pPr>
    </w:p>
    <w:p w:rsidR="00680030" w:rsidRPr="00664B6B" w:rsidRDefault="00680030" w:rsidP="00680030">
      <w:pPr>
        <w:spacing w:after="240"/>
        <w:rPr>
          <w:sz w:val="24"/>
          <w:szCs w:val="24"/>
        </w:rPr>
      </w:pPr>
    </w:p>
    <w:p w:rsidR="00817801" w:rsidRPr="00664B6B" w:rsidRDefault="00680030" w:rsidP="00680030">
      <w:pPr>
        <w:ind w:left="5812"/>
        <w:rPr>
          <w:sz w:val="24"/>
          <w:szCs w:val="24"/>
        </w:rPr>
      </w:pPr>
      <w:r w:rsidRPr="00664B6B">
        <w:rPr>
          <w:sz w:val="24"/>
          <w:szCs w:val="24"/>
        </w:rPr>
        <w:t xml:space="preserve">                                                                            </w:t>
      </w:r>
    </w:p>
    <w:p w:rsidR="00817801" w:rsidRPr="00664B6B" w:rsidRDefault="00817801" w:rsidP="00680030">
      <w:pPr>
        <w:ind w:left="5812"/>
        <w:rPr>
          <w:sz w:val="24"/>
          <w:szCs w:val="24"/>
        </w:rPr>
      </w:pPr>
    </w:p>
    <w:p w:rsidR="00817801" w:rsidRPr="00664B6B" w:rsidRDefault="00817801" w:rsidP="00680030">
      <w:pPr>
        <w:ind w:left="5812"/>
        <w:rPr>
          <w:sz w:val="24"/>
          <w:szCs w:val="24"/>
        </w:rPr>
      </w:pPr>
    </w:p>
    <w:p w:rsidR="00817801" w:rsidRPr="00664B6B" w:rsidRDefault="00817801" w:rsidP="00680030">
      <w:pPr>
        <w:ind w:left="5812"/>
        <w:rPr>
          <w:sz w:val="24"/>
          <w:szCs w:val="24"/>
        </w:rPr>
      </w:pPr>
    </w:p>
    <w:p w:rsidR="00817801" w:rsidRPr="00664B6B" w:rsidRDefault="00817801" w:rsidP="00680030">
      <w:pPr>
        <w:ind w:left="5812"/>
        <w:rPr>
          <w:sz w:val="24"/>
          <w:szCs w:val="24"/>
        </w:rPr>
      </w:pPr>
    </w:p>
    <w:p w:rsidR="004F6364" w:rsidRPr="00664B6B" w:rsidRDefault="004F6364">
      <w:pPr>
        <w:rPr>
          <w:sz w:val="24"/>
          <w:szCs w:val="24"/>
        </w:rPr>
      </w:pPr>
      <w:r w:rsidRPr="00664B6B">
        <w:rPr>
          <w:sz w:val="24"/>
          <w:szCs w:val="24"/>
        </w:rPr>
        <w:br w:type="page"/>
      </w:r>
    </w:p>
    <w:p w:rsidR="009D40C2" w:rsidRPr="00664B6B" w:rsidRDefault="009D40C2" w:rsidP="00680030">
      <w:pPr>
        <w:ind w:left="5812"/>
        <w:rPr>
          <w:sz w:val="24"/>
          <w:szCs w:val="24"/>
        </w:rPr>
      </w:pPr>
      <w:r w:rsidRPr="00664B6B">
        <w:rPr>
          <w:sz w:val="24"/>
          <w:szCs w:val="24"/>
        </w:rPr>
        <w:lastRenderedPageBreak/>
        <w:t>Приложение №</w:t>
      </w:r>
      <w:r w:rsidR="00E82225" w:rsidRPr="00664B6B">
        <w:rPr>
          <w:sz w:val="24"/>
          <w:szCs w:val="24"/>
        </w:rPr>
        <w:t>1</w:t>
      </w:r>
      <w:r w:rsidRPr="00664B6B">
        <w:rPr>
          <w:sz w:val="24"/>
          <w:szCs w:val="24"/>
        </w:rPr>
        <w:t xml:space="preserve"> </w:t>
      </w:r>
    </w:p>
    <w:p w:rsidR="009D40C2" w:rsidRPr="00664B6B" w:rsidRDefault="009D40C2" w:rsidP="00680030">
      <w:pPr>
        <w:ind w:left="5812"/>
        <w:rPr>
          <w:sz w:val="24"/>
          <w:szCs w:val="24"/>
        </w:rPr>
      </w:pPr>
      <w:r w:rsidRPr="00664B6B">
        <w:rPr>
          <w:sz w:val="24"/>
          <w:szCs w:val="24"/>
        </w:rPr>
        <w:t xml:space="preserve">к Административному регламенту предоставления государственной услуги </w:t>
      </w:r>
    </w:p>
    <w:p w:rsidR="00112742" w:rsidRPr="00664B6B" w:rsidRDefault="00112742" w:rsidP="002E2AF2">
      <w:pPr>
        <w:spacing w:after="240"/>
        <w:ind w:left="5579"/>
        <w:jc w:val="both"/>
        <w:rPr>
          <w:sz w:val="24"/>
          <w:szCs w:val="24"/>
        </w:rPr>
      </w:pPr>
    </w:p>
    <w:p w:rsidR="00112742" w:rsidRPr="00664B6B" w:rsidRDefault="00112742" w:rsidP="00112742">
      <w:pPr>
        <w:spacing w:after="240"/>
        <w:jc w:val="center"/>
        <w:rPr>
          <w:sz w:val="24"/>
          <w:szCs w:val="24"/>
        </w:rPr>
      </w:pPr>
      <w:r w:rsidRPr="00664B6B">
        <w:rPr>
          <w:sz w:val="24"/>
          <w:szCs w:val="24"/>
        </w:rPr>
        <w:t>Заключение о соответствии застройщика</w:t>
      </w:r>
      <w:r w:rsidRPr="00664B6B">
        <w:rPr>
          <w:sz w:val="24"/>
          <w:szCs w:val="24"/>
        </w:rPr>
        <w:br/>
        <w:t>и проектной декларации требованиям, установленным частями 1.1 и 2</w:t>
      </w:r>
      <w:r w:rsidRPr="00664B6B">
        <w:rPr>
          <w:sz w:val="24"/>
          <w:szCs w:val="24"/>
        </w:rPr>
        <w:br/>
        <w:t xml:space="preserve">статьи 3, статьями </w:t>
      </w:r>
      <w:r w:rsidR="007B621E" w:rsidRPr="00664B6B">
        <w:rPr>
          <w:sz w:val="24"/>
          <w:szCs w:val="24"/>
        </w:rPr>
        <w:t xml:space="preserve">3.2, </w:t>
      </w:r>
      <w:r w:rsidRPr="00664B6B">
        <w:rPr>
          <w:sz w:val="24"/>
          <w:szCs w:val="24"/>
        </w:rPr>
        <w:t>20 и 21 Федерального закона от 30 декабря 2004 года</w:t>
      </w:r>
      <w:r w:rsidRPr="00664B6B">
        <w:rPr>
          <w:sz w:val="24"/>
          <w:szCs w:val="24"/>
        </w:rPr>
        <w:br/>
        <w:t>№ 214-ФЗ «Об участии в долевом строительстве многоквартирных домов</w:t>
      </w:r>
      <w:r w:rsidRPr="00664B6B">
        <w:rPr>
          <w:sz w:val="24"/>
          <w:szCs w:val="24"/>
        </w:rPr>
        <w:br/>
        <w:t>и иных объектов недвижимости и о внесении изменений</w:t>
      </w:r>
      <w:r w:rsidRPr="00664B6B">
        <w:rPr>
          <w:sz w:val="24"/>
          <w:szCs w:val="24"/>
        </w:rPr>
        <w:br/>
        <w:t>в некоторые законодательные акты Российской Федерации»</w:t>
      </w:r>
      <w:r w:rsidRPr="00664B6B">
        <w:rPr>
          <w:rStyle w:val="ae"/>
          <w:sz w:val="24"/>
          <w:szCs w:val="24"/>
        </w:rPr>
        <w:footnoteReference w:customMarkFollows="1" w:id="1"/>
        <w:t>1</w:t>
      </w:r>
    </w:p>
    <w:tbl>
      <w:tblPr>
        <w:tblStyle w:val="afa"/>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40"/>
        <w:gridCol w:w="1134"/>
        <w:gridCol w:w="5358"/>
        <w:gridCol w:w="397"/>
        <w:gridCol w:w="255"/>
        <w:gridCol w:w="1418"/>
        <w:gridCol w:w="397"/>
        <w:gridCol w:w="397"/>
        <w:gridCol w:w="284"/>
      </w:tblGrid>
      <w:tr w:rsidR="00112742" w:rsidRPr="00664B6B" w:rsidTr="00C5688C">
        <w:tc>
          <w:tcPr>
            <w:tcW w:w="340" w:type="dxa"/>
            <w:vAlign w:val="bottom"/>
          </w:tcPr>
          <w:p w:rsidR="00112742" w:rsidRPr="00664B6B" w:rsidRDefault="00112742" w:rsidP="00C5688C">
            <w:pPr>
              <w:rPr>
                <w:sz w:val="24"/>
                <w:szCs w:val="24"/>
              </w:rPr>
            </w:pPr>
            <w:r w:rsidRPr="00664B6B">
              <w:rPr>
                <w:sz w:val="24"/>
                <w:szCs w:val="24"/>
              </w:rPr>
              <w:t>№</w:t>
            </w:r>
          </w:p>
        </w:tc>
        <w:tc>
          <w:tcPr>
            <w:tcW w:w="1134" w:type="dxa"/>
            <w:tcBorders>
              <w:bottom w:val="single" w:sz="4" w:space="0" w:color="auto"/>
            </w:tcBorders>
            <w:vAlign w:val="bottom"/>
          </w:tcPr>
          <w:p w:rsidR="00112742" w:rsidRPr="00664B6B" w:rsidRDefault="00112742" w:rsidP="00C5688C">
            <w:pPr>
              <w:jc w:val="center"/>
              <w:rPr>
                <w:sz w:val="24"/>
                <w:szCs w:val="24"/>
              </w:rPr>
            </w:pPr>
          </w:p>
        </w:tc>
        <w:tc>
          <w:tcPr>
            <w:tcW w:w="5358" w:type="dxa"/>
            <w:vAlign w:val="bottom"/>
          </w:tcPr>
          <w:p w:rsidR="00112742" w:rsidRPr="00664B6B" w:rsidRDefault="00112742" w:rsidP="00C5688C">
            <w:pPr>
              <w:jc w:val="right"/>
              <w:rPr>
                <w:sz w:val="24"/>
                <w:szCs w:val="24"/>
              </w:rPr>
            </w:pPr>
            <w:r w:rsidRPr="00664B6B">
              <w:rPr>
                <w:sz w:val="24"/>
                <w:szCs w:val="24"/>
              </w:rPr>
              <w:t>от «</w:t>
            </w:r>
          </w:p>
        </w:tc>
        <w:tc>
          <w:tcPr>
            <w:tcW w:w="397" w:type="dxa"/>
            <w:tcBorders>
              <w:bottom w:val="single" w:sz="4" w:space="0" w:color="auto"/>
            </w:tcBorders>
            <w:vAlign w:val="bottom"/>
          </w:tcPr>
          <w:p w:rsidR="00112742" w:rsidRPr="00664B6B" w:rsidRDefault="00112742" w:rsidP="00C5688C">
            <w:pPr>
              <w:jc w:val="center"/>
              <w:rPr>
                <w:sz w:val="24"/>
                <w:szCs w:val="24"/>
              </w:rPr>
            </w:pPr>
          </w:p>
        </w:tc>
        <w:tc>
          <w:tcPr>
            <w:tcW w:w="255" w:type="dxa"/>
            <w:vAlign w:val="bottom"/>
          </w:tcPr>
          <w:p w:rsidR="00112742" w:rsidRPr="00664B6B" w:rsidRDefault="00112742" w:rsidP="00C5688C">
            <w:pPr>
              <w:rPr>
                <w:sz w:val="24"/>
                <w:szCs w:val="24"/>
              </w:rPr>
            </w:pPr>
            <w:r w:rsidRPr="00664B6B">
              <w:rPr>
                <w:sz w:val="24"/>
                <w:szCs w:val="24"/>
              </w:rPr>
              <w:t>»</w:t>
            </w:r>
          </w:p>
        </w:tc>
        <w:tc>
          <w:tcPr>
            <w:tcW w:w="1418" w:type="dxa"/>
            <w:tcBorders>
              <w:bottom w:val="single" w:sz="4" w:space="0" w:color="auto"/>
            </w:tcBorders>
            <w:vAlign w:val="bottom"/>
          </w:tcPr>
          <w:p w:rsidR="00112742" w:rsidRPr="00664B6B" w:rsidRDefault="00112742" w:rsidP="00C5688C">
            <w:pPr>
              <w:jc w:val="center"/>
              <w:rPr>
                <w:sz w:val="24"/>
                <w:szCs w:val="24"/>
              </w:rPr>
            </w:pPr>
          </w:p>
        </w:tc>
        <w:tc>
          <w:tcPr>
            <w:tcW w:w="397" w:type="dxa"/>
            <w:vAlign w:val="bottom"/>
          </w:tcPr>
          <w:p w:rsidR="00112742" w:rsidRPr="00664B6B" w:rsidRDefault="00112742" w:rsidP="00C5688C">
            <w:pPr>
              <w:jc w:val="right"/>
              <w:rPr>
                <w:sz w:val="24"/>
                <w:szCs w:val="24"/>
              </w:rPr>
            </w:pPr>
            <w:r w:rsidRPr="00664B6B">
              <w:rPr>
                <w:sz w:val="24"/>
                <w:szCs w:val="24"/>
              </w:rPr>
              <w:t>20</w:t>
            </w:r>
          </w:p>
        </w:tc>
        <w:tc>
          <w:tcPr>
            <w:tcW w:w="397" w:type="dxa"/>
            <w:tcBorders>
              <w:bottom w:val="single" w:sz="4" w:space="0" w:color="auto"/>
            </w:tcBorders>
            <w:vAlign w:val="bottom"/>
          </w:tcPr>
          <w:p w:rsidR="00112742" w:rsidRPr="00664B6B" w:rsidRDefault="00112742" w:rsidP="00C5688C">
            <w:pPr>
              <w:rPr>
                <w:sz w:val="24"/>
                <w:szCs w:val="24"/>
              </w:rPr>
            </w:pPr>
          </w:p>
        </w:tc>
        <w:tc>
          <w:tcPr>
            <w:tcW w:w="284" w:type="dxa"/>
            <w:vAlign w:val="bottom"/>
          </w:tcPr>
          <w:p w:rsidR="00112742" w:rsidRPr="00664B6B" w:rsidRDefault="00112742" w:rsidP="00C5688C">
            <w:pPr>
              <w:ind w:left="57"/>
              <w:rPr>
                <w:sz w:val="24"/>
                <w:szCs w:val="24"/>
              </w:rPr>
            </w:pPr>
            <w:r w:rsidRPr="00664B6B">
              <w:rPr>
                <w:sz w:val="24"/>
                <w:szCs w:val="24"/>
              </w:rPr>
              <w:t>г.</w:t>
            </w:r>
          </w:p>
        </w:tc>
      </w:tr>
    </w:tbl>
    <w:p w:rsidR="00112742" w:rsidRPr="00664B6B" w:rsidRDefault="00112742" w:rsidP="00112742">
      <w:pPr>
        <w:spacing w:before="240"/>
        <w:rPr>
          <w:sz w:val="24"/>
          <w:szCs w:val="24"/>
        </w:rPr>
      </w:pPr>
      <w:r w:rsidRPr="00664B6B">
        <w:rPr>
          <w:sz w:val="24"/>
          <w:szCs w:val="24"/>
        </w:rPr>
        <w:t xml:space="preserve">Наименование застройщика:  </w:t>
      </w:r>
    </w:p>
    <w:p w:rsidR="00112742" w:rsidRPr="00664B6B" w:rsidRDefault="00112742" w:rsidP="00112742">
      <w:pPr>
        <w:pBdr>
          <w:top w:val="single" w:sz="4" w:space="1" w:color="auto"/>
        </w:pBdr>
        <w:ind w:left="3066"/>
        <w:rPr>
          <w:sz w:val="24"/>
          <w:szCs w:val="24"/>
        </w:rPr>
      </w:pPr>
    </w:p>
    <w:p w:rsidR="00112742" w:rsidRPr="00664B6B" w:rsidRDefault="00112742" w:rsidP="00112742">
      <w:pPr>
        <w:rPr>
          <w:sz w:val="24"/>
          <w:szCs w:val="24"/>
        </w:rPr>
      </w:pPr>
      <w:r w:rsidRPr="00664B6B">
        <w:rPr>
          <w:sz w:val="24"/>
          <w:szCs w:val="24"/>
        </w:rPr>
        <w:t xml:space="preserve">ОГРН застройщика:  </w:t>
      </w:r>
    </w:p>
    <w:p w:rsidR="00112742" w:rsidRPr="00664B6B" w:rsidRDefault="00112742" w:rsidP="00112742">
      <w:pPr>
        <w:pBdr>
          <w:top w:val="single" w:sz="4" w:space="1" w:color="auto"/>
        </w:pBdr>
        <w:ind w:left="2170"/>
        <w:rPr>
          <w:sz w:val="24"/>
          <w:szCs w:val="24"/>
        </w:rPr>
      </w:pPr>
    </w:p>
    <w:p w:rsidR="00112742" w:rsidRPr="00664B6B" w:rsidRDefault="00112742" w:rsidP="00112742">
      <w:pPr>
        <w:rPr>
          <w:sz w:val="24"/>
          <w:szCs w:val="24"/>
        </w:rPr>
      </w:pPr>
      <w:r w:rsidRPr="00664B6B">
        <w:rPr>
          <w:sz w:val="24"/>
          <w:szCs w:val="24"/>
        </w:rPr>
        <w:t xml:space="preserve">ИНН застройщика:  </w:t>
      </w:r>
    </w:p>
    <w:p w:rsidR="00112742" w:rsidRPr="00664B6B" w:rsidRDefault="00112742" w:rsidP="00112742">
      <w:pPr>
        <w:pBdr>
          <w:top w:val="single" w:sz="4" w:space="1" w:color="auto"/>
        </w:pBdr>
        <w:ind w:left="2086"/>
        <w:rPr>
          <w:sz w:val="24"/>
          <w:szCs w:val="24"/>
        </w:rPr>
      </w:pPr>
    </w:p>
    <w:p w:rsidR="00112742" w:rsidRPr="00664B6B" w:rsidRDefault="00112742" w:rsidP="00112742">
      <w:pPr>
        <w:rPr>
          <w:sz w:val="24"/>
          <w:szCs w:val="24"/>
        </w:rPr>
      </w:pPr>
      <w:r w:rsidRPr="00664B6B">
        <w:rPr>
          <w:sz w:val="24"/>
          <w:szCs w:val="24"/>
        </w:rPr>
        <w:t xml:space="preserve">Наименование проекта строительства:  </w:t>
      </w:r>
    </w:p>
    <w:p w:rsidR="00112742" w:rsidRPr="00664B6B" w:rsidRDefault="00112742" w:rsidP="00112742">
      <w:pPr>
        <w:pBdr>
          <w:top w:val="single" w:sz="4" w:space="1" w:color="auto"/>
        </w:pBdr>
        <w:ind w:left="4046"/>
        <w:rPr>
          <w:sz w:val="24"/>
          <w:szCs w:val="24"/>
        </w:rPr>
      </w:pPr>
    </w:p>
    <w:p w:rsidR="00112742" w:rsidRPr="00664B6B" w:rsidRDefault="00112742" w:rsidP="00112742">
      <w:pPr>
        <w:rPr>
          <w:sz w:val="24"/>
          <w:szCs w:val="24"/>
        </w:rPr>
      </w:pPr>
    </w:p>
    <w:p w:rsidR="00112742" w:rsidRPr="00664B6B" w:rsidRDefault="00112742" w:rsidP="00112742">
      <w:pPr>
        <w:pBdr>
          <w:top w:val="single" w:sz="4" w:space="1" w:color="auto"/>
        </w:pBdr>
        <w:rPr>
          <w:sz w:val="24"/>
          <w:szCs w:val="24"/>
        </w:rPr>
      </w:pPr>
    </w:p>
    <w:p w:rsidR="00112742" w:rsidRPr="00664B6B" w:rsidRDefault="00112742" w:rsidP="00112742">
      <w:pPr>
        <w:rPr>
          <w:sz w:val="24"/>
          <w:szCs w:val="24"/>
        </w:rPr>
      </w:pPr>
      <w:r w:rsidRPr="00664B6B">
        <w:rPr>
          <w:sz w:val="24"/>
          <w:szCs w:val="24"/>
        </w:rPr>
        <w:t>Адрес объекта капитального строительства:</w:t>
      </w:r>
      <w:r w:rsidRPr="00664B6B">
        <w:rPr>
          <w:rStyle w:val="ae"/>
          <w:sz w:val="24"/>
          <w:szCs w:val="24"/>
        </w:rPr>
        <w:footnoteReference w:customMarkFollows="1" w:id="2"/>
        <w:t>2</w:t>
      </w:r>
      <w:r w:rsidRPr="00664B6B">
        <w:rPr>
          <w:sz w:val="24"/>
          <w:szCs w:val="24"/>
        </w:rPr>
        <w:t xml:space="preserve"> </w:t>
      </w:r>
    </w:p>
    <w:p w:rsidR="00112742" w:rsidRPr="00664B6B" w:rsidRDefault="00112742" w:rsidP="00112742">
      <w:pPr>
        <w:pBdr>
          <w:top w:val="single" w:sz="4" w:space="1" w:color="auto"/>
        </w:pBdr>
        <w:ind w:left="4718"/>
        <w:rPr>
          <w:sz w:val="24"/>
          <w:szCs w:val="24"/>
        </w:rPr>
      </w:pPr>
    </w:p>
    <w:p w:rsidR="00112742" w:rsidRPr="00664B6B" w:rsidRDefault="00112742" w:rsidP="00112742">
      <w:pPr>
        <w:rPr>
          <w:sz w:val="24"/>
          <w:szCs w:val="24"/>
        </w:rPr>
      </w:pPr>
    </w:p>
    <w:p w:rsidR="00112742" w:rsidRPr="00664B6B" w:rsidRDefault="00112742" w:rsidP="00112742">
      <w:pPr>
        <w:pBdr>
          <w:top w:val="single" w:sz="4" w:space="1" w:color="auto"/>
        </w:pBdr>
        <w:rPr>
          <w:sz w:val="24"/>
          <w:szCs w:val="24"/>
        </w:rPr>
      </w:pPr>
    </w:p>
    <w:tbl>
      <w:tblPr>
        <w:tblStyle w:val="afa"/>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459"/>
        <w:gridCol w:w="1701"/>
        <w:gridCol w:w="1474"/>
        <w:gridCol w:w="3345"/>
      </w:tblGrid>
      <w:tr w:rsidR="00112742" w:rsidRPr="00664B6B" w:rsidTr="00C5688C">
        <w:tc>
          <w:tcPr>
            <w:tcW w:w="3459" w:type="dxa"/>
            <w:vAlign w:val="bottom"/>
          </w:tcPr>
          <w:p w:rsidR="00112742" w:rsidRPr="00664B6B" w:rsidRDefault="00112742" w:rsidP="00C5688C">
            <w:pPr>
              <w:rPr>
                <w:sz w:val="24"/>
                <w:szCs w:val="24"/>
              </w:rPr>
            </w:pPr>
            <w:r w:rsidRPr="00664B6B">
              <w:rPr>
                <w:sz w:val="24"/>
                <w:szCs w:val="24"/>
              </w:rPr>
              <w:t>Разрешение на строительство №</w:t>
            </w:r>
          </w:p>
        </w:tc>
        <w:tc>
          <w:tcPr>
            <w:tcW w:w="1701" w:type="dxa"/>
            <w:tcBorders>
              <w:bottom w:val="single" w:sz="4" w:space="0" w:color="auto"/>
            </w:tcBorders>
            <w:vAlign w:val="bottom"/>
          </w:tcPr>
          <w:p w:rsidR="00112742" w:rsidRPr="00664B6B" w:rsidRDefault="00112742" w:rsidP="00C5688C">
            <w:pPr>
              <w:jc w:val="center"/>
              <w:rPr>
                <w:sz w:val="24"/>
                <w:szCs w:val="24"/>
              </w:rPr>
            </w:pPr>
          </w:p>
        </w:tc>
        <w:tc>
          <w:tcPr>
            <w:tcW w:w="1474" w:type="dxa"/>
            <w:vAlign w:val="bottom"/>
          </w:tcPr>
          <w:p w:rsidR="00112742" w:rsidRPr="00664B6B" w:rsidRDefault="00112742" w:rsidP="00C5688C">
            <w:pPr>
              <w:ind w:left="57"/>
              <w:rPr>
                <w:sz w:val="24"/>
                <w:szCs w:val="24"/>
              </w:rPr>
            </w:pPr>
            <w:r w:rsidRPr="00664B6B">
              <w:rPr>
                <w:sz w:val="24"/>
                <w:szCs w:val="24"/>
              </w:rPr>
              <w:t>дата выдачи</w:t>
            </w:r>
          </w:p>
        </w:tc>
        <w:tc>
          <w:tcPr>
            <w:tcW w:w="3345" w:type="dxa"/>
            <w:tcBorders>
              <w:bottom w:val="single" w:sz="4" w:space="0" w:color="auto"/>
            </w:tcBorders>
            <w:vAlign w:val="bottom"/>
          </w:tcPr>
          <w:p w:rsidR="00112742" w:rsidRPr="00664B6B" w:rsidRDefault="00112742" w:rsidP="00C5688C">
            <w:pPr>
              <w:jc w:val="center"/>
              <w:rPr>
                <w:sz w:val="24"/>
                <w:szCs w:val="24"/>
              </w:rPr>
            </w:pPr>
          </w:p>
        </w:tc>
      </w:tr>
    </w:tbl>
    <w:p w:rsidR="00112742" w:rsidRPr="00664B6B" w:rsidRDefault="00112742" w:rsidP="00112742">
      <w:pPr>
        <w:rPr>
          <w:sz w:val="24"/>
          <w:szCs w:val="24"/>
        </w:rPr>
      </w:pPr>
      <w:r w:rsidRPr="00664B6B">
        <w:rPr>
          <w:sz w:val="24"/>
          <w:szCs w:val="24"/>
        </w:rPr>
        <w:t xml:space="preserve">выдано  </w:t>
      </w:r>
    </w:p>
    <w:p w:rsidR="00112742" w:rsidRPr="00664B6B" w:rsidRDefault="00112742" w:rsidP="00112742">
      <w:pPr>
        <w:pBdr>
          <w:top w:val="single" w:sz="4" w:space="1" w:color="auto"/>
        </w:pBdr>
        <w:ind w:left="868"/>
        <w:jc w:val="center"/>
        <w:rPr>
          <w:sz w:val="24"/>
          <w:szCs w:val="24"/>
        </w:rPr>
      </w:pPr>
      <w:r w:rsidRPr="00664B6B">
        <w:rPr>
          <w:sz w:val="24"/>
          <w:szCs w:val="24"/>
        </w:rPr>
        <w:t>(наименование уполномоченного органа исполнительной власти субъекта Российской Федерации</w:t>
      </w:r>
    </w:p>
    <w:p w:rsidR="00112742" w:rsidRPr="00664B6B" w:rsidRDefault="00112742" w:rsidP="00112742">
      <w:pPr>
        <w:rPr>
          <w:sz w:val="24"/>
          <w:szCs w:val="24"/>
        </w:rPr>
      </w:pPr>
    </w:p>
    <w:p w:rsidR="00112742" w:rsidRPr="00664B6B" w:rsidRDefault="00112742" w:rsidP="00112742">
      <w:pPr>
        <w:pBdr>
          <w:top w:val="single" w:sz="4" w:space="1" w:color="auto"/>
        </w:pBdr>
        <w:spacing w:after="240"/>
        <w:jc w:val="center"/>
        <w:rPr>
          <w:sz w:val="24"/>
          <w:szCs w:val="24"/>
        </w:rPr>
      </w:pPr>
      <w:r w:rsidRPr="00664B6B">
        <w:rPr>
          <w:sz w:val="24"/>
          <w:szCs w:val="24"/>
        </w:rPr>
        <w:t>или органа местного самоуправления, осуществляющих выдачу разрешения на строительство)</w:t>
      </w:r>
    </w:p>
    <w:p w:rsidR="00112742" w:rsidRPr="00664B6B" w:rsidRDefault="00112742" w:rsidP="00112742">
      <w:pPr>
        <w:rPr>
          <w:sz w:val="24"/>
          <w:szCs w:val="24"/>
        </w:rPr>
      </w:pPr>
      <w:r w:rsidRPr="00664B6B">
        <w:rPr>
          <w:sz w:val="24"/>
          <w:szCs w:val="24"/>
        </w:rPr>
        <w:t xml:space="preserve">Настоящее заключение подтверждает право застройщика  </w:t>
      </w:r>
    </w:p>
    <w:p w:rsidR="00112742" w:rsidRPr="00664B6B" w:rsidRDefault="00112742" w:rsidP="00112742">
      <w:pPr>
        <w:pBdr>
          <w:top w:val="single" w:sz="4" w:space="1" w:color="auto"/>
        </w:pBdr>
        <w:ind w:left="6005"/>
        <w:rPr>
          <w:sz w:val="24"/>
          <w:szCs w:val="24"/>
        </w:rPr>
      </w:pPr>
    </w:p>
    <w:p w:rsidR="00112742" w:rsidRPr="00664B6B" w:rsidRDefault="00112742" w:rsidP="00112742">
      <w:pPr>
        <w:rPr>
          <w:sz w:val="24"/>
          <w:szCs w:val="24"/>
        </w:rPr>
      </w:pPr>
    </w:p>
    <w:p w:rsidR="00112742" w:rsidRPr="00664B6B" w:rsidRDefault="00112742" w:rsidP="00112742">
      <w:pPr>
        <w:pBdr>
          <w:top w:val="single" w:sz="4" w:space="1" w:color="auto"/>
        </w:pBdr>
        <w:rPr>
          <w:sz w:val="24"/>
          <w:szCs w:val="24"/>
        </w:rPr>
      </w:pPr>
    </w:p>
    <w:p w:rsidR="00112742" w:rsidRPr="00664B6B" w:rsidRDefault="00112742" w:rsidP="00112742">
      <w:pPr>
        <w:jc w:val="both"/>
        <w:rPr>
          <w:sz w:val="24"/>
          <w:szCs w:val="24"/>
        </w:rPr>
      </w:pPr>
      <w:r w:rsidRPr="00664B6B">
        <w:rPr>
          <w:sz w:val="24"/>
          <w:szCs w:val="24"/>
        </w:rPr>
        <w:t xml:space="preserve">на привлечение денежных средств участников долевого строительства для строительства (создания) многоквартирного(-ых) дома(-ов) и (или) домов блокированной застройки, состоящих из трех и более блоков, на основании договора участия в долевом строительстве, а </w:t>
      </w:r>
      <w:r w:rsidRPr="00664B6B">
        <w:rPr>
          <w:sz w:val="24"/>
          <w:szCs w:val="24"/>
        </w:rPr>
        <w:lastRenderedPageBreak/>
        <w:t>также соответствие застройщика и проектной декларации (в редакции</w:t>
      </w:r>
      <w:r w:rsidRPr="00664B6B">
        <w:rPr>
          <w:sz w:val="24"/>
          <w:szCs w:val="24"/>
        </w:rPr>
        <w:br/>
      </w:r>
    </w:p>
    <w:tbl>
      <w:tblPr>
        <w:tblStyle w:val="afa"/>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198"/>
        <w:gridCol w:w="397"/>
        <w:gridCol w:w="255"/>
        <w:gridCol w:w="1985"/>
        <w:gridCol w:w="397"/>
        <w:gridCol w:w="397"/>
        <w:gridCol w:w="6067"/>
      </w:tblGrid>
      <w:tr w:rsidR="00112742" w:rsidRPr="00664B6B" w:rsidTr="00C5688C">
        <w:tc>
          <w:tcPr>
            <w:tcW w:w="284" w:type="dxa"/>
            <w:vAlign w:val="bottom"/>
          </w:tcPr>
          <w:p w:rsidR="00112742" w:rsidRPr="00664B6B" w:rsidRDefault="00112742" w:rsidP="00C5688C">
            <w:pPr>
              <w:rPr>
                <w:sz w:val="24"/>
                <w:szCs w:val="24"/>
              </w:rPr>
            </w:pPr>
            <w:r w:rsidRPr="00664B6B">
              <w:rPr>
                <w:sz w:val="24"/>
                <w:szCs w:val="24"/>
              </w:rPr>
              <w:t>от</w:t>
            </w:r>
          </w:p>
        </w:tc>
        <w:tc>
          <w:tcPr>
            <w:tcW w:w="198" w:type="dxa"/>
            <w:vAlign w:val="bottom"/>
          </w:tcPr>
          <w:p w:rsidR="00112742" w:rsidRPr="00664B6B" w:rsidRDefault="00112742" w:rsidP="00C5688C">
            <w:pPr>
              <w:rPr>
                <w:sz w:val="24"/>
                <w:szCs w:val="24"/>
              </w:rPr>
            </w:pPr>
            <w:r w:rsidRPr="00664B6B">
              <w:rPr>
                <w:sz w:val="24"/>
                <w:szCs w:val="24"/>
              </w:rPr>
              <w:t>«</w:t>
            </w:r>
          </w:p>
        </w:tc>
        <w:tc>
          <w:tcPr>
            <w:tcW w:w="397" w:type="dxa"/>
            <w:tcBorders>
              <w:bottom w:val="single" w:sz="4" w:space="0" w:color="auto"/>
            </w:tcBorders>
            <w:vAlign w:val="bottom"/>
          </w:tcPr>
          <w:p w:rsidR="00112742" w:rsidRPr="00664B6B" w:rsidRDefault="00112742" w:rsidP="00C5688C">
            <w:pPr>
              <w:jc w:val="center"/>
              <w:rPr>
                <w:sz w:val="24"/>
                <w:szCs w:val="24"/>
              </w:rPr>
            </w:pPr>
          </w:p>
        </w:tc>
        <w:tc>
          <w:tcPr>
            <w:tcW w:w="255" w:type="dxa"/>
            <w:vAlign w:val="bottom"/>
          </w:tcPr>
          <w:p w:rsidR="00112742" w:rsidRPr="00664B6B" w:rsidRDefault="00112742" w:rsidP="00C5688C">
            <w:pPr>
              <w:rPr>
                <w:sz w:val="24"/>
                <w:szCs w:val="24"/>
              </w:rPr>
            </w:pPr>
            <w:r w:rsidRPr="00664B6B">
              <w:rPr>
                <w:sz w:val="24"/>
                <w:szCs w:val="24"/>
              </w:rPr>
              <w:t>»</w:t>
            </w:r>
          </w:p>
        </w:tc>
        <w:tc>
          <w:tcPr>
            <w:tcW w:w="1985" w:type="dxa"/>
            <w:tcBorders>
              <w:bottom w:val="single" w:sz="4" w:space="0" w:color="auto"/>
            </w:tcBorders>
            <w:vAlign w:val="bottom"/>
          </w:tcPr>
          <w:p w:rsidR="00112742" w:rsidRPr="00664B6B" w:rsidRDefault="00112742" w:rsidP="00C5688C">
            <w:pPr>
              <w:jc w:val="center"/>
              <w:rPr>
                <w:sz w:val="24"/>
                <w:szCs w:val="24"/>
              </w:rPr>
            </w:pPr>
          </w:p>
        </w:tc>
        <w:tc>
          <w:tcPr>
            <w:tcW w:w="397" w:type="dxa"/>
            <w:vAlign w:val="bottom"/>
          </w:tcPr>
          <w:p w:rsidR="00112742" w:rsidRPr="00664B6B" w:rsidRDefault="00112742" w:rsidP="00C5688C">
            <w:pPr>
              <w:jc w:val="right"/>
              <w:rPr>
                <w:sz w:val="24"/>
                <w:szCs w:val="24"/>
              </w:rPr>
            </w:pPr>
            <w:r w:rsidRPr="00664B6B">
              <w:rPr>
                <w:sz w:val="24"/>
                <w:szCs w:val="24"/>
              </w:rPr>
              <w:t>20</w:t>
            </w:r>
          </w:p>
        </w:tc>
        <w:tc>
          <w:tcPr>
            <w:tcW w:w="397" w:type="dxa"/>
            <w:tcBorders>
              <w:bottom w:val="single" w:sz="4" w:space="0" w:color="auto"/>
            </w:tcBorders>
            <w:vAlign w:val="bottom"/>
          </w:tcPr>
          <w:p w:rsidR="00112742" w:rsidRPr="00664B6B" w:rsidRDefault="00112742" w:rsidP="00C5688C">
            <w:pPr>
              <w:rPr>
                <w:sz w:val="24"/>
                <w:szCs w:val="24"/>
              </w:rPr>
            </w:pPr>
          </w:p>
        </w:tc>
        <w:tc>
          <w:tcPr>
            <w:tcW w:w="6067" w:type="dxa"/>
            <w:vAlign w:val="bottom"/>
          </w:tcPr>
          <w:p w:rsidR="00112742" w:rsidRPr="00664B6B" w:rsidRDefault="00112742" w:rsidP="00C5688C">
            <w:pPr>
              <w:ind w:left="57"/>
              <w:jc w:val="both"/>
              <w:rPr>
                <w:sz w:val="24"/>
                <w:szCs w:val="24"/>
              </w:rPr>
            </w:pPr>
            <w:r w:rsidRPr="00664B6B">
              <w:rPr>
                <w:sz w:val="24"/>
                <w:szCs w:val="24"/>
              </w:rPr>
              <w:t>года) о проекте строительства</w:t>
            </w:r>
            <w:r w:rsidRPr="00664B6B">
              <w:rPr>
                <w:sz w:val="24"/>
                <w:szCs w:val="24"/>
              </w:rPr>
              <w:br/>
            </w:r>
          </w:p>
        </w:tc>
      </w:tr>
    </w:tbl>
    <w:p w:rsidR="00112742" w:rsidRPr="00664B6B" w:rsidRDefault="00112742" w:rsidP="00112742">
      <w:pPr>
        <w:rPr>
          <w:sz w:val="24"/>
          <w:szCs w:val="24"/>
        </w:rPr>
      </w:pPr>
    </w:p>
    <w:p w:rsidR="00112742" w:rsidRPr="00664B6B" w:rsidRDefault="00112742" w:rsidP="00112742">
      <w:pPr>
        <w:pBdr>
          <w:top w:val="single" w:sz="4" w:space="1" w:color="auto"/>
        </w:pBdr>
        <w:jc w:val="center"/>
        <w:rPr>
          <w:sz w:val="24"/>
          <w:szCs w:val="24"/>
        </w:rPr>
      </w:pPr>
      <w:r w:rsidRPr="00664B6B">
        <w:rPr>
          <w:sz w:val="24"/>
          <w:szCs w:val="24"/>
        </w:rPr>
        <w:t>(наименование проекта строительства)</w:t>
      </w:r>
    </w:p>
    <w:p w:rsidR="00112742" w:rsidRPr="00664B6B" w:rsidRDefault="00112742" w:rsidP="00112742">
      <w:pPr>
        <w:jc w:val="both"/>
        <w:rPr>
          <w:sz w:val="24"/>
          <w:szCs w:val="24"/>
        </w:rPr>
      </w:pPr>
      <w:r w:rsidRPr="00664B6B">
        <w:rPr>
          <w:sz w:val="24"/>
          <w:szCs w:val="24"/>
        </w:rPr>
        <w:t>требованиям, установленным нормами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4E37F8" w:rsidRPr="00664B6B">
        <w:rPr>
          <w:sz w:val="24"/>
          <w:szCs w:val="24"/>
        </w:rPr>
        <w:t>.</w:t>
      </w:r>
    </w:p>
    <w:p w:rsidR="00112742" w:rsidRPr="00664B6B" w:rsidRDefault="00112742" w:rsidP="00325736">
      <w:pPr>
        <w:tabs>
          <w:tab w:val="right" w:pos="3752"/>
        </w:tabs>
        <w:ind w:firstLine="567"/>
        <w:jc w:val="both"/>
        <w:rPr>
          <w:sz w:val="24"/>
          <w:szCs w:val="24"/>
        </w:rPr>
      </w:pPr>
      <w:r w:rsidRPr="00664B6B">
        <w:rPr>
          <w:sz w:val="24"/>
          <w:szCs w:val="24"/>
        </w:rPr>
        <w:t>Данные о соответствии застройщика и проектной декларации указанным требованиям приведены в приложении</w:t>
      </w:r>
      <w:r w:rsidR="00325736" w:rsidRPr="00664B6B">
        <w:rPr>
          <w:sz w:val="24"/>
          <w:szCs w:val="24"/>
        </w:rPr>
        <w:t xml:space="preserve"> к настоящему заключению.</w:t>
      </w:r>
    </w:p>
    <w:p w:rsidR="00325736" w:rsidRPr="00664B6B" w:rsidRDefault="00325736" w:rsidP="00325736">
      <w:pPr>
        <w:tabs>
          <w:tab w:val="right" w:pos="3752"/>
        </w:tabs>
        <w:ind w:firstLine="567"/>
        <w:jc w:val="both"/>
        <w:rPr>
          <w:sz w:val="24"/>
          <w:szCs w:val="24"/>
        </w:rPr>
      </w:pPr>
    </w:p>
    <w:p w:rsidR="00325736" w:rsidRPr="00664B6B" w:rsidRDefault="00325736" w:rsidP="00325736">
      <w:pPr>
        <w:tabs>
          <w:tab w:val="right" w:pos="3752"/>
        </w:tabs>
        <w:ind w:firstLine="567"/>
        <w:jc w:val="both"/>
        <w:rPr>
          <w:sz w:val="24"/>
          <w:szCs w:val="24"/>
        </w:rPr>
      </w:pPr>
    </w:p>
    <w:p w:rsidR="00112742" w:rsidRPr="00664B6B" w:rsidRDefault="00112742" w:rsidP="00112742">
      <w:pPr>
        <w:tabs>
          <w:tab w:val="left" w:pos="3686"/>
        </w:tabs>
        <w:rPr>
          <w:sz w:val="24"/>
          <w:szCs w:val="24"/>
        </w:rPr>
      </w:pPr>
      <w:r w:rsidRPr="00664B6B">
        <w:rPr>
          <w:sz w:val="24"/>
          <w:szCs w:val="24"/>
        </w:rPr>
        <w:t>Должностное лицо, уполномоченное</w:t>
      </w:r>
      <w:r w:rsidRPr="00664B6B">
        <w:rPr>
          <w:sz w:val="24"/>
          <w:szCs w:val="24"/>
        </w:rPr>
        <w:br/>
        <w:t>на выдачу заключения</w:t>
      </w:r>
      <w:r w:rsidRPr="00664B6B">
        <w:rPr>
          <w:sz w:val="24"/>
          <w:szCs w:val="24"/>
        </w:rPr>
        <w:tab/>
      </w:r>
    </w:p>
    <w:p w:rsidR="00112742" w:rsidRPr="00664B6B" w:rsidRDefault="00112742" w:rsidP="00112742">
      <w:pPr>
        <w:pBdr>
          <w:top w:val="single" w:sz="4" w:space="1" w:color="auto"/>
        </w:pBdr>
        <w:ind w:left="3686"/>
        <w:jc w:val="center"/>
        <w:rPr>
          <w:sz w:val="24"/>
          <w:szCs w:val="24"/>
        </w:rPr>
      </w:pPr>
      <w:r w:rsidRPr="00664B6B">
        <w:rPr>
          <w:sz w:val="24"/>
          <w:szCs w:val="24"/>
        </w:rPr>
        <w:t>(наименование должности)</w:t>
      </w:r>
    </w:p>
    <w:tbl>
      <w:tblPr>
        <w:tblStyle w:val="afa"/>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6549"/>
        <w:gridCol w:w="850"/>
        <w:gridCol w:w="2580"/>
      </w:tblGrid>
      <w:tr w:rsidR="00112742" w:rsidRPr="00664B6B" w:rsidTr="00C5688C">
        <w:tc>
          <w:tcPr>
            <w:tcW w:w="6549" w:type="dxa"/>
            <w:tcBorders>
              <w:bottom w:val="single" w:sz="4" w:space="0" w:color="auto"/>
            </w:tcBorders>
            <w:vAlign w:val="bottom"/>
          </w:tcPr>
          <w:p w:rsidR="00112742" w:rsidRPr="00664B6B" w:rsidRDefault="00112742" w:rsidP="00C5688C">
            <w:pPr>
              <w:jc w:val="center"/>
              <w:rPr>
                <w:sz w:val="24"/>
                <w:szCs w:val="24"/>
              </w:rPr>
            </w:pPr>
          </w:p>
        </w:tc>
        <w:tc>
          <w:tcPr>
            <w:tcW w:w="850" w:type="dxa"/>
            <w:vAlign w:val="bottom"/>
          </w:tcPr>
          <w:p w:rsidR="00112742" w:rsidRPr="00664B6B" w:rsidRDefault="00112742" w:rsidP="00C5688C">
            <w:pPr>
              <w:rPr>
                <w:sz w:val="24"/>
                <w:szCs w:val="24"/>
              </w:rPr>
            </w:pPr>
          </w:p>
        </w:tc>
        <w:tc>
          <w:tcPr>
            <w:tcW w:w="2580" w:type="dxa"/>
            <w:tcBorders>
              <w:bottom w:val="single" w:sz="4" w:space="0" w:color="auto"/>
            </w:tcBorders>
            <w:vAlign w:val="bottom"/>
          </w:tcPr>
          <w:p w:rsidR="00112742" w:rsidRPr="00664B6B" w:rsidRDefault="00112742" w:rsidP="00C5688C">
            <w:pPr>
              <w:jc w:val="center"/>
              <w:rPr>
                <w:sz w:val="24"/>
                <w:szCs w:val="24"/>
              </w:rPr>
            </w:pPr>
          </w:p>
        </w:tc>
      </w:tr>
      <w:tr w:rsidR="00112742" w:rsidRPr="00664B6B" w:rsidTr="00C5688C">
        <w:tc>
          <w:tcPr>
            <w:tcW w:w="6549" w:type="dxa"/>
            <w:tcBorders>
              <w:top w:val="single" w:sz="4" w:space="0" w:color="auto"/>
            </w:tcBorders>
          </w:tcPr>
          <w:p w:rsidR="00112742" w:rsidRPr="00664B6B" w:rsidRDefault="00112742" w:rsidP="00C5688C">
            <w:pPr>
              <w:jc w:val="center"/>
              <w:rPr>
                <w:sz w:val="24"/>
                <w:szCs w:val="24"/>
              </w:rPr>
            </w:pPr>
            <w:r w:rsidRPr="00664B6B">
              <w:rPr>
                <w:sz w:val="24"/>
                <w:szCs w:val="24"/>
              </w:rPr>
              <w:t>(фамилия, имя, отчество (последнее – при наличии)</w:t>
            </w:r>
          </w:p>
        </w:tc>
        <w:tc>
          <w:tcPr>
            <w:tcW w:w="850" w:type="dxa"/>
          </w:tcPr>
          <w:p w:rsidR="00112742" w:rsidRPr="00664B6B" w:rsidRDefault="00112742" w:rsidP="00C5688C">
            <w:pPr>
              <w:rPr>
                <w:sz w:val="24"/>
                <w:szCs w:val="24"/>
              </w:rPr>
            </w:pPr>
          </w:p>
        </w:tc>
        <w:tc>
          <w:tcPr>
            <w:tcW w:w="2580" w:type="dxa"/>
            <w:tcBorders>
              <w:top w:val="single" w:sz="4" w:space="0" w:color="auto"/>
            </w:tcBorders>
          </w:tcPr>
          <w:p w:rsidR="00112742" w:rsidRPr="00664B6B" w:rsidRDefault="00112742" w:rsidP="00C5688C">
            <w:pPr>
              <w:jc w:val="center"/>
              <w:rPr>
                <w:sz w:val="24"/>
                <w:szCs w:val="24"/>
              </w:rPr>
            </w:pPr>
            <w:r w:rsidRPr="00664B6B">
              <w:rPr>
                <w:sz w:val="24"/>
                <w:szCs w:val="24"/>
              </w:rPr>
              <w:t>(подпись)</w:t>
            </w:r>
          </w:p>
        </w:tc>
      </w:tr>
    </w:tbl>
    <w:p w:rsidR="00112742" w:rsidRPr="00664B6B" w:rsidRDefault="00112742" w:rsidP="002E2AF2">
      <w:pPr>
        <w:spacing w:after="240"/>
        <w:ind w:left="5579"/>
        <w:jc w:val="both"/>
        <w:rPr>
          <w:sz w:val="24"/>
          <w:szCs w:val="24"/>
        </w:rPr>
      </w:pPr>
    </w:p>
    <w:p w:rsidR="00112742" w:rsidRPr="00664B6B" w:rsidRDefault="00112742" w:rsidP="002E2AF2">
      <w:pPr>
        <w:spacing w:after="240"/>
        <w:ind w:left="5579"/>
        <w:jc w:val="both"/>
        <w:rPr>
          <w:sz w:val="24"/>
          <w:szCs w:val="24"/>
        </w:rPr>
      </w:pPr>
    </w:p>
    <w:p w:rsidR="00112742" w:rsidRPr="00664B6B" w:rsidRDefault="00112742" w:rsidP="002E2AF2">
      <w:pPr>
        <w:spacing w:after="240"/>
        <w:ind w:left="5579"/>
        <w:jc w:val="both"/>
        <w:rPr>
          <w:sz w:val="24"/>
          <w:szCs w:val="24"/>
        </w:rPr>
      </w:pPr>
    </w:p>
    <w:p w:rsidR="00112742" w:rsidRPr="00664B6B" w:rsidRDefault="00112742" w:rsidP="002E2AF2">
      <w:pPr>
        <w:spacing w:after="240"/>
        <w:ind w:left="5579"/>
        <w:jc w:val="both"/>
        <w:rPr>
          <w:sz w:val="24"/>
          <w:szCs w:val="24"/>
        </w:rPr>
      </w:pPr>
    </w:p>
    <w:p w:rsidR="00112742" w:rsidRPr="00664B6B" w:rsidRDefault="00112742" w:rsidP="002E2AF2">
      <w:pPr>
        <w:spacing w:after="240"/>
        <w:ind w:left="5579"/>
        <w:jc w:val="both"/>
        <w:rPr>
          <w:sz w:val="24"/>
          <w:szCs w:val="24"/>
        </w:rPr>
      </w:pPr>
    </w:p>
    <w:p w:rsidR="00112742" w:rsidRPr="00664B6B" w:rsidRDefault="00112742" w:rsidP="002E2AF2">
      <w:pPr>
        <w:spacing w:after="240"/>
        <w:ind w:left="5579"/>
        <w:jc w:val="both"/>
        <w:rPr>
          <w:sz w:val="24"/>
          <w:szCs w:val="24"/>
        </w:rPr>
      </w:pPr>
    </w:p>
    <w:p w:rsidR="00112742" w:rsidRPr="00664B6B" w:rsidRDefault="00112742" w:rsidP="002E2AF2">
      <w:pPr>
        <w:spacing w:after="240"/>
        <w:ind w:left="5579"/>
        <w:jc w:val="both"/>
        <w:rPr>
          <w:sz w:val="24"/>
          <w:szCs w:val="24"/>
        </w:rPr>
      </w:pPr>
    </w:p>
    <w:p w:rsidR="00112742" w:rsidRPr="00664B6B" w:rsidRDefault="00112742" w:rsidP="002E2AF2">
      <w:pPr>
        <w:spacing w:after="240"/>
        <w:ind w:left="5579"/>
        <w:jc w:val="both"/>
        <w:rPr>
          <w:sz w:val="24"/>
          <w:szCs w:val="24"/>
        </w:rPr>
      </w:pPr>
    </w:p>
    <w:p w:rsidR="00112742" w:rsidRPr="00664B6B" w:rsidRDefault="00112742" w:rsidP="002E2AF2">
      <w:pPr>
        <w:spacing w:after="240"/>
        <w:ind w:left="5579"/>
        <w:jc w:val="both"/>
        <w:rPr>
          <w:sz w:val="24"/>
          <w:szCs w:val="24"/>
        </w:rPr>
      </w:pPr>
    </w:p>
    <w:p w:rsidR="00112742" w:rsidRPr="00664B6B" w:rsidRDefault="00112742" w:rsidP="002E2AF2">
      <w:pPr>
        <w:spacing w:after="240"/>
        <w:ind w:left="5579"/>
        <w:jc w:val="both"/>
        <w:rPr>
          <w:sz w:val="24"/>
          <w:szCs w:val="24"/>
        </w:rPr>
      </w:pPr>
    </w:p>
    <w:p w:rsidR="00112742" w:rsidRPr="00664B6B" w:rsidRDefault="00112742" w:rsidP="002E2AF2">
      <w:pPr>
        <w:spacing w:after="240"/>
        <w:ind w:left="5579"/>
        <w:jc w:val="both"/>
        <w:rPr>
          <w:sz w:val="24"/>
          <w:szCs w:val="24"/>
        </w:rPr>
      </w:pPr>
    </w:p>
    <w:p w:rsidR="00112742" w:rsidRPr="00664B6B" w:rsidRDefault="00112742" w:rsidP="002E2AF2">
      <w:pPr>
        <w:spacing w:after="240"/>
        <w:ind w:left="5579"/>
        <w:jc w:val="both"/>
        <w:rPr>
          <w:sz w:val="24"/>
          <w:szCs w:val="24"/>
        </w:rPr>
      </w:pPr>
    </w:p>
    <w:p w:rsidR="00112742" w:rsidRPr="00664B6B" w:rsidRDefault="00112742" w:rsidP="002E2AF2">
      <w:pPr>
        <w:spacing w:after="240"/>
        <w:ind w:left="5579"/>
        <w:jc w:val="both"/>
        <w:rPr>
          <w:sz w:val="24"/>
          <w:szCs w:val="24"/>
        </w:rPr>
      </w:pPr>
    </w:p>
    <w:p w:rsidR="00112742" w:rsidRPr="00664B6B" w:rsidRDefault="00112742" w:rsidP="002E2AF2">
      <w:pPr>
        <w:spacing w:after="240"/>
        <w:ind w:left="5579"/>
        <w:jc w:val="both"/>
        <w:rPr>
          <w:sz w:val="24"/>
          <w:szCs w:val="24"/>
        </w:rPr>
      </w:pPr>
    </w:p>
    <w:p w:rsidR="00112742" w:rsidRPr="00664B6B" w:rsidRDefault="00112742" w:rsidP="002E2AF2">
      <w:pPr>
        <w:spacing w:after="240"/>
        <w:ind w:left="5579"/>
        <w:jc w:val="both"/>
        <w:rPr>
          <w:sz w:val="24"/>
          <w:szCs w:val="24"/>
        </w:rPr>
      </w:pPr>
    </w:p>
    <w:p w:rsidR="00112742" w:rsidRPr="00664B6B" w:rsidRDefault="00112742" w:rsidP="002E2AF2">
      <w:pPr>
        <w:spacing w:after="240"/>
        <w:ind w:left="5579"/>
        <w:jc w:val="both"/>
        <w:rPr>
          <w:sz w:val="24"/>
          <w:szCs w:val="24"/>
        </w:rPr>
      </w:pPr>
    </w:p>
    <w:p w:rsidR="00112742" w:rsidRPr="00664B6B" w:rsidRDefault="00112742" w:rsidP="002E2AF2">
      <w:pPr>
        <w:spacing w:after="240"/>
        <w:ind w:left="5579"/>
        <w:jc w:val="both"/>
        <w:rPr>
          <w:sz w:val="24"/>
          <w:szCs w:val="24"/>
        </w:rPr>
      </w:pPr>
    </w:p>
    <w:p w:rsidR="004F6364" w:rsidRPr="00664B6B" w:rsidRDefault="004F6364">
      <w:pPr>
        <w:rPr>
          <w:sz w:val="24"/>
          <w:szCs w:val="24"/>
        </w:rPr>
      </w:pPr>
      <w:r w:rsidRPr="00664B6B">
        <w:rPr>
          <w:sz w:val="24"/>
          <w:szCs w:val="24"/>
        </w:rPr>
        <w:br w:type="page"/>
      </w:r>
    </w:p>
    <w:p w:rsidR="00112742" w:rsidRPr="00664B6B" w:rsidRDefault="00112742" w:rsidP="00112742">
      <w:pPr>
        <w:ind w:left="6186"/>
        <w:rPr>
          <w:sz w:val="24"/>
          <w:szCs w:val="24"/>
        </w:rPr>
      </w:pPr>
      <w:r w:rsidRPr="00664B6B">
        <w:rPr>
          <w:sz w:val="24"/>
          <w:szCs w:val="24"/>
        </w:rPr>
        <w:lastRenderedPageBreak/>
        <w:t xml:space="preserve">Приложение </w:t>
      </w:r>
      <w:r w:rsidR="00325736" w:rsidRPr="00664B6B">
        <w:rPr>
          <w:sz w:val="24"/>
          <w:szCs w:val="24"/>
        </w:rPr>
        <w:t xml:space="preserve"> </w:t>
      </w:r>
      <w:r w:rsidRPr="00664B6B">
        <w:rPr>
          <w:sz w:val="24"/>
          <w:szCs w:val="24"/>
        </w:rPr>
        <w:br/>
        <w:t xml:space="preserve">к заключению о соответствии застройщика и проектной декларации требованиям, установленным частями 1.1 и 2 статьи 3, статьями </w:t>
      </w:r>
      <w:r w:rsidR="007B621E" w:rsidRPr="00664B6B">
        <w:rPr>
          <w:sz w:val="24"/>
          <w:szCs w:val="24"/>
        </w:rPr>
        <w:t xml:space="preserve">3.2, </w:t>
      </w:r>
      <w:r w:rsidRPr="00664B6B">
        <w:rPr>
          <w:sz w:val="24"/>
          <w:szCs w:val="24"/>
        </w:rPr>
        <w:t>20 и 21 Федерального закона</w:t>
      </w:r>
      <w:r w:rsidRPr="00664B6B">
        <w:rPr>
          <w:sz w:val="24"/>
          <w:szCs w:val="24"/>
        </w:rPr>
        <w:br/>
        <w:t>от 30 декабря 2004 года № 214-ФЗ</w:t>
      </w:r>
      <w:r w:rsidRPr="00664B6B">
        <w:rPr>
          <w:sz w:val="24"/>
          <w:szCs w:val="24"/>
        </w:rPr>
        <w:br/>
        <w:t>«Об участии в долевом строительстве многоквартирных домов и иных объектов недвижимости и о внесении изменений в некоторые законодательные акты»</w:t>
      </w:r>
    </w:p>
    <w:tbl>
      <w:tblPr>
        <w:tblStyle w:val="afa"/>
        <w:tblW w:w="38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97"/>
        <w:gridCol w:w="340"/>
        <w:gridCol w:w="255"/>
        <w:gridCol w:w="994"/>
        <w:gridCol w:w="340"/>
        <w:gridCol w:w="340"/>
        <w:gridCol w:w="539"/>
        <w:gridCol w:w="624"/>
      </w:tblGrid>
      <w:tr w:rsidR="00112742" w:rsidRPr="00664B6B" w:rsidTr="00C5688C">
        <w:trPr>
          <w:jc w:val="right"/>
        </w:trPr>
        <w:tc>
          <w:tcPr>
            <w:tcW w:w="397" w:type="dxa"/>
            <w:vAlign w:val="bottom"/>
          </w:tcPr>
          <w:p w:rsidR="00112742" w:rsidRPr="00664B6B" w:rsidRDefault="00112742" w:rsidP="00C5688C">
            <w:pPr>
              <w:jc w:val="right"/>
              <w:rPr>
                <w:sz w:val="24"/>
                <w:szCs w:val="24"/>
              </w:rPr>
            </w:pPr>
            <w:r w:rsidRPr="00664B6B">
              <w:rPr>
                <w:sz w:val="24"/>
                <w:szCs w:val="24"/>
              </w:rPr>
              <w:t>от «</w:t>
            </w:r>
          </w:p>
        </w:tc>
        <w:tc>
          <w:tcPr>
            <w:tcW w:w="340" w:type="dxa"/>
            <w:tcBorders>
              <w:bottom w:val="single" w:sz="4" w:space="0" w:color="auto"/>
            </w:tcBorders>
            <w:vAlign w:val="bottom"/>
          </w:tcPr>
          <w:p w:rsidR="00112742" w:rsidRPr="00664B6B" w:rsidRDefault="00112742" w:rsidP="00C5688C">
            <w:pPr>
              <w:jc w:val="center"/>
              <w:rPr>
                <w:sz w:val="24"/>
                <w:szCs w:val="24"/>
              </w:rPr>
            </w:pPr>
          </w:p>
        </w:tc>
        <w:tc>
          <w:tcPr>
            <w:tcW w:w="255" w:type="dxa"/>
            <w:vAlign w:val="bottom"/>
          </w:tcPr>
          <w:p w:rsidR="00112742" w:rsidRPr="00664B6B" w:rsidRDefault="00112742" w:rsidP="00C5688C">
            <w:pPr>
              <w:rPr>
                <w:sz w:val="24"/>
                <w:szCs w:val="24"/>
              </w:rPr>
            </w:pPr>
            <w:r w:rsidRPr="00664B6B">
              <w:rPr>
                <w:sz w:val="24"/>
                <w:szCs w:val="24"/>
              </w:rPr>
              <w:t>»</w:t>
            </w:r>
          </w:p>
        </w:tc>
        <w:tc>
          <w:tcPr>
            <w:tcW w:w="994" w:type="dxa"/>
            <w:tcBorders>
              <w:bottom w:val="single" w:sz="4" w:space="0" w:color="auto"/>
            </w:tcBorders>
            <w:vAlign w:val="bottom"/>
          </w:tcPr>
          <w:p w:rsidR="00112742" w:rsidRPr="00664B6B" w:rsidRDefault="00112742" w:rsidP="00C5688C">
            <w:pPr>
              <w:jc w:val="center"/>
              <w:rPr>
                <w:sz w:val="24"/>
                <w:szCs w:val="24"/>
              </w:rPr>
            </w:pPr>
          </w:p>
        </w:tc>
        <w:tc>
          <w:tcPr>
            <w:tcW w:w="340" w:type="dxa"/>
            <w:vAlign w:val="bottom"/>
          </w:tcPr>
          <w:p w:rsidR="00112742" w:rsidRPr="00664B6B" w:rsidRDefault="00112742" w:rsidP="00C5688C">
            <w:pPr>
              <w:jc w:val="right"/>
              <w:rPr>
                <w:sz w:val="24"/>
                <w:szCs w:val="24"/>
              </w:rPr>
            </w:pPr>
            <w:r w:rsidRPr="00664B6B">
              <w:rPr>
                <w:sz w:val="24"/>
                <w:szCs w:val="24"/>
              </w:rPr>
              <w:t>20</w:t>
            </w:r>
          </w:p>
        </w:tc>
        <w:tc>
          <w:tcPr>
            <w:tcW w:w="340" w:type="dxa"/>
            <w:tcBorders>
              <w:bottom w:val="single" w:sz="4" w:space="0" w:color="auto"/>
            </w:tcBorders>
            <w:vAlign w:val="bottom"/>
          </w:tcPr>
          <w:p w:rsidR="00112742" w:rsidRPr="00664B6B" w:rsidRDefault="00112742" w:rsidP="00C5688C">
            <w:pPr>
              <w:rPr>
                <w:sz w:val="24"/>
                <w:szCs w:val="24"/>
              </w:rPr>
            </w:pPr>
          </w:p>
        </w:tc>
        <w:tc>
          <w:tcPr>
            <w:tcW w:w="539" w:type="dxa"/>
            <w:vAlign w:val="bottom"/>
          </w:tcPr>
          <w:p w:rsidR="00112742" w:rsidRPr="00664B6B" w:rsidRDefault="00112742" w:rsidP="00C5688C">
            <w:pPr>
              <w:ind w:left="57"/>
              <w:rPr>
                <w:sz w:val="24"/>
                <w:szCs w:val="24"/>
              </w:rPr>
            </w:pPr>
            <w:r w:rsidRPr="00664B6B">
              <w:rPr>
                <w:sz w:val="24"/>
                <w:szCs w:val="24"/>
              </w:rPr>
              <w:t>г. №</w:t>
            </w:r>
          </w:p>
        </w:tc>
        <w:tc>
          <w:tcPr>
            <w:tcW w:w="624" w:type="dxa"/>
            <w:tcBorders>
              <w:bottom w:val="single" w:sz="4" w:space="0" w:color="auto"/>
            </w:tcBorders>
            <w:vAlign w:val="bottom"/>
          </w:tcPr>
          <w:p w:rsidR="00112742" w:rsidRPr="00664B6B" w:rsidRDefault="00112742" w:rsidP="00C5688C">
            <w:pPr>
              <w:jc w:val="center"/>
              <w:rPr>
                <w:sz w:val="24"/>
                <w:szCs w:val="24"/>
              </w:rPr>
            </w:pPr>
          </w:p>
        </w:tc>
      </w:tr>
    </w:tbl>
    <w:p w:rsidR="00112742" w:rsidRPr="00664B6B" w:rsidRDefault="00067035" w:rsidP="00817801">
      <w:pPr>
        <w:spacing w:before="360" w:after="200"/>
        <w:jc w:val="center"/>
        <w:rPr>
          <w:sz w:val="24"/>
          <w:szCs w:val="24"/>
        </w:rPr>
      </w:pPr>
      <w:r w:rsidRPr="00664B6B">
        <w:rPr>
          <w:b/>
          <w:sz w:val="24"/>
          <w:szCs w:val="24"/>
        </w:rPr>
        <w:t xml:space="preserve"> </w:t>
      </w:r>
      <w:r w:rsidRPr="00664B6B">
        <w:rPr>
          <w:sz w:val="24"/>
          <w:szCs w:val="24"/>
        </w:rPr>
        <w:t xml:space="preserv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55"/>
        <w:gridCol w:w="6587"/>
        <w:gridCol w:w="2101"/>
        <w:gridCol w:w="528"/>
      </w:tblGrid>
      <w:tr w:rsidR="00067035" w:rsidRPr="00664B6B" w:rsidTr="00E82225">
        <w:trPr>
          <w:trHeight w:val="619"/>
        </w:trPr>
        <w:tc>
          <w:tcPr>
            <w:tcW w:w="7142"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7035" w:rsidRPr="00664B6B" w:rsidRDefault="00067035" w:rsidP="00067035">
            <w:pPr>
              <w:spacing w:line="302" w:lineRule="atLeast"/>
              <w:jc w:val="center"/>
              <w:rPr>
                <w:sz w:val="24"/>
                <w:szCs w:val="24"/>
              </w:rPr>
            </w:pPr>
            <w:r w:rsidRPr="00664B6B">
              <w:rPr>
                <w:bCs/>
                <w:sz w:val="24"/>
                <w:szCs w:val="24"/>
              </w:rPr>
              <w:t>Требование о соответствии</w:t>
            </w:r>
          </w:p>
        </w:tc>
        <w:tc>
          <w:tcPr>
            <w:tcW w:w="21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67035" w:rsidRPr="00664B6B" w:rsidRDefault="00067035" w:rsidP="00067035">
            <w:pPr>
              <w:spacing w:line="302" w:lineRule="atLeast"/>
              <w:jc w:val="center"/>
              <w:rPr>
                <w:sz w:val="24"/>
                <w:szCs w:val="24"/>
              </w:rPr>
            </w:pPr>
            <w:r w:rsidRPr="00664B6B">
              <w:rPr>
                <w:bCs/>
                <w:sz w:val="24"/>
                <w:szCs w:val="24"/>
              </w:rPr>
              <w:t>Отметка о соответствии</w:t>
            </w:r>
          </w:p>
        </w:tc>
        <w:tc>
          <w:tcPr>
            <w:tcW w:w="528" w:type="dxa"/>
            <w:tcBorders>
              <w:top w:val="nil"/>
              <w:left w:val="single" w:sz="8" w:space="0" w:color="auto"/>
              <w:bottom w:val="nil"/>
              <w:right w:val="nil"/>
            </w:tcBorders>
            <w:shd w:val="clear" w:color="auto" w:fill="FFFFFF"/>
            <w:tcMar>
              <w:top w:w="0" w:type="dxa"/>
              <w:left w:w="108" w:type="dxa"/>
              <w:bottom w:w="0" w:type="dxa"/>
              <w:right w:w="108" w:type="dxa"/>
            </w:tcMar>
            <w:hideMark/>
          </w:tcPr>
          <w:p w:rsidR="00067035" w:rsidRPr="00664B6B" w:rsidRDefault="00067035" w:rsidP="00067035">
            <w:pPr>
              <w:rPr>
                <w:sz w:val="24"/>
                <w:szCs w:val="24"/>
              </w:rPr>
            </w:pPr>
          </w:p>
        </w:tc>
      </w:tr>
      <w:tr w:rsidR="00067035" w:rsidRPr="00664B6B" w:rsidTr="00E82225">
        <w:trPr>
          <w:trHeight w:val="115"/>
        </w:trPr>
        <w:tc>
          <w:tcPr>
            <w:tcW w:w="5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0272B1">
            <w:pPr>
              <w:spacing w:line="302" w:lineRule="atLeast"/>
              <w:jc w:val="center"/>
              <w:rPr>
                <w:sz w:val="24"/>
                <w:szCs w:val="24"/>
              </w:rPr>
            </w:pPr>
            <w:r w:rsidRPr="00664B6B">
              <w:rPr>
                <w:sz w:val="24"/>
                <w:szCs w:val="24"/>
              </w:rPr>
              <w:t>1</w:t>
            </w:r>
          </w:p>
        </w:tc>
        <w:tc>
          <w:tcPr>
            <w:tcW w:w="65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D17C48">
            <w:pPr>
              <w:rPr>
                <w:sz w:val="24"/>
                <w:szCs w:val="24"/>
              </w:rPr>
            </w:pPr>
            <w:r w:rsidRPr="00664B6B">
              <w:rPr>
                <w:sz w:val="24"/>
                <w:szCs w:val="24"/>
              </w:rPr>
              <w:t>У застройщика имеется проектная документация</w:t>
            </w:r>
            <w:r w:rsidRPr="00664B6B">
              <w:rPr>
                <w:sz w:val="24"/>
                <w:szCs w:val="24"/>
              </w:rPr>
              <w:br/>
              <w:t>‎и положительное заключение экспертизы проектной документации</w:t>
            </w:r>
          </w:p>
        </w:tc>
        <w:tc>
          <w:tcPr>
            <w:tcW w:w="21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067035">
            <w:pPr>
              <w:rPr>
                <w:sz w:val="24"/>
                <w:szCs w:val="24"/>
              </w:rPr>
            </w:pPr>
          </w:p>
        </w:tc>
        <w:tc>
          <w:tcPr>
            <w:tcW w:w="528" w:type="dxa"/>
            <w:tcBorders>
              <w:top w:val="nil"/>
              <w:left w:val="single" w:sz="8" w:space="0" w:color="auto"/>
              <w:bottom w:val="nil"/>
              <w:right w:val="nil"/>
            </w:tcBorders>
            <w:shd w:val="clear" w:color="auto" w:fill="FFFFFF"/>
            <w:tcMar>
              <w:top w:w="0" w:type="dxa"/>
              <w:left w:w="108" w:type="dxa"/>
              <w:bottom w:w="0" w:type="dxa"/>
              <w:right w:w="108" w:type="dxa"/>
            </w:tcMar>
            <w:hideMark/>
          </w:tcPr>
          <w:p w:rsidR="00067035" w:rsidRPr="00664B6B" w:rsidRDefault="00067035" w:rsidP="00067035">
            <w:pPr>
              <w:rPr>
                <w:sz w:val="24"/>
                <w:szCs w:val="24"/>
              </w:rPr>
            </w:pPr>
          </w:p>
        </w:tc>
      </w:tr>
      <w:tr w:rsidR="00067035" w:rsidRPr="00664B6B" w:rsidTr="00E82225">
        <w:tc>
          <w:tcPr>
            <w:tcW w:w="5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0272B1">
            <w:pPr>
              <w:spacing w:line="302" w:lineRule="atLeast"/>
              <w:jc w:val="center"/>
              <w:rPr>
                <w:sz w:val="24"/>
                <w:szCs w:val="24"/>
              </w:rPr>
            </w:pPr>
            <w:r w:rsidRPr="00664B6B">
              <w:rPr>
                <w:sz w:val="24"/>
                <w:szCs w:val="24"/>
              </w:rPr>
              <w:t>2</w:t>
            </w:r>
          </w:p>
        </w:tc>
        <w:tc>
          <w:tcPr>
            <w:tcW w:w="65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D17C48">
            <w:pPr>
              <w:rPr>
                <w:sz w:val="24"/>
                <w:szCs w:val="24"/>
              </w:rPr>
            </w:pPr>
            <w:r w:rsidRPr="00664B6B">
              <w:rPr>
                <w:sz w:val="24"/>
                <w:szCs w:val="24"/>
              </w:rPr>
              <w:t>В отношении застройщика не проводятся процедуры ликвидации юридического лица –застройщика</w:t>
            </w:r>
          </w:p>
        </w:tc>
        <w:tc>
          <w:tcPr>
            <w:tcW w:w="21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067035">
            <w:pPr>
              <w:rPr>
                <w:sz w:val="24"/>
                <w:szCs w:val="24"/>
              </w:rPr>
            </w:pPr>
          </w:p>
        </w:tc>
        <w:tc>
          <w:tcPr>
            <w:tcW w:w="528" w:type="dxa"/>
            <w:tcBorders>
              <w:top w:val="nil"/>
              <w:left w:val="single" w:sz="8" w:space="0" w:color="auto"/>
              <w:bottom w:val="nil"/>
              <w:right w:val="nil"/>
            </w:tcBorders>
            <w:shd w:val="clear" w:color="auto" w:fill="FFFFFF"/>
            <w:tcMar>
              <w:top w:w="0" w:type="dxa"/>
              <w:left w:w="108" w:type="dxa"/>
              <w:bottom w:w="0" w:type="dxa"/>
              <w:right w:w="108" w:type="dxa"/>
            </w:tcMar>
            <w:hideMark/>
          </w:tcPr>
          <w:p w:rsidR="00067035" w:rsidRPr="00664B6B" w:rsidRDefault="00067035" w:rsidP="00067035">
            <w:pPr>
              <w:rPr>
                <w:sz w:val="24"/>
                <w:szCs w:val="24"/>
              </w:rPr>
            </w:pPr>
          </w:p>
        </w:tc>
      </w:tr>
      <w:tr w:rsidR="00067035" w:rsidRPr="00664B6B" w:rsidTr="00E82225">
        <w:tc>
          <w:tcPr>
            <w:tcW w:w="5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0272B1">
            <w:pPr>
              <w:spacing w:line="302" w:lineRule="atLeast"/>
              <w:jc w:val="center"/>
              <w:rPr>
                <w:sz w:val="24"/>
                <w:szCs w:val="24"/>
              </w:rPr>
            </w:pPr>
            <w:r w:rsidRPr="00664B6B">
              <w:rPr>
                <w:sz w:val="24"/>
                <w:szCs w:val="24"/>
              </w:rPr>
              <w:t>3</w:t>
            </w:r>
          </w:p>
        </w:tc>
        <w:tc>
          <w:tcPr>
            <w:tcW w:w="65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D17C48">
            <w:pPr>
              <w:rPr>
                <w:sz w:val="24"/>
                <w:szCs w:val="24"/>
              </w:rPr>
            </w:pPr>
            <w:r w:rsidRPr="00664B6B">
              <w:rPr>
                <w:sz w:val="24"/>
                <w:szCs w:val="24"/>
              </w:rPr>
              <w:t xml:space="preserve">В отношении юридического лица – застройщика отсутствует решение арбитражного суда </w:t>
            </w:r>
            <w:r w:rsidRPr="00664B6B">
              <w:rPr>
                <w:sz w:val="24"/>
                <w:szCs w:val="24"/>
              </w:rPr>
              <w:br/>
              <w:t xml:space="preserve">‎о введении одной из процедур, применяемых в деле </w:t>
            </w:r>
            <w:r w:rsidRPr="00664B6B">
              <w:rPr>
                <w:sz w:val="24"/>
                <w:szCs w:val="24"/>
              </w:rPr>
              <w:br/>
              <w:t xml:space="preserve">‎о банкротстве в соответствии с Федеральным законом </w:t>
            </w:r>
            <w:r w:rsidRPr="00664B6B">
              <w:rPr>
                <w:sz w:val="24"/>
                <w:szCs w:val="24"/>
              </w:rPr>
              <w:br/>
              <w:t xml:space="preserve">‎от 26 октября 2002 г. № 127-ФЗ «О несостоятельности (банкротстве)», за исключением случаев, предусмотренных указанным Федеральным законом </w:t>
            </w:r>
          </w:p>
        </w:tc>
        <w:tc>
          <w:tcPr>
            <w:tcW w:w="21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067035">
            <w:pPr>
              <w:rPr>
                <w:sz w:val="24"/>
                <w:szCs w:val="24"/>
              </w:rPr>
            </w:pPr>
          </w:p>
        </w:tc>
        <w:tc>
          <w:tcPr>
            <w:tcW w:w="528" w:type="dxa"/>
            <w:tcBorders>
              <w:top w:val="nil"/>
              <w:left w:val="single" w:sz="8" w:space="0" w:color="auto"/>
              <w:bottom w:val="nil"/>
              <w:right w:val="nil"/>
            </w:tcBorders>
            <w:shd w:val="clear" w:color="auto" w:fill="FFFFFF"/>
            <w:tcMar>
              <w:top w:w="0" w:type="dxa"/>
              <w:left w:w="108" w:type="dxa"/>
              <w:bottom w:w="0" w:type="dxa"/>
              <w:right w:w="108" w:type="dxa"/>
            </w:tcMar>
            <w:hideMark/>
          </w:tcPr>
          <w:p w:rsidR="00067035" w:rsidRPr="00664B6B" w:rsidRDefault="00067035" w:rsidP="00067035">
            <w:pPr>
              <w:rPr>
                <w:sz w:val="24"/>
                <w:szCs w:val="24"/>
              </w:rPr>
            </w:pPr>
          </w:p>
        </w:tc>
      </w:tr>
      <w:tr w:rsidR="00067035" w:rsidRPr="00664B6B" w:rsidTr="00E82225">
        <w:tc>
          <w:tcPr>
            <w:tcW w:w="5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0272B1">
            <w:pPr>
              <w:spacing w:line="302" w:lineRule="atLeast"/>
              <w:jc w:val="center"/>
              <w:rPr>
                <w:sz w:val="24"/>
                <w:szCs w:val="24"/>
              </w:rPr>
            </w:pPr>
            <w:r w:rsidRPr="00664B6B">
              <w:rPr>
                <w:sz w:val="24"/>
                <w:szCs w:val="24"/>
              </w:rPr>
              <w:t>4</w:t>
            </w:r>
          </w:p>
        </w:tc>
        <w:tc>
          <w:tcPr>
            <w:tcW w:w="65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D17C48">
            <w:pPr>
              <w:rPr>
                <w:sz w:val="24"/>
                <w:szCs w:val="24"/>
              </w:rPr>
            </w:pPr>
            <w:r w:rsidRPr="00664B6B">
              <w:rPr>
                <w:sz w:val="24"/>
                <w:szCs w:val="24"/>
              </w:rPr>
              <w:t xml:space="preserve">В отношении юридического лица – застройщика отсутствует решение арбитражного суда </w:t>
            </w:r>
            <w:r w:rsidRPr="00664B6B">
              <w:rPr>
                <w:sz w:val="24"/>
                <w:szCs w:val="24"/>
              </w:rPr>
              <w:br/>
              <w:t>‎о приостановлении его деятельности в качестве меры административного наказания</w:t>
            </w:r>
          </w:p>
        </w:tc>
        <w:tc>
          <w:tcPr>
            <w:tcW w:w="21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067035">
            <w:pPr>
              <w:rPr>
                <w:sz w:val="24"/>
                <w:szCs w:val="24"/>
              </w:rPr>
            </w:pPr>
          </w:p>
        </w:tc>
        <w:tc>
          <w:tcPr>
            <w:tcW w:w="528" w:type="dxa"/>
            <w:tcBorders>
              <w:top w:val="nil"/>
              <w:left w:val="single" w:sz="8" w:space="0" w:color="auto"/>
              <w:bottom w:val="nil"/>
              <w:right w:val="nil"/>
            </w:tcBorders>
            <w:shd w:val="clear" w:color="auto" w:fill="FFFFFF"/>
            <w:tcMar>
              <w:top w:w="0" w:type="dxa"/>
              <w:left w:w="108" w:type="dxa"/>
              <w:bottom w:w="0" w:type="dxa"/>
              <w:right w:w="108" w:type="dxa"/>
            </w:tcMar>
            <w:hideMark/>
          </w:tcPr>
          <w:p w:rsidR="00067035" w:rsidRPr="00664B6B" w:rsidRDefault="00067035" w:rsidP="00067035">
            <w:pPr>
              <w:rPr>
                <w:sz w:val="24"/>
                <w:szCs w:val="24"/>
              </w:rPr>
            </w:pPr>
          </w:p>
        </w:tc>
      </w:tr>
      <w:tr w:rsidR="00067035" w:rsidRPr="00664B6B" w:rsidTr="00E82225">
        <w:tc>
          <w:tcPr>
            <w:tcW w:w="5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0272B1">
            <w:pPr>
              <w:spacing w:line="302" w:lineRule="atLeast"/>
              <w:jc w:val="center"/>
              <w:rPr>
                <w:sz w:val="24"/>
                <w:szCs w:val="24"/>
              </w:rPr>
            </w:pPr>
            <w:r w:rsidRPr="00664B6B">
              <w:rPr>
                <w:sz w:val="24"/>
                <w:szCs w:val="24"/>
              </w:rPr>
              <w:t>5</w:t>
            </w:r>
          </w:p>
        </w:tc>
        <w:tc>
          <w:tcPr>
            <w:tcW w:w="65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D17C48">
            <w:pPr>
              <w:rPr>
                <w:sz w:val="24"/>
                <w:szCs w:val="24"/>
              </w:rPr>
            </w:pPr>
            <w:r w:rsidRPr="00664B6B">
              <w:rPr>
                <w:sz w:val="24"/>
                <w:szCs w:val="24"/>
              </w:rPr>
              <w:t xml:space="preserve">В отношении юридического лица – застройщика </w:t>
            </w:r>
            <w:r w:rsidRPr="00664B6B">
              <w:rPr>
                <w:sz w:val="24"/>
                <w:szCs w:val="24"/>
              </w:rPr>
              <w:br/>
              <w:t xml:space="preserve">‎в реестрах недобросовестных поставщиков (подрядчиков, исполнителей) отсутствуют сведения </w:t>
            </w:r>
            <w:r w:rsidRPr="00664B6B">
              <w:rPr>
                <w:sz w:val="24"/>
                <w:szCs w:val="24"/>
              </w:rPr>
              <w:br/>
              <w:t>‎о юридическом лице – застройщике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такого строительства, реконструкции и капитального ремонта либо приобретение у юридического лица жилых помещений</w:t>
            </w:r>
          </w:p>
        </w:tc>
        <w:tc>
          <w:tcPr>
            <w:tcW w:w="21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067035">
            <w:pPr>
              <w:rPr>
                <w:sz w:val="24"/>
                <w:szCs w:val="24"/>
              </w:rPr>
            </w:pPr>
          </w:p>
        </w:tc>
        <w:tc>
          <w:tcPr>
            <w:tcW w:w="528" w:type="dxa"/>
            <w:tcBorders>
              <w:top w:val="nil"/>
              <w:left w:val="single" w:sz="8" w:space="0" w:color="auto"/>
              <w:bottom w:val="nil"/>
              <w:right w:val="nil"/>
            </w:tcBorders>
            <w:shd w:val="clear" w:color="auto" w:fill="FFFFFF"/>
            <w:tcMar>
              <w:top w:w="0" w:type="dxa"/>
              <w:left w:w="108" w:type="dxa"/>
              <w:bottom w:w="0" w:type="dxa"/>
              <w:right w:w="108" w:type="dxa"/>
            </w:tcMar>
            <w:hideMark/>
          </w:tcPr>
          <w:p w:rsidR="00067035" w:rsidRPr="00664B6B" w:rsidRDefault="00067035" w:rsidP="00067035">
            <w:pPr>
              <w:rPr>
                <w:sz w:val="24"/>
                <w:szCs w:val="24"/>
              </w:rPr>
            </w:pPr>
          </w:p>
        </w:tc>
      </w:tr>
      <w:tr w:rsidR="00067035" w:rsidRPr="00664B6B" w:rsidTr="00E82225">
        <w:tc>
          <w:tcPr>
            <w:tcW w:w="5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0272B1">
            <w:pPr>
              <w:spacing w:line="302" w:lineRule="atLeast"/>
              <w:jc w:val="center"/>
              <w:rPr>
                <w:sz w:val="24"/>
                <w:szCs w:val="24"/>
              </w:rPr>
            </w:pPr>
            <w:r w:rsidRPr="00664B6B">
              <w:rPr>
                <w:sz w:val="24"/>
                <w:szCs w:val="24"/>
              </w:rPr>
              <w:t>6</w:t>
            </w:r>
          </w:p>
        </w:tc>
        <w:tc>
          <w:tcPr>
            <w:tcW w:w="65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D17C48">
            <w:pPr>
              <w:rPr>
                <w:sz w:val="24"/>
                <w:szCs w:val="24"/>
              </w:rPr>
            </w:pPr>
            <w:r w:rsidRPr="00664B6B">
              <w:rPr>
                <w:sz w:val="24"/>
                <w:szCs w:val="24"/>
              </w:rPr>
              <w:t xml:space="preserve">В отношении юридического лица – застройщика (в том числе лица, исполняющего функции единоличного исполнительного юридического лица) отсутствует </w:t>
            </w:r>
            <w:r w:rsidRPr="00664B6B">
              <w:rPr>
                <w:sz w:val="24"/>
                <w:szCs w:val="24"/>
              </w:rPr>
              <w:lastRenderedPageBreak/>
              <w:t>информация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tc>
        <w:tc>
          <w:tcPr>
            <w:tcW w:w="21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067035">
            <w:pPr>
              <w:rPr>
                <w:sz w:val="24"/>
                <w:szCs w:val="24"/>
              </w:rPr>
            </w:pPr>
          </w:p>
        </w:tc>
        <w:tc>
          <w:tcPr>
            <w:tcW w:w="528" w:type="dxa"/>
            <w:tcBorders>
              <w:top w:val="nil"/>
              <w:left w:val="single" w:sz="8" w:space="0" w:color="auto"/>
              <w:bottom w:val="nil"/>
              <w:right w:val="nil"/>
            </w:tcBorders>
            <w:shd w:val="clear" w:color="auto" w:fill="FFFFFF"/>
            <w:tcMar>
              <w:top w:w="0" w:type="dxa"/>
              <w:left w:w="108" w:type="dxa"/>
              <w:bottom w:w="0" w:type="dxa"/>
              <w:right w:w="108" w:type="dxa"/>
            </w:tcMar>
            <w:hideMark/>
          </w:tcPr>
          <w:p w:rsidR="00067035" w:rsidRPr="00664B6B" w:rsidRDefault="00067035" w:rsidP="00067035">
            <w:pPr>
              <w:rPr>
                <w:sz w:val="24"/>
                <w:szCs w:val="24"/>
              </w:rPr>
            </w:pPr>
          </w:p>
        </w:tc>
      </w:tr>
      <w:tr w:rsidR="00067035" w:rsidRPr="00664B6B" w:rsidTr="00E82225">
        <w:tc>
          <w:tcPr>
            <w:tcW w:w="5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0272B1">
            <w:pPr>
              <w:spacing w:line="302" w:lineRule="atLeast"/>
              <w:jc w:val="center"/>
              <w:rPr>
                <w:sz w:val="24"/>
                <w:szCs w:val="24"/>
              </w:rPr>
            </w:pPr>
            <w:r w:rsidRPr="00664B6B">
              <w:rPr>
                <w:sz w:val="24"/>
                <w:szCs w:val="24"/>
              </w:rPr>
              <w:t>7</w:t>
            </w:r>
          </w:p>
        </w:tc>
        <w:tc>
          <w:tcPr>
            <w:tcW w:w="65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D17C48">
            <w:pPr>
              <w:rPr>
                <w:sz w:val="24"/>
                <w:szCs w:val="24"/>
              </w:rPr>
            </w:pPr>
            <w:r w:rsidRPr="00664B6B">
              <w:rPr>
                <w:sz w:val="24"/>
                <w:szCs w:val="24"/>
              </w:rPr>
              <w:t xml:space="preserve">Коллегиальный исполнительный орган застройщика, лицо, являющееся членом коллегиального исполнительного органа застройщика, единоличный исполнительный орган застройщика (физическое лицо или управляющая компания, осуществляющие его функции), либо временный единоличный исполнительный орган застройщика, или лицо, осуществляющее функции единоличного исполнительного органа управляющей компании, если она осуществляет функции единоличного исполнительного органа застройщика, физическое лицо,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 а также главный бухгалтер застройщика соответствуют требованиям, установленным статьей 3.2 Федерального закона </w:t>
            </w:r>
            <w:r w:rsidRPr="00664B6B">
              <w:rPr>
                <w:sz w:val="24"/>
                <w:szCs w:val="24"/>
              </w:rPr>
              <w:br/>
              <w:t>‎от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
        </w:tc>
        <w:tc>
          <w:tcPr>
            <w:tcW w:w="21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067035">
            <w:pPr>
              <w:rPr>
                <w:sz w:val="24"/>
                <w:szCs w:val="24"/>
              </w:rPr>
            </w:pPr>
          </w:p>
        </w:tc>
        <w:tc>
          <w:tcPr>
            <w:tcW w:w="528" w:type="dxa"/>
            <w:tcBorders>
              <w:top w:val="nil"/>
              <w:left w:val="single" w:sz="8" w:space="0" w:color="auto"/>
              <w:bottom w:val="nil"/>
              <w:right w:val="nil"/>
            </w:tcBorders>
            <w:shd w:val="clear" w:color="auto" w:fill="FFFFFF"/>
            <w:tcMar>
              <w:top w:w="0" w:type="dxa"/>
              <w:left w:w="108" w:type="dxa"/>
              <w:bottom w:w="0" w:type="dxa"/>
              <w:right w:w="108" w:type="dxa"/>
            </w:tcMar>
            <w:hideMark/>
          </w:tcPr>
          <w:p w:rsidR="00067035" w:rsidRPr="00664B6B" w:rsidRDefault="00067035" w:rsidP="00067035">
            <w:pPr>
              <w:rPr>
                <w:sz w:val="24"/>
                <w:szCs w:val="24"/>
              </w:rPr>
            </w:pPr>
          </w:p>
        </w:tc>
      </w:tr>
      <w:tr w:rsidR="00067035" w:rsidRPr="00664B6B" w:rsidTr="00E82225">
        <w:tc>
          <w:tcPr>
            <w:tcW w:w="5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325736" w:rsidP="000272B1">
            <w:pPr>
              <w:spacing w:line="302" w:lineRule="atLeast"/>
              <w:jc w:val="center"/>
              <w:rPr>
                <w:sz w:val="24"/>
                <w:szCs w:val="24"/>
              </w:rPr>
            </w:pPr>
            <w:r w:rsidRPr="00664B6B">
              <w:rPr>
                <w:sz w:val="24"/>
                <w:szCs w:val="24"/>
              </w:rPr>
              <w:t>8</w:t>
            </w:r>
          </w:p>
        </w:tc>
        <w:tc>
          <w:tcPr>
            <w:tcW w:w="65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D17C48">
            <w:pPr>
              <w:rPr>
                <w:sz w:val="24"/>
                <w:szCs w:val="24"/>
              </w:rPr>
            </w:pPr>
            <w:r w:rsidRPr="00664B6B">
              <w:rPr>
                <w:sz w:val="24"/>
                <w:szCs w:val="24"/>
              </w:rPr>
              <w:t>Информация о застройщике, указанная в проектной декларации, соответствует требованиям законодательства Российской Федерации</w:t>
            </w:r>
          </w:p>
        </w:tc>
        <w:tc>
          <w:tcPr>
            <w:tcW w:w="21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067035">
            <w:pPr>
              <w:rPr>
                <w:sz w:val="24"/>
                <w:szCs w:val="24"/>
              </w:rPr>
            </w:pPr>
          </w:p>
        </w:tc>
        <w:tc>
          <w:tcPr>
            <w:tcW w:w="528" w:type="dxa"/>
            <w:tcBorders>
              <w:top w:val="nil"/>
              <w:left w:val="single" w:sz="8" w:space="0" w:color="auto"/>
              <w:bottom w:val="nil"/>
              <w:right w:val="nil"/>
            </w:tcBorders>
            <w:shd w:val="clear" w:color="auto" w:fill="FFFFFF"/>
            <w:tcMar>
              <w:top w:w="0" w:type="dxa"/>
              <w:left w:w="108" w:type="dxa"/>
              <w:bottom w:w="0" w:type="dxa"/>
              <w:right w:w="108" w:type="dxa"/>
            </w:tcMar>
            <w:hideMark/>
          </w:tcPr>
          <w:p w:rsidR="00067035" w:rsidRPr="00664B6B" w:rsidRDefault="00067035" w:rsidP="00067035">
            <w:pPr>
              <w:rPr>
                <w:sz w:val="24"/>
                <w:szCs w:val="24"/>
              </w:rPr>
            </w:pPr>
          </w:p>
        </w:tc>
      </w:tr>
      <w:tr w:rsidR="00067035" w:rsidRPr="00664B6B" w:rsidTr="00E82225">
        <w:tc>
          <w:tcPr>
            <w:tcW w:w="5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325736" w:rsidP="000272B1">
            <w:pPr>
              <w:spacing w:line="302" w:lineRule="atLeast"/>
              <w:jc w:val="center"/>
              <w:rPr>
                <w:sz w:val="24"/>
                <w:szCs w:val="24"/>
              </w:rPr>
            </w:pPr>
            <w:r w:rsidRPr="00664B6B">
              <w:rPr>
                <w:sz w:val="24"/>
                <w:szCs w:val="24"/>
              </w:rPr>
              <w:t>9</w:t>
            </w:r>
          </w:p>
        </w:tc>
        <w:tc>
          <w:tcPr>
            <w:tcW w:w="65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D17C48">
            <w:pPr>
              <w:rPr>
                <w:sz w:val="24"/>
                <w:szCs w:val="24"/>
              </w:rPr>
            </w:pPr>
            <w:r w:rsidRPr="00664B6B">
              <w:rPr>
                <w:sz w:val="24"/>
                <w:szCs w:val="24"/>
              </w:rPr>
              <w:t xml:space="preserve">Информация о проекте строительства, указанная </w:t>
            </w:r>
            <w:r w:rsidRPr="00664B6B">
              <w:rPr>
                <w:sz w:val="24"/>
                <w:szCs w:val="24"/>
              </w:rPr>
              <w:br/>
              <w:t>‎в проектной декларации, соответствует требованиям законодательства Российской Федерации</w:t>
            </w:r>
          </w:p>
        </w:tc>
        <w:tc>
          <w:tcPr>
            <w:tcW w:w="21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67035" w:rsidRPr="00664B6B" w:rsidRDefault="00067035" w:rsidP="00067035">
            <w:pPr>
              <w:rPr>
                <w:sz w:val="24"/>
                <w:szCs w:val="24"/>
              </w:rPr>
            </w:pPr>
          </w:p>
        </w:tc>
        <w:tc>
          <w:tcPr>
            <w:tcW w:w="0" w:type="auto"/>
            <w:shd w:val="clear" w:color="auto" w:fill="FFFFFF"/>
            <w:vAlign w:val="center"/>
            <w:hideMark/>
          </w:tcPr>
          <w:p w:rsidR="00067035" w:rsidRPr="00664B6B" w:rsidRDefault="00067035" w:rsidP="00067035">
            <w:pPr>
              <w:rPr>
                <w:sz w:val="24"/>
                <w:szCs w:val="24"/>
              </w:rPr>
            </w:pPr>
          </w:p>
        </w:tc>
      </w:tr>
    </w:tbl>
    <w:p w:rsidR="00112742" w:rsidRPr="00664B6B" w:rsidRDefault="00112742" w:rsidP="002E2AF2">
      <w:pPr>
        <w:spacing w:after="240"/>
        <w:ind w:left="5579"/>
        <w:jc w:val="both"/>
        <w:rPr>
          <w:sz w:val="24"/>
          <w:szCs w:val="24"/>
        </w:rPr>
      </w:pPr>
    </w:p>
    <w:p w:rsidR="00067035" w:rsidRPr="00664B6B" w:rsidRDefault="00067035" w:rsidP="00E82225">
      <w:pPr>
        <w:spacing w:after="240"/>
        <w:jc w:val="both"/>
        <w:rPr>
          <w:sz w:val="24"/>
          <w:szCs w:val="24"/>
        </w:rPr>
      </w:pPr>
    </w:p>
    <w:p w:rsidR="00E82225" w:rsidRPr="00664B6B" w:rsidRDefault="00E82225" w:rsidP="00E82225">
      <w:pPr>
        <w:spacing w:after="240"/>
        <w:jc w:val="both"/>
        <w:rPr>
          <w:sz w:val="24"/>
          <w:szCs w:val="24"/>
        </w:rPr>
      </w:pPr>
    </w:p>
    <w:p w:rsidR="00817801" w:rsidRPr="00664B6B" w:rsidRDefault="00817801" w:rsidP="00342613">
      <w:pPr>
        <w:spacing w:after="240"/>
        <w:ind w:left="5812"/>
        <w:jc w:val="both"/>
        <w:rPr>
          <w:sz w:val="24"/>
          <w:szCs w:val="24"/>
        </w:rPr>
      </w:pPr>
    </w:p>
    <w:p w:rsidR="00817801" w:rsidRPr="00664B6B" w:rsidRDefault="00817801" w:rsidP="00342613">
      <w:pPr>
        <w:spacing w:after="240"/>
        <w:ind w:left="5812"/>
        <w:jc w:val="both"/>
        <w:rPr>
          <w:sz w:val="24"/>
          <w:szCs w:val="24"/>
        </w:rPr>
      </w:pPr>
    </w:p>
    <w:p w:rsidR="00817801" w:rsidRPr="00664B6B" w:rsidRDefault="00817801" w:rsidP="00342613">
      <w:pPr>
        <w:spacing w:after="240"/>
        <w:ind w:left="5812"/>
        <w:jc w:val="both"/>
        <w:rPr>
          <w:sz w:val="24"/>
          <w:szCs w:val="24"/>
        </w:rPr>
      </w:pPr>
    </w:p>
    <w:p w:rsidR="00817801" w:rsidRPr="00664B6B" w:rsidRDefault="00817801" w:rsidP="00342613">
      <w:pPr>
        <w:spacing w:after="240"/>
        <w:ind w:left="5812"/>
        <w:jc w:val="both"/>
        <w:rPr>
          <w:sz w:val="24"/>
          <w:szCs w:val="24"/>
        </w:rPr>
      </w:pPr>
    </w:p>
    <w:p w:rsidR="00D17C48" w:rsidRPr="00664B6B" w:rsidRDefault="00D17C48" w:rsidP="00342613">
      <w:pPr>
        <w:spacing w:after="240"/>
        <w:ind w:left="5812"/>
        <w:jc w:val="both"/>
        <w:rPr>
          <w:sz w:val="24"/>
          <w:szCs w:val="24"/>
        </w:rPr>
      </w:pPr>
    </w:p>
    <w:p w:rsidR="00D17C48" w:rsidRPr="00664B6B" w:rsidRDefault="00D17C48" w:rsidP="00342613">
      <w:pPr>
        <w:spacing w:after="240"/>
        <w:ind w:left="5812"/>
        <w:jc w:val="both"/>
        <w:rPr>
          <w:sz w:val="24"/>
          <w:szCs w:val="24"/>
        </w:rPr>
      </w:pPr>
    </w:p>
    <w:p w:rsidR="00D17C48" w:rsidRPr="00664B6B" w:rsidRDefault="00D17C48" w:rsidP="00342613">
      <w:pPr>
        <w:spacing w:after="240"/>
        <w:ind w:left="5812"/>
        <w:jc w:val="both"/>
        <w:rPr>
          <w:sz w:val="24"/>
          <w:szCs w:val="24"/>
        </w:rPr>
      </w:pPr>
    </w:p>
    <w:p w:rsidR="00D17C48" w:rsidRPr="00664B6B" w:rsidRDefault="00D17C48" w:rsidP="00342613">
      <w:pPr>
        <w:spacing w:after="240"/>
        <w:ind w:left="5812"/>
        <w:jc w:val="both"/>
        <w:rPr>
          <w:sz w:val="24"/>
          <w:szCs w:val="24"/>
        </w:rPr>
      </w:pPr>
    </w:p>
    <w:p w:rsidR="004F6364" w:rsidRPr="00664B6B" w:rsidRDefault="004F6364">
      <w:pPr>
        <w:rPr>
          <w:sz w:val="24"/>
          <w:szCs w:val="24"/>
        </w:rPr>
      </w:pPr>
      <w:r w:rsidRPr="00664B6B">
        <w:rPr>
          <w:sz w:val="24"/>
          <w:szCs w:val="24"/>
        </w:rPr>
        <w:br w:type="page"/>
      </w:r>
    </w:p>
    <w:p w:rsidR="00C915BB" w:rsidRPr="00664B6B" w:rsidRDefault="00C915BB" w:rsidP="00342613">
      <w:pPr>
        <w:spacing w:after="240"/>
        <w:ind w:left="5812"/>
        <w:jc w:val="both"/>
        <w:rPr>
          <w:sz w:val="24"/>
          <w:szCs w:val="24"/>
        </w:rPr>
      </w:pPr>
      <w:r w:rsidRPr="00664B6B">
        <w:rPr>
          <w:sz w:val="24"/>
          <w:szCs w:val="24"/>
        </w:rPr>
        <w:lastRenderedPageBreak/>
        <w:t>Приложение №</w:t>
      </w:r>
      <w:r w:rsidR="00E82225" w:rsidRPr="00664B6B">
        <w:rPr>
          <w:sz w:val="24"/>
          <w:szCs w:val="24"/>
        </w:rPr>
        <w:t>2</w:t>
      </w:r>
    </w:p>
    <w:p w:rsidR="00C915BB" w:rsidRPr="00664B6B" w:rsidRDefault="00C915BB" w:rsidP="00342613">
      <w:pPr>
        <w:spacing w:after="240"/>
        <w:ind w:left="5812"/>
        <w:jc w:val="both"/>
        <w:rPr>
          <w:sz w:val="24"/>
          <w:szCs w:val="24"/>
        </w:rPr>
      </w:pPr>
      <w:r w:rsidRPr="00664B6B">
        <w:rPr>
          <w:sz w:val="24"/>
          <w:szCs w:val="24"/>
        </w:rPr>
        <w:t xml:space="preserve">к Административному регламенту предоставления государственной услуги </w:t>
      </w:r>
    </w:p>
    <w:p w:rsidR="00C5688C" w:rsidRPr="00664B6B" w:rsidRDefault="00C5688C" w:rsidP="00C3053D">
      <w:pPr>
        <w:ind w:left="5812" w:right="-2"/>
        <w:rPr>
          <w:sz w:val="24"/>
          <w:szCs w:val="24"/>
        </w:rPr>
      </w:pPr>
      <w:r w:rsidRPr="00664B6B">
        <w:rPr>
          <w:sz w:val="24"/>
          <w:szCs w:val="24"/>
        </w:rPr>
        <w:t xml:space="preserve">Руководителю </w:t>
      </w:r>
    </w:p>
    <w:p w:rsidR="00C5688C" w:rsidRPr="00664B6B" w:rsidRDefault="00C5688C" w:rsidP="00C3053D">
      <w:pPr>
        <w:ind w:left="5812" w:right="-2"/>
        <w:rPr>
          <w:sz w:val="24"/>
          <w:szCs w:val="24"/>
        </w:rPr>
      </w:pPr>
      <w:r w:rsidRPr="00664B6B">
        <w:rPr>
          <w:sz w:val="24"/>
          <w:szCs w:val="24"/>
        </w:rPr>
        <w:t>Исполнительного комитета ______</w:t>
      </w:r>
      <w:r w:rsidRPr="00664B6B">
        <w:rPr>
          <w:b/>
          <w:sz w:val="24"/>
          <w:szCs w:val="24"/>
        </w:rPr>
        <w:t xml:space="preserve">________ </w:t>
      </w:r>
      <w:r w:rsidRPr="00664B6B">
        <w:rPr>
          <w:sz w:val="24"/>
          <w:szCs w:val="24"/>
        </w:rPr>
        <w:t xml:space="preserve">муниципального </w:t>
      </w:r>
      <w:r w:rsidR="00396192" w:rsidRPr="00664B6B">
        <w:rPr>
          <w:sz w:val="24"/>
          <w:szCs w:val="24"/>
        </w:rPr>
        <w:t>образования город Набережные Челны</w:t>
      </w:r>
    </w:p>
    <w:p w:rsidR="00C5688C" w:rsidRPr="00664B6B" w:rsidRDefault="00C5688C" w:rsidP="00C3053D">
      <w:pPr>
        <w:ind w:left="5812" w:right="-2"/>
        <w:rPr>
          <w:b/>
          <w:sz w:val="24"/>
          <w:szCs w:val="24"/>
        </w:rPr>
      </w:pPr>
      <w:r w:rsidRPr="00664B6B">
        <w:rPr>
          <w:sz w:val="24"/>
          <w:szCs w:val="24"/>
        </w:rPr>
        <w:t>От:</w:t>
      </w:r>
      <w:r w:rsidRPr="00664B6B">
        <w:rPr>
          <w:b/>
          <w:sz w:val="24"/>
          <w:szCs w:val="24"/>
        </w:rPr>
        <w:t>__________________________</w:t>
      </w:r>
    </w:p>
    <w:p w:rsidR="00C5688C" w:rsidRPr="00664B6B" w:rsidRDefault="00C5688C" w:rsidP="00C3053D">
      <w:pPr>
        <w:ind w:right="-2" w:firstLine="709"/>
        <w:jc w:val="center"/>
        <w:rPr>
          <w:b/>
          <w:sz w:val="24"/>
          <w:szCs w:val="24"/>
        </w:rPr>
      </w:pPr>
    </w:p>
    <w:p w:rsidR="00817801" w:rsidRPr="00664B6B" w:rsidRDefault="00817801" w:rsidP="00C3053D">
      <w:pPr>
        <w:ind w:right="-2" w:firstLine="709"/>
        <w:jc w:val="center"/>
        <w:rPr>
          <w:sz w:val="24"/>
          <w:szCs w:val="24"/>
        </w:rPr>
      </w:pPr>
    </w:p>
    <w:p w:rsidR="00C5688C" w:rsidRPr="00664B6B" w:rsidRDefault="00C5688C" w:rsidP="00C3053D">
      <w:pPr>
        <w:ind w:right="-2" w:firstLine="709"/>
        <w:jc w:val="center"/>
        <w:rPr>
          <w:sz w:val="24"/>
          <w:szCs w:val="24"/>
        </w:rPr>
      </w:pPr>
      <w:r w:rsidRPr="00664B6B">
        <w:rPr>
          <w:sz w:val="24"/>
          <w:szCs w:val="24"/>
        </w:rPr>
        <w:t>Заявление</w:t>
      </w:r>
    </w:p>
    <w:p w:rsidR="00C5688C" w:rsidRPr="00664B6B" w:rsidRDefault="00C5688C" w:rsidP="00C3053D">
      <w:pPr>
        <w:ind w:right="-2" w:firstLine="709"/>
        <w:jc w:val="center"/>
        <w:rPr>
          <w:sz w:val="24"/>
          <w:szCs w:val="24"/>
        </w:rPr>
      </w:pPr>
      <w:r w:rsidRPr="00664B6B">
        <w:rPr>
          <w:sz w:val="24"/>
          <w:szCs w:val="24"/>
        </w:rPr>
        <w:t>об исправлении технической ошибки</w:t>
      </w:r>
    </w:p>
    <w:p w:rsidR="00C5688C" w:rsidRPr="00664B6B" w:rsidRDefault="00C5688C" w:rsidP="00C3053D">
      <w:pPr>
        <w:ind w:right="-2" w:firstLine="709"/>
        <w:jc w:val="center"/>
        <w:rPr>
          <w:b/>
          <w:sz w:val="24"/>
          <w:szCs w:val="24"/>
        </w:rPr>
      </w:pPr>
    </w:p>
    <w:p w:rsidR="00C5688C" w:rsidRPr="00664B6B" w:rsidRDefault="00C5688C" w:rsidP="00C3053D">
      <w:pPr>
        <w:ind w:right="-2" w:firstLine="709"/>
        <w:jc w:val="both"/>
        <w:rPr>
          <w:b/>
          <w:sz w:val="24"/>
          <w:szCs w:val="24"/>
        </w:rPr>
      </w:pPr>
      <w:r w:rsidRPr="00664B6B">
        <w:rPr>
          <w:sz w:val="24"/>
          <w:szCs w:val="24"/>
        </w:rPr>
        <w:t>Сообщаю об ошибке, допущенной при оказании государственной услуги __</w:t>
      </w:r>
      <w:r w:rsidRPr="00664B6B">
        <w:rPr>
          <w:b/>
          <w:sz w:val="24"/>
          <w:szCs w:val="24"/>
        </w:rPr>
        <w:t>____________________________________________________________________</w:t>
      </w:r>
    </w:p>
    <w:p w:rsidR="00C5688C" w:rsidRPr="00664B6B" w:rsidRDefault="00C5688C" w:rsidP="00C3053D">
      <w:pPr>
        <w:widowControl w:val="0"/>
        <w:autoSpaceDE w:val="0"/>
        <w:autoSpaceDN w:val="0"/>
        <w:adjustRightInd w:val="0"/>
        <w:ind w:right="-2" w:firstLine="709"/>
        <w:jc w:val="center"/>
        <w:rPr>
          <w:sz w:val="24"/>
          <w:szCs w:val="24"/>
        </w:rPr>
      </w:pPr>
      <w:r w:rsidRPr="00664B6B">
        <w:rPr>
          <w:sz w:val="24"/>
          <w:szCs w:val="24"/>
        </w:rPr>
        <w:t>(наименование услуги)</w:t>
      </w:r>
    </w:p>
    <w:p w:rsidR="00C5688C" w:rsidRPr="00664B6B" w:rsidRDefault="00C5688C" w:rsidP="00C3053D">
      <w:pPr>
        <w:ind w:right="-2" w:firstLine="709"/>
        <w:jc w:val="both"/>
        <w:rPr>
          <w:sz w:val="24"/>
          <w:szCs w:val="24"/>
        </w:rPr>
      </w:pPr>
      <w:r w:rsidRPr="00664B6B">
        <w:rPr>
          <w:sz w:val="24"/>
          <w:szCs w:val="24"/>
        </w:rPr>
        <w:t>Записано:_______________________________________________________________________________________________________________________________</w:t>
      </w:r>
    </w:p>
    <w:p w:rsidR="00C5688C" w:rsidRPr="00664B6B" w:rsidRDefault="00C5688C" w:rsidP="00C3053D">
      <w:pPr>
        <w:ind w:right="-2" w:firstLine="709"/>
        <w:rPr>
          <w:sz w:val="24"/>
          <w:szCs w:val="24"/>
        </w:rPr>
      </w:pPr>
      <w:r w:rsidRPr="00664B6B">
        <w:rPr>
          <w:sz w:val="24"/>
          <w:szCs w:val="24"/>
        </w:rPr>
        <w:t>Правильные сведения:_______________________________________________</w:t>
      </w:r>
    </w:p>
    <w:p w:rsidR="00C5688C" w:rsidRPr="00664B6B" w:rsidRDefault="00C5688C" w:rsidP="00C3053D">
      <w:pPr>
        <w:ind w:right="-2"/>
        <w:rPr>
          <w:sz w:val="24"/>
          <w:szCs w:val="24"/>
        </w:rPr>
      </w:pPr>
      <w:r w:rsidRPr="00664B6B">
        <w:rPr>
          <w:sz w:val="24"/>
          <w:szCs w:val="24"/>
        </w:rPr>
        <w:t>______________________________________________________________________</w:t>
      </w:r>
    </w:p>
    <w:p w:rsidR="00C5688C" w:rsidRPr="00664B6B" w:rsidRDefault="00C5688C" w:rsidP="00C3053D">
      <w:pPr>
        <w:ind w:right="-2" w:firstLine="709"/>
        <w:jc w:val="both"/>
        <w:rPr>
          <w:sz w:val="24"/>
          <w:szCs w:val="24"/>
        </w:rPr>
      </w:pPr>
      <w:r w:rsidRPr="00664B6B">
        <w:rPr>
          <w:sz w:val="24"/>
          <w:szCs w:val="24"/>
        </w:rPr>
        <w:t xml:space="preserve">Прошу исправить допущенную техническую ошибку и внести соответствующие изменения в документ, являющийся результатом государственной услуги. </w:t>
      </w:r>
    </w:p>
    <w:p w:rsidR="00C5688C" w:rsidRPr="00664B6B" w:rsidRDefault="00C5688C" w:rsidP="00C3053D">
      <w:pPr>
        <w:ind w:right="-2" w:firstLine="709"/>
        <w:jc w:val="both"/>
        <w:rPr>
          <w:sz w:val="24"/>
          <w:szCs w:val="24"/>
        </w:rPr>
      </w:pPr>
      <w:r w:rsidRPr="00664B6B">
        <w:rPr>
          <w:sz w:val="24"/>
          <w:szCs w:val="24"/>
        </w:rPr>
        <w:t>Прилагаю следующие документы:</w:t>
      </w:r>
    </w:p>
    <w:p w:rsidR="00C5688C" w:rsidRPr="00664B6B" w:rsidRDefault="00C5688C" w:rsidP="00C3053D">
      <w:pPr>
        <w:ind w:right="-2" w:firstLine="709"/>
        <w:jc w:val="both"/>
        <w:rPr>
          <w:sz w:val="24"/>
          <w:szCs w:val="24"/>
        </w:rPr>
      </w:pPr>
      <w:r w:rsidRPr="00664B6B">
        <w:rPr>
          <w:sz w:val="24"/>
          <w:szCs w:val="24"/>
        </w:rPr>
        <w:t>1.</w:t>
      </w:r>
    </w:p>
    <w:p w:rsidR="00C5688C" w:rsidRPr="00664B6B" w:rsidRDefault="00C5688C" w:rsidP="00C3053D">
      <w:pPr>
        <w:ind w:right="-2" w:firstLine="709"/>
        <w:jc w:val="both"/>
        <w:rPr>
          <w:sz w:val="24"/>
          <w:szCs w:val="24"/>
        </w:rPr>
      </w:pPr>
      <w:r w:rsidRPr="00664B6B">
        <w:rPr>
          <w:sz w:val="24"/>
          <w:szCs w:val="24"/>
        </w:rPr>
        <w:t>2.</w:t>
      </w:r>
    </w:p>
    <w:p w:rsidR="00C5688C" w:rsidRPr="00664B6B" w:rsidRDefault="00C5688C" w:rsidP="00C3053D">
      <w:pPr>
        <w:ind w:right="-2" w:firstLine="709"/>
        <w:jc w:val="both"/>
        <w:rPr>
          <w:sz w:val="24"/>
          <w:szCs w:val="24"/>
        </w:rPr>
      </w:pPr>
      <w:r w:rsidRPr="00664B6B">
        <w:rPr>
          <w:sz w:val="24"/>
          <w:szCs w:val="24"/>
        </w:rPr>
        <w:t>3.</w:t>
      </w:r>
    </w:p>
    <w:p w:rsidR="00C5688C" w:rsidRPr="00664B6B" w:rsidRDefault="00C5688C" w:rsidP="00C3053D">
      <w:pPr>
        <w:ind w:right="-2" w:firstLine="709"/>
        <w:jc w:val="both"/>
        <w:rPr>
          <w:sz w:val="24"/>
          <w:szCs w:val="24"/>
        </w:rPr>
      </w:pPr>
      <w:r w:rsidRPr="00664B6B">
        <w:rPr>
          <w:sz w:val="24"/>
          <w:szCs w:val="24"/>
        </w:rPr>
        <w:t>В случае принятия решения об отклонении заявления об исправлении технической ошибки прошу направить такое решение:</w:t>
      </w:r>
    </w:p>
    <w:p w:rsidR="00C5688C" w:rsidRPr="00664B6B" w:rsidRDefault="00C5688C" w:rsidP="00C3053D">
      <w:pPr>
        <w:widowControl w:val="0"/>
        <w:autoSpaceDE w:val="0"/>
        <w:autoSpaceDN w:val="0"/>
        <w:adjustRightInd w:val="0"/>
        <w:ind w:firstLine="709"/>
        <w:jc w:val="both"/>
        <w:rPr>
          <w:sz w:val="24"/>
          <w:szCs w:val="24"/>
        </w:rPr>
      </w:pPr>
      <w:r w:rsidRPr="00664B6B">
        <w:rPr>
          <w:sz w:val="24"/>
          <w:szCs w:val="24"/>
        </w:rPr>
        <w:t>посредством отправления электронного документа на адрес E-mail:_______;</w:t>
      </w:r>
    </w:p>
    <w:p w:rsidR="00C5688C" w:rsidRPr="00664B6B" w:rsidRDefault="00C5688C" w:rsidP="00C3053D">
      <w:pPr>
        <w:widowControl w:val="0"/>
        <w:autoSpaceDE w:val="0"/>
        <w:autoSpaceDN w:val="0"/>
        <w:adjustRightInd w:val="0"/>
        <w:ind w:firstLine="709"/>
        <w:jc w:val="both"/>
        <w:rPr>
          <w:sz w:val="24"/>
          <w:szCs w:val="24"/>
        </w:rPr>
      </w:pPr>
      <w:r w:rsidRPr="00664B6B">
        <w:rPr>
          <w:sz w:val="24"/>
          <w:szCs w:val="24"/>
        </w:rPr>
        <w:t>в виде заверенной копии на бумажном носителе почтовым отправлением по адресу: ________________________________________________________________.</w:t>
      </w:r>
    </w:p>
    <w:p w:rsidR="00C5688C" w:rsidRPr="00664B6B" w:rsidRDefault="00C5688C" w:rsidP="00C3053D">
      <w:pPr>
        <w:widowControl w:val="0"/>
        <w:autoSpaceDE w:val="0"/>
        <w:autoSpaceDN w:val="0"/>
        <w:adjustRightInd w:val="0"/>
        <w:ind w:firstLine="851"/>
        <w:jc w:val="both"/>
        <w:rPr>
          <w:spacing w:val="-6"/>
          <w:sz w:val="24"/>
          <w:szCs w:val="24"/>
        </w:rPr>
      </w:pPr>
      <w:r w:rsidRPr="00664B6B">
        <w:rPr>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государственной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rsidR="00C5688C" w:rsidRPr="00664B6B" w:rsidRDefault="00C5688C" w:rsidP="00C3053D">
      <w:pPr>
        <w:widowControl w:val="0"/>
        <w:autoSpaceDE w:val="0"/>
        <w:autoSpaceDN w:val="0"/>
        <w:adjustRightInd w:val="0"/>
        <w:ind w:firstLine="851"/>
        <w:jc w:val="both"/>
        <w:rPr>
          <w:spacing w:val="-6"/>
          <w:sz w:val="24"/>
          <w:szCs w:val="24"/>
        </w:rPr>
      </w:pPr>
      <w:r w:rsidRPr="00664B6B">
        <w:rPr>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5688C" w:rsidRPr="00664B6B" w:rsidRDefault="00C5688C" w:rsidP="00C3053D">
      <w:pPr>
        <w:widowControl w:val="0"/>
        <w:autoSpaceDE w:val="0"/>
        <w:autoSpaceDN w:val="0"/>
        <w:adjustRightInd w:val="0"/>
        <w:ind w:firstLine="851"/>
        <w:jc w:val="both"/>
        <w:rPr>
          <w:spacing w:val="-6"/>
          <w:sz w:val="24"/>
          <w:szCs w:val="24"/>
        </w:rPr>
      </w:pPr>
      <w:r w:rsidRPr="00664B6B">
        <w:rPr>
          <w:spacing w:val="-6"/>
          <w:sz w:val="24"/>
          <w:szCs w:val="24"/>
        </w:rPr>
        <w:t>Даю свое согласие на участие в опросе по оценке качества предоставленной мне государственной услуги по телефону: _______________________.</w:t>
      </w:r>
    </w:p>
    <w:p w:rsidR="00C5688C" w:rsidRPr="00664B6B" w:rsidRDefault="00C5688C" w:rsidP="00C3053D">
      <w:pPr>
        <w:jc w:val="both"/>
        <w:rPr>
          <w:sz w:val="24"/>
          <w:szCs w:val="24"/>
        </w:rPr>
      </w:pPr>
      <w:r w:rsidRPr="00664B6B">
        <w:rPr>
          <w:sz w:val="24"/>
          <w:szCs w:val="24"/>
        </w:rPr>
        <w:t>______________</w:t>
      </w:r>
      <w:r w:rsidRPr="00664B6B">
        <w:rPr>
          <w:sz w:val="24"/>
          <w:szCs w:val="24"/>
        </w:rPr>
        <w:tab/>
      </w:r>
      <w:r w:rsidRPr="00664B6B">
        <w:rPr>
          <w:sz w:val="24"/>
          <w:szCs w:val="24"/>
        </w:rPr>
        <w:tab/>
      </w:r>
      <w:r w:rsidRPr="00664B6B">
        <w:rPr>
          <w:sz w:val="24"/>
          <w:szCs w:val="24"/>
        </w:rPr>
        <w:tab/>
      </w:r>
      <w:r w:rsidRPr="00664B6B">
        <w:rPr>
          <w:sz w:val="24"/>
          <w:szCs w:val="24"/>
        </w:rPr>
        <w:tab/>
        <w:t>_________________ ( ________________)</w:t>
      </w:r>
    </w:p>
    <w:p w:rsidR="00D17C48" w:rsidRPr="00664B6B" w:rsidRDefault="00C5688C" w:rsidP="00D17C48">
      <w:pPr>
        <w:jc w:val="both"/>
        <w:rPr>
          <w:sz w:val="24"/>
          <w:szCs w:val="24"/>
        </w:rPr>
      </w:pPr>
      <w:r w:rsidRPr="00664B6B">
        <w:rPr>
          <w:sz w:val="24"/>
          <w:szCs w:val="24"/>
        </w:rPr>
        <w:tab/>
        <w:t>(дата)</w:t>
      </w:r>
      <w:r w:rsidRPr="00664B6B">
        <w:rPr>
          <w:sz w:val="24"/>
          <w:szCs w:val="24"/>
        </w:rPr>
        <w:tab/>
      </w:r>
      <w:r w:rsidRPr="00664B6B">
        <w:rPr>
          <w:sz w:val="24"/>
          <w:szCs w:val="24"/>
        </w:rPr>
        <w:tab/>
      </w:r>
      <w:r w:rsidRPr="00664B6B">
        <w:rPr>
          <w:sz w:val="24"/>
          <w:szCs w:val="24"/>
        </w:rPr>
        <w:tab/>
      </w:r>
      <w:r w:rsidRPr="00664B6B">
        <w:rPr>
          <w:sz w:val="24"/>
          <w:szCs w:val="24"/>
        </w:rPr>
        <w:tab/>
      </w:r>
      <w:r w:rsidRPr="00664B6B">
        <w:rPr>
          <w:sz w:val="24"/>
          <w:szCs w:val="24"/>
        </w:rPr>
        <w:tab/>
      </w:r>
      <w:r w:rsidRPr="00664B6B">
        <w:rPr>
          <w:sz w:val="24"/>
          <w:szCs w:val="24"/>
        </w:rPr>
        <w:tab/>
        <w:t>(подпись)</w:t>
      </w:r>
      <w:r w:rsidRPr="00664B6B">
        <w:rPr>
          <w:sz w:val="24"/>
          <w:szCs w:val="24"/>
        </w:rPr>
        <w:tab/>
      </w:r>
      <w:r w:rsidRPr="00664B6B">
        <w:rPr>
          <w:sz w:val="24"/>
          <w:szCs w:val="24"/>
        </w:rPr>
        <w:tab/>
        <w:t>(Ф.И.О.)</w:t>
      </w:r>
    </w:p>
    <w:p w:rsidR="00D17C48" w:rsidRPr="00664B6B" w:rsidRDefault="00D17C48" w:rsidP="00D17C48">
      <w:pPr>
        <w:jc w:val="both"/>
        <w:rPr>
          <w:sz w:val="22"/>
          <w:szCs w:val="22"/>
        </w:rPr>
      </w:pPr>
    </w:p>
    <w:p w:rsidR="00D17C48" w:rsidRPr="00664B6B" w:rsidRDefault="00D17C48" w:rsidP="00D17C48">
      <w:pPr>
        <w:jc w:val="both"/>
        <w:rPr>
          <w:sz w:val="22"/>
          <w:szCs w:val="22"/>
        </w:rPr>
      </w:pPr>
      <w:r w:rsidRPr="00664B6B">
        <w:rPr>
          <w:sz w:val="22"/>
          <w:szCs w:val="22"/>
        </w:rPr>
        <w:t>Заместитель Руководителя Исполнительного комитета,</w:t>
      </w:r>
    </w:p>
    <w:p w:rsidR="00D17C48" w:rsidRPr="00664B6B" w:rsidRDefault="00D17C48" w:rsidP="00D17C48">
      <w:pPr>
        <w:rPr>
          <w:sz w:val="22"/>
          <w:szCs w:val="22"/>
        </w:rPr>
      </w:pPr>
      <w:r w:rsidRPr="00664B6B">
        <w:rPr>
          <w:sz w:val="22"/>
          <w:szCs w:val="22"/>
        </w:rPr>
        <w:t>начальник управления делопроизводством                                                                               Н.И. Галиева</w:t>
      </w:r>
    </w:p>
    <w:sectPr w:rsidR="00D17C48" w:rsidRPr="00664B6B" w:rsidSect="00C51663">
      <w:pgSz w:w="11906" w:h="16838"/>
      <w:pgMar w:top="567" w:right="99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A06" w:rsidRDefault="00A40A06">
      <w:r>
        <w:separator/>
      </w:r>
    </w:p>
  </w:endnote>
  <w:endnote w:type="continuationSeparator" w:id="0">
    <w:p w:rsidR="00A40A06" w:rsidRDefault="00A4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64" w:rsidRDefault="004F6364">
    <w:pPr>
      <w:pStyle w:val="a9"/>
    </w:pPr>
  </w:p>
  <w:p w:rsidR="004F6364" w:rsidRDefault="004F6364">
    <w:pPr>
      <w:pStyle w:val="a9"/>
    </w:pPr>
  </w:p>
  <w:p w:rsidR="004F6364" w:rsidRDefault="004F6364">
    <w:pPr>
      <w:pStyle w:val="a9"/>
    </w:pPr>
  </w:p>
  <w:p w:rsidR="004F6364" w:rsidRDefault="004F636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A06" w:rsidRDefault="00A40A06">
      <w:r>
        <w:separator/>
      </w:r>
    </w:p>
  </w:footnote>
  <w:footnote w:type="continuationSeparator" w:id="0">
    <w:p w:rsidR="00A40A06" w:rsidRDefault="00A40A06">
      <w:r>
        <w:continuationSeparator/>
      </w:r>
    </w:p>
  </w:footnote>
  <w:footnote w:id="1">
    <w:p w:rsidR="004F6364" w:rsidRDefault="004F6364" w:rsidP="00112742">
      <w:pPr>
        <w:ind w:firstLine="567"/>
        <w:jc w:val="both"/>
      </w:pPr>
      <w:r w:rsidRPr="005036F5">
        <w:rPr>
          <w:rStyle w:val="ae"/>
        </w:rPr>
        <w:t>1</w:t>
      </w:r>
      <w:r w:rsidRPr="005036F5">
        <w:t xml:space="preserve"> В случае выдачи заключения о соответствии застройщика и проектной декларации требованиям, установленным частями 1.1 и 2 статьи 3, статьями </w:t>
      </w:r>
      <w:r>
        <w:t xml:space="preserve">3.2, </w:t>
      </w:r>
      <w:r w:rsidRPr="005036F5">
        <w:t xml:space="preserve">20 и 21 Федерального закона от 30 декабря 2004 года N 214-ФЗ </w:t>
      </w:r>
      <w:r>
        <w:t>«</w:t>
      </w:r>
      <w:r w:rsidRPr="005036F5">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t>»</w:t>
      </w:r>
      <w:r w:rsidRPr="005036F5">
        <w:t xml:space="preserve"> </w:t>
      </w:r>
      <w:r>
        <w:t>(далее –</w:t>
      </w:r>
      <w:r w:rsidRPr="005036F5">
        <w:t xml:space="preserve"> заключение) на бумажном носителе заключение не должно иметь подчисток или приписок, зачеркнутых слов или исправлений. Заключение оформляется на официальном бланке органа исполнительной власти субъекта Российской Федерации, уполномоченного на осуществление контроля (надзора) в области долевого строительства, подписывается должностным лицом такого органа и заверяется печатью (при наличии). В случае выдачи</w:t>
      </w:r>
      <w:r>
        <w:t xml:space="preserve"> заключения в электронной форме</w:t>
      </w:r>
      <w:r w:rsidRPr="005036F5">
        <w:t xml:space="preserve"> такое заключение подписывается с использованием усиленной квалифицированной электронной подписи</w:t>
      </w:r>
      <w:r>
        <w:t>.</w:t>
      </w:r>
    </w:p>
  </w:footnote>
  <w:footnote w:id="2">
    <w:p w:rsidR="004F6364" w:rsidRDefault="004F6364" w:rsidP="00112742">
      <w:pPr>
        <w:pStyle w:val="ac"/>
        <w:ind w:firstLine="567"/>
        <w:jc w:val="both"/>
      </w:pPr>
      <w:r>
        <w:rPr>
          <w:rStyle w:val="ae"/>
        </w:rPr>
        <w:t>2</w:t>
      </w:r>
      <w:r>
        <w:t> Указывается адрес объекта капитального строительства в соответствии с разрешением на строительство данного объекта.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64" w:rsidRDefault="004F6364" w:rsidP="00CD745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F6364" w:rsidRDefault="004F636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64" w:rsidRDefault="004F6364" w:rsidP="00CF7633">
    <w:pPr>
      <w:pStyle w:val="a6"/>
      <w:framePr w:wrap="around" w:vAnchor="text" w:hAnchor="margin" w:xAlign="center" w:y="1"/>
      <w:rPr>
        <w:rStyle w:val="a8"/>
      </w:rPr>
    </w:pPr>
  </w:p>
  <w:p w:rsidR="004F6364" w:rsidRDefault="004F6364" w:rsidP="00E57631">
    <w:pPr>
      <w:pStyle w:val="a6"/>
      <w:framePr w:wrap="around" w:vAnchor="text" w:hAnchor="margin" w:xAlign="center" w:y="1"/>
      <w:rPr>
        <w:rStyle w:val="a8"/>
      </w:rPr>
    </w:pPr>
  </w:p>
  <w:p w:rsidR="004F6364" w:rsidRDefault="004F6364" w:rsidP="008E503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0"/>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6"/>
    <w:multiLevelType w:val="multilevel"/>
    <w:tmpl w:val="00000006"/>
    <w:name w:val="WW8Num8"/>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8"/>
    <w:multiLevelType w:val="multilevel"/>
    <w:tmpl w:val="00000008"/>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3230677"/>
    <w:multiLevelType w:val="multilevel"/>
    <w:tmpl w:val="78AAA65A"/>
    <w:lvl w:ilvl="0">
      <w:start w:val="3"/>
      <w:numFmt w:val="decimal"/>
      <w:lvlText w:val="%1."/>
      <w:lvlJc w:val="left"/>
      <w:pPr>
        <w:ind w:left="675" w:hanging="675"/>
      </w:pPr>
      <w:rPr>
        <w:rFonts w:hint="default"/>
      </w:rPr>
    </w:lvl>
    <w:lvl w:ilvl="1">
      <w:start w:val="4"/>
      <w:numFmt w:val="decimal"/>
      <w:lvlText w:val="%1.%2."/>
      <w:lvlJc w:val="left"/>
      <w:pPr>
        <w:ind w:left="1145" w:hanging="720"/>
      </w:pPr>
      <w:rPr>
        <w:rFonts w:hint="default"/>
      </w:rPr>
    </w:lvl>
    <w:lvl w:ilvl="2">
      <w:start w:val="4"/>
      <w:numFmt w:val="decimal"/>
      <w:lvlText w:val="%1.%2.%3."/>
      <w:lvlJc w:val="left"/>
      <w:pPr>
        <w:ind w:left="1713"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6" w15:restartNumberingAfterBreak="0">
    <w:nsid w:val="04BF54EF"/>
    <w:multiLevelType w:val="hybridMultilevel"/>
    <w:tmpl w:val="A3D818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B88157A"/>
    <w:multiLevelType w:val="multilevel"/>
    <w:tmpl w:val="5DE696F6"/>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8" w15:restartNumberingAfterBreak="0">
    <w:nsid w:val="0E145A3A"/>
    <w:multiLevelType w:val="multilevel"/>
    <w:tmpl w:val="52422538"/>
    <w:lvl w:ilvl="0">
      <w:start w:val="3"/>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12A03C5F"/>
    <w:multiLevelType w:val="hybridMultilevel"/>
    <w:tmpl w:val="FD58B712"/>
    <w:lvl w:ilvl="0" w:tplc="239A4F5A">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4CB4104"/>
    <w:multiLevelType w:val="singleLevel"/>
    <w:tmpl w:val="EA52CE40"/>
    <w:lvl w:ilvl="0">
      <w:start w:val="1"/>
      <w:numFmt w:val="bullet"/>
      <w:lvlText w:val="-"/>
      <w:lvlJc w:val="left"/>
      <w:pPr>
        <w:tabs>
          <w:tab w:val="num" w:pos="1080"/>
        </w:tabs>
        <w:ind w:left="1080" w:hanging="360"/>
      </w:pPr>
      <w:rPr>
        <w:rFonts w:hint="default"/>
      </w:rPr>
    </w:lvl>
  </w:abstractNum>
  <w:abstractNum w:abstractNumId="11" w15:restartNumberingAfterBreak="0">
    <w:nsid w:val="26401471"/>
    <w:multiLevelType w:val="multilevel"/>
    <w:tmpl w:val="DACED4AE"/>
    <w:lvl w:ilvl="0">
      <w:start w:val="1"/>
      <w:numFmt w:val="decimal"/>
      <w:lvlText w:val="%1."/>
      <w:lvlJc w:val="left"/>
      <w:pPr>
        <w:tabs>
          <w:tab w:val="num" w:pos="1335"/>
        </w:tabs>
        <w:ind w:left="1335" w:hanging="1335"/>
      </w:pPr>
      <w:rPr>
        <w:rFonts w:hint="default"/>
      </w:rPr>
    </w:lvl>
    <w:lvl w:ilvl="1">
      <w:start w:val="1"/>
      <w:numFmt w:val="decimal"/>
      <w:lvlText w:val="%1.%2."/>
      <w:lvlJc w:val="left"/>
      <w:pPr>
        <w:tabs>
          <w:tab w:val="num" w:pos="2235"/>
        </w:tabs>
        <w:ind w:left="2235" w:hanging="1335"/>
      </w:pPr>
      <w:rPr>
        <w:rFonts w:hint="default"/>
      </w:rPr>
    </w:lvl>
    <w:lvl w:ilvl="2">
      <w:start w:val="1"/>
      <w:numFmt w:val="decimal"/>
      <w:lvlText w:val="%1.%2.%3."/>
      <w:lvlJc w:val="left"/>
      <w:pPr>
        <w:tabs>
          <w:tab w:val="num" w:pos="2753"/>
        </w:tabs>
        <w:ind w:left="2753" w:hanging="1335"/>
      </w:pPr>
      <w:rPr>
        <w:rFonts w:hint="default"/>
      </w:rPr>
    </w:lvl>
    <w:lvl w:ilvl="3">
      <w:start w:val="1"/>
      <w:numFmt w:val="decimal"/>
      <w:lvlText w:val="%1.%2.%3.%4."/>
      <w:lvlJc w:val="left"/>
      <w:pPr>
        <w:tabs>
          <w:tab w:val="num" w:pos="3462"/>
        </w:tabs>
        <w:ind w:left="3462" w:hanging="1335"/>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2" w15:restartNumberingAfterBreak="0">
    <w:nsid w:val="27CE41A4"/>
    <w:multiLevelType w:val="hybridMultilevel"/>
    <w:tmpl w:val="B24E1162"/>
    <w:lvl w:ilvl="0" w:tplc="6026103E">
      <w:start w:val="1"/>
      <w:numFmt w:val="decimal"/>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A84532"/>
    <w:multiLevelType w:val="multilevel"/>
    <w:tmpl w:val="86AC0D6E"/>
    <w:lvl w:ilvl="0">
      <w:start w:val="3"/>
      <w:numFmt w:val="decimal"/>
      <w:lvlText w:val="%1."/>
      <w:lvlJc w:val="left"/>
      <w:pPr>
        <w:ind w:left="540" w:hanging="540"/>
      </w:pPr>
      <w:rPr>
        <w:rFonts w:ascii="Times New Roman" w:eastAsia="Times New Roman" w:hAnsi="Times New Roman" w:hint="default"/>
      </w:rPr>
    </w:lvl>
    <w:lvl w:ilvl="1">
      <w:start w:val="3"/>
      <w:numFmt w:val="decimal"/>
      <w:lvlText w:val="%1.%2."/>
      <w:lvlJc w:val="left"/>
      <w:pPr>
        <w:ind w:left="894" w:hanging="540"/>
      </w:pPr>
      <w:rPr>
        <w:rFonts w:ascii="Times New Roman" w:eastAsia="Times New Roman" w:hAnsi="Times New Roman" w:hint="default"/>
      </w:rPr>
    </w:lvl>
    <w:lvl w:ilvl="2">
      <w:start w:val="5"/>
      <w:numFmt w:val="decimal"/>
      <w:lvlText w:val="%1.%2.%3."/>
      <w:lvlJc w:val="left"/>
      <w:pPr>
        <w:ind w:left="1428" w:hanging="720"/>
      </w:pPr>
      <w:rPr>
        <w:rFonts w:ascii="Times New Roman" w:eastAsia="Times New Roman" w:hAnsi="Times New Roman" w:hint="default"/>
      </w:rPr>
    </w:lvl>
    <w:lvl w:ilvl="3">
      <w:start w:val="1"/>
      <w:numFmt w:val="decimal"/>
      <w:lvlText w:val="%1.%2.%3.%4."/>
      <w:lvlJc w:val="left"/>
      <w:pPr>
        <w:ind w:left="1782" w:hanging="720"/>
      </w:pPr>
      <w:rPr>
        <w:rFonts w:ascii="Times New Roman" w:eastAsia="Times New Roman" w:hAnsi="Times New Roman" w:hint="default"/>
      </w:rPr>
    </w:lvl>
    <w:lvl w:ilvl="4">
      <w:start w:val="1"/>
      <w:numFmt w:val="decimal"/>
      <w:lvlText w:val="%1.%2.%3.%4.%5."/>
      <w:lvlJc w:val="left"/>
      <w:pPr>
        <w:ind w:left="2496" w:hanging="1080"/>
      </w:pPr>
      <w:rPr>
        <w:rFonts w:ascii="Times New Roman" w:eastAsia="Times New Roman" w:hAnsi="Times New Roman" w:hint="default"/>
      </w:rPr>
    </w:lvl>
    <w:lvl w:ilvl="5">
      <w:start w:val="1"/>
      <w:numFmt w:val="decimal"/>
      <w:lvlText w:val="%1.%2.%3.%4.%5.%6."/>
      <w:lvlJc w:val="left"/>
      <w:pPr>
        <w:ind w:left="2850" w:hanging="1080"/>
      </w:pPr>
      <w:rPr>
        <w:rFonts w:ascii="Times New Roman" w:eastAsia="Times New Roman" w:hAnsi="Times New Roman" w:hint="default"/>
      </w:rPr>
    </w:lvl>
    <w:lvl w:ilvl="6">
      <w:start w:val="1"/>
      <w:numFmt w:val="decimal"/>
      <w:lvlText w:val="%1.%2.%3.%4.%5.%6.%7."/>
      <w:lvlJc w:val="left"/>
      <w:pPr>
        <w:ind w:left="3564" w:hanging="1440"/>
      </w:pPr>
      <w:rPr>
        <w:rFonts w:ascii="Times New Roman" w:eastAsia="Times New Roman" w:hAnsi="Times New Roman" w:hint="default"/>
      </w:rPr>
    </w:lvl>
    <w:lvl w:ilvl="7">
      <w:start w:val="1"/>
      <w:numFmt w:val="decimal"/>
      <w:lvlText w:val="%1.%2.%3.%4.%5.%6.%7.%8."/>
      <w:lvlJc w:val="left"/>
      <w:pPr>
        <w:ind w:left="3918" w:hanging="1440"/>
      </w:pPr>
      <w:rPr>
        <w:rFonts w:ascii="Times New Roman" w:eastAsia="Times New Roman" w:hAnsi="Times New Roman" w:hint="default"/>
      </w:rPr>
    </w:lvl>
    <w:lvl w:ilvl="8">
      <w:start w:val="1"/>
      <w:numFmt w:val="decimal"/>
      <w:lvlText w:val="%1.%2.%3.%4.%5.%6.%7.%8.%9."/>
      <w:lvlJc w:val="left"/>
      <w:pPr>
        <w:ind w:left="4632" w:hanging="1800"/>
      </w:pPr>
      <w:rPr>
        <w:rFonts w:ascii="Times New Roman" w:eastAsia="Times New Roman" w:hAnsi="Times New Roman" w:hint="default"/>
      </w:rPr>
    </w:lvl>
  </w:abstractNum>
  <w:abstractNum w:abstractNumId="14" w15:restartNumberingAfterBreak="0">
    <w:nsid w:val="2AD7329C"/>
    <w:multiLevelType w:val="multilevel"/>
    <w:tmpl w:val="A7B0B6A6"/>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1545"/>
        </w:tabs>
        <w:ind w:left="1545" w:hanging="720"/>
      </w:pPr>
      <w:rPr>
        <w:rFonts w:hint="default"/>
      </w:rPr>
    </w:lvl>
    <w:lvl w:ilvl="2">
      <w:start w:val="1"/>
      <w:numFmt w:val="decimal"/>
      <w:lvlText w:val="%1.%2.%3."/>
      <w:lvlJc w:val="left"/>
      <w:pPr>
        <w:tabs>
          <w:tab w:val="num" w:pos="2370"/>
        </w:tabs>
        <w:ind w:left="2370" w:hanging="720"/>
      </w:pPr>
      <w:rPr>
        <w:rFonts w:hint="default"/>
      </w:rPr>
    </w:lvl>
    <w:lvl w:ilvl="3">
      <w:start w:val="1"/>
      <w:numFmt w:val="decimal"/>
      <w:lvlText w:val="%1.%2.%3.%4."/>
      <w:lvlJc w:val="left"/>
      <w:pPr>
        <w:tabs>
          <w:tab w:val="num" w:pos="3555"/>
        </w:tabs>
        <w:ind w:left="3555" w:hanging="1080"/>
      </w:pPr>
      <w:rPr>
        <w:rFonts w:hint="default"/>
      </w:rPr>
    </w:lvl>
    <w:lvl w:ilvl="4">
      <w:start w:val="1"/>
      <w:numFmt w:val="decimal"/>
      <w:lvlText w:val="%1.%2.%3.%4.%5."/>
      <w:lvlJc w:val="left"/>
      <w:pPr>
        <w:tabs>
          <w:tab w:val="num" w:pos="4740"/>
        </w:tabs>
        <w:ind w:left="4740" w:hanging="1440"/>
      </w:pPr>
      <w:rPr>
        <w:rFonts w:hint="default"/>
      </w:rPr>
    </w:lvl>
    <w:lvl w:ilvl="5">
      <w:start w:val="1"/>
      <w:numFmt w:val="decimal"/>
      <w:lvlText w:val="%1.%2.%3.%4.%5.%6."/>
      <w:lvlJc w:val="left"/>
      <w:pPr>
        <w:tabs>
          <w:tab w:val="num" w:pos="5565"/>
        </w:tabs>
        <w:ind w:left="5565" w:hanging="1440"/>
      </w:pPr>
      <w:rPr>
        <w:rFonts w:hint="default"/>
      </w:rPr>
    </w:lvl>
    <w:lvl w:ilvl="6">
      <w:start w:val="1"/>
      <w:numFmt w:val="decimal"/>
      <w:lvlText w:val="%1.%2.%3.%4.%5.%6.%7."/>
      <w:lvlJc w:val="left"/>
      <w:pPr>
        <w:tabs>
          <w:tab w:val="num" w:pos="6750"/>
        </w:tabs>
        <w:ind w:left="6750" w:hanging="1800"/>
      </w:pPr>
      <w:rPr>
        <w:rFonts w:hint="default"/>
      </w:rPr>
    </w:lvl>
    <w:lvl w:ilvl="7">
      <w:start w:val="1"/>
      <w:numFmt w:val="decimal"/>
      <w:lvlText w:val="%1.%2.%3.%4.%5.%6.%7.%8."/>
      <w:lvlJc w:val="left"/>
      <w:pPr>
        <w:tabs>
          <w:tab w:val="num" w:pos="7575"/>
        </w:tabs>
        <w:ind w:left="7575" w:hanging="1800"/>
      </w:pPr>
      <w:rPr>
        <w:rFonts w:hint="default"/>
      </w:rPr>
    </w:lvl>
    <w:lvl w:ilvl="8">
      <w:start w:val="1"/>
      <w:numFmt w:val="decimal"/>
      <w:lvlText w:val="%1.%2.%3.%4.%5.%6.%7.%8.%9."/>
      <w:lvlJc w:val="left"/>
      <w:pPr>
        <w:tabs>
          <w:tab w:val="num" w:pos="8760"/>
        </w:tabs>
        <w:ind w:left="8760" w:hanging="2160"/>
      </w:pPr>
      <w:rPr>
        <w:rFonts w:hint="default"/>
      </w:rPr>
    </w:lvl>
  </w:abstractNum>
  <w:abstractNum w:abstractNumId="15" w15:restartNumberingAfterBreak="0">
    <w:nsid w:val="3F3509DB"/>
    <w:multiLevelType w:val="hybridMultilevel"/>
    <w:tmpl w:val="8CE47380"/>
    <w:lvl w:ilvl="0" w:tplc="97C03508">
      <w:start w:val="1"/>
      <w:numFmt w:val="decimal"/>
      <w:lvlText w:val="%1."/>
      <w:lvlJc w:val="left"/>
      <w:pPr>
        <w:ind w:left="928"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46046B3"/>
    <w:multiLevelType w:val="hybridMultilevel"/>
    <w:tmpl w:val="1138DB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BF6B44"/>
    <w:multiLevelType w:val="singleLevel"/>
    <w:tmpl w:val="B1941C6C"/>
    <w:lvl w:ilvl="0">
      <w:start w:val="9"/>
      <w:numFmt w:val="bullet"/>
      <w:lvlText w:val="-"/>
      <w:lvlJc w:val="left"/>
      <w:pPr>
        <w:tabs>
          <w:tab w:val="num" w:pos="1080"/>
        </w:tabs>
        <w:ind w:left="1080" w:hanging="360"/>
      </w:pPr>
      <w:rPr>
        <w:rFonts w:hint="default"/>
      </w:rPr>
    </w:lvl>
  </w:abstractNum>
  <w:abstractNum w:abstractNumId="18" w15:restartNumberingAfterBreak="0">
    <w:nsid w:val="52D61600"/>
    <w:multiLevelType w:val="multilevel"/>
    <w:tmpl w:val="9B5239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720"/>
      </w:pPr>
      <w:rPr>
        <w:rFonts w:ascii="Times New Roman" w:eastAsia="Times New Roman" w:hAnsi="Times New Roman" w:cs="Times New Roman"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9" w15:restartNumberingAfterBreak="0">
    <w:nsid w:val="5A5110C1"/>
    <w:multiLevelType w:val="multilevel"/>
    <w:tmpl w:val="B1EC4020"/>
    <w:lvl w:ilvl="0">
      <w:start w:val="3"/>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BCF5D48"/>
    <w:multiLevelType w:val="hybridMultilevel"/>
    <w:tmpl w:val="DF94B9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66112D"/>
    <w:multiLevelType w:val="multilevel"/>
    <w:tmpl w:val="226CDBD2"/>
    <w:lvl w:ilvl="0">
      <w:start w:val="3"/>
      <w:numFmt w:val="decimal"/>
      <w:lvlText w:val="%1."/>
      <w:lvlJc w:val="left"/>
      <w:pPr>
        <w:ind w:left="540" w:hanging="540"/>
      </w:pPr>
      <w:rPr>
        <w:rFonts w:ascii="Times New Roman" w:eastAsia="Times New Roman" w:hAnsi="Times New Roman" w:hint="default"/>
      </w:rPr>
    </w:lvl>
    <w:lvl w:ilvl="1">
      <w:start w:val="3"/>
      <w:numFmt w:val="decimal"/>
      <w:lvlText w:val="%1.%2."/>
      <w:lvlJc w:val="left"/>
      <w:pPr>
        <w:ind w:left="540" w:hanging="540"/>
      </w:pPr>
      <w:rPr>
        <w:rFonts w:ascii="Times New Roman" w:eastAsia="Times New Roman" w:hAnsi="Times New Roman" w:hint="default"/>
      </w:rPr>
    </w:lvl>
    <w:lvl w:ilvl="2">
      <w:start w:val="5"/>
      <w:numFmt w:val="decimal"/>
      <w:lvlText w:val="%1.%2.%3."/>
      <w:lvlJc w:val="left"/>
      <w:pPr>
        <w:ind w:left="720" w:hanging="720"/>
      </w:pPr>
      <w:rPr>
        <w:rFonts w:ascii="Times New Roman" w:eastAsia="Times New Roman" w:hAnsi="Times New Roman" w:hint="default"/>
      </w:rPr>
    </w:lvl>
    <w:lvl w:ilvl="3">
      <w:start w:val="1"/>
      <w:numFmt w:val="decimal"/>
      <w:lvlText w:val="%1.%2.%3.%4."/>
      <w:lvlJc w:val="left"/>
      <w:pPr>
        <w:ind w:left="720" w:hanging="720"/>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080" w:hanging="108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440" w:hanging="144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22" w15:restartNumberingAfterBreak="0">
    <w:nsid w:val="66A50CA2"/>
    <w:multiLevelType w:val="multilevel"/>
    <w:tmpl w:val="C92E8A3A"/>
    <w:lvl w:ilvl="0">
      <w:start w:val="3"/>
      <w:numFmt w:val="decimal"/>
      <w:lvlText w:val="%1"/>
      <w:lvlJc w:val="left"/>
      <w:pPr>
        <w:ind w:left="660" w:hanging="660"/>
      </w:pPr>
      <w:rPr>
        <w:rFonts w:hint="default"/>
      </w:rPr>
    </w:lvl>
    <w:lvl w:ilvl="1">
      <w:start w:val="3"/>
      <w:numFmt w:val="decimal"/>
      <w:lvlText w:val="%1.%2"/>
      <w:lvlJc w:val="left"/>
      <w:pPr>
        <w:ind w:left="1005" w:hanging="660"/>
      </w:pPr>
      <w:rPr>
        <w:rFonts w:hint="default"/>
      </w:rPr>
    </w:lvl>
    <w:lvl w:ilvl="2">
      <w:start w:val="19"/>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23" w15:restartNumberingAfterBreak="0">
    <w:nsid w:val="6CB36DF4"/>
    <w:multiLevelType w:val="hybridMultilevel"/>
    <w:tmpl w:val="B10A67B0"/>
    <w:lvl w:ilvl="0" w:tplc="273210F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7"/>
  </w:num>
  <w:num w:numId="2">
    <w:abstractNumId w:val="10"/>
  </w:num>
  <w:num w:numId="3">
    <w:abstractNumId w:val="14"/>
  </w:num>
  <w:num w:numId="4">
    <w:abstractNumId w:val="23"/>
  </w:num>
  <w:num w:numId="5">
    <w:abstractNumId w:val="11"/>
  </w:num>
  <w:num w:numId="6">
    <w:abstractNumId w:val="7"/>
  </w:num>
  <w:num w:numId="7">
    <w:abstractNumId w:val="6"/>
  </w:num>
  <w:num w:numId="8">
    <w:abstractNumId w:val="18"/>
  </w:num>
  <w:num w:numId="9">
    <w:abstractNumId w:val="15"/>
  </w:num>
  <w:num w:numId="10">
    <w:abstractNumId w:val="3"/>
  </w:num>
  <w:num w:numId="11">
    <w:abstractNumId w:val="0"/>
  </w:num>
  <w:num w:numId="12">
    <w:abstractNumId w:val="1"/>
  </w:num>
  <w:num w:numId="13">
    <w:abstractNumId w:val="2"/>
  </w:num>
  <w:num w:numId="14">
    <w:abstractNumId w:val="4"/>
  </w:num>
  <w:num w:numId="15">
    <w:abstractNumId w:val="22"/>
  </w:num>
  <w:num w:numId="16">
    <w:abstractNumId w:val="20"/>
  </w:num>
  <w:num w:numId="17">
    <w:abstractNumId w:val="9"/>
  </w:num>
  <w:num w:numId="18">
    <w:abstractNumId w:val="19"/>
  </w:num>
  <w:num w:numId="19">
    <w:abstractNumId w:val="5"/>
  </w:num>
  <w:num w:numId="20">
    <w:abstractNumId w:val="8"/>
  </w:num>
  <w:num w:numId="21">
    <w:abstractNumId w:val="12"/>
  </w:num>
  <w:num w:numId="22">
    <w:abstractNumId w:val="16"/>
  </w:num>
  <w:num w:numId="23">
    <w:abstractNumId w:val="1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DDE"/>
    <w:rsid w:val="00001557"/>
    <w:rsid w:val="00002FDB"/>
    <w:rsid w:val="000032F1"/>
    <w:rsid w:val="000055B0"/>
    <w:rsid w:val="00005EFA"/>
    <w:rsid w:val="0000601C"/>
    <w:rsid w:val="000070F8"/>
    <w:rsid w:val="00007324"/>
    <w:rsid w:val="00007A85"/>
    <w:rsid w:val="00010D6E"/>
    <w:rsid w:val="00011346"/>
    <w:rsid w:val="000119D9"/>
    <w:rsid w:val="000135AB"/>
    <w:rsid w:val="0001429D"/>
    <w:rsid w:val="0001512A"/>
    <w:rsid w:val="00017298"/>
    <w:rsid w:val="000175F1"/>
    <w:rsid w:val="00017CFE"/>
    <w:rsid w:val="00020447"/>
    <w:rsid w:val="0002063D"/>
    <w:rsid w:val="00021CF9"/>
    <w:rsid w:val="00023404"/>
    <w:rsid w:val="00023529"/>
    <w:rsid w:val="00023746"/>
    <w:rsid w:val="000245F4"/>
    <w:rsid w:val="0002487F"/>
    <w:rsid w:val="00025A96"/>
    <w:rsid w:val="00026609"/>
    <w:rsid w:val="00026E82"/>
    <w:rsid w:val="000270A4"/>
    <w:rsid w:val="000272B1"/>
    <w:rsid w:val="000278D3"/>
    <w:rsid w:val="00032604"/>
    <w:rsid w:val="00033640"/>
    <w:rsid w:val="00033A1D"/>
    <w:rsid w:val="0003429F"/>
    <w:rsid w:val="0003457F"/>
    <w:rsid w:val="000347B5"/>
    <w:rsid w:val="000368F5"/>
    <w:rsid w:val="000372E0"/>
    <w:rsid w:val="000376D9"/>
    <w:rsid w:val="000407AC"/>
    <w:rsid w:val="00042853"/>
    <w:rsid w:val="00044033"/>
    <w:rsid w:val="000440BC"/>
    <w:rsid w:val="00045A7A"/>
    <w:rsid w:val="0005133F"/>
    <w:rsid w:val="000529C7"/>
    <w:rsid w:val="00052AFB"/>
    <w:rsid w:val="000537C8"/>
    <w:rsid w:val="0005438A"/>
    <w:rsid w:val="00056DC0"/>
    <w:rsid w:val="00057135"/>
    <w:rsid w:val="000606F7"/>
    <w:rsid w:val="00060F83"/>
    <w:rsid w:val="00061CD6"/>
    <w:rsid w:val="0006349C"/>
    <w:rsid w:val="00063BD1"/>
    <w:rsid w:val="000645E2"/>
    <w:rsid w:val="00066BE8"/>
    <w:rsid w:val="00066FA9"/>
    <w:rsid w:val="00067035"/>
    <w:rsid w:val="00070B8E"/>
    <w:rsid w:val="00071A2C"/>
    <w:rsid w:val="00071C79"/>
    <w:rsid w:val="00071D8A"/>
    <w:rsid w:val="000734D7"/>
    <w:rsid w:val="00073537"/>
    <w:rsid w:val="000736D1"/>
    <w:rsid w:val="00073736"/>
    <w:rsid w:val="00075008"/>
    <w:rsid w:val="00075B46"/>
    <w:rsid w:val="000776AC"/>
    <w:rsid w:val="00077E99"/>
    <w:rsid w:val="000845FB"/>
    <w:rsid w:val="00085A41"/>
    <w:rsid w:val="00085E8F"/>
    <w:rsid w:val="00091048"/>
    <w:rsid w:val="000925A4"/>
    <w:rsid w:val="00094D49"/>
    <w:rsid w:val="00097DEE"/>
    <w:rsid w:val="000A0135"/>
    <w:rsid w:val="000A031A"/>
    <w:rsid w:val="000A0519"/>
    <w:rsid w:val="000A1C1F"/>
    <w:rsid w:val="000A3F1C"/>
    <w:rsid w:val="000A451E"/>
    <w:rsid w:val="000A4FCF"/>
    <w:rsid w:val="000A50B3"/>
    <w:rsid w:val="000A74D9"/>
    <w:rsid w:val="000B1478"/>
    <w:rsid w:val="000B1E71"/>
    <w:rsid w:val="000B4D10"/>
    <w:rsid w:val="000B572C"/>
    <w:rsid w:val="000C1A6F"/>
    <w:rsid w:val="000C4695"/>
    <w:rsid w:val="000C4977"/>
    <w:rsid w:val="000C4C19"/>
    <w:rsid w:val="000C4E2A"/>
    <w:rsid w:val="000C6CD4"/>
    <w:rsid w:val="000C7DBB"/>
    <w:rsid w:val="000D01B6"/>
    <w:rsid w:val="000D0E60"/>
    <w:rsid w:val="000D14B9"/>
    <w:rsid w:val="000D23E2"/>
    <w:rsid w:val="000D3A46"/>
    <w:rsid w:val="000D4219"/>
    <w:rsid w:val="000D4316"/>
    <w:rsid w:val="000D5968"/>
    <w:rsid w:val="000D5B00"/>
    <w:rsid w:val="000D7900"/>
    <w:rsid w:val="000D79C5"/>
    <w:rsid w:val="000E1EC4"/>
    <w:rsid w:val="000E2858"/>
    <w:rsid w:val="000E2D11"/>
    <w:rsid w:val="000E2E72"/>
    <w:rsid w:val="000E3342"/>
    <w:rsid w:val="000E43B3"/>
    <w:rsid w:val="000E4E45"/>
    <w:rsid w:val="000E637A"/>
    <w:rsid w:val="000E6A69"/>
    <w:rsid w:val="000F0EB5"/>
    <w:rsid w:val="000F14FC"/>
    <w:rsid w:val="000F3286"/>
    <w:rsid w:val="000F46B6"/>
    <w:rsid w:val="000F5F86"/>
    <w:rsid w:val="000F63D9"/>
    <w:rsid w:val="000F673B"/>
    <w:rsid w:val="000F71DA"/>
    <w:rsid w:val="000F767F"/>
    <w:rsid w:val="000F77A3"/>
    <w:rsid w:val="000F7AD7"/>
    <w:rsid w:val="000F7F50"/>
    <w:rsid w:val="001000BC"/>
    <w:rsid w:val="0010260A"/>
    <w:rsid w:val="001034BF"/>
    <w:rsid w:val="00103C0F"/>
    <w:rsid w:val="00103DF2"/>
    <w:rsid w:val="0010534B"/>
    <w:rsid w:val="00106F91"/>
    <w:rsid w:val="00112742"/>
    <w:rsid w:val="00114351"/>
    <w:rsid w:val="001149CD"/>
    <w:rsid w:val="0011523F"/>
    <w:rsid w:val="00115A15"/>
    <w:rsid w:val="00115ACE"/>
    <w:rsid w:val="001160DE"/>
    <w:rsid w:val="00116124"/>
    <w:rsid w:val="00116EAA"/>
    <w:rsid w:val="001212DC"/>
    <w:rsid w:val="00121B74"/>
    <w:rsid w:val="00121F1D"/>
    <w:rsid w:val="00123A3B"/>
    <w:rsid w:val="00123E93"/>
    <w:rsid w:val="00124F83"/>
    <w:rsid w:val="001251A2"/>
    <w:rsid w:val="001261F5"/>
    <w:rsid w:val="00126D3B"/>
    <w:rsid w:val="001276A7"/>
    <w:rsid w:val="001304A3"/>
    <w:rsid w:val="00132CD4"/>
    <w:rsid w:val="001330AA"/>
    <w:rsid w:val="0013468E"/>
    <w:rsid w:val="00135C44"/>
    <w:rsid w:val="00136EFF"/>
    <w:rsid w:val="001375DE"/>
    <w:rsid w:val="0014019B"/>
    <w:rsid w:val="0014087E"/>
    <w:rsid w:val="001432B2"/>
    <w:rsid w:val="00143612"/>
    <w:rsid w:val="00143977"/>
    <w:rsid w:val="0014460A"/>
    <w:rsid w:val="0014548A"/>
    <w:rsid w:val="00147512"/>
    <w:rsid w:val="0014780E"/>
    <w:rsid w:val="001500EB"/>
    <w:rsid w:val="00152028"/>
    <w:rsid w:val="00154AEE"/>
    <w:rsid w:val="001564A8"/>
    <w:rsid w:val="001571C1"/>
    <w:rsid w:val="00160DA3"/>
    <w:rsid w:val="001623E2"/>
    <w:rsid w:val="001628BD"/>
    <w:rsid w:val="00163104"/>
    <w:rsid w:val="00163C1C"/>
    <w:rsid w:val="00163E86"/>
    <w:rsid w:val="00165DFB"/>
    <w:rsid w:val="00166AFA"/>
    <w:rsid w:val="00167C8C"/>
    <w:rsid w:val="00167F90"/>
    <w:rsid w:val="00170924"/>
    <w:rsid w:val="00172055"/>
    <w:rsid w:val="00172627"/>
    <w:rsid w:val="00172DE3"/>
    <w:rsid w:val="00173D35"/>
    <w:rsid w:val="00175611"/>
    <w:rsid w:val="00176CC8"/>
    <w:rsid w:val="00176EB7"/>
    <w:rsid w:val="001809E6"/>
    <w:rsid w:val="00181176"/>
    <w:rsid w:val="00181A1A"/>
    <w:rsid w:val="00182CF8"/>
    <w:rsid w:val="0018341E"/>
    <w:rsid w:val="00184239"/>
    <w:rsid w:val="0018483A"/>
    <w:rsid w:val="0018672D"/>
    <w:rsid w:val="00187457"/>
    <w:rsid w:val="001907B2"/>
    <w:rsid w:val="00191A2D"/>
    <w:rsid w:val="00191BCD"/>
    <w:rsid w:val="00191D1E"/>
    <w:rsid w:val="00193B81"/>
    <w:rsid w:val="00194349"/>
    <w:rsid w:val="0019480A"/>
    <w:rsid w:val="00194B27"/>
    <w:rsid w:val="00196617"/>
    <w:rsid w:val="001A1847"/>
    <w:rsid w:val="001A2CDC"/>
    <w:rsid w:val="001A2CDD"/>
    <w:rsid w:val="001A30CC"/>
    <w:rsid w:val="001A50E9"/>
    <w:rsid w:val="001A54D2"/>
    <w:rsid w:val="001A5F59"/>
    <w:rsid w:val="001A6C5D"/>
    <w:rsid w:val="001A736F"/>
    <w:rsid w:val="001B0CBC"/>
    <w:rsid w:val="001B2628"/>
    <w:rsid w:val="001B392E"/>
    <w:rsid w:val="001B6109"/>
    <w:rsid w:val="001B6B74"/>
    <w:rsid w:val="001B7725"/>
    <w:rsid w:val="001C12E9"/>
    <w:rsid w:val="001C2458"/>
    <w:rsid w:val="001C2B3F"/>
    <w:rsid w:val="001C395A"/>
    <w:rsid w:val="001C3EA0"/>
    <w:rsid w:val="001C47CC"/>
    <w:rsid w:val="001C4F43"/>
    <w:rsid w:val="001D057C"/>
    <w:rsid w:val="001D08B2"/>
    <w:rsid w:val="001D1B15"/>
    <w:rsid w:val="001D1E8A"/>
    <w:rsid w:val="001D2182"/>
    <w:rsid w:val="001D29DD"/>
    <w:rsid w:val="001D2B45"/>
    <w:rsid w:val="001D3273"/>
    <w:rsid w:val="001D4558"/>
    <w:rsid w:val="001D660F"/>
    <w:rsid w:val="001D754B"/>
    <w:rsid w:val="001E04C7"/>
    <w:rsid w:val="001E07F2"/>
    <w:rsid w:val="001E1004"/>
    <w:rsid w:val="001E3863"/>
    <w:rsid w:val="001E3CBB"/>
    <w:rsid w:val="001E4875"/>
    <w:rsid w:val="001E52F5"/>
    <w:rsid w:val="001E65C8"/>
    <w:rsid w:val="001E7671"/>
    <w:rsid w:val="001E76F0"/>
    <w:rsid w:val="001E7CDE"/>
    <w:rsid w:val="001F0AFD"/>
    <w:rsid w:val="001F0DC6"/>
    <w:rsid w:val="001F0FB8"/>
    <w:rsid w:val="001F2B23"/>
    <w:rsid w:val="001F5215"/>
    <w:rsid w:val="001F607A"/>
    <w:rsid w:val="001F60DA"/>
    <w:rsid w:val="001F60EC"/>
    <w:rsid w:val="001F6AEF"/>
    <w:rsid w:val="001F73F2"/>
    <w:rsid w:val="00200CD1"/>
    <w:rsid w:val="002017B0"/>
    <w:rsid w:val="00201AA3"/>
    <w:rsid w:val="00201B68"/>
    <w:rsid w:val="00201CB5"/>
    <w:rsid w:val="002042DF"/>
    <w:rsid w:val="00206513"/>
    <w:rsid w:val="00207824"/>
    <w:rsid w:val="00211129"/>
    <w:rsid w:val="00212D32"/>
    <w:rsid w:val="00213C59"/>
    <w:rsid w:val="00214BAD"/>
    <w:rsid w:val="0021741C"/>
    <w:rsid w:val="00220ABB"/>
    <w:rsid w:val="002216EF"/>
    <w:rsid w:val="0022330F"/>
    <w:rsid w:val="00223F3C"/>
    <w:rsid w:val="00225442"/>
    <w:rsid w:val="00226538"/>
    <w:rsid w:val="002267B9"/>
    <w:rsid w:val="00226F21"/>
    <w:rsid w:val="00227F6C"/>
    <w:rsid w:val="002305F8"/>
    <w:rsid w:val="00231F8D"/>
    <w:rsid w:val="00233501"/>
    <w:rsid w:val="0023539F"/>
    <w:rsid w:val="0023588B"/>
    <w:rsid w:val="00235E6F"/>
    <w:rsid w:val="00236EBF"/>
    <w:rsid w:val="002373E8"/>
    <w:rsid w:val="00240880"/>
    <w:rsid w:val="0024098C"/>
    <w:rsid w:val="00240C73"/>
    <w:rsid w:val="00241C9A"/>
    <w:rsid w:val="00242A6E"/>
    <w:rsid w:val="002432DA"/>
    <w:rsid w:val="00243EBD"/>
    <w:rsid w:val="002476BE"/>
    <w:rsid w:val="00247F8A"/>
    <w:rsid w:val="002509F3"/>
    <w:rsid w:val="00251527"/>
    <w:rsid w:val="002528A9"/>
    <w:rsid w:val="0025464C"/>
    <w:rsid w:val="0025581B"/>
    <w:rsid w:val="00255CB5"/>
    <w:rsid w:val="00256F5B"/>
    <w:rsid w:val="0025721B"/>
    <w:rsid w:val="0026013C"/>
    <w:rsid w:val="00260398"/>
    <w:rsid w:val="0026081C"/>
    <w:rsid w:val="0026164D"/>
    <w:rsid w:val="0026184D"/>
    <w:rsid w:val="002626EF"/>
    <w:rsid w:val="00264C39"/>
    <w:rsid w:val="00266242"/>
    <w:rsid w:val="00266884"/>
    <w:rsid w:val="00267949"/>
    <w:rsid w:val="0027020C"/>
    <w:rsid w:val="00270768"/>
    <w:rsid w:val="00271D03"/>
    <w:rsid w:val="00271D9B"/>
    <w:rsid w:val="0027270E"/>
    <w:rsid w:val="00273081"/>
    <w:rsid w:val="00273847"/>
    <w:rsid w:val="00273E13"/>
    <w:rsid w:val="00276C97"/>
    <w:rsid w:val="00280E39"/>
    <w:rsid w:val="00281F50"/>
    <w:rsid w:val="002824BF"/>
    <w:rsid w:val="002826B2"/>
    <w:rsid w:val="00283999"/>
    <w:rsid w:val="00283D56"/>
    <w:rsid w:val="00284321"/>
    <w:rsid w:val="00285F60"/>
    <w:rsid w:val="00286D2B"/>
    <w:rsid w:val="00290737"/>
    <w:rsid w:val="00292D7C"/>
    <w:rsid w:val="0029339B"/>
    <w:rsid w:val="00296284"/>
    <w:rsid w:val="00296BDD"/>
    <w:rsid w:val="00296E8A"/>
    <w:rsid w:val="00297292"/>
    <w:rsid w:val="002A1B50"/>
    <w:rsid w:val="002A2AE3"/>
    <w:rsid w:val="002A4705"/>
    <w:rsid w:val="002A52B7"/>
    <w:rsid w:val="002A6935"/>
    <w:rsid w:val="002B0971"/>
    <w:rsid w:val="002B0EC1"/>
    <w:rsid w:val="002B2101"/>
    <w:rsid w:val="002B26AF"/>
    <w:rsid w:val="002B2F34"/>
    <w:rsid w:val="002B3D81"/>
    <w:rsid w:val="002B3F4D"/>
    <w:rsid w:val="002B492A"/>
    <w:rsid w:val="002B5CC8"/>
    <w:rsid w:val="002B5E1F"/>
    <w:rsid w:val="002C004E"/>
    <w:rsid w:val="002C0750"/>
    <w:rsid w:val="002C4EC6"/>
    <w:rsid w:val="002C5989"/>
    <w:rsid w:val="002C5A9B"/>
    <w:rsid w:val="002C7FE7"/>
    <w:rsid w:val="002D3B59"/>
    <w:rsid w:val="002D414A"/>
    <w:rsid w:val="002D41E9"/>
    <w:rsid w:val="002D44F0"/>
    <w:rsid w:val="002D5C8D"/>
    <w:rsid w:val="002D6221"/>
    <w:rsid w:val="002D6E51"/>
    <w:rsid w:val="002D7DAC"/>
    <w:rsid w:val="002E0324"/>
    <w:rsid w:val="002E04DF"/>
    <w:rsid w:val="002E090E"/>
    <w:rsid w:val="002E270A"/>
    <w:rsid w:val="002E2AF2"/>
    <w:rsid w:val="002E4A4D"/>
    <w:rsid w:val="002E6D2F"/>
    <w:rsid w:val="002F0390"/>
    <w:rsid w:val="002F0A39"/>
    <w:rsid w:val="002F233D"/>
    <w:rsid w:val="002F3394"/>
    <w:rsid w:val="002F5774"/>
    <w:rsid w:val="002F76FA"/>
    <w:rsid w:val="00301EBA"/>
    <w:rsid w:val="00302113"/>
    <w:rsid w:val="003038E9"/>
    <w:rsid w:val="0030398B"/>
    <w:rsid w:val="00305217"/>
    <w:rsid w:val="00305278"/>
    <w:rsid w:val="00306529"/>
    <w:rsid w:val="00307676"/>
    <w:rsid w:val="00307EB9"/>
    <w:rsid w:val="00310D4A"/>
    <w:rsid w:val="00311459"/>
    <w:rsid w:val="0031289B"/>
    <w:rsid w:val="00313CD3"/>
    <w:rsid w:val="00313F1D"/>
    <w:rsid w:val="0031446D"/>
    <w:rsid w:val="00314784"/>
    <w:rsid w:val="00314DEE"/>
    <w:rsid w:val="00315CC2"/>
    <w:rsid w:val="00315D79"/>
    <w:rsid w:val="00315E9A"/>
    <w:rsid w:val="00316795"/>
    <w:rsid w:val="003176EA"/>
    <w:rsid w:val="00317CE8"/>
    <w:rsid w:val="00320698"/>
    <w:rsid w:val="00320B01"/>
    <w:rsid w:val="0032224A"/>
    <w:rsid w:val="00322419"/>
    <w:rsid w:val="0032414F"/>
    <w:rsid w:val="00325736"/>
    <w:rsid w:val="00327A95"/>
    <w:rsid w:val="00327DBE"/>
    <w:rsid w:val="00330A46"/>
    <w:rsid w:val="00330AF8"/>
    <w:rsid w:val="00331D2F"/>
    <w:rsid w:val="00331FB9"/>
    <w:rsid w:val="00333C67"/>
    <w:rsid w:val="00336437"/>
    <w:rsid w:val="003374B1"/>
    <w:rsid w:val="0034040E"/>
    <w:rsid w:val="00342613"/>
    <w:rsid w:val="00343845"/>
    <w:rsid w:val="003441BA"/>
    <w:rsid w:val="0034464B"/>
    <w:rsid w:val="003453B0"/>
    <w:rsid w:val="00345866"/>
    <w:rsid w:val="003467C6"/>
    <w:rsid w:val="00346C21"/>
    <w:rsid w:val="00350BDC"/>
    <w:rsid w:val="0035148E"/>
    <w:rsid w:val="00351C86"/>
    <w:rsid w:val="00351F37"/>
    <w:rsid w:val="00352C60"/>
    <w:rsid w:val="00353FB4"/>
    <w:rsid w:val="00354199"/>
    <w:rsid w:val="00354237"/>
    <w:rsid w:val="003542CC"/>
    <w:rsid w:val="00354683"/>
    <w:rsid w:val="00354AB8"/>
    <w:rsid w:val="00354AF9"/>
    <w:rsid w:val="00355335"/>
    <w:rsid w:val="003559FE"/>
    <w:rsid w:val="00356E60"/>
    <w:rsid w:val="00360273"/>
    <w:rsid w:val="003606C3"/>
    <w:rsid w:val="003606E0"/>
    <w:rsid w:val="00364439"/>
    <w:rsid w:val="003658D4"/>
    <w:rsid w:val="00366B3C"/>
    <w:rsid w:val="003671BE"/>
    <w:rsid w:val="0037005C"/>
    <w:rsid w:val="00372AF7"/>
    <w:rsid w:val="00372DBD"/>
    <w:rsid w:val="00373850"/>
    <w:rsid w:val="00374D92"/>
    <w:rsid w:val="00375316"/>
    <w:rsid w:val="00375B6B"/>
    <w:rsid w:val="003761C3"/>
    <w:rsid w:val="00376F0A"/>
    <w:rsid w:val="0037756D"/>
    <w:rsid w:val="003807EA"/>
    <w:rsid w:val="003817C2"/>
    <w:rsid w:val="0038206A"/>
    <w:rsid w:val="00384186"/>
    <w:rsid w:val="00384662"/>
    <w:rsid w:val="00384823"/>
    <w:rsid w:val="0038498D"/>
    <w:rsid w:val="003854D8"/>
    <w:rsid w:val="003855C3"/>
    <w:rsid w:val="00387AD3"/>
    <w:rsid w:val="00391560"/>
    <w:rsid w:val="00392220"/>
    <w:rsid w:val="0039296A"/>
    <w:rsid w:val="00393A32"/>
    <w:rsid w:val="00394E7F"/>
    <w:rsid w:val="00395733"/>
    <w:rsid w:val="00395B8C"/>
    <w:rsid w:val="00396192"/>
    <w:rsid w:val="00397607"/>
    <w:rsid w:val="003A10C6"/>
    <w:rsid w:val="003A1AF9"/>
    <w:rsid w:val="003A2256"/>
    <w:rsid w:val="003A35EB"/>
    <w:rsid w:val="003A3834"/>
    <w:rsid w:val="003A40F6"/>
    <w:rsid w:val="003A45B9"/>
    <w:rsid w:val="003A471E"/>
    <w:rsid w:val="003A55EF"/>
    <w:rsid w:val="003A56DF"/>
    <w:rsid w:val="003A5779"/>
    <w:rsid w:val="003A5DB0"/>
    <w:rsid w:val="003A633D"/>
    <w:rsid w:val="003A6563"/>
    <w:rsid w:val="003A737E"/>
    <w:rsid w:val="003B2418"/>
    <w:rsid w:val="003B2844"/>
    <w:rsid w:val="003B3021"/>
    <w:rsid w:val="003B403B"/>
    <w:rsid w:val="003B5D4D"/>
    <w:rsid w:val="003B6399"/>
    <w:rsid w:val="003B6AFC"/>
    <w:rsid w:val="003B701F"/>
    <w:rsid w:val="003B704C"/>
    <w:rsid w:val="003B7E50"/>
    <w:rsid w:val="003C08B6"/>
    <w:rsid w:val="003C11D1"/>
    <w:rsid w:val="003C1E0D"/>
    <w:rsid w:val="003C254E"/>
    <w:rsid w:val="003C2802"/>
    <w:rsid w:val="003C2815"/>
    <w:rsid w:val="003C2957"/>
    <w:rsid w:val="003C2C13"/>
    <w:rsid w:val="003C2CD5"/>
    <w:rsid w:val="003C2F60"/>
    <w:rsid w:val="003C4D98"/>
    <w:rsid w:val="003C63C1"/>
    <w:rsid w:val="003D2046"/>
    <w:rsid w:val="003D491E"/>
    <w:rsid w:val="003D5BDF"/>
    <w:rsid w:val="003D65DA"/>
    <w:rsid w:val="003E1DF1"/>
    <w:rsid w:val="003E2F19"/>
    <w:rsid w:val="003E4602"/>
    <w:rsid w:val="003F2F1B"/>
    <w:rsid w:val="003F3263"/>
    <w:rsid w:val="003F4308"/>
    <w:rsid w:val="003F530C"/>
    <w:rsid w:val="003F5662"/>
    <w:rsid w:val="003F5915"/>
    <w:rsid w:val="003F5937"/>
    <w:rsid w:val="003F5A65"/>
    <w:rsid w:val="003F604F"/>
    <w:rsid w:val="003F6C56"/>
    <w:rsid w:val="003F71A5"/>
    <w:rsid w:val="004004C2"/>
    <w:rsid w:val="00400FFA"/>
    <w:rsid w:val="00403BD6"/>
    <w:rsid w:val="004050D4"/>
    <w:rsid w:val="00405406"/>
    <w:rsid w:val="004059F2"/>
    <w:rsid w:val="00405E7A"/>
    <w:rsid w:val="004079D6"/>
    <w:rsid w:val="00407F98"/>
    <w:rsid w:val="00413B68"/>
    <w:rsid w:val="00414705"/>
    <w:rsid w:val="00416BCA"/>
    <w:rsid w:val="00420AD3"/>
    <w:rsid w:val="00421326"/>
    <w:rsid w:val="00421B09"/>
    <w:rsid w:val="00421F20"/>
    <w:rsid w:val="00422D35"/>
    <w:rsid w:val="0042324E"/>
    <w:rsid w:val="004237C7"/>
    <w:rsid w:val="00423A1C"/>
    <w:rsid w:val="0042407C"/>
    <w:rsid w:val="004256E3"/>
    <w:rsid w:val="00426C81"/>
    <w:rsid w:val="0042723F"/>
    <w:rsid w:val="00431CE8"/>
    <w:rsid w:val="00432246"/>
    <w:rsid w:val="00432639"/>
    <w:rsid w:val="00433585"/>
    <w:rsid w:val="00436EEA"/>
    <w:rsid w:val="00437E11"/>
    <w:rsid w:val="00441900"/>
    <w:rsid w:val="0044372F"/>
    <w:rsid w:val="00444B82"/>
    <w:rsid w:val="004450D6"/>
    <w:rsid w:val="00452260"/>
    <w:rsid w:val="00452C52"/>
    <w:rsid w:val="00453981"/>
    <w:rsid w:val="004543BF"/>
    <w:rsid w:val="004545B6"/>
    <w:rsid w:val="004552E6"/>
    <w:rsid w:val="00456105"/>
    <w:rsid w:val="00456447"/>
    <w:rsid w:val="004610E2"/>
    <w:rsid w:val="004617B9"/>
    <w:rsid w:val="00462EBF"/>
    <w:rsid w:val="00463A2A"/>
    <w:rsid w:val="004643E1"/>
    <w:rsid w:val="00470F0E"/>
    <w:rsid w:val="0047127D"/>
    <w:rsid w:val="00473218"/>
    <w:rsid w:val="004761BA"/>
    <w:rsid w:val="004771D8"/>
    <w:rsid w:val="00481941"/>
    <w:rsid w:val="00482648"/>
    <w:rsid w:val="00483579"/>
    <w:rsid w:val="00483B69"/>
    <w:rsid w:val="00484BE7"/>
    <w:rsid w:val="004877D0"/>
    <w:rsid w:val="00490C47"/>
    <w:rsid w:val="00490F99"/>
    <w:rsid w:val="00491E3D"/>
    <w:rsid w:val="00491E8F"/>
    <w:rsid w:val="00492207"/>
    <w:rsid w:val="004928C5"/>
    <w:rsid w:val="00492F3F"/>
    <w:rsid w:val="00493476"/>
    <w:rsid w:val="0049389A"/>
    <w:rsid w:val="004943EC"/>
    <w:rsid w:val="00495269"/>
    <w:rsid w:val="0049585D"/>
    <w:rsid w:val="00496059"/>
    <w:rsid w:val="004968CA"/>
    <w:rsid w:val="00497011"/>
    <w:rsid w:val="00497312"/>
    <w:rsid w:val="004A043F"/>
    <w:rsid w:val="004A0705"/>
    <w:rsid w:val="004A147E"/>
    <w:rsid w:val="004A1FFB"/>
    <w:rsid w:val="004A21FE"/>
    <w:rsid w:val="004A226E"/>
    <w:rsid w:val="004A2694"/>
    <w:rsid w:val="004A2A3C"/>
    <w:rsid w:val="004A78CC"/>
    <w:rsid w:val="004A7980"/>
    <w:rsid w:val="004A7B65"/>
    <w:rsid w:val="004B006F"/>
    <w:rsid w:val="004B0570"/>
    <w:rsid w:val="004B2255"/>
    <w:rsid w:val="004B251D"/>
    <w:rsid w:val="004B38C4"/>
    <w:rsid w:val="004B3D9F"/>
    <w:rsid w:val="004B4056"/>
    <w:rsid w:val="004B440B"/>
    <w:rsid w:val="004B50C5"/>
    <w:rsid w:val="004B5661"/>
    <w:rsid w:val="004B5789"/>
    <w:rsid w:val="004B7A35"/>
    <w:rsid w:val="004C13D5"/>
    <w:rsid w:val="004C20CB"/>
    <w:rsid w:val="004C263F"/>
    <w:rsid w:val="004C2780"/>
    <w:rsid w:val="004C2D09"/>
    <w:rsid w:val="004C3086"/>
    <w:rsid w:val="004C32BC"/>
    <w:rsid w:val="004C38A6"/>
    <w:rsid w:val="004C571D"/>
    <w:rsid w:val="004C5E6B"/>
    <w:rsid w:val="004D02C0"/>
    <w:rsid w:val="004D0731"/>
    <w:rsid w:val="004D2297"/>
    <w:rsid w:val="004D2908"/>
    <w:rsid w:val="004D2F08"/>
    <w:rsid w:val="004D374D"/>
    <w:rsid w:val="004D5633"/>
    <w:rsid w:val="004D5803"/>
    <w:rsid w:val="004D58BF"/>
    <w:rsid w:val="004D654D"/>
    <w:rsid w:val="004D6628"/>
    <w:rsid w:val="004D6E1C"/>
    <w:rsid w:val="004D7EF9"/>
    <w:rsid w:val="004E1D0B"/>
    <w:rsid w:val="004E1EEA"/>
    <w:rsid w:val="004E2095"/>
    <w:rsid w:val="004E2696"/>
    <w:rsid w:val="004E2F70"/>
    <w:rsid w:val="004E37F8"/>
    <w:rsid w:val="004E3B61"/>
    <w:rsid w:val="004E46CD"/>
    <w:rsid w:val="004E5055"/>
    <w:rsid w:val="004E6490"/>
    <w:rsid w:val="004E6764"/>
    <w:rsid w:val="004F336B"/>
    <w:rsid w:val="004F44B6"/>
    <w:rsid w:val="004F62A7"/>
    <w:rsid w:val="004F6364"/>
    <w:rsid w:val="004F6518"/>
    <w:rsid w:val="004F77EB"/>
    <w:rsid w:val="00501A89"/>
    <w:rsid w:val="00501ACE"/>
    <w:rsid w:val="005025E3"/>
    <w:rsid w:val="005027CC"/>
    <w:rsid w:val="005027D0"/>
    <w:rsid w:val="00502DFC"/>
    <w:rsid w:val="00503DF0"/>
    <w:rsid w:val="00503FA9"/>
    <w:rsid w:val="005047BA"/>
    <w:rsid w:val="00504E3E"/>
    <w:rsid w:val="0050663D"/>
    <w:rsid w:val="0050701F"/>
    <w:rsid w:val="0050763B"/>
    <w:rsid w:val="00507F97"/>
    <w:rsid w:val="00511E92"/>
    <w:rsid w:val="00513BB0"/>
    <w:rsid w:val="00513ECF"/>
    <w:rsid w:val="005156B0"/>
    <w:rsid w:val="00517AE6"/>
    <w:rsid w:val="005208D9"/>
    <w:rsid w:val="00520D92"/>
    <w:rsid w:val="005232A5"/>
    <w:rsid w:val="005236F1"/>
    <w:rsid w:val="00525589"/>
    <w:rsid w:val="00525F9A"/>
    <w:rsid w:val="00526A5B"/>
    <w:rsid w:val="00526F95"/>
    <w:rsid w:val="00527D9B"/>
    <w:rsid w:val="00530E7C"/>
    <w:rsid w:val="005324DB"/>
    <w:rsid w:val="005328AA"/>
    <w:rsid w:val="005331DA"/>
    <w:rsid w:val="00533BAE"/>
    <w:rsid w:val="00533E7F"/>
    <w:rsid w:val="0053442B"/>
    <w:rsid w:val="00534E57"/>
    <w:rsid w:val="00534E64"/>
    <w:rsid w:val="0053595C"/>
    <w:rsid w:val="00536134"/>
    <w:rsid w:val="00537685"/>
    <w:rsid w:val="00537902"/>
    <w:rsid w:val="00540A6E"/>
    <w:rsid w:val="00540F9C"/>
    <w:rsid w:val="005418EB"/>
    <w:rsid w:val="00542BCB"/>
    <w:rsid w:val="0054496A"/>
    <w:rsid w:val="00544B5D"/>
    <w:rsid w:val="00545292"/>
    <w:rsid w:val="00545D35"/>
    <w:rsid w:val="00545DD8"/>
    <w:rsid w:val="005509E4"/>
    <w:rsid w:val="00551FA7"/>
    <w:rsid w:val="00552582"/>
    <w:rsid w:val="005563A7"/>
    <w:rsid w:val="00556DC9"/>
    <w:rsid w:val="005574E9"/>
    <w:rsid w:val="00562773"/>
    <w:rsid w:val="00562909"/>
    <w:rsid w:val="00562C7D"/>
    <w:rsid w:val="00563342"/>
    <w:rsid w:val="005635A2"/>
    <w:rsid w:val="0056395E"/>
    <w:rsid w:val="00563B96"/>
    <w:rsid w:val="00563F3E"/>
    <w:rsid w:val="00564211"/>
    <w:rsid w:val="00565C6C"/>
    <w:rsid w:val="00565E37"/>
    <w:rsid w:val="00566863"/>
    <w:rsid w:val="005671E2"/>
    <w:rsid w:val="005717C0"/>
    <w:rsid w:val="00571AF3"/>
    <w:rsid w:val="00572583"/>
    <w:rsid w:val="00573E01"/>
    <w:rsid w:val="00573EA1"/>
    <w:rsid w:val="005748FB"/>
    <w:rsid w:val="00576BD1"/>
    <w:rsid w:val="00582FE0"/>
    <w:rsid w:val="00583236"/>
    <w:rsid w:val="005833AA"/>
    <w:rsid w:val="00584D86"/>
    <w:rsid w:val="005852E2"/>
    <w:rsid w:val="005865A2"/>
    <w:rsid w:val="005877E0"/>
    <w:rsid w:val="00587EC9"/>
    <w:rsid w:val="005918D2"/>
    <w:rsid w:val="00591BDC"/>
    <w:rsid w:val="005923BB"/>
    <w:rsid w:val="0059240D"/>
    <w:rsid w:val="00592DAA"/>
    <w:rsid w:val="00593108"/>
    <w:rsid w:val="0059319F"/>
    <w:rsid w:val="00593A4D"/>
    <w:rsid w:val="00594E4B"/>
    <w:rsid w:val="00597B19"/>
    <w:rsid w:val="00597C94"/>
    <w:rsid w:val="005A02C6"/>
    <w:rsid w:val="005A03B4"/>
    <w:rsid w:val="005A1F1B"/>
    <w:rsid w:val="005A2964"/>
    <w:rsid w:val="005A3EA9"/>
    <w:rsid w:val="005A4F80"/>
    <w:rsid w:val="005A52A2"/>
    <w:rsid w:val="005A6A77"/>
    <w:rsid w:val="005A6C6A"/>
    <w:rsid w:val="005A7AB1"/>
    <w:rsid w:val="005B023B"/>
    <w:rsid w:val="005B0813"/>
    <w:rsid w:val="005B3493"/>
    <w:rsid w:val="005B3750"/>
    <w:rsid w:val="005B40BF"/>
    <w:rsid w:val="005B59BA"/>
    <w:rsid w:val="005B657A"/>
    <w:rsid w:val="005B6743"/>
    <w:rsid w:val="005B76DD"/>
    <w:rsid w:val="005C121D"/>
    <w:rsid w:val="005C1259"/>
    <w:rsid w:val="005C1AFF"/>
    <w:rsid w:val="005C23BC"/>
    <w:rsid w:val="005C2D4B"/>
    <w:rsid w:val="005C3208"/>
    <w:rsid w:val="005C36C7"/>
    <w:rsid w:val="005C4305"/>
    <w:rsid w:val="005C438E"/>
    <w:rsid w:val="005C5DBC"/>
    <w:rsid w:val="005C6003"/>
    <w:rsid w:val="005D04DE"/>
    <w:rsid w:val="005D1772"/>
    <w:rsid w:val="005D3DBD"/>
    <w:rsid w:val="005D4FBF"/>
    <w:rsid w:val="005E00ED"/>
    <w:rsid w:val="005E02E1"/>
    <w:rsid w:val="005E04D7"/>
    <w:rsid w:val="005E0D4D"/>
    <w:rsid w:val="005E122A"/>
    <w:rsid w:val="005E1AEA"/>
    <w:rsid w:val="005E57A5"/>
    <w:rsid w:val="005E6487"/>
    <w:rsid w:val="005E64DB"/>
    <w:rsid w:val="005E74A4"/>
    <w:rsid w:val="005F0B13"/>
    <w:rsid w:val="005F0D4C"/>
    <w:rsid w:val="005F1AB5"/>
    <w:rsid w:val="005F1CF9"/>
    <w:rsid w:val="005F1E0F"/>
    <w:rsid w:val="005F38B7"/>
    <w:rsid w:val="005F430F"/>
    <w:rsid w:val="005F478B"/>
    <w:rsid w:val="005F4E5D"/>
    <w:rsid w:val="005F586E"/>
    <w:rsid w:val="005F601F"/>
    <w:rsid w:val="00600013"/>
    <w:rsid w:val="0060038C"/>
    <w:rsid w:val="00602EDB"/>
    <w:rsid w:val="0060428B"/>
    <w:rsid w:val="00604D29"/>
    <w:rsid w:val="00606C26"/>
    <w:rsid w:val="00607BB7"/>
    <w:rsid w:val="00611149"/>
    <w:rsid w:val="006118F2"/>
    <w:rsid w:val="0061287D"/>
    <w:rsid w:val="00613E5A"/>
    <w:rsid w:val="00615674"/>
    <w:rsid w:val="00615D08"/>
    <w:rsid w:val="006162B3"/>
    <w:rsid w:val="00616CA8"/>
    <w:rsid w:val="00617288"/>
    <w:rsid w:val="00623B0D"/>
    <w:rsid w:val="00623D59"/>
    <w:rsid w:val="00624462"/>
    <w:rsid w:val="0062459A"/>
    <w:rsid w:val="00625C37"/>
    <w:rsid w:val="00626914"/>
    <w:rsid w:val="00627BE6"/>
    <w:rsid w:val="00627D30"/>
    <w:rsid w:val="0063148A"/>
    <w:rsid w:val="006319C7"/>
    <w:rsid w:val="006338B3"/>
    <w:rsid w:val="006341C2"/>
    <w:rsid w:val="00634714"/>
    <w:rsid w:val="0063737E"/>
    <w:rsid w:val="00637393"/>
    <w:rsid w:val="00640A87"/>
    <w:rsid w:val="00641537"/>
    <w:rsid w:val="00642503"/>
    <w:rsid w:val="006434C5"/>
    <w:rsid w:val="00647832"/>
    <w:rsid w:val="00650976"/>
    <w:rsid w:val="00650F34"/>
    <w:rsid w:val="006535C8"/>
    <w:rsid w:val="00653950"/>
    <w:rsid w:val="00654F3D"/>
    <w:rsid w:val="006555E9"/>
    <w:rsid w:val="006559FA"/>
    <w:rsid w:val="00656021"/>
    <w:rsid w:val="00656E53"/>
    <w:rsid w:val="00660014"/>
    <w:rsid w:val="006608C9"/>
    <w:rsid w:val="006622AC"/>
    <w:rsid w:val="00663DCA"/>
    <w:rsid w:val="006645DE"/>
    <w:rsid w:val="006648FC"/>
    <w:rsid w:val="00664B6B"/>
    <w:rsid w:val="006700A4"/>
    <w:rsid w:val="0067019A"/>
    <w:rsid w:val="00671605"/>
    <w:rsid w:val="00671853"/>
    <w:rsid w:val="0067260A"/>
    <w:rsid w:val="0067399B"/>
    <w:rsid w:val="00673D0B"/>
    <w:rsid w:val="00673FB2"/>
    <w:rsid w:val="006751C5"/>
    <w:rsid w:val="0067552F"/>
    <w:rsid w:val="00675A3C"/>
    <w:rsid w:val="00676224"/>
    <w:rsid w:val="00676644"/>
    <w:rsid w:val="00676A6B"/>
    <w:rsid w:val="00680030"/>
    <w:rsid w:val="00682A91"/>
    <w:rsid w:val="00682E5D"/>
    <w:rsid w:val="006840F3"/>
    <w:rsid w:val="00685160"/>
    <w:rsid w:val="006860FB"/>
    <w:rsid w:val="00686892"/>
    <w:rsid w:val="006871D9"/>
    <w:rsid w:val="006900EC"/>
    <w:rsid w:val="00690800"/>
    <w:rsid w:val="00693036"/>
    <w:rsid w:val="00693965"/>
    <w:rsid w:val="00695674"/>
    <w:rsid w:val="00695E5D"/>
    <w:rsid w:val="006960E0"/>
    <w:rsid w:val="006968D4"/>
    <w:rsid w:val="00696F2B"/>
    <w:rsid w:val="006A08AB"/>
    <w:rsid w:val="006A2BD5"/>
    <w:rsid w:val="006A3C52"/>
    <w:rsid w:val="006A4028"/>
    <w:rsid w:val="006A48C5"/>
    <w:rsid w:val="006A4A8D"/>
    <w:rsid w:val="006A4EA5"/>
    <w:rsid w:val="006A56A8"/>
    <w:rsid w:val="006A6582"/>
    <w:rsid w:val="006A6640"/>
    <w:rsid w:val="006A6AA3"/>
    <w:rsid w:val="006A76A6"/>
    <w:rsid w:val="006A7818"/>
    <w:rsid w:val="006B00DC"/>
    <w:rsid w:val="006B1B3A"/>
    <w:rsid w:val="006B1BDA"/>
    <w:rsid w:val="006B1EDE"/>
    <w:rsid w:val="006B26CB"/>
    <w:rsid w:val="006B3DE2"/>
    <w:rsid w:val="006B47B1"/>
    <w:rsid w:val="006B4E7D"/>
    <w:rsid w:val="006B6BBF"/>
    <w:rsid w:val="006C0C14"/>
    <w:rsid w:val="006C0D20"/>
    <w:rsid w:val="006C2EF5"/>
    <w:rsid w:val="006C409C"/>
    <w:rsid w:val="006C4F98"/>
    <w:rsid w:val="006C5388"/>
    <w:rsid w:val="006C60C4"/>
    <w:rsid w:val="006C732E"/>
    <w:rsid w:val="006D02CF"/>
    <w:rsid w:val="006D04E0"/>
    <w:rsid w:val="006D0B98"/>
    <w:rsid w:val="006D184B"/>
    <w:rsid w:val="006D4AD8"/>
    <w:rsid w:val="006D747B"/>
    <w:rsid w:val="006D7D87"/>
    <w:rsid w:val="006E0F17"/>
    <w:rsid w:val="006E3072"/>
    <w:rsid w:val="006E3220"/>
    <w:rsid w:val="006E38A3"/>
    <w:rsid w:val="006E3989"/>
    <w:rsid w:val="006E4F18"/>
    <w:rsid w:val="006E6146"/>
    <w:rsid w:val="006E707C"/>
    <w:rsid w:val="006F003D"/>
    <w:rsid w:val="006F029F"/>
    <w:rsid w:val="006F1085"/>
    <w:rsid w:val="006F1F1C"/>
    <w:rsid w:val="006F2631"/>
    <w:rsid w:val="006F4CD9"/>
    <w:rsid w:val="006F51AD"/>
    <w:rsid w:val="006F5962"/>
    <w:rsid w:val="006F6EAB"/>
    <w:rsid w:val="006F7ECD"/>
    <w:rsid w:val="00700D27"/>
    <w:rsid w:val="0070154A"/>
    <w:rsid w:val="00707129"/>
    <w:rsid w:val="007076E8"/>
    <w:rsid w:val="00707ACE"/>
    <w:rsid w:val="007108F1"/>
    <w:rsid w:val="0071093E"/>
    <w:rsid w:val="007120FA"/>
    <w:rsid w:val="007141B6"/>
    <w:rsid w:val="00715598"/>
    <w:rsid w:val="00715AB5"/>
    <w:rsid w:val="00715F60"/>
    <w:rsid w:val="007171BA"/>
    <w:rsid w:val="007173B7"/>
    <w:rsid w:val="00717575"/>
    <w:rsid w:val="007225B0"/>
    <w:rsid w:val="007227CD"/>
    <w:rsid w:val="0072433A"/>
    <w:rsid w:val="00726D53"/>
    <w:rsid w:val="00727928"/>
    <w:rsid w:val="00730F6E"/>
    <w:rsid w:val="007311CF"/>
    <w:rsid w:val="00732EFB"/>
    <w:rsid w:val="007337C6"/>
    <w:rsid w:val="00733CAA"/>
    <w:rsid w:val="0073473C"/>
    <w:rsid w:val="007408D4"/>
    <w:rsid w:val="00740F34"/>
    <w:rsid w:val="00741314"/>
    <w:rsid w:val="00742149"/>
    <w:rsid w:val="00742A61"/>
    <w:rsid w:val="007433FB"/>
    <w:rsid w:val="00743790"/>
    <w:rsid w:val="00743D32"/>
    <w:rsid w:val="00743FFF"/>
    <w:rsid w:val="007443A0"/>
    <w:rsid w:val="007455CC"/>
    <w:rsid w:val="007467A0"/>
    <w:rsid w:val="00751764"/>
    <w:rsid w:val="007520A6"/>
    <w:rsid w:val="00752FF4"/>
    <w:rsid w:val="00753888"/>
    <w:rsid w:val="0075423C"/>
    <w:rsid w:val="0075428F"/>
    <w:rsid w:val="00755DAA"/>
    <w:rsid w:val="00757B5B"/>
    <w:rsid w:val="00760094"/>
    <w:rsid w:val="00760A3D"/>
    <w:rsid w:val="00760F88"/>
    <w:rsid w:val="00761351"/>
    <w:rsid w:val="007636C0"/>
    <w:rsid w:val="00765F88"/>
    <w:rsid w:val="00766B34"/>
    <w:rsid w:val="00767F62"/>
    <w:rsid w:val="00770281"/>
    <w:rsid w:val="00770606"/>
    <w:rsid w:val="00772703"/>
    <w:rsid w:val="00772FF6"/>
    <w:rsid w:val="00773CB0"/>
    <w:rsid w:val="00774E23"/>
    <w:rsid w:val="0078074B"/>
    <w:rsid w:val="007828D1"/>
    <w:rsid w:val="007849BE"/>
    <w:rsid w:val="00784E29"/>
    <w:rsid w:val="00785596"/>
    <w:rsid w:val="00785A12"/>
    <w:rsid w:val="007868CE"/>
    <w:rsid w:val="007877F9"/>
    <w:rsid w:val="00790E4E"/>
    <w:rsid w:val="00792476"/>
    <w:rsid w:val="0079299C"/>
    <w:rsid w:val="00793882"/>
    <w:rsid w:val="007942FA"/>
    <w:rsid w:val="0079538C"/>
    <w:rsid w:val="007966C8"/>
    <w:rsid w:val="00797F82"/>
    <w:rsid w:val="007A086D"/>
    <w:rsid w:val="007A0DBE"/>
    <w:rsid w:val="007A214A"/>
    <w:rsid w:val="007A3A75"/>
    <w:rsid w:val="007A4082"/>
    <w:rsid w:val="007A4D4E"/>
    <w:rsid w:val="007A51A4"/>
    <w:rsid w:val="007A5BD7"/>
    <w:rsid w:val="007A6603"/>
    <w:rsid w:val="007A6B22"/>
    <w:rsid w:val="007A7FE1"/>
    <w:rsid w:val="007B11F8"/>
    <w:rsid w:val="007B24E4"/>
    <w:rsid w:val="007B41BF"/>
    <w:rsid w:val="007B44CE"/>
    <w:rsid w:val="007B4CC3"/>
    <w:rsid w:val="007B589B"/>
    <w:rsid w:val="007B621E"/>
    <w:rsid w:val="007B67C3"/>
    <w:rsid w:val="007B6B89"/>
    <w:rsid w:val="007B79BE"/>
    <w:rsid w:val="007C0802"/>
    <w:rsid w:val="007C1510"/>
    <w:rsid w:val="007C4B20"/>
    <w:rsid w:val="007C54E9"/>
    <w:rsid w:val="007C7E06"/>
    <w:rsid w:val="007D356A"/>
    <w:rsid w:val="007D5335"/>
    <w:rsid w:val="007E089B"/>
    <w:rsid w:val="007E165A"/>
    <w:rsid w:val="007E16B5"/>
    <w:rsid w:val="007E32CF"/>
    <w:rsid w:val="007E6494"/>
    <w:rsid w:val="007E704F"/>
    <w:rsid w:val="007E7AC4"/>
    <w:rsid w:val="007F0927"/>
    <w:rsid w:val="007F12A6"/>
    <w:rsid w:val="007F1DAC"/>
    <w:rsid w:val="007F2DE1"/>
    <w:rsid w:val="007F3641"/>
    <w:rsid w:val="007F385A"/>
    <w:rsid w:val="007F3ACC"/>
    <w:rsid w:val="007F3B1C"/>
    <w:rsid w:val="007F595F"/>
    <w:rsid w:val="007F6366"/>
    <w:rsid w:val="007F677E"/>
    <w:rsid w:val="007F7CBE"/>
    <w:rsid w:val="00800BD0"/>
    <w:rsid w:val="00801361"/>
    <w:rsid w:val="00801551"/>
    <w:rsid w:val="008023D4"/>
    <w:rsid w:val="00803726"/>
    <w:rsid w:val="008037E2"/>
    <w:rsid w:val="00804592"/>
    <w:rsid w:val="008063B5"/>
    <w:rsid w:val="00807CBA"/>
    <w:rsid w:val="008106F1"/>
    <w:rsid w:val="00810909"/>
    <w:rsid w:val="008109E5"/>
    <w:rsid w:val="00813F8C"/>
    <w:rsid w:val="00816433"/>
    <w:rsid w:val="00816C9F"/>
    <w:rsid w:val="00817801"/>
    <w:rsid w:val="008216FC"/>
    <w:rsid w:val="00821E37"/>
    <w:rsid w:val="00822282"/>
    <w:rsid w:val="0082347C"/>
    <w:rsid w:val="00823E49"/>
    <w:rsid w:val="008246DC"/>
    <w:rsid w:val="00825961"/>
    <w:rsid w:val="00825BBD"/>
    <w:rsid w:val="008269CF"/>
    <w:rsid w:val="00831A2D"/>
    <w:rsid w:val="0083251B"/>
    <w:rsid w:val="008350F1"/>
    <w:rsid w:val="00835524"/>
    <w:rsid w:val="00837F45"/>
    <w:rsid w:val="00837F80"/>
    <w:rsid w:val="00840061"/>
    <w:rsid w:val="00841B83"/>
    <w:rsid w:val="00842300"/>
    <w:rsid w:val="00843587"/>
    <w:rsid w:val="00845F18"/>
    <w:rsid w:val="00846764"/>
    <w:rsid w:val="00847632"/>
    <w:rsid w:val="00847DE2"/>
    <w:rsid w:val="00850C28"/>
    <w:rsid w:val="00851BB9"/>
    <w:rsid w:val="00851F8D"/>
    <w:rsid w:val="008541BF"/>
    <w:rsid w:val="008559D8"/>
    <w:rsid w:val="0085653D"/>
    <w:rsid w:val="00857F90"/>
    <w:rsid w:val="00861ACB"/>
    <w:rsid w:val="00864868"/>
    <w:rsid w:val="00864D25"/>
    <w:rsid w:val="008655FA"/>
    <w:rsid w:val="008665B1"/>
    <w:rsid w:val="008669B4"/>
    <w:rsid w:val="00866BD2"/>
    <w:rsid w:val="00866E7B"/>
    <w:rsid w:val="008702FB"/>
    <w:rsid w:val="00872773"/>
    <w:rsid w:val="0087311E"/>
    <w:rsid w:val="00874BF7"/>
    <w:rsid w:val="0087599D"/>
    <w:rsid w:val="008768AF"/>
    <w:rsid w:val="00876F8C"/>
    <w:rsid w:val="008774FA"/>
    <w:rsid w:val="008778C5"/>
    <w:rsid w:val="00877DB4"/>
    <w:rsid w:val="00880A57"/>
    <w:rsid w:val="00880C89"/>
    <w:rsid w:val="00882761"/>
    <w:rsid w:val="008844C9"/>
    <w:rsid w:val="00884F2E"/>
    <w:rsid w:val="008855F4"/>
    <w:rsid w:val="00885AF0"/>
    <w:rsid w:val="00887824"/>
    <w:rsid w:val="00887F01"/>
    <w:rsid w:val="0089559E"/>
    <w:rsid w:val="0089791E"/>
    <w:rsid w:val="008A03CD"/>
    <w:rsid w:val="008A163D"/>
    <w:rsid w:val="008A2248"/>
    <w:rsid w:val="008A31C5"/>
    <w:rsid w:val="008A33CA"/>
    <w:rsid w:val="008A50B0"/>
    <w:rsid w:val="008A7D2C"/>
    <w:rsid w:val="008A7F2A"/>
    <w:rsid w:val="008A7FE9"/>
    <w:rsid w:val="008B17DF"/>
    <w:rsid w:val="008B3261"/>
    <w:rsid w:val="008B4082"/>
    <w:rsid w:val="008B4152"/>
    <w:rsid w:val="008B5BFE"/>
    <w:rsid w:val="008B6130"/>
    <w:rsid w:val="008C1A3D"/>
    <w:rsid w:val="008C3050"/>
    <w:rsid w:val="008C5031"/>
    <w:rsid w:val="008C57C5"/>
    <w:rsid w:val="008D2CEA"/>
    <w:rsid w:val="008D2E8F"/>
    <w:rsid w:val="008D597A"/>
    <w:rsid w:val="008E00B9"/>
    <w:rsid w:val="008E2B20"/>
    <w:rsid w:val="008E2C19"/>
    <w:rsid w:val="008E2F69"/>
    <w:rsid w:val="008E312D"/>
    <w:rsid w:val="008E3831"/>
    <w:rsid w:val="008E3A56"/>
    <w:rsid w:val="008E3BD1"/>
    <w:rsid w:val="008E3DE3"/>
    <w:rsid w:val="008E503D"/>
    <w:rsid w:val="008E6526"/>
    <w:rsid w:val="008E6676"/>
    <w:rsid w:val="008E677B"/>
    <w:rsid w:val="008E6929"/>
    <w:rsid w:val="008E73E0"/>
    <w:rsid w:val="008E75BA"/>
    <w:rsid w:val="008E7A67"/>
    <w:rsid w:val="008F0699"/>
    <w:rsid w:val="008F15BD"/>
    <w:rsid w:val="008F22B2"/>
    <w:rsid w:val="008F2430"/>
    <w:rsid w:val="008F3EAB"/>
    <w:rsid w:val="008F551F"/>
    <w:rsid w:val="008F56F1"/>
    <w:rsid w:val="008F6E22"/>
    <w:rsid w:val="008F71E4"/>
    <w:rsid w:val="008F76FF"/>
    <w:rsid w:val="008F7C60"/>
    <w:rsid w:val="009008C0"/>
    <w:rsid w:val="0090485E"/>
    <w:rsid w:val="00904A18"/>
    <w:rsid w:val="009056EA"/>
    <w:rsid w:val="009067AC"/>
    <w:rsid w:val="009068DB"/>
    <w:rsid w:val="00910E1C"/>
    <w:rsid w:val="00912861"/>
    <w:rsid w:val="009150F5"/>
    <w:rsid w:val="00915AC6"/>
    <w:rsid w:val="009165B3"/>
    <w:rsid w:val="00917C78"/>
    <w:rsid w:val="009209AC"/>
    <w:rsid w:val="009210C2"/>
    <w:rsid w:val="0092232D"/>
    <w:rsid w:val="00923201"/>
    <w:rsid w:val="0092331A"/>
    <w:rsid w:val="00923953"/>
    <w:rsid w:val="00923B19"/>
    <w:rsid w:val="009264A7"/>
    <w:rsid w:val="00930A41"/>
    <w:rsid w:val="00930E3D"/>
    <w:rsid w:val="00934258"/>
    <w:rsid w:val="0093548D"/>
    <w:rsid w:val="00936264"/>
    <w:rsid w:val="009367BA"/>
    <w:rsid w:val="0093700D"/>
    <w:rsid w:val="00937842"/>
    <w:rsid w:val="00941717"/>
    <w:rsid w:val="00942014"/>
    <w:rsid w:val="0094250E"/>
    <w:rsid w:val="0094354B"/>
    <w:rsid w:val="0094391A"/>
    <w:rsid w:val="00943CDF"/>
    <w:rsid w:val="009443B6"/>
    <w:rsid w:val="0094499D"/>
    <w:rsid w:val="0094771F"/>
    <w:rsid w:val="00947FDC"/>
    <w:rsid w:val="00955018"/>
    <w:rsid w:val="009566CA"/>
    <w:rsid w:val="0095705A"/>
    <w:rsid w:val="00960935"/>
    <w:rsid w:val="0096111B"/>
    <w:rsid w:val="0096191F"/>
    <w:rsid w:val="00962014"/>
    <w:rsid w:val="00962315"/>
    <w:rsid w:val="009632FC"/>
    <w:rsid w:val="009647E9"/>
    <w:rsid w:val="00965B8F"/>
    <w:rsid w:val="009665D3"/>
    <w:rsid w:val="0096674A"/>
    <w:rsid w:val="00966A33"/>
    <w:rsid w:val="00967004"/>
    <w:rsid w:val="009671A8"/>
    <w:rsid w:val="0096743F"/>
    <w:rsid w:val="00967A42"/>
    <w:rsid w:val="0097030A"/>
    <w:rsid w:val="00971F4E"/>
    <w:rsid w:val="0097394E"/>
    <w:rsid w:val="00974984"/>
    <w:rsid w:val="00976A3D"/>
    <w:rsid w:val="009778AF"/>
    <w:rsid w:val="009803BA"/>
    <w:rsid w:val="00981774"/>
    <w:rsid w:val="00981D82"/>
    <w:rsid w:val="00983B7D"/>
    <w:rsid w:val="00983B8C"/>
    <w:rsid w:val="0098490C"/>
    <w:rsid w:val="00984B3D"/>
    <w:rsid w:val="0098612E"/>
    <w:rsid w:val="00987B11"/>
    <w:rsid w:val="009905B1"/>
    <w:rsid w:val="00990ADE"/>
    <w:rsid w:val="00990D09"/>
    <w:rsid w:val="0099172E"/>
    <w:rsid w:val="00991C49"/>
    <w:rsid w:val="00992A2A"/>
    <w:rsid w:val="00992D5D"/>
    <w:rsid w:val="00993BD0"/>
    <w:rsid w:val="0099407B"/>
    <w:rsid w:val="00994218"/>
    <w:rsid w:val="00994F7D"/>
    <w:rsid w:val="00995E28"/>
    <w:rsid w:val="00996D27"/>
    <w:rsid w:val="009971F4"/>
    <w:rsid w:val="00997B30"/>
    <w:rsid w:val="00997D8E"/>
    <w:rsid w:val="00997FBA"/>
    <w:rsid w:val="009A0504"/>
    <w:rsid w:val="009A0896"/>
    <w:rsid w:val="009A18E3"/>
    <w:rsid w:val="009A33F1"/>
    <w:rsid w:val="009A3F11"/>
    <w:rsid w:val="009A4008"/>
    <w:rsid w:val="009A4C5D"/>
    <w:rsid w:val="009A6A2C"/>
    <w:rsid w:val="009A6A6C"/>
    <w:rsid w:val="009B065C"/>
    <w:rsid w:val="009B17D6"/>
    <w:rsid w:val="009B1C04"/>
    <w:rsid w:val="009B1C0C"/>
    <w:rsid w:val="009B265F"/>
    <w:rsid w:val="009B473A"/>
    <w:rsid w:val="009B53D1"/>
    <w:rsid w:val="009B5811"/>
    <w:rsid w:val="009B6328"/>
    <w:rsid w:val="009C01AC"/>
    <w:rsid w:val="009C0CAC"/>
    <w:rsid w:val="009C168D"/>
    <w:rsid w:val="009C4035"/>
    <w:rsid w:val="009C5054"/>
    <w:rsid w:val="009C56A4"/>
    <w:rsid w:val="009C5EE2"/>
    <w:rsid w:val="009C7094"/>
    <w:rsid w:val="009D0432"/>
    <w:rsid w:val="009D3522"/>
    <w:rsid w:val="009D394E"/>
    <w:rsid w:val="009D40C2"/>
    <w:rsid w:val="009D49EC"/>
    <w:rsid w:val="009D5363"/>
    <w:rsid w:val="009D5B58"/>
    <w:rsid w:val="009D73EF"/>
    <w:rsid w:val="009E0ED7"/>
    <w:rsid w:val="009E1F1A"/>
    <w:rsid w:val="009E1FF2"/>
    <w:rsid w:val="009E397F"/>
    <w:rsid w:val="009E40F7"/>
    <w:rsid w:val="009E4C9C"/>
    <w:rsid w:val="009E5BAB"/>
    <w:rsid w:val="009E75C4"/>
    <w:rsid w:val="009E773F"/>
    <w:rsid w:val="009E779A"/>
    <w:rsid w:val="009F086C"/>
    <w:rsid w:val="009F1053"/>
    <w:rsid w:val="009F16BF"/>
    <w:rsid w:val="009F2F6D"/>
    <w:rsid w:val="009F4C86"/>
    <w:rsid w:val="009F6A46"/>
    <w:rsid w:val="00A00993"/>
    <w:rsid w:val="00A00C8A"/>
    <w:rsid w:val="00A00F75"/>
    <w:rsid w:val="00A0157C"/>
    <w:rsid w:val="00A02D99"/>
    <w:rsid w:val="00A0463E"/>
    <w:rsid w:val="00A05160"/>
    <w:rsid w:val="00A05553"/>
    <w:rsid w:val="00A05F30"/>
    <w:rsid w:val="00A06E9F"/>
    <w:rsid w:val="00A071DF"/>
    <w:rsid w:val="00A10EAE"/>
    <w:rsid w:val="00A13465"/>
    <w:rsid w:val="00A1459D"/>
    <w:rsid w:val="00A149AF"/>
    <w:rsid w:val="00A14ABB"/>
    <w:rsid w:val="00A14CAC"/>
    <w:rsid w:val="00A14EAE"/>
    <w:rsid w:val="00A15EF9"/>
    <w:rsid w:val="00A1609B"/>
    <w:rsid w:val="00A1643C"/>
    <w:rsid w:val="00A201AD"/>
    <w:rsid w:val="00A20B69"/>
    <w:rsid w:val="00A22A7B"/>
    <w:rsid w:val="00A233B1"/>
    <w:rsid w:val="00A24D92"/>
    <w:rsid w:val="00A2608E"/>
    <w:rsid w:val="00A27042"/>
    <w:rsid w:val="00A27C0D"/>
    <w:rsid w:val="00A27DB9"/>
    <w:rsid w:val="00A3117F"/>
    <w:rsid w:val="00A3290D"/>
    <w:rsid w:val="00A32CD9"/>
    <w:rsid w:val="00A33079"/>
    <w:rsid w:val="00A33205"/>
    <w:rsid w:val="00A33E42"/>
    <w:rsid w:val="00A3421E"/>
    <w:rsid w:val="00A344C3"/>
    <w:rsid w:val="00A34613"/>
    <w:rsid w:val="00A34E96"/>
    <w:rsid w:val="00A352B4"/>
    <w:rsid w:val="00A35657"/>
    <w:rsid w:val="00A35CC8"/>
    <w:rsid w:val="00A36A30"/>
    <w:rsid w:val="00A36AC1"/>
    <w:rsid w:val="00A373E8"/>
    <w:rsid w:val="00A379D3"/>
    <w:rsid w:val="00A37D49"/>
    <w:rsid w:val="00A40A06"/>
    <w:rsid w:val="00A42790"/>
    <w:rsid w:val="00A456D7"/>
    <w:rsid w:val="00A51142"/>
    <w:rsid w:val="00A517D0"/>
    <w:rsid w:val="00A528D7"/>
    <w:rsid w:val="00A548EE"/>
    <w:rsid w:val="00A56CDB"/>
    <w:rsid w:val="00A56EC1"/>
    <w:rsid w:val="00A6131F"/>
    <w:rsid w:val="00A6265D"/>
    <w:rsid w:val="00A627F7"/>
    <w:rsid w:val="00A62FAD"/>
    <w:rsid w:val="00A64A25"/>
    <w:rsid w:val="00A65631"/>
    <w:rsid w:val="00A65A2A"/>
    <w:rsid w:val="00A65B1F"/>
    <w:rsid w:val="00A6689E"/>
    <w:rsid w:val="00A670C8"/>
    <w:rsid w:val="00A70603"/>
    <w:rsid w:val="00A7212E"/>
    <w:rsid w:val="00A755F7"/>
    <w:rsid w:val="00A75FE8"/>
    <w:rsid w:val="00A77FCD"/>
    <w:rsid w:val="00A80AD5"/>
    <w:rsid w:val="00A80F6E"/>
    <w:rsid w:val="00A83F9A"/>
    <w:rsid w:val="00A840C8"/>
    <w:rsid w:val="00A847EA"/>
    <w:rsid w:val="00A84A14"/>
    <w:rsid w:val="00A84F01"/>
    <w:rsid w:val="00A84F38"/>
    <w:rsid w:val="00A85788"/>
    <w:rsid w:val="00A85D63"/>
    <w:rsid w:val="00A86A69"/>
    <w:rsid w:val="00A87138"/>
    <w:rsid w:val="00A90111"/>
    <w:rsid w:val="00A93C4A"/>
    <w:rsid w:val="00A93DFE"/>
    <w:rsid w:val="00A95A69"/>
    <w:rsid w:val="00A95F83"/>
    <w:rsid w:val="00A96836"/>
    <w:rsid w:val="00A96F3F"/>
    <w:rsid w:val="00A97131"/>
    <w:rsid w:val="00A97172"/>
    <w:rsid w:val="00AA0027"/>
    <w:rsid w:val="00AA12C4"/>
    <w:rsid w:val="00AA265D"/>
    <w:rsid w:val="00AA2808"/>
    <w:rsid w:val="00AA439C"/>
    <w:rsid w:val="00AA4CD9"/>
    <w:rsid w:val="00AA5BCF"/>
    <w:rsid w:val="00AA6032"/>
    <w:rsid w:val="00AA60CD"/>
    <w:rsid w:val="00AA638C"/>
    <w:rsid w:val="00AA7029"/>
    <w:rsid w:val="00AB04CA"/>
    <w:rsid w:val="00AB12F3"/>
    <w:rsid w:val="00AB2166"/>
    <w:rsid w:val="00AB447B"/>
    <w:rsid w:val="00AB4F50"/>
    <w:rsid w:val="00AB7DA2"/>
    <w:rsid w:val="00AC02B8"/>
    <w:rsid w:val="00AC33E7"/>
    <w:rsid w:val="00AC40D3"/>
    <w:rsid w:val="00AC4713"/>
    <w:rsid w:val="00AC5398"/>
    <w:rsid w:val="00AC654A"/>
    <w:rsid w:val="00AD22B6"/>
    <w:rsid w:val="00AD51E1"/>
    <w:rsid w:val="00AD57FB"/>
    <w:rsid w:val="00AD5D41"/>
    <w:rsid w:val="00AE0AFC"/>
    <w:rsid w:val="00AE0E96"/>
    <w:rsid w:val="00AE17BA"/>
    <w:rsid w:val="00AE2F09"/>
    <w:rsid w:val="00AE4088"/>
    <w:rsid w:val="00AE481C"/>
    <w:rsid w:val="00AE58C8"/>
    <w:rsid w:val="00AE5916"/>
    <w:rsid w:val="00AE6D9B"/>
    <w:rsid w:val="00AE6F53"/>
    <w:rsid w:val="00AE78AB"/>
    <w:rsid w:val="00AF0F4E"/>
    <w:rsid w:val="00AF29DB"/>
    <w:rsid w:val="00AF3687"/>
    <w:rsid w:val="00AF4620"/>
    <w:rsid w:val="00AF7E1E"/>
    <w:rsid w:val="00AF7FE7"/>
    <w:rsid w:val="00B0097F"/>
    <w:rsid w:val="00B00E88"/>
    <w:rsid w:val="00B01D22"/>
    <w:rsid w:val="00B023A3"/>
    <w:rsid w:val="00B02B0F"/>
    <w:rsid w:val="00B02E4C"/>
    <w:rsid w:val="00B046EB"/>
    <w:rsid w:val="00B05A21"/>
    <w:rsid w:val="00B06492"/>
    <w:rsid w:val="00B06BC1"/>
    <w:rsid w:val="00B06F69"/>
    <w:rsid w:val="00B07456"/>
    <w:rsid w:val="00B078E1"/>
    <w:rsid w:val="00B1039B"/>
    <w:rsid w:val="00B10CD8"/>
    <w:rsid w:val="00B11DFA"/>
    <w:rsid w:val="00B1210E"/>
    <w:rsid w:val="00B12293"/>
    <w:rsid w:val="00B12AEF"/>
    <w:rsid w:val="00B167BE"/>
    <w:rsid w:val="00B16E62"/>
    <w:rsid w:val="00B17603"/>
    <w:rsid w:val="00B20000"/>
    <w:rsid w:val="00B2004F"/>
    <w:rsid w:val="00B20664"/>
    <w:rsid w:val="00B214BF"/>
    <w:rsid w:val="00B21B22"/>
    <w:rsid w:val="00B22291"/>
    <w:rsid w:val="00B22ABF"/>
    <w:rsid w:val="00B2334B"/>
    <w:rsid w:val="00B25997"/>
    <w:rsid w:val="00B26174"/>
    <w:rsid w:val="00B2661B"/>
    <w:rsid w:val="00B27627"/>
    <w:rsid w:val="00B27759"/>
    <w:rsid w:val="00B27E10"/>
    <w:rsid w:val="00B3174D"/>
    <w:rsid w:val="00B324A3"/>
    <w:rsid w:val="00B32A9E"/>
    <w:rsid w:val="00B32C1E"/>
    <w:rsid w:val="00B33CE4"/>
    <w:rsid w:val="00B33DA2"/>
    <w:rsid w:val="00B33EDD"/>
    <w:rsid w:val="00B34DDE"/>
    <w:rsid w:val="00B35BB5"/>
    <w:rsid w:val="00B36E5C"/>
    <w:rsid w:val="00B379E1"/>
    <w:rsid w:val="00B404ED"/>
    <w:rsid w:val="00B41ED5"/>
    <w:rsid w:val="00B42E84"/>
    <w:rsid w:val="00B452DF"/>
    <w:rsid w:val="00B45DF3"/>
    <w:rsid w:val="00B46BBE"/>
    <w:rsid w:val="00B5106A"/>
    <w:rsid w:val="00B52C60"/>
    <w:rsid w:val="00B530E4"/>
    <w:rsid w:val="00B541E8"/>
    <w:rsid w:val="00B5454E"/>
    <w:rsid w:val="00B55574"/>
    <w:rsid w:val="00B56A27"/>
    <w:rsid w:val="00B5743C"/>
    <w:rsid w:val="00B57BB4"/>
    <w:rsid w:val="00B60806"/>
    <w:rsid w:val="00B61550"/>
    <w:rsid w:val="00B61D39"/>
    <w:rsid w:val="00B62198"/>
    <w:rsid w:val="00B638AD"/>
    <w:rsid w:val="00B6517E"/>
    <w:rsid w:val="00B653FD"/>
    <w:rsid w:val="00B664D6"/>
    <w:rsid w:val="00B66A73"/>
    <w:rsid w:val="00B66F76"/>
    <w:rsid w:val="00B67BAB"/>
    <w:rsid w:val="00B71520"/>
    <w:rsid w:val="00B7201B"/>
    <w:rsid w:val="00B73881"/>
    <w:rsid w:val="00B742BB"/>
    <w:rsid w:val="00B74E20"/>
    <w:rsid w:val="00B76549"/>
    <w:rsid w:val="00B77DD5"/>
    <w:rsid w:val="00B8103E"/>
    <w:rsid w:val="00B84810"/>
    <w:rsid w:val="00B84B56"/>
    <w:rsid w:val="00B85A4A"/>
    <w:rsid w:val="00B85FFB"/>
    <w:rsid w:val="00B862CE"/>
    <w:rsid w:val="00B90404"/>
    <w:rsid w:val="00B90E7B"/>
    <w:rsid w:val="00B9213C"/>
    <w:rsid w:val="00B92309"/>
    <w:rsid w:val="00B9604A"/>
    <w:rsid w:val="00B96BCD"/>
    <w:rsid w:val="00B97935"/>
    <w:rsid w:val="00BA07DA"/>
    <w:rsid w:val="00BA3E93"/>
    <w:rsid w:val="00BA4B9C"/>
    <w:rsid w:val="00BA5274"/>
    <w:rsid w:val="00BA798A"/>
    <w:rsid w:val="00BA7C03"/>
    <w:rsid w:val="00BB00D6"/>
    <w:rsid w:val="00BB0161"/>
    <w:rsid w:val="00BB225C"/>
    <w:rsid w:val="00BB2F10"/>
    <w:rsid w:val="00BB33E4"/>
    <w:rsid w:val="00BB3F65"/>
    <w:rsid w:val="00BB4C77"/>
    <w:rsid w:val="00BB4C84"/>
    <w:rsid w:val="00BB51C4"/>
    <w:rsid w:val="00BB6ED0"/>
    <w:rsid w:val="00BB738E"/>
    <w:rsid w:val="00BB7F87"/>
    <w:rsid w:val="00BC02EE"/>
    <w:rsid w:val="00BC279B"/>
    <w:rsid w:val="00BC3B47"/>
    <w:rsid w:val="00BC5A70"/>
    <w:rsid w:val="00BD0822"/>
    <w:rsid w:val="00BD10D0"/>
    <w:rsid w:val="00BD41DB"/>
    <w:rsid w:val="00BD4A8E"/>
    <w:rsid w:val="00BD5E81"/>
    <w:rsid w:val="00BD603D"/>
    <w:rsid w:val="00BD66EC"/>
    <w:rsid w:val="00BD7BF4"/>
    <w:rsid w:val="00BE27A5"/>
    <w:rsid w:val="00BE4485"/>
    <w:rsid w:val="00BE55A1"/>
    <w:rsid w:val="00BE7539"/>
    <w:rsid w:val="00BE7FDC"/>
    <w:rsid w:val="00BE7FDF"/>
    <w:rsid w:val="00BF066C"/>
    <w:rsid w:val="00BF07FB"/>
    <w:rsid w:val="00BF17F2"/>
    <w:rsid w:val="00BF1801"/>
    <w:rsid w:val="00BF57C6"/>
    <w:rsid w:val="00BF7233"/>
    <w:rsid w:val="00C00A4C"/>
    <w:rsid w:val="00C00CA9"/>
    <w:rsid w:val="00C014E1"/>
    <w:rsid w:val="00C01B1F"/>
    <w:rsid w:val="00C027F4"/>
    <w:rsid w:val="00C033B0"/>
    <w:rsid w:val="00C037DF"/>
    <w:rsid w:val="00C03B01"/>
    <w:rsid w:val="00C0432E"/>
    <w:rsid w:val="00C04E94"/>
    <w:rsid w:val="00C057E6"/>
    <w:rsid w:val="00C05F9B"/>
    <w:rsid w:val="00C0606F"/>
    <w:rsid w:val="00C06C7B"/>
    <w:rsid w:val="00C0769C"/>
    <w:rsid w:val="00C1003D"/>
    <w:rsid w:val="00C1042E"/>
    <w:rsid w:val="00C12D4A"/>
    <w:rsid w:val="00C12F77"/>
    <w:rsid w:val="00C13704"/>
    <w:rsid w:val="00C1416D"/>
    <w:rsid w:val="00C144B7"/>
    <w:rsid w:val="00C1456F"/>
    <w:rsid w:val="00C146E4"/>
    <w:rsid w:val="00C16487"/>
    <w:rsid w:val="00C16AD0"/>
    <w:rsid w:val="00C203ED"/>
    <w:rsid w:val="00C22379"/>
    <w:rsid w:val="00C2268B"/>
    <w:rsid w:val="00C228C2"/>
    <w:rsid w:val="00C2389D"/>
    <w:rsid w:val="00C249BE"/>
    <w:rsid w:val="00C24BFA"/>
    <w:rsid w:val="00C24E36"/>
    <w:rsid w:val="00C26C23"/>
    <w:rsid w:val="00C26EEB"/>
    <w:rsid w:val="00C270EA"/>
    <w:rsid w:val="00C274EB"/>
    <w:rsid w:val="00C3053D"/>
    <w:rsid w:val="00C30A5A"/>
    <w:rsid w:val="00C32254"/>
    <w:rsid w:val="00C3308A"/>
    <w:rsid w:val="00C345A6"/>
    <w:rsid w:val="00C34A16"/>
    <w:rsid w:val="00C34C3C"/>
    <w:rsid w:val="00C34D78"/>
    <w:rsid w:val="00C368AF"/>
    <w:rsid w:val="00C36F72"/>
    <w:rsid w:val="00C40C07"/>
    <w:rsid w:val="00C40E1D"/>
    <w:rsid w:val="00C4128B"/>
    <w:rsid w:val="00C43FF6"/>
    <w:rsid w:val="00C45F8B"/>
    <w:rsid w:val="00C462A3"/>
    <w:rsid w:val="00C46663"/>
    <w:rsid w:val="00C46C36"/>
    <w:rsid w:val="00C472FE"/>
    <w:rsid w:val="00C51663"/>
    <w:rsid w:val="00C5344F"/>
    <w:rsid w:val="00C5456E"/>
    <w:rsid w:val="00C54BE1"/>
    <w:rsid w:val="00C54EAA"/>
    <w:rsid w:val="00C55520"/>
    <w:rsid w:val="00C55F0A"/>
    <w:rsid w:val="00C5688C"/>
    <w:rsid w:val="00C5757B"/>
    <w:rsid w:val="00C621B5"/>
    <w:rsid w:val="00C630DC"/>
    <w:rsid w:val="00C63940"/>
    <w:rsid w:val="00C63BCF"/>
    <w:rsid w:val="00C64D47"/>
    <w:rsid w:val="00C66748"/>
    <w:rsid w:val="00C67F0C"/>
    <w:rsid w:val="00C7295E"/>
    <w:rsid w:val="00C73627"/>
    <w:rsid w:val="00C74B1E"/>
    <w:rsid w:val="00C751A9"/>
    <w:rsid w:val="00C76B3F"/>
    <w:rsid w:val="00C76F02"/>
    <w:rsid w:val="00C7716C"/>
    <w:rsid w:val="00C7728A"/>
    <w:rsid w:val="00C77FEC"/>
    <w:rsid w:val="00C80CB3"/>
    <w:rsid w:val="00C81464"/>
    <w:rsid w:val="00C814A9"/>
    <w:rsid w:val="00C81D0D"/>
    <w:rsid w:val="00C81FDB"/>
    <w:rsid w:val="00C827D3"/>
    <w:rsid w:val="00C830E5"/>
    <w:rsid w:val="00C85935"/>
    <w:rsid w:val="00C87ABC"/>
    <w:rsid w:val="00C87BE7"/>
    <w:rsid w:val="00C905FC"/>
    <w:rsid w:val="00C915BB"/>
    <w:rsid w:val="00C91ACA"/>
    <w:rsid w:val="00C92A8A"/>
    <w:rsid w:val="00C92D7F"/>
    <w:rsid w:val="00C9402A"/>
    <w:rsid w:val="00C941F3"/>
    <w:rsid w:val="00C9709D"/>
    <w:rsid w:val="00CA02C6"/>
    <w:rsid w:val="00CA189E"/>
    <w:rsid w:val="00CA288D"/>
    <w:rsid w:val="00CA4242"/>
    <w:rsid w:val="00CA66A7"/>
    <w:rsid w:val="00CA74E8"/>
    <w:rsid w:val="00CA76FB"/>
    <w:rsid w:val="00CB125D"/>
    <w:rsid w:val="00CB4901"/>
    <w:rsid w:val="00CB4B6C"/>
    <w:rsid w:val="00CB63B5"/>
    <w:rsid w:val="00CB6A38"/>
    <w:rsid w:val="00CB6E34"/>
    <w:rsid w:val="00CB6F31"/>
    <w:rsid w:val="00CB76F0"/>
    <w:rsid w:val="00CC0025"/>
    <w:rsid w:val="00CC18E7"/>
    <w:rsid w:val="00CC1B67"/>
    <w:rsid w:val="00CC1D46"/>
    <w:rsid w:val="00CC1E93"/>
    <w:rsid w:val="00CC2253"/>
    <w:rsid w:val="00CC3C36"/>
    <w:rsid w:val="00CC3FA6"/>
    <w:rsid w:val="00CC4263"/>
    <w:rsid w:val="00CC5470"/>
    <w:rsid w:val="00CC5964"/>
    <w:rsid w:val="00CC624A"/>
    <w:rsid w:val="00CC6694"/>
    <w:rsid w:val="00CC7922"/>
    <w:rsid w:val="00CC7ED0"/>
    <w:rsid w:val="00CD0527"/>
    <w:rsid w:val="00CD12E9"/>
    <w:rsid w:val="00CD218D"/>
    <w:rsid w:val="00CD2ACB"/>
    <w:rsid w:val="00CD2BDE"/>
    <w:rsid w:val="00CD3339"/>
    <w:rsid w:val="00CD4364"/>
    <w:rsid w:val="00CD5909"/>
    <w:rsid w:val="00CD59F8"/>
    <w:rsid w:val="00CD6DE5"/>
    <w:rsid w:val="00CD7457"/>
    <w:rsid w:val="00CE1648"/>
    <w:rsid w:val="00CE297F"/>
    <w:rsid w:val="00CE2F99"/>
    <w:rsid w:val="00CE491C"/>
    <w:rsid w:val="00CE4AB9"/>
    <w:rsid w:val="00CE5103"/>
    <w:rsid w:val="00CE57B5"/>
    <w:rsid w:val="00CE6BEC"/>
    <w:rsid w:val="00CE6F6C"/>
    <w:rsid w:val="00CE7A63"/>
    <w:rsid w:val="00CF03F3"/>
    <w:rsid w:val="00CF04D5"/>
    <w:rsid w:val="00CF1E0A"/>
    <w:rsid w:val="00CF26A5"/>
    <w:rsid w:val="00CF34B4"/>
    <w:rsid w:val="00CF34EC"/>
    <w:rsid w:val="00CF3818"/>
    <w:rsid w:val="00CF40F6"/>
    <w:rsid w:val="00CF5228"/>
    <w:rsid w:val="00CF52F6"/>
    <w:rsid w:val="00CF566B"/>
    <w:rsid w:val="00CF650C"/>
    <w:rsid w:val="00CF7633"/>
    <w:rsid w:val="00D01A3D"/>
    <w:rsid w:val="00D0202B"/>
    <w:rsid w:val="00D03417"/>
    <w:rsid w:val="00D0602F"/>
    <w:rsid w:val="00D07064"/>
    <w:rsid w:val="00D07A78"/>
    <w:rsid w:val="00D109D7"/>
    <w:rsid w:val="00D11838"/>
    <w:rsid w:val="00D11EE8"/>
    <w:rsid w:val="00D1308A"/>
    <w:rsid w:val="00D13439"/>
    <w:rsid w:val="00D1519B"/>
    <w:rsid w:val="00D16BF1"/>
    <w:rsid w:val="00D16E6E"/>
    <w:rsid w:val="00D17C48"/>
    <w:rsid w:val="00D21012"/>
    <w:rsid w:val="00D23C8D"/>
    <w:rsid w:val="00D242E6"/>
    <w:rsid w:val="00D25766"/>
    <w:rsid w:val="00D31133"/>
    <w:rsid w:val="00D31B43"/>
    <w:rsid w:val="00D31F48"/>
    <w:rsid w:val="00D32A52"/>
    <w:rsid w:val="00D33E7E"/>
    <w:rsid w:val="00D3434F"/>
    <w:rsid w:val="00D3435A"/>
    <w:rsid w:val="00D35139"/>
    <w:rsid w:val="00D35942"/>
    <w:rsid w:val="00D3631E"/>
    <w:rsid w:val="00D40887"/>
    <w:rsid w:val="00D41167"/>
    <w:rsid w:val="00D41E6E"/>
    <w:rsid w:val="00D42F08"/>
    <w:rsid w:val="00D43922"/>
    <w:rsid w:val="00D45E38"/>
    <w:rsid w:val="00D46A40"/>
    <w:rsid w:val="00D46E41"/>
    <w:rsid w:val="00D472B4"/>
    <w:rsid w:val="00D473BB"/>
    <w:rsid w:val="00D47D53"/>
    <w:rsid w:val="00D50152"/>
    <w:rsid w:val="00D50E05"/>
    <w:rsid w:val="00D51F83"/>
    <w:rsid w:val="00D52B96"/>
    <w:rsid w:val="00D52BA0"/>
    <w:rsid w:val="00D5318E"/>
    <w:rsid w:val="00D5373B"/>
    <w:rsid w:val="00D53DA4"/>
    <w:rsid w:val="00D54116"/>
    <w:rsid w:val="00D54D24"/>
    <w:rsid w:val="00D56192"/>
    <w:rsid w:val="00D56215"/>
    <w:rsid w:val="00D57C40"/>
    <w:rsid w:val="00D62623"/>
    <w:rsid w:val="00D62A3B"/>
    <w:rsid w:val="00D6419A"/>
    <w:rsid w:val="00D644B3"/>
    <w:rsid w:val="00D668C0"/>
    <w:rsid w:val="00D727E3"/>
    <w:rsid w:val="00D72AA5"/>
    <w:rsid w:val="00D73635"/>
    <w:rsid w:val="00D7532F"/>
    <w:rsid w:val="00D75934"/>
    <w:rsid w:val="00D76D9C"/>
    <w:rsid w:val="00D77944"/>
    <w:rsid w:val="00D80354"/>
    <w:rsid w:val="00D82292"/>
    <w:rsid w:val="00D8298A"/>
    <w:rsid w:val="00D8360A"/>
    <w:rsid w:val="00D83A70"/>
    <w:rsid w:val="00D85496"/>
    <w:rsid w:val="00D85CEF"/>
    <w:rsid w:val="00D86AA6"/>
    <w:rsid w:val="00D8756A"/>
    <w:rsid w:val="00D91A3A"/>
    <w:rsid w:val="00D941A4"/>
    <w:rsid w:val="00D94916"/>
    <w:rsid w:val="00D94CF9"/>
    <w:rsid w:val="00D96737"/>
    <w:rsid w:val="00D969C1"/>
    <w:rsid w:val="00D97428"/>
    <w:rsid w:val="00D97A85"/>
    <w:rsid w:val="00DA0508"/>
    <w:rsid w:val="00DA0E2B"/>
    <w:rsid w:val="00DA0EEC"/>
    <w:rsid w:val="00DA1466"/>
    <w:rsid w:val="00DA19D0"/>
    <w:rsid w:val="00DA1C6D"/>
    <w:rsid w:val="00DA2593"/>
    <w:rsid w:val="00DA25AC"/>
    <w:rsid w:val="00DA2A3E"/>
    <w:rsid w:val="00DA36F4"/>
    <w:rsid w:val="00DA48C9"/>
    <w:rsid w:val="00DA4A4B"/>
    <w:rsid w:val="00DA4C39"/>
    <w:rsid w:val="00DA4D31"/>
    <w:rsid w:val="00DA4F33"/>
    <w:rsid w:val="00DA534A"/>
    <w:rsid w:val="00DA5C5C"/>
    <w:rsid w:val="00DA5C69"/>
    <w:rsid w:val="00DA63CE"/>
    <w:rsid w:val="00DA66B2"/>
    <w:rsid w:val="00DA78C4"/>
    <w:rsid w:val="00DB02BC"/>
    <w:rsid w:val="00DB0338"/>
    <w:rsid w:val="00DB0690"/>
    <w:rsid w:val="00DB17EA"/>
    <w:rsid w:val="00DB3159"/>
    <w:rsid w:val="00DB38D7"/>
    <w:rsid w:val="00DB460E"/>
    <w:rsid w:val="00DB6A64"/>
    <w:rsid w:val="00DB785D"/>
    <w:rsid w:val="00DC0BE3"/>
    <w:rsid w:val="00DC1599"/>
    <w:rsid w:val="00DC1CA9"/>
    <w:rsid w:val="00DC5D2A"/>
    <w:rsid w:val="00DD0497"/>
    <w:rsid w:val="00DD07BD"/>
    <w:rsid w:val="00DD2281"/>
    <w:rsid w:val="00DD3F8D"/>
    <w:rsid w:val="00DD4006"/>
    <w:rsid w:val="00DD5321"/>
    <w:rsid w:val="00DD5746"/>
    <w:rsid w:val="00DD5D0B"/>
    <w:rsid w:val="00DE13C9"/>
    <w:rsid w:val="00DE3976"/>
    <w:rsid w:val="00DE5CF4"/>
    <w:rsid w:val="00DE60A3"/>
    <w:rsid w:val="00DE6E03"/>
    <w:rsid w:val="00DE78E6"/>
    <w:rsid w:val="00DE7E4D"/>
    <w:rsid w:val="00DF01E9"/>
    <w:rsid w:val="00DF0255"/>
    <w:rsid w:val="00DF0B57"/>
    <w:rsid w:val="00DF0B95"/>
    <w:rsid w:val="00DF0EE7"/>
    <w:rsid w:val="00DF10D2"/>
    <w:rsid w:val="00DF1358"/>
    <w:rsid w:val="00DF13DF"/>
    <w:rsid w:val="00DF1588"/>
    <w:rsid w:val="00DF1D18"/>
    <w:rsid w:val="00DF1FDB"/>
    <w:rsid w:val="00DF30C6"/>
    <w:rsid w:val="00DF4C65"/>
    <w:rsid w:val="00DF5EE7"/>
    <w:rsid w:val="00DF60BB"/>
    <w:rsid w:val="00DF750B"/>
    <w:rsid w:val="00DF7A0D"/>
    <w:rsid w:val="00E011DD"/>
    <w:rsid w:val="00E014CE"/>
    <w:rsid w:val="00E017CC"/>
    <w:rsid w:val="00E01CC1"/>
    <w:rsid w:val="00E0200A"/>
    <w:rsid w:val="00E039CB"/>
    <w:rsid w:val="00E05060"/>
    <w:rsid w:val="00E0642C"/>
    <w:rsid w:val="00E06DA4"/>
    <w:rsid w:val="00E0752C"/>
    <w:rsid w:val="00E1056E"/>
    <w:rsid w:val="00E13D59"/>
    <w:rsid w:val="00E13E4D"/>
    <w:rsid w:val="00E14001"/>
    <w:rsid w:val="00E14178"/>
    <w:rsid w:val="00E14542"/>
    <w:rsid w:val="00E15220"/>
    <w:rsid w:val="00E15318"/>
    <w:rsid w:val="00E1581A"/>
    <w:rsid w:val="00E20136"/>
    <w:rsid w:val="00E20520"/>
    <w:rsid w:val="00E20CAD"/>
    <w:rsid w:val="00E21B7B"/>
    <w:rsid w:val="00E21E3F"/>
    <w:rsid w:val="00E24FAF"/>
    <w:rsid w:val="00E26D98"/>
    <w:rsid w:val="00E27115"/>
    <w:rsid w:val="00E30AFD"/>
    <w:rsid w:val="00E3241E"/>
    <w:rsid w:val="00E348BD"/>
    <w:rsid w:val="00E3565A"/>
    <w:rsid w:val="00E40ACC"/>
    <w:rsid w:val="00E4252C"/>
    <w:rsid w:val="00E435E0"/>
    <w:rsid w:val="00E45544"/>
    <w:rsid w:val="00E45A50"/>
    <w:rsid w:val="00E45F38"/>
    <w:rsid w:val="00E47363"/>
    <w:rsid w:val="00E4753A"/>
    <w:rsid w:val="00E50CF7"/>
    <w:rsid w:val="00E5229B"/>
    <w:rsid w:val="00E52A58"/>
    <w:rsid w:val="00E53042"/>
    <w:rsid w:val="00E535A9"/>
    <w:rsid w:val="00E536C8"/>
    <w:rsid w:val="00E54366"/>
    <w:rsid w:val="00E54612"/>
    <w:rsid w:val="00E54C7F"/>
    <w:rsid w:val="00E55E97"/>
    <w:rsid w:val="00E56475"/>
    <w:rsid w:val="00E57463"/>
    <w:rsid w:val="00E57631"/>
    <w:rsid w:val="00E616E4"/>
    <w:rsid w:val="00E61780"/>
    <w:rsid w:val="00E63442"/>
    <w:rsid w:val="00E63561"/>
    <w:rsid w:val="00E637C5"/>
    <w:rsid w:val="00E639F1"/>
    <w:rsid w:val="00E63E25"/>
    <w:rsid w:val="00E64DE0"/>
    <w:rsid w:val="00E66E7D"/>
    <w:rsid w:val="00E66FBA"/>
    <w:rsid w:val="00E67862"/>
    <w:rsid w:val="00E67881"/>
    <w:rsid w:val="00E71E1B"/>
    <w:rsid w:val="00E730B3"/>
    <w:rsid w:val="00E73B62"/>
    <w:rsid w:val="00E73D43"/>
    <w:rsid w:val="00E73FD3"/>
    <w:rsid w:val="00E74BC7"/>
    <w:rsid w:val="00E76355"/>
    <w:rsid w:val="00E76564"/>
    <w:rsid w:val="00E76668"/>
    <w:rsid w:val="00E77BF2"/>
    <w:rsid w:val="00E819A8"/>
    <w:rsid w:val="00E82225"/>
    <w:rsid w:val="00E824EE"/>
    <w:rsid w:val="00E8284E"/>
    <w:rsid w:val="00E82B4A"/>
    <w:rsid w:val="00E833B5"/>
    <w:rsid w:val="00E83820"/>
    <w:rsid w:val="00E83E4B"/>
    <w:rsid w:val="00E84461"/>
    <w:rsid w:val="00E845C9"/>
    <w:rsid w:val="00E85C52"/>
    <w:rsid w:val="00E8672B"/>
    <w:rsid w:val="00E87E74"/>
    <w:rsid w:val="00E90A10"/>
    <w:rsid w:val="00E90A60"/>
    <w:rsid w:val="00E92DC6"/>
    <w:rsid w:val="00E92E03"/>
    <w:rsid w:val="00E93445"/>
    <w:rsid w:val="00E9440F"/>
    <w:rsid w:val="00E946FD"/>
    <w:rsid w:val="00E95047"/>
    <w:rsid w:val="00E95595"/>
    <w:rsid w:val="00E957DE"/>
    <w:rsid w:val="00E95EEC"/>
    <w:rsid w:val="00EA052D"/>
    <w:rsid w:val="00EA0E2E"/>
    <w:rsid w:val="00EA19C2"/>
    <w:rsid w:val="00EA1A36"/>
    <w:rsid w:val="00EA23D5"/>
    <w:rsid w:val="00EA346B"/>
    <w:rsid w:val="00EA37E3"/>
    <w:rsid w:val="00EA3B2E"/>
    <w:rsid w:val="00EA4702"/>
    <w:rsid w:val="00EA7305"/>
    <w:rsid w:val="00EB00CA"/>
    <w:rsid w:val="00EB08E7"/>
    <w:rsid w:val="00EB1A79"/>
    <w:rsid w:val="00EB1B53"/>
    <w:rsid w:val="00EB1C0D"/>
    <w:rsid w:val="00EB2333"/>
    <w:rsid w:val="00EB28FA"/>
    <w:rsid w:val="00EB381B"/>
    <w:rsid w:val="00EB3BA3"/>
    <w:rsid w:val="00EB60BC"/>
    <w:rsid w:val="00EB73A0"/>
    <w:rsid w:val="00EB7625"/>
    <w:rsid w:val="00EB7F44"/>
    <w:rsid w:val="00EC025D"/>
    <w:rsid w:val="00EC0E54"/>
    <w:rsid w:val="00EC1447"/>
    <w:rsid w:val="00EC1905"/>
    <w:rsid w:val="00EC250C"/>
    <w:rsid w:val="00EC479F"/>
    <w:rsid w:val="00EC5FB6"/>
    <w:rsid w:val="00EC6B74"/>
    <w:rsid w:val="00EC6D22"/>
    <w:rsid w:val="00ED084C"/>
    <w:rsid w:val="00ED2E42"/>
    <w:rsid w:val="00ED5C1E"/>
    <w:rsid w:val="00ED5FD1"/>
    <w:rsid w:val="00ED7C68"/>
    <w:rsid w:val="00EE0019"/>
    <w:rsid w:val="00EE033D"/>
    <w:rsid w:val="00EE04A8"/>
    <w:rsid w:val="00EE1596"/>
    <w:rsid w:val="00EE2007"/>
    <w:rsid w:val="00EE2426"/>
    <w:rsid w:val="00EE364C"/>
    <w:rsid w:val="00EF0EBD"/>
    <w:rsid w:val="00EF43A2"/>
    <w:rsid w:val="00EF4555"/>
    <w:rsid w:val="00EF47CF"/>
    <w:rsid w:val="00EF47E8"/>
    <w:rsid w:val="00EF5AB0"/>
    <w:rsid w:val="00F03223"/>
    <w:rsid w:val="00F03B60"/>
    <w:rsid w:val="00F044EE"/>
    <w:rsid w:val="00F04B21"/>
    <w:rsid w:val="00F06FD4"/>
    <w:rsid w:val="00F0745C"/>
    <w:rsid w:val="00F1040E"/>
    <w:rsid w:val="00F109C2"/>
    <w:rsid w:val="00F113A2"/>
    <w:rsid w:val="00F11902"/>
    <w:rsid w:val="00F1346C"/>
    <w:rsid w:val="00F1389C"/>
    <w:rsid w:val="00F14037"/>
    <w:rsid w:val="00F16126"/>
    <w:rsid w:val="00F175FE"/>
    <w:rsid w:val="00F179AC"/>
    <w:rsid w:val="00F17E15"/>
    <w:rsid w:val="00F21457"/>
    <w:rsid w:val="00F21892"/>
    <w:rsid w:val="00F218A9"/>
    <w:rsid w:val="00F22379"/>
    <w:rsid w:val="00F23EF5"/>
    <w:rsid w:val="00F24A9A"/>
    <w:rsid w:val="00F25038"/>
    <w:rsid w:val="00F26125"/>
    <w:rsid w:val="00F26503"/>
    <w:rsid w:val="00F265D4"/>
    <w:rsid w:val="00F26FB7"/>
    <w:rsid w:val="00F27C70"/>
    <w:rsid w:val="00F30D32"/>
    <w:rsid w:val="00F310B3"/>
    <w:rsid w:val="00F31733"/>
    <w:rsid w:val="00F32C47"/>
    <w:rsid w:val="00F33F46"/>
    <w:rsid w:val="00F34122"/>
    <w:rsid w:val="00F34FBE"/>
    <w:rsid w:val="00F438C5"/>
    <w:rsid w:val="00F43E9D"/>
    <w:rsid w:val="00F4425C"/>
    <w:rsid w:val="00F44AD2"/>
    <w:rsid w:val="00F46377"/>
    <w:rsid w:val="00F46BD4"/>
    <w:rsid w:val="00F479D7"/>
    <w:rsid w:val="00F508FE"/>
    <w:rsid w:val="00F5165B"/>
    <w:rsid w:val="00F51722"/>
    <w:rsid w:val="00F52A1F"/>
    <w:rsid w:val="00F52C4D"/>
    <w:rsid w:val="00F5354C"/>
    <w:rsid w:val="00F53789"/>
    <w:rsid w:val="00F54800"/>
    <w:rsid w:val="00F55080"/>
    <w:rsid w:val="00F567EF"/>
    <w:rsid w:val="00F605BE"/>
    <w:rsid w:val="00F63772"/>
    <w:rsid w:val="00F645E7"/>
    <w:rsid w:val="00F656EA"/>
    <w:rsid w:val="00F6731E"/>
    <w:rsid w:val="00F70130"/>
    <w:rsid w:val="00F70472"/>
    <w:rsid w:val="00F71D8D"/>
    <w:rsid w:val="00F7309E"/>
    <w:rsid w:val="00F734F7"/>
    <w:rsid w:val="00F73547"/>
    <w:rsid w:val="00F7392C"/>
    <w:rsid w:val="00F75844"/>
    <w:rsid w:val="00F75EB5"/>
    <w:rsid w:val="00F776C6"/>
    <w:rsid w:val="00F77F0E"/>
    <w:rsid w:val="00F81080"/>
    <w:rsid w:val="00F814A9"/>
    <w:rsid w:val="00F8429E"/>
    <w:rsid w:val="00F857F7"/>
    <w:rsid w:val="00F90720"/>
    <w:rsid w:val="00F9082E"/>
    <w:rsid w:val="00F90B91"/>
    <w:rsid w:val="00F90BF1"/>
    <w:rsid w:val="00F91873"/>
    <w:rsid w:val="00F91A2D"/>
    <w:rsid w:val="00F9292A"/>
    <w:rsid w:val="00F93FBF"/>
    <w:rsid w:val="00F9540E"/>
    <w:rsid w:val="00F97165"/>
    <w:rsid w:val="00FA07C5"/>
    <w:rsid w:val="00FA2061"/>
    <w:rsid w:val="00FA274A"/>
    <w:rsid w:val="00FA2B4F"/>
    <w:rsid w:val="00FA3597"/>
    <w:rsid w:val="00FA4498"/>
    <w:rsid w:val="00FA4A76"/>
    <w:rsid w:val="00FA58BD"/>
    <w:rsid w:val="00FA65E5"/>
    <w:rsid w:val="00FA6858"/>
    <w:rsid w:val="00FA7AF8"/>
    <w:rsid w:val="00FA7CC2"/>
    <w:rsid w:val="00FB01B5"/>
    <w:rsid w:val="00FB0D0F"/>
    <w:rsid w:val="00FB3740"/>
    <w:rsid w:val="00FB422B"/>
    <w:rsid w:val="00FB4E65"/>
    <w:rsid w:val="00FB66FE"/>
    <w:rsid w:val="00FB67C1"/>
    <w:rsid w:val="00FB6914"/>
    <w:rsid w:val="00FB6A3C"/>
    <w:rsid w:val="00FB7967"/>
    <w:rsid w:val="00FB7E41"/>
    <w:rsid w:val="00FB7FA7"/>
    <w:rsid w:val="00FC01C3"/>
    <w:rsid w:val="00FC1345"/>
    <w:rsid w:val="00FC16CB"/>
    <w:rsid w:val="00FC19E0"/>
    <w:rsid w:val="00FC2B2C"/>
    <w:rsid w:val="00FC5F49"/>
    <w:rsid w:val="00FC69BE"/>
    <w:rsid w:val="00FC6F2B"/>
    <w:rsid w:val="00FC7B7F"/>
    <w:rsid w:val="00FD0436"/>
    <w:rsid w:val="00FD0926"/>
    <w:rsid w:val="00FD0B72"/>
    <w:rsid w:val="00FD27CE"/>
    <w:rsid w:val="00FD28EC"/>
    <w:rsid w:val="00FD693F"/>
    <w:rsid w:val="00FD766F"/>
    <w:rsid w:val="00FE030A"/>
    <w:rsid w:val="00FE0900"/>
    <w:rsid w:val="00FE0DF2"/>
    <w:rsid w:val="00FE25A6"/>
    <w:rsid w:val="00FE25FF"/>
    <w:rsid w:val="00FE2CE2"/>
    <w:rsid w:val="00FE2D63"/>
    <w:rsid w:val="00FE4F83"/>
    <w:rsid w:val="00FE5144"/>
    <w:rsid w:val="00FE5F3D"/>
    <w:rsid w:val="00FF0AEB"/>
    <w:rsid w:val="00FF1662"/>
    <w:rsid w:val="00FF19CB"/>
    <w:rsid w:val="00FF29EC"/>
    <w:rsid w:val="00FF2D9F"/>
    <w:rsid w:val="00FF32BE"/>
    <w:rsid w:val="00FF4280"/>
    <w:rsid w:val="00FF448F"/>
    <w:rsid w:val="00FF6106"/>
    <w:rsid w:val="00FF6945"/>
    <w:rsid w:val="00FF7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8B7CC7-1139-4BD5-ACE5-E1E0C682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6D9"/>
  </w:style>
  <w:style w:type="paragraph" w:styleId="1">
    <w:name w:val="heading 1"/>
    <w:basedOn w:val="a"/>
    <w:next w:val="a"/>
    <w:link w:val="10"/>
    <w:qFormat/>
    <w:rsid w:val="000376D9"/>
    <w:pPr>
      <w:keepNext/>
      <w:widowControl w:val="0"/>
      <w:spacing w:line="336" w:lineRule="auto"/>
      <w:jc w:val="right"/>
      <w:outlineLvl w:val="0"/>
    </w:pPr>
    <w:rPr>
      <w:sz w:val="30"/>
    </w:rPr>
  </w:style>
  <w:style w:type="paragraph" w:styleId="2">
    <w:name w:val="heading 2"/>
    <w:basedOn w:val="a"/>
    <w:next w:val="a"/>
    <w:qFormat/>
    <w:rsid w:val="000376D9"/>
    <w:pPr>
      <w:keepNext/>
      <w:spacing w:line="336" w:lineRule="auto"/>
      <w:ind w:firstLine="851"/>
      <w:jc w:val="both"/>
      <w:outlineLvl w:val="1"/>
    </w:pPr>
    <w:rPr>
      <w:sz w:val="30"/>
    </w:rPr>
  </w:style>
  <w:style w:type="paragraph" w:styleId="3">
    <w:name w:val="heading 3"/>
    <w:basedOn w:val="a"/>
    <w:next w:val="a"/>
    <w:qFormat/>
    <w:rsid w:val="000376D9"/>
    <w:pPr>
      <w:keepNext/>
      <w:spacing w:line="336" w:lineRule="auto"/>
      <w:jc w:val="right"/>
      <w:outlineLvl w:val="2"/>
    </w:pPr>
    <w:rPr>
      <w:b/>
      <w:sz w:val="30"/>
    </w:rPr>
  </w:style>
  <w:style w:type="paragraph" w:styleId="4">
    <w:name w:val="heading 4"/>
    <w:basedOn w:val="a"/>
    <w:next w:val="a"/>
    <w:qFormat/>
    <w:rsid w:val="000376D9"/>
    <w:pPr>
      <w:keepNext/>
      <w:outlineLvl w:val="3"/>
    </w:pPr>
    <w:rPr>
      <w:sz w:val="30"/>
    </w:rPr>
  </w:style>
  <w:style w:type="paragraph" w:styleId="5">
    <w:name w:val="heading 5"/>
    <w:basedOn w:val="a"/>
    <w:next w:val="a"/>
    <w:qFormat/>
    <w:rsid w:val="000376D9"/>
    <w:pPr>
      <w:keepNext/>
      <w:spacing w:line="336" w:lineRule="auto"/>
      <w:ind w:firstLine="1542"/>
      <w:jc w:val="center"/>
      <w:outlineLvl w:val="4"/>
    </w:pPr>
    <w:rPr>
      <w:bCs/>
      <w:sz w:val="30"/>
    </w:rPr>
  </w:style>
  <w:style w:type="paragraph" w:styleId="6">
    <w:name w:val="heading 6"/>
    <w:basedOn w:val="a"/>
    <w:next w:val="a"/>
    <w:qFormat/>
    <w:rsid w:val="000376D9"/>
    <w:pPr>
      <w:keepNext/>
      <w:spacing w:line="336" w:lineRule="auto"/>
      <w:ind w:firstLine="142"/>
      <w:jc w:val="center"/>
      <w:outlineLvl w:val="5"/>
    </w:pPr>
    <w:rPr>
      <w:bCs/>
      <w:sz w:val="30"/>
    </w:rPr>
  </w:style>
  <w:style w:type="paragraph" w:styleId="7">
    <w:name w:val="heading 7"/>
    <w:basedOn w:val="a"/>
    <w:next w:val="a"/>
    <w:qFormat/>
    <w:rsid w:val="000376D9"/>
    <w:pPr>
      <w:keepNext/>
      <w:spacing w:line="336" w:lineRule="auto"/>
      <w:jc w:val="center"/>
      <w:outlineLvl w:val="6"/>
    </w:pPr>
    <w:rPr>
      <w:bCs/>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Знак Знак Знак Знак Знак Знак Знак Знак Знак Знак"/>
    <w:basedOn w:val="a"/>
    <w:rsid w:val="00E63442"/>
    <w:pPr>
      <w:spacing w:after="160" w:line="240" w:lineRule="exact"/>
    </w:pPr>
    <w:rPr>
      <w:rFonts w:ascii="Verdana" w:hAnsi="Verdana"/>
      <w:lang w:val="en-US" w:eastAsia="en-US"/>
    </w:rPr>
  </w:style>
  <w:style w:type="paragraph" w:styleId="a3">
    <w:name w:val="Body Text Indent"/>
    <w:basedOn w:val="a"/>
    <w:rsid w:val="000376D9"/>
    <w:pPr>
      <w:spacing w:line="336" w:lineRule="auto"/>
      <w:ind w:firstLine="720"/>
      <w:jc w:val="both"/>
    </w:pPr>
    <w:rPr>
      <w:sz w:val="30"/>
    </w:rPr>
  </w:style>
  <w:style w:type="paragraph" w:styleId="a4">
    <w:name w:val="Body Text"/>
    <w:basedOn w:val="a"/>
    <w:rsid w:val="000376D9"/>
    <w:pPr>
      <w:widowControl w:val="0"/>
      <w:spacing w:line="336" w:lineRule="auto"/>
      <w:jc w:val="center"/>
    </w:pPr>
    <w:rPr>
      <w:b/>
      <w:sz w:val="30"/>
    </w:rPr>
  </w:style>
  <w:style w:type="paragraph" w:styleId="20">
    <w:name w:val="Body Text 2"/>
    <w:basedOn w:val="a"/>
    <w:rsid w:val="000376D9"/>
    <w:pPr>
      <w:spacing w:line="336" w:lineRule="auto"/>
      <w:jc w:val="both"/>
    </w:pPr>
    <w:rPr>
      <w:sz w:val="30"/>
    </w:rPr>
  </w:style>
  <w:style w:type="paragraph" w:styleId="30">
    <w:name w:val="Body Text 3"/>
    <w:basedOn w:val="a"/>
    <w:rsid w:val="000376D9"/>
    <w:pPr>
      <w:spacing w:line="336" w:lineRule="auto"/>
      <w:jc w:val="both"/>
    </w:pPr>
  </w:style>
  <w:style w:type="paragraph" w:styleId="a5">
    <w:name w:val="Block Text"/>
    <w:basedOn w:val="a"/>
    <w:rsid w:val="000376D9"/>
    <w:pPr>
      <w:shd w:val="clear" w:color="auto" w:fill="FFFFFF"/>
      <w:spacing w:before="5" w:line="336" w:lineRule="auto"/>
      <w:ind w:left="19" w:right="250" w:firstLine="690"/>
      <w:jc w:val="both"/>
    </w:pPr>
    <w:rPr>
      <w:color w:val="000000"/>
      <w:sz w:val="30"/>
    </w:rPr>
  </w:style>
  <w:style w:type="paragraph" w:customStyle="1" w:styleId="21">
    <w:name w:val="Основной текст 21"/>
    <w:basedOn w:val="a"/>
    <w:rsid w:val="000376D9"/>
    <w:pPr>
      <w:widowControl w:val="0"/>
      <w:shd w:val="clear" w:color="auto" w:fill="FFFFFF"/>
      <w:tabs>
        <w:tab w:val="left" w:pos="1109"/>
      </w:tabs>
      <w:overflowPunct w:val="0"/>
      <w:autoSpaceDE w:val="0"/>
      <w:autoSpaceDN w:val="0"/>
      <w:adjustRightInd w:val="0"/>
      <w:spacing w:line="456" w:lineRule="exact"/>
      <w:ind w:firstLine="567"/>
      <w:jc w:val="both"/>
      <w:textAlignment w:val="baseline"/>
    </w:pPr>
    <w:rPr>
      <w:color w:val="000000"/>
      <w:sz w:val="30"/>
    </w:rPr>
  </w:style>
  <w:style w:type="paragraph" w:customStyle="1" w:styleId="11">
    <w:name w:val="Цитата1"/>
    <w:basedOn w:val="a"/>
    <w:rsid w:val="000376D9"/>
    <w:pPr>
      <w:widowControl w:val="0"/>
      <w:shd w:val="clear" w:color="auto" w:fill="FFFFFF"/>
      <w:overflowPunct w:val="0"/>
      <w:autoSpaceDE w:val="0"/>
      <w:autoSpaceDN w:val="0"/>
      <w:adjustRightInd w:val="0"/>
      <w:spacing w:before="5" w:line="456" w:lineRule="exact"/>
      <w:ind w:left="24" w:right="235" w:firstLine="566"/>
      <w:jc w:val="both"/>
      <w:textAlignment w:val="baseline"/>
    </w:pPr>
    <w:rPr>
      <w:color w:val="000000"/>
      <w:sz w:val="30"/>
    </w:rPr>
  </w:style>
  <w:style w:type="paragraph" w:customStyle="1" w:styleId="210">
    <w:name w:val="Основной текст с отступом 21"/>
    <w:basedOn w:val="a"/>
    <w:rsid w:val="000376D9"/>
    <w:pPr>
      <w:widowControl w:val="0"/>
      <w:overflowPunct w:val="0"/>
      <w:autoSpaceDE w:val="0"/>
      <w:autoSpaceDN w:val="0"/>
      <w:adjustRightInd w:val="0"/>
      <w:spacing w:line="336" w:lineRule="auto"/>
      <w:ind w:firstLine="851"/>
      <w:jc w:val="both"/>
      <w:textAlignment w:val="baseline"/>
    </w:pPr>
    <w:rPr>
      <w:sz w:val="30"/>
    </w:rPr>
  </w:style>
  <w:style w:type="paragraph" w:styleId="a6">
    <w:name w:val="header"/>
    <w:basedOn w:val="a"/>
    <w:link w:val="a7"/>
    <w:rsid w:val="000376D9"/>
    <w:pPr>
      <w:tabs>
        <w:tab w:val="center" w:pos="4677"/>
        <w:tab w:val="right" w:pos="9355"/>
      </w:tabs>
    </w:pPr>
  </w:style>
  <w:style w:type="character" w:customStyle="1" w:styleId="a7">
    <w:name w:val="Верхний колонтитул Знак"/>
    <w:link w:val="a6"/>
    <w:rsid w:val="00CD7457"/>
    <w:rPr>
      <w:lang w:val="ru-RU" w:eastAsia="ru-RU" w:bidi="ar-SA"/>
    </w:rPr>
  </w:style>
  <w:style w:type="character" w:styleId="a8">
    <w:name w:val="page number"/>
    <w:basedOn w:val="a0"/>
    <w:rsid w:val="000376D9"/>
  </w:style>
  <w:style w:type="paragraph" w:styleId="a9">
    <w:name w:val="footer"/>
    <w:basedOn w:val="a"/>
    <w:rsid w:val="000376D9"/>
    <w:pPr>
      <w:tabs>
        <w:tab w:val="center" w:pos="4677"/>
        <w:tab w:val="right" w:pos="9355"/>
      </w:tabs>
    </w:pPr>
  </w:style>
  <w:style w:type="paragraph" w:styleId="22">
    <w:name w:val="Body Text Indent 2"/>
    <w:basedOn w:val="a"/>
    <w:rsid w:val="000376D9"/>
    <w:pPr>
      <w:spacing w:line="312" w:lineRule="auto"/>
      <w:ind w:firstLine="709"/>
      <w:jc w:val="both"/>
    </w:pPr>
    <w:rPr>
      <w:sz w:val="30"/>
    </w:rPr>
  </w:style>
  <w:style w:type="paragraph" w:styleId="aa">
    <w:name w:val="Balloon Text"/>
    <w:basedOn w:val="a"/>
    <w:semiHidden/>
    <w:rsid w:val="004A78CC"/>
    <w:rPr>
      <w:rFonts w:ascii="Tahoma" w:hAnsi="Tahoma" w:cs="Tahoma"/>
      <w:sz w:val="16"/>
      <w:szCs w:val="16"/>
    </w:rPr>
  </w:style>
  <w:style w:type="character" w:styleId="ab">
    <w:name w:val="Strong"/>
    <w:qFormat/>
    <w:rsid w:val="00CD7457"/>
    <w:rPr>
      <w:b/>
      <w:bCs/>
      <w:spacing w:val="0"/>
    </w:rPr>
  </w:style>
  <w:style w:type="paragraph" w:customStyle="1" w:styleId="ConsPlusNormal">
    <w:name w:val="ConsPlusNormal"/>
    <w:rsid w:val="00CD7457"/>
    <w:pPr>
      <w:widowControl w:val="0"/>
      <w:autoSpaceDE w:val="0"/>
      <w:autoSpaceDN w:val="0"/>
      <w:adjustRightInd w:val="0"/>
      <w:ind w:firstLine="720"/>
    </w:pPr>
    <w:rPr>
      <w:rFonts w:ascii="Arial" w:hAnsi="Arial" w:cs="Arial"/>
    </w:rPr>
  </w:style>
  <w:style w:type="paragraph" w:styleId="ac">
    <w:name w:val="footnote text"/>
    <w:basedOn w:val="a"/>
    <w:link w:val="ad"/>
    <w:uiPriority w:val="99"/>
    <w:rsid w:val="00CD7457"/>
  </w:style>
  <w:style w:type="character" w:customStyle="1" w:styleId="ad">
    <w:name w:val="Текст сноски Знак"/>
    <w:link w:val="ac"/>
    <w:uiPriority w:val="99"/>
    <w:rsid w:val="00CD7457"/>
    <w:rPr>
      <w:lang w:val="ru-RU" w:eastAsia="ru-RU" w:bidi="ar-SA"/>
    </w:rPr>
  </w:style>
  <w:style w:type="character" w:styleId="ae">
    <w:name w:val="footnote reference"/>
    <w:uiPriority w:val="99"/>
    <w:rsid w:val="00CD7457"/>
    <w:rPr>
      <w:vertAlign w:val="superscript"/>
    </w:rPr>
  </w:style>
  <w:style w:type="paragraph" w:customStyle="1" w:styleId="ConsPlusNonformat">
    <w:name w:val="ConsPlusNonformat"/>
    <w:rsid w:val="00CD7457"/>
    <w:pPr>
      <w:autoSpaceDE w:val="0"/>
      <w:autoSpaceDN w:val="0"/>
      <w:adjustRightInd w:val="0"/>
    </w:pPr>
    <w:rPr>
      <w:rFonts w:ascii="Courier New" w:hAnsi="Courier New" w:cs="Courier New"/>
    </w:rPr>
  </w:style>
  <w:style w:type="character" w:customStyle="1" w:styleId="FontStyle25">
    <w:name w:val="Font Style25"/>
    <w:rsid w:val="00CD7457"/>
    <w:rPr>
      <w:rFonts w:ascii="Times New Roman" w:hAnsi="Times New Roman" w:cs="Times New Roman"/>
      <w:b/>
      <w:bCs/>
      <w:spacing w:val="10"/>
      <w:sz w:val="26"/>
      <w:szCs w:val="26"/>
    </w:rPr>
  </w:style>
  <w:style w:type="paragraph" w:customStyle="1" w:styleId="12">
    <w:name w:val="1"/>
    <w:basedOn w:val="a"/>
    <w:rsid w:val="00BB7F87"/>
    <w:pPr>
      <w:spacing w:before="100" w:beforeAutospacing="1" w:after="100" w:afterAutospacing="1"/>
    </w:pPr>
    <w:rPr>
      <w:rFonts w:ascii="Tahoma" w:hAnsi="Tahoma" w:cs="Tahoma"/>
      <w:lang w:val="en-US" w:eastAsia="en-US"/>
    </w:rPr>
  </w:style>
  <w:style w:type="paragraph" w:customStyle="1" w:styleId="13">
    <w:name w:val="Знак Знак1 Знак Знак Знак Знак"/>
    <w:basedOn w:val="a"/>
    <w:rsid w:val="00163C1C"/>
    <w:pPr>
      <w:spacing w:before="100" w:beforeAutospacing="1" w:after="100" w:afterAutospacing="1"/>
    </w:pPr>
    <w:rPr>
      <w:rFonts w:ascii="Tahoma" w:hAnsi="Tahoma" w:cs="Tahoma"/>
      <w:lang w:val="en-US" w:eastAsia="en-US"/>
    </w:rPr>
  </w:style>
  <w:style w:type="paragraph" w:styleId="af">
    <w:name w:val="List Paragraph"/>
    <w:basedOn w:val="a"/>
    <w:uiPriority w:val="34"/>
    <w:qFormat/>
    <w:rsid w:val="009056EA"/>
    <w:pPr>
      <w:spacing w:after="200" w:line="276" w:lineRule="auto"/>
      <w:ind w:left="720"/>
      <w:contextualSpacing/>
    </w:pPr>
    <w:rPr>
      <w:rFonts w:ascii="Calibri" w:hAnsi="Calibri"/>
      <w:sz w:val="22"/>
      <w:szCs w:val="22"/>
    </w:rPr>
  </w:style>
  <w:style w:type="paragraph" w:customStyle="1" w:styleId="af0">
    <w:name w:val="Таблицы (моноширинный)"/>
    <w:basedOn w:val="a"/>
    <w:next w:val="a"/>
    <w:uiPriority w:val="99"/>
    <w:rsid w:val="00CC5470"/>
    <w:pPr>
      <w:widowControl w:val="0"/>
      <w:autoSpaceDE w:val="0"/>
      <w:autoSpaceDN w:val="0"/>
      <w:adjustRightInd w:val="0"/>
      <w:jc w:val="both"/>
    </w:pPr>
    <w:rPr>
      <w:rFonts w:ascii="Courier New" w:hAnsi="Courier New" w:cs="Courier New"/>
    </w:rPr>
  </w:style>
  <w:style w:type="character" w:styleId="af1">
    <w:name w:val="Intense Emphasis"/>
    <w:qFormat/>
    <w:rsid w:val="005717C0"/>
    <w:rPr>
      <w:b/>
      <w:bCs/>
      <w:i/>
      <w:iCs/>
      <w:color w:val="4F81BD"/>
      <w:sz w:val="22"/>
      <w:szCs w:val="22"/>
    </w:rPr>
  </w:style>
  <w:style w:type="character" w:styleId="af2">
    <w:name w:val="Hyperlink"/>
    <w:rsid w:val="00DB3159"/>
    <w:rPr>
      <w:color w:val="0000FF"/>
      <w:u w:val="single"/>
    </w:rPr>
  </w:style>
  <w:style w:type="character" w:styleId="af3">
    <w:name w:val="annotation reference"/>
    <w:rsid w:val="00A14EAE"/>
    <w:rPr>
      <w:sz w:val="16"/>
      <w:szCs w:val="16"/>
    </w:rPr>
  </w:style>
  <w:style w:type="paragraph" w:styleId="af4">
    <w:name w:val="annotation text"/>
    <w:basedOn w:val="a"/>
    <w:link w:val="af5"/>
    <w:rsid w:val="00A14EAE"/>
  </w:style>
  <w:style w:type="character" w:customStyle="1" w:styleId="af5">
    <w:name w:val="Текст примечания Знак"/>
    <w:basedOn w:val="a0"/>
    <w:link w:val="af4"/>
    <w:rsid w:val="00A14EAE"/>
  </w:style>
  <w:style w:type="paragraph" w:styleId="af6">
    <w:name w:val="annotation subject"/>
    <w:basedOn w:val="af4"/>
    <w:next w:val="af4"/>
    <w:link w:val="af7"/>
    <w:rsid w:val="00A14EAE"/>
    <w:rPr>
      <w:b/>
      <w:bCs/>
    </w:rPr>
  </w:style>
  <w:style w:type="character" w:customStyle="1" w:styleId="af7">
    <w:name w:val="Тема примечания Знак"/>
    <w:link w:val="af6"/>
    <w:rsid w:val="00A14EAE"/>
    <w:rPr>
      <w:b/>
      <w:bCs/>
    </w:rPr>
  </w:style>
  <w:style w:type="character" w:customStyle="1" w:styleId="apple-converted-space">
    <w:name w:val="apple-converted-space"/>
    <w:rsid w:val="005923BB"/>
  </w:style>
  <w:style w:type="paragraph" w:customStyle="1" w:styleId="s1">
    <w:name w:val="s_1"/>
    <w:basedOn w:val="a"/>
    <w:rsid w:val="005923BB"/>
    <w:pPr>
      <w:spacing w:before="100" w:beforeAutospacing="1" w:after="100" w:afterAutospacing="1"/>
    </w:pPr>
    <w:rPr>
      <w:sz w:val="24"/>
      <w:szCs w:val="24"/>
    </w:rPr>
  </w:style>
  <w:style w:type="character" w:customStyle="1" w:styleId="link">
    <w:name w:val="link"/>
    <w:rsid w:val="005923BB"/>
  </w:style>
  <w:style w:type="paragraph" w:customStyle="1" w:styleId="Style15">
    <w:name w:val="Style15"/>
    <w:basedOn w:val="a"/>
    <w:rsid w:val="008D2CEA"/>
    <w:pPr>
      <w:widowControl w:val="0"/>
      <w:autoSpaceDE w:val="0"/>
      <w:autoSpaceDN w:val="0"/>
      <w:adjustRightInd w:val="0"/>
      <w:spacing w:line="276" w:lineRule="exact"/>
    </w:pPr>
    <w:rPr>
      <w:sz w:val="24"/>
      <w:szCs w:val="24"/>
    </w:rPr>
  </w:style>
  <w:style w:type="paragraph" w:styleId="af8">
    <w:name w:val="Revision"/>
    <w:hidden/>
    <w:uiPriority w:val="99"/>
    <w:semiHidden/>
    <w:rsid w:val="0042324E"/>
  </w:style>
  <w:style w:type="character" w:customStyle="1" w:styleId="af9">
    <w:name w:val="Гипертекстовая ссылка"/>
    <w:uiPriority w:val="99"/>
    <w:rsid w:val="000925A4"/>
    <w:rPr>
      <w:color w:val="106BBE"/>
    </w:rPr>
  </w:style>
  <w:style w:type="paragraph" w:customStyle="1" w:styleId="ConsNormal">
    <w:name w:val="ConsNormal"/>
    <w:rsid w:val="0034464B"/>
    <w:pPr>
      <w:widowControl w:val="0"/>
      <w:autoSpaceDE w:val="0"/>
      <w:autoSpaceDN w:val="0"/>
      <w:adjustRightInd w:val="0"/>
      <w:ind w:right="19772" w:firstLine="720"/>
    </w:pPr>
    <w:rPr>
      <w:rFonts w:ascii="Arial" w:hAnsi="Arial" w:cs="Arial"/>
    </w:rPr>
  </w:style>
  <w:style w:type="paragraph" w:customStyle="1" w:styleId="14">
    <w:name w:val="Обычный1"/>
    <w:rsid w:val="00930E3D"/>
    <w:pPr>
      <w:suppressAutoHyphens/>
      <w:spacing w:before="100" w:after="100"/>
    </w:pPr>
    <w:rPr>
      <w:rFonts w:eastAsia="Arial"/>
      <w:sz w:val="24"/>
      <w:lang w:eastAsia="ar-SA"/>
    </w:rPr>
  </w:style>
  <w:style w:type="paragraph" w:customStyle="1" w:styleId="ConsPlusTitle">
    <w:name w:val="ConsPlusTitle"/>
    <w:rsid w:val="003441BA"/>
    <w:pPr>
      <w:suppressAutoHyphens/>
      <w:autoSpaceDE w:val="0"/>
    </w:pPr>
    <w:rPr>
      <w:rFonts w:ascii="Arial" w:eastAsia="SimSun" w:hAnsi="Arial" w:cs="Arial"/>
      <w:b/>
      <w:bCs/>
      <w:lang w:eastAsia="ar-SA"/>
    </w:rPr>
  </w:style>
  <w:style w:type="character" w:customStyle="1" w:styleId="23">
    <w:name w:val="Основной текст (2)_"/>
    <w:link w:val="24"/>
    <w:rsid w:val="005918D2"/>
    <w:rPr>
      <w:sz w:val="28"/>
      <w:szCs w:val="28"/>
      <w:shd w:val="clear" w:color="auto" w:fill="FFFFFF"/>
    </w:rPr>
  </w:style>
  <w:style w:type="paragraph" w:customStyle="1" w:styleId="24">
    <w:name w:val="Основной текст (2)"/>
    <w:basedOn w:val="a"/>
    <w:link w:val="23"/>
    <w:rsid w:val="005918D2"/>
    <w:pPr>
      <w:shd w:val="clear" w:color="auto" w:fill="FFFFFF"/>
      <w:spacing w:before="420" w:after="60" w:line="240" w:lineRule="atLeast"/>
      <w:jc w:val="both"/>
    </w:pPr>
    <w:rPr>
      <w:sz w:val="28"/>
      <w:szCs w:val="28"/>
    </w:rPr>
  </w:style>
  <w:style w:type="table" w:styleId="afa">
    <w:name w:val="Table Grid"/>
    <w:basedOn w:val="a1"/>
    <w:uiPriority w:val="99"/>
    <w:rsid w:val="0011274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iPriority w:val="99"/>
    <w:semiHidden/>
    <w:unhideWhenUsed/>
    <w:rsid w:val="00236EBF"/>
    <w:pPr>
      <w:spacing w:before="100" w:beforeAutospacing="1" w:after="100" w:afterAutospacing="1"/>
    </w:pPr>
    <w:rPr>
      <w:rFonts w:eastAsiaTheme="minorEastAsia"/>
      <w:sz w:val="24"/>
      <w:szCs w:val="24"/>
    </w:rPr>
  </w:style>
  <w:style w:type="character" w:customStyle="1" w:styleId="10">
    <w:name w:val="Заголовок 1 Знак"/>
    <w:basedOn w:val="a0"/>
    <w:link w:val="1"/>
    <w:rsid w:val="00CF34B4"/>
    <w:rPr>
      <w:sz w:val="30"/>
    </w:rPr>
  </w:style>
  <w:style w:type="paragraph" w:customStyle="1" w:styleId="pt-a">
    <w:name w:val="pt-a"/>
    <w:basedOn w:val="a"/>
    <w:rsid w:val="00067035"/>
    <w:pPr>
      <w:spacing w:before="100" w:beforeAutospacing="1" w:after="100" w:afterAutospacing="1"/>
    </w:pPr>
    <w:rPr>
      <w:sz w:val="24"/>
      <w:szCs w:val="24"/>
    </w:rPr>
  </w:style>
  <w:style w:type="character" w:customStyle="1" w:styleId="pt-a0">
    <w:name w:val="pt-a0"/>
    <w:basedOn w:val="a0"/>
    <w:rsid w:val="00067035"/>
  </w:style>
  <w:style w:type="paragraph" w:customStyle="1" w:styleId="pt-a-000007">
    <w:name w:val="pt-a-000007"/>
    <w:basedOn w:val="a"/>
    <w:rsid w:val="00067035"/>
    <w:pPr>
      <w:spacing w:before="100" w:beforeAutospacing="1" w:after="100" w:afterAutospacing="1"/>
    </w:pPr>
    <w:rPr>
      <w:sz w:val="24"/>
      <w:szCs w:val="24"/>
    </w:rPr>
  </w:style>
  <w:style w:type="character" w:customStyle="1" w:styleId="pt-a0-000004">
    <w:name w:val="pt-a0-000004"/>
    <w:basedOn w:val="a0"/>
    <w:rsid w:val="00067035"/>
  </w:style>
  <w:style w:type="paragraph" w:customStyle="1" w:styleId="pt-a-000035">
    <w:name w:val="pt-a-000035"/>
    <w:basedOn w:val="a"/>
    <w:rsid w:val="00067035"/>
    <w:pPr>
      <w:spacing w:before="100" w:beforeAutospacing="1" w:after="100" w:afterAutospacing="1"/>
    </w:pPr>
    <w:rPr>
      <w:sz w:val="24"/>
      <w:szCs w:val="24"/>
    </w:rPr>
  </w:style>
  <w:style w:type="character" w:customStyle="1" w:styleId="pt-a0-000005">
    <w:name w:val="pt-a0-000005"/>
    <w:basedOn w:val="a0"/>
    <w:rsid w:val="00067035"/>
  </w:style>
  <w:style w:type="paragraph" w:styleId="afc">
    <w:name w:val="No Spacing"/>
    <w:uiPriority w:val="1"/>
    <w:qFormat/>
    <w:rsid w:val="002E0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721330">
      <w:bodyDiv w:val="1"/>
      <w:marLeft w:val="0"/>
      <w:marRight w:val="0"/>
      <w:marTop w:val="0"/>
      <w:marBottom w:val="0"/>
      <w:divBdr>
        <w:top w:val="none" w:sz="0" w:space="0" w:color="auto"/>
        <w:left w:val="none" w:sz="0" w:space="0" w:color="auto"/>
        <w:bottom w:val="none" w:sz="0" w:space="0" w:color="auto"/>
        <w:right w:val="none" w:sz="0" w:space="0" w:color="auto"/>
      </w:divBdr>
    </w:div>
    <w:div w:id="568342852">
      <w:bodyDiv w:val="1"/>
      <w:marLeft w:val="0"/>
      <w:marRight w:val="0"/>
      <w:marTop w:val="0"/>
      <w:marBottom w:val="0"/>
      <w:divBdr>
        <w:top w:val="none" w:sz="0" w:space="0" w:color="auto"/>
        <w:left w:val="none" w:sz="0" w:space="0" w:color="auto"/>
        <w:bottom w:val="none" w:sz="0" w:space="0" w:color="auto"/>
        <w:right w:val="none" w:sz="0" w:space="0" w:color="auto"/>
      </w:divBdr>
    </w:div>
    <w:div w:id="118582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634918690F8668F78686E583080771790BC7CD1DEB9A111E6EFA5FED23E5D2D33B3860A92576E6D60DCD2601z1c9K" TargetMode="External"/><Relationship Id="rId13" Type="http://schemas.openxmlformats.org/officeDocument/2006/relationships/hyperlink" Target="http://mobileonline.garant.ru/document?id=71864774&amp;sub=0" TargetMode="External"/><Relationship Id="rId18" Type="http://schemas.openxmlformats.org/officeDocument/2006/relationships/hyperlink" Target="consultantplus://offline/ref=4228E0A329A6B9849B35FEEC128FEA6C4AC360328729803995421F9F36CF7B1BC2EFC8E3DB0459967C5673EF018398B136524110BFW6nCI" TargetMode="External"/><Relationship Id="rId26" Type="http://schemas.openxmlformats.org/officeDocument/2006/relationships/hyperlink" Target="consultantplus://offline/ref=8ED9971644EBA679FDFE8DDFC7F098B652F1DE0850FC7CCE066AEBE2C76FE32F7BD4B256DEv9K0I" TargetMode="External"/><Relationship Id="rId3" Type="http://schemas.openxmlformats.org/officeDocument/2006/relationships/styles" Target="styles.xml"/><Relationship Id="rId21" Type="http://schemas.openxmlformats.org/officeDocument/2006/relationships/hyperlink" Target="http://docs.cntd.ru/document/901919587" TargetMode="External"/><Relationship Id="rId7" Type="http://schemas.openxmlformats.org/officeDocument/2006/relationships/endnotes" Target="endnotes.xml"/><Relationship Id="rId12" Type="http://schemas.openxmlformats.org/officeDocument/2006/relationships/hyperlink" Target="http://mobileonline.garant.ru/document?id=71864774&amp;sub=0" TargetMode="External"/><Relationship Id="rId17" Type="http://schemas.openxmlformats.org/officeDocument/2006/relationships/footer" Target="footer1.xml"/><Relationship Id="rId25" Type="http://schemas.openxmlformats.org/officeDocument/2006/relationships/hyperlink" Target="http://uslugi.tatar.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uslugi.tata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scontrol@list.ru" TargetMode="External"/><Relationship Id="rId24" Type="http://schemas.openxmlformats.org/officeDocument/2006/relationships/hyperlink" Target="http://docs.cntd.ru/document/901919587"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docs.cntd.ru/document/901919587" TargetMode="External"/><Relationship Id="rId28"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consultantplus://offline/ref=4228E0A329A6B9849B35FEEC128FEA6C4AC360328729803995421F9F36CF7B1BC2EFC8E3DB0159967C5673EF018398B136524110BFW6nCI" TargetMode="External"/><Relationship Id="rId4" Type="http://schemas.openxmlformats.org/officeDocument/2006/relationships/settings" Target="settings.xml"/><Relationship Id="rId9" Type="http://schemas.openxmlformats.org/officeDocument/2006/relationships/hyperlink" Target="consultantplus://offline/ref=CC634918690F8668F78686E583080771790ACECF1BE59A111E6EFA5FED23E5D2C13B6068A02463B283579A2B0011C25503A505D3D3z2c3K" TargetMode="External"/><Relationship Id="rId14" Type="http://schemas.openxmlformats.org/officeDocument/2006/relationships/hyperlink" Target="http://www.pravo.gov.ru" TargetMode="External"/><Relationship Id="rId22" Type="http://schemas.openxmlformats.org/officeDocument/2006/relationships/hyperlink" Target="http://docs.cntd.ru/document/90191958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239D1-2285-4780-8FB5-1BF1A7793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9896</Words>
  <Characters>56412</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О выполнении протокола совещания от 27</vt:lpstr>
    </vt:vector>
  </TitlesOfParts>
  <Company/>
  <LinksUpToDate>false</LinksUpToDate>
  <CharactersWithSpaces>66176</CharactersWithSpaces>
  <SharedDoc>false</SharedDoc>
  <HLinks>
    <vt:vector size="12" baseType="variant">
      <vt:variant>
        <vt:i4>8060938</vt:i4>
      </vt:variant>
      <vt:variant>
        <vt:i4>3</vt:i4>
      </vt:variant>
      <vt:variant>
        <vt:i4>0</vt:i4>
      </vt:variant>
      <vt:variant>
        <vt:i4>5</vt:i4>
      </vt:variant>
      <vt:variant>
        <vt:lpwstr>http://anticorruption.tatarstan.ru/rus/anticorruption/expertise/list/kazan.htm?corrupt_id=58177</vt:lpwstr>
      </vt:variant>
      <vt:variant>
        <vt:lpwstr/>
      </vt:variant>
      <vt:variant>
        <vt:i4>1572973</vt:i4>
      </vt:variant>
      <vt:variant>
        <vt:i4>0</vt:i4>
      </vt:variant>
      <vt:variant>
        <vt:i4>0</vt:i4>
      </vt:variant>
      <vt:variant>
        <vt:i4>5</vt:i4>
      </vt:variant>
      <vt:variant>
        <vt:lpwstr>mailto:Ugp.kazan@tatar.ru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выполнении протокола совещания от 27</dc:title>
  <dc:creator>AZ</dc:creator>
  <cp:lastModifiedBy>Лейсан Миронова Айратовна</cp:lastModifiedBy>
  <cp:revision>2</cp:revision>
  <cp:lastPrinted>2021-04-27T05:56:00Z</cp:lastPrinted>
  <dcterms:created xsi:type="dcterms:W3CDTF">2021-04-28T05:48:00Z</dcterms:created>
  <dcterms:modified xsi:type="dcterms:W3CDTF">2021-04-28T05:48:00Z</dcterms:modified>
</cp:coreProperties>
</file>