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DE" w:rsidRDefault="00F76BDE" w:rsidP="00F76BDE">
      <w:pPr>
        <w:tabs>
          <w:tab w:val="left" w:pos="4678"/>
          <w:tab w:val="left" w:pos="5103"/>
          <w:tab w:val="left" w:pos="10206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F76BDE" w:rsidRDefault="00F76BDE" w:rsidP="00F76BDE">
      <w:pPr>
        <w:tabs>
          <w:tab w:val="left" w:pos="4678"/>
          <w:tab w:val="left" w:pos="5103"/>
          <w:tab w:val="left" w:pos="5529"/>
        </w:tabs>
        <w:ind w:firstLine="709"/>
        <w:jc w:val="right"/>
        <w:rPr>
          <w:sz w:val="28"/>
          <w:szCs w:val="28"/>
        </w:rPr>
      </w:pPr>
    </w:p>
    <w:p w:rsidR="00F76BDE" w:rsidRDefault="00F76BDE" w:rsidP="00F76BDE">
      <w:pPr>
        <w:tabs>
          <w:tab w:val="left" w:pos="4678"/>
          <w:tab w:val="left" w:pos="5103"/>
          <w:tab w:val="left" w:pos="5529"/>
        </w:tabs>
        <w:ind w:right="4534" w:firstLine="709"/>
        <w:rPr>
          <w:sz w:val="28"/>
          <w:szCs w:val="28"/>
        </w:rPr>
      </w:pPr>
    </w:p>
    <w:p w:rsidR="00F76BDE" w:rsidRDefault="00F76BDE" w:rsidP="00F76BDE">
      <w:pPr>
        <w:tabs>
          <w:tab w:val="left" w:pos="4678"/>
          <w:tab w:val="left" w:pos="5103"/>
          <w:tab w:val="left" w:pos="5529"/>
        </w:tabs>
        <w:ind w:right="4534" w:firstLine="709"/>
        <w:rPr>
          <w:sz w:val="28"/>
          <w:szCs w:val="28"/>
        </w:rPr>
      </w:pPr>
    </w:p>
    <w:p w:rsidR="00F76BDE" w:rsidRDefault="00F76BDE" w:rsidP="00F76BDE">
      <w:pPr>
        <w:tabs>
          <w:tab w:val="left" w:pos="4678"/>
          <w:tab w:val="left" w:pos="5103"/>
          <w:tab w:val="left" w:pos="5529"/>
        </w:tabs>
        <w:ind w:right="4534" w:firstLine="709"/>
        <w:rPr>
          <w:sz w:val="28"/>
          <w:szCs w:val="28"/>
        </w:rPr>
      </w:pPr>
    </w:p>
    <w:p w:rsidR="00F76BDE" w:rsidRDefault="00F76BDE" w:rsidP="00F76BDE">
      <w:pPr>
        <w:tabs>
          <w:tab w:val="left" w:pos="4678"/>
          <w:tab w:val="left" w:pos="5103"/>
          <w:tab w:val="left" w:pos="5529"/>
        </w:tabs>
        <w:ind w:right="4534" w:firstLine="709"/>
        <w:rPr>
          <w:sz w:val="28"/>
          <w:szCs w:val="28"/>
        </w:rPr>
      </w:pPr>
    </w:p>
    <w:p w:rsidR="00033AC6" w:rsidRDefault="00033AC6" w:rsidP="00F76BDE">
      <w:pPr>
        <w:tabs>
          <w:tab w:val="left" w:pos="4678"/>
          <w:tab w:val="left" w:pos="5103"/>
          <w:tab w:val="left" w:pos="5529"/>
        </w:tabs>
        <w:ind w:right="4534" w:firstLine="709"/>
        <w:rPr>
          <w:sz w:val="28"/>
          <w:szCs w:val="28"/>
        </w:rPr>
      </w:pPr>
    </w:p>
    <w:p w:rsidR="00033AC6" w:rsidRDefault="00033AC6" w:rsidP="00F76BDE">
      <w:pPr>
        <w:tabs>
          <w:tab w:val="left" w:pos="4678"/>
          <w:tab w:val="left" w:pos="5103"/>
          <w:tab w:val="left" w:pos="5529"/>
        </w:tabs>
        <w:ind w:right="4534" w:firstLine="709"/>
        <w:rPr>
          <w:sz w:val="28"/>
          <w:szCs w:val="28"/>
        </w:rPr>
      </w:pPr>
    </w:p>
    <w:p w:rsidR="00F76BDE" w:rsidRDefault="00F76BDE" w:rsidP="00F76BDE">
      <w:pPr>
        <w:ind w:right="3967"/>
        <w:rPr>
          <w:sz w:val="28"/>
          <w:szCs w:val="28"/>
        </w:rPr>
      </w:pPr>
    </w:p>
    <w:p w:rsidR="00F76BDE" w:rsidRDefault="00F76BDE" w:rsidP="00F76BDE">
      <w:pPr>
        <w:rPr>
          <w:sz w:val="28"/>
          <w:szCs w:val="28"/>
        </w:rPr>
      </w:pPr>
    </w:p>
    <w:p w:rsidR="00F76BDE" w:rsidRDefault="00F76BDE" w:rsidP="00F76BDE">
      <w:pPr>
        <w:ind w:firstLine="709"/>
        <w:rPr>
          <w:sz w:val="28"/>
          <w:szCs w:val="28"/>
        </w:rPr>
      </w:pPr>
    </w:p>
    <w:p w:rsidR="00F76BDE" w:rsidRDefault="00F76BDE" w:rsidP="00F76BDE">
      <w:pPr>
        <w:ind w:firstLine="709"/>
        <w:rPr>
          <w:sz w:val="28"/>
          <w:szCs w:val="28"/>
        </w:rPr>
      </w:pPr>
    </w:p>
    <w:p w:rsidR="00F76BDE" w:rsidRDefault="0079088D" w:rsidP="00655881">
      <w:pPr>
        <w:ind w:right="5103" w:firstLine="0"/>
        <w:rPr>
          <w:sz w:val="28"/>
          <w:szCs w:val="28"/>
        </w:rPr>
      </w:pPr>
      <w:r w:rsidRPr="006A378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633DD">
        <w:rPr>
          <w:rFonts w:ascii="Times New Roman" w:hAnsi="Times New Roman" w:cs="Times New Roman"/>
          <w:sz w:val="28"/>
          <w:szCs w:val="28"/>
        </w:rPr>
        <w:t>г</w:t>
      </w:r>
      <w:r w:rsidRPr="006A3789">
        <w:rPr>
          <w:rFonts w:ascii="Times New Roman" w:hAnsi="Times New Roman" w:cs="Times New Roman"/>
          <w:sz w:val="28"/>
          <w:szCs w:val="28"/>
        </w:rPr>
        <w:t xml:space="preserve">осударственную программу </w:t>
      </w:r>
      <w:r w:rsidR="00F76BDE" w:rsidRPr="00B6573D">
        <w:rPr>
          <w:sz w:val="28"/>
          <w:szCs w:val="28"/>
        </w:rPr>
        <w:t xml:space="preserve">«Реализация дополнительных мероприятий в сфере занятости населения, направленных на </w:t>
      </w:r>
      <w:r w:rsidR="00F76BDE">
        <w:rPr>
          <w:sz w:val="28"/>
          <w:szCs w:val="28"/>
        </w:rPr>
        <w:t xml:space="preserve">снижении </w:t>
      </w:r>
      <w:r w:rsidR="00F76BDE" w:rsidRPr="00B6573D">
        <w:rPr>
          <w:sz w:val="28"/>
          <w:szCs w:val="28"/>
        </w:rPr>
        <w:t>напряженн</w:t>
      </w:r>
      <w:r w:rsidR="00F76BDE" w:rsidRPr="00B6573D">
        <w:rPr>
          <w:sz w:val="28"/>
          <w:szCs w:val="28"/>
        </w:rPr>
        <w:t>о</w:t>
      </w:r>
      <w:r w:rsidR="00F76BDE" w:rsidRPr="00B6573D">
        <w:rPr>
          <w:sz w:val="28"/>
          <w:szCs w:val="28"/>
        </w:rPr>
        <w:t>сти на рынке труда Республики Татарстан, на 2016 год»</w:t>
      </w:r>
      <w:r w:rsidR="00F76BDE">
        <w:rPr>
          <w:sz w:val="28"/>
          <w:szCs w:val="28"/>
        </w:rPr>
        <w:t>, утвержденную постановл</w:t>
      </w:r>
      <w:r w:rsidR="00F76BDE">
        <w:rPr>
          <w:sz w:val="28"/>
          <w:szCs w:val="28"/>
        </w:rPr>
        <w:t>е</w:t>
      </w:r>
      <w:r w:rsidR="00F76BDE">
        <w:rPr>
          <w:sz w:val="28"/>
          <w:szCs w:val="28"/>
        </w:rPr>
        <w:t>нием Кабинета Министров Республики Татарстан от 17.03.2016 № 147</w:t>
      </w:r>
    </w:p>
    <w:p w:rsidR="0079088D" w:rsidRPr="006A3789" w:rsidRDefault="0079088D" w:rsidP="00F76BDE">
      <w:pPr>
        <w:widowControl/>
        <w:autoSpaceDE/>
        <w:autoSpaceDN/>
        <w:adjustRightInd/>
        <w:ind w:right="5103" w:firstLine="0"/>
        <w:rPr>
          <w:rFonts w:ascii="Times New Roman" w:hAnsi="Times New Roman" w:cs="Times New Roman"/>
          <w:sz w:val="28"/>
          <w:szCs w:val="28"/>
        </w:rPr>
      </w:pPr>
    </w:p>
    <w:p w:rsidR="0079088D" w:rsidRPr="006A3789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6A3789" w:rsidRDefault="0079088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378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 ПОСТАНОВЛЯЕТ:</w:t>
      </w:r>
    </w:p>
    <w:p w:rsidR="004F4FA3" w:rsidRPr="006A3789" w:rsidRDefault="004F4FA3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82AFE" w:rsidRDefault="0079088D" w:rsidP="00182AFE">
      <w:pPr>
        <w:spacing w:line="228" w:lineRule="auto"/>
        <w:ind w:firstLine="709"/>
        <w:rPr>
          <w:sz w:val="28"/>
          <w:szCs w:val="28"/>
        </w:rPr>
      </w:pPr>
      <w:r w:rsidRPr="006A378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82AFE">
        <w:rPr>
          <w:rFonts w:ascii="Times New Roman" w:hAnsi="Times New Roman" w:cs="Times New Roman"/>
          <w:sz w:val="28"/>
          <w:szCs w:val="28"/>
        </w:rPr>
        <w:t>г</w:t>
      </w:r>
      <w:r w:rsidRPr="006A3789">
        <w:rPr>
          <w:rStyle w:val="a4"/>
          <w:rFonts w:ascii="Times New Roman" w:hAnsi="Times New Roman"/>
          <w:b w:val="0"/>
          <w:color w:val="auto"/>
          <w:sz w:val="28"/>
          <w:szCs w:val="28"/>
        </w:rPr>
        <w:t>осударственную программу</w:t>
      </w:r>
      <w:r w:rsidR="00ED1E8D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82AFE" w:rsidRPr="00B6573D">
        <w:rPr>
          <w:sz w:val="28"/>
          <w:szCs w:val="28"/>
        </w:rPr>
        <w:t>«Реализация дополнительных мер</w:t>
      </w:r>
      <w:r w:rsidR="00182AFE" w:rsidRPr="00B6573D">
        <w:rPr>
          <w:sz w:val="28"/>
          <w:szCs w:val="28"/>
        </w:rPr>
        <w:t>о</w:t>
      </w:r>
      <w:r w:rsidR="00182AFE" w:rsidRPr="00B6573D">
        <w:rPr>
          <w:sz w:val="28"/>
          <w:szCs w:val="28"/>
        </w:rPr>
        <w:t>приятий в сфере занятости населения, направленных на снижение напряженности на рынке труда Республики Татарстан, на 2016 год», утвержденную постановлением Кабинета Министров Республики Татарстан  от  17.03.2016  № 147</w:t>
      </w:r>
      <w:r w:rsidR="00182AFE">
        <w:rPr>
          <w:sz w:val="28"/>
          <w:szCs w:val="28"/>
        </w:rPr>
        <w:t xml:space="preserve"> «Об утве</w:t>
      </w:r>
      <w:r w:rsidR="00182AFE">
        <w:rPr>
          <w:sz w:val="28"/>
          <w:szCs w:val="28"/>
        </w:rPr>
        <w:t>р</w:t>
      </w:r>
      <w:r w:rsidR="00182AFE">
        <w:rPr>
          <w:sz w:val="28"/>
          <w:szCs w:val="28"/>
        </w:rPr>
        <w:t xml:space="preserve">ждении государственной программы </w:t>
      </w:r>
      <w:r w:rsidR="00182AFE" w:rsidRPr="00B6573D">
        <w:rPr>
          <w:sz w:val="28"/>
          <w:szCs w:val="28"/>
        </w:rPr>
        <w:t>«Реализация дополнительных мероприятий в сфере занятости населения, направленных на снижение напряженности на рынке труда Республики Татарстан, на 2016 год»</w:t>
      </w:r>
      <w:r w:rsidR="00182AFE">
        <w:rPr>
          <w:sz w:val="28"/>
          <w:szCs w:val="28"/>
        </w:rPr>
        <w:t xml:space="preserve"> (с изменениями, внесенными постано</w:t>
      </w:r>
      <w:r w:rsidR="00182AFE">
        <w:rPr>
          <w:sz w:val="28"/>
          <w:szCs w:val="28"/>
        </w:rPr>
        <w:t>в</w:t>
      </w:r>
      <w:r w:rsidR="00182AFE">
        <w:rPr>
          <w:sz w:val="28"/>
          <w:szCs w:val="28"/>
        </w:rPr>
        <w:t>лением Кабинета Министров Республики Татарстан от 31.03.2016 № 182, от 08.04.2016 № 209) (далее – Программа), следующ</w:t>
      </w:r>
      <w:r w:rsidR="00655881">
        <w:rPr>
          <w:sz w:val="28"/>
          <w:szCs w:val="28"/>
        </w:rPr>
        <w:t>и</w:t>
      </w:r>
      <w:r w:rsidR="00182AFE">
        <w:rPr>
          <w:sz w:val="28"/>
          <w:szCs w:val="28"/>
        </w:rPr>
        <w:t>е изменени</w:t>
      </w:r>
      <w:r w:rsidR="00655881">
        <w:rPr>
          <w:sz w:val="28"/>
          <w:szCs w:val="28"/>
        </w:rPr>
        <w:t>я</w:t>
      </w:r>
      <w:r w:rsidR="00182AFE">
        <w:rPr>
          <w:sz w:val="28"/>
          <w:szCs w:val="28"/>
        </w:rPr>
        <w:t>:</w:t>
      </w:r>
    </w:p>
    <w:p w:rsidR="00D2150F" w:rsidRDefault="00D2150F" w:rsidP="00333EFC">
      <w:pPr>
        <w:ind w:firstLine="709"/>
      </w:pPr>
    </w:p>
    <w:p w:rsidR="000D771F" w:rsidRPr="00961411" w:rsidRDefault="00892F55" w:rsidP="0096141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411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333EFC" w:rsidRPr="006A3789">
          <w:rPr>
            <w:rFonts w:ascii="Times New Roman" w:hAnsi="Times New Roman" w:cs="Times New Roman"/>
            <w:sz w:val="28"/>
            <w:szCs w:val="28"/>
          </w:rPr>
          <w:t>строк</w:t>
        </w:r>
      </w:hyperlink>
      <w:r w:rsidRPr="00961411">
        <w:rPr>
          <w:rFonts w:ascii="Times New Roman" w:hAnsi="Times New Roman" w:cs="Times New Roman"/>
          <w:sz w:val="28"/>
          <w:szCs w:val="28"/>
        </w:rPr>
        <w:t>е</w:t>
      </w:r>
      <w:r w:rsidR="00333EFC" w:rsidRPr="006A3789">
        <w:rPr>
          <w:rFonts w:ascii="Times New Roman" w:hAnsi="Times New Roman" w:cs="Times New Roman"/>
          <w:sz w:val="28"/>
          <w:szCs w:val="28"/>
        </w:rPr>
        <w:t xml:space="preserve"> </w:t>
      </w:r>
      <w:r w:rsidR="00333EFC" w:rsidRPr="00961411">
        <w:rPr>
          <w:rFonts w:ascii="Times New Roman" w:hAnsi="Times New Roman" w:cs="Times New Roman"/>
          <w:sz w:val="28"/>
          <w:szCs w:val="28"/>
        </w:rPr>
        <w:t>«</w:t>
      </w:r>
      <w:r w:rsidRPr="005A2BA9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целей и задач Пр</w:t>
      </w:r>
      <w:r w:rsidRPr="005A2BA9">
        <w:rPr>
          <w:rFonts w:ascii="Times New Roman" w:hAnsi="Times New Roman" w:cs="Times New Roman"/>
          <w:sz w:val="28"/>
          <w:szCs w:val="28"/>
        </w:rPr>
        <w:t>о</w:t>
      </w:r>
      <w:r w:rsidRPr="005A2BA9">
        <w:rPr>
          <w:rFonts w:ascii="Times New Roman" w:hAnsi="Times New Roman" w:cs="Times New Roman"/>
          <w:sz w:val="28"/>
          <w:szCs w:val="28"/>
        </w:rPr>
        <w:t>граммы (индикаторы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BA9">
        <w:rPr>
          <w:rFonts w:ascii="Times New Roman" w:hAnsi="Times New Roman" w:cs="Times New Roman"/>
          <w:sz w:val="28"/>
          <w:szCs w:val="28"/>
        </w:rPr>
        <w:t>эффективности реализации Программы)</w:t>
      </w:r>
      <w:r w:rsidR="00333EFC" w:rsidRPr="00961411">
        <w:rPr>
          <w:rFonts w:ascii="Times New Roman" w:hAnsi="Times New Roman" w:cs="Times New Roman"/>
          <w:sz w:val="28"/>
          <w:szCs w:val="28"/>
        </w:rPr>
        <w:t>»</w:t>
      </w:r>
      <w:r w:rsidR="00333EFC" w:rsidRPr="006A3789">
        <w:rPr>
          <w:rFonts w:ascii="Times New Roman" w:hAnsi="Times New Roman" w:cs="Times New Roman"/>
          <w:sz w:val="28"/>
          <w:szCs w:val="28"/>
        </w:rPr>
        <w:t xml:space="preserve"> </w:t>
      </w:r>
      <w:r w:rsidR="003633DD" w:rsidRPr="006A3789">
        <w:rPr>
          <w:rFonts w:ascii="Times New Roman" w:hAnsi="Times New Roman" w:cs="Times New Roman"/>
          <w:sz w:val="28"/>
          <w:szCs w:val="28"/>
        </w:rPr>
        <w:t xml:space="preserve"> </w:t>
      </w:r>
      <w:r w:rsidR="000D771F" w:rsidRPr="006A3789">
        <w:rPr>
          <w:rFonts w:ascii="Times New Roman" w:hAnsi="Times New Roman" w:cs="Times New Roman"/>
          <w:sz w:val="28"/>
          <w:szCs w:val="28"/>
        </w:rPr>
        <w:t>паспорт</w:t>
      </w:r>
      <w:r w:rsidR="000D771F">
        <w:rPr>
          <w:rFonts w:ascii="Times New Roman" w:hAnsi="Times New Roman" w:cs="Times New Roman"/>
          <w:sz w:val="28"/>
          <w:szCs w:val="28"/>
        </w:rPr>
        <w:t>а</w:t>
      </w:r>
      <w:r w:rsidR="000D771F" w:rsidRPr="006A378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D7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61411">
        <w:rPr>
          <w:rFonts w:ascii="Times New Roman" w:hAnsi="Times New Roman" w:cs="Times New Roman"/>
          <w:sz w:val="28"/>
          <w:szCs w:val="28"/>
        </w:rPr>
        <w:t>доля численности работников, находящихся под риском увол</w:t>
      </w:r>
      <w:r w:rsidRPr="00961411">
        <w:rPr>
          <w:rFonts w:ascii="Times New Roman" w:hAnsi="Times New Roman" w:cs="Times New Roman"/>
          <w:sz w:val="28"/>
          <w:szCs w:val="28"/>
        </w:rPr>
        <w:t>ь</w:t>
      </w:r>
      <w:r w:rsidRPr="00961411">
        <w:rPr>
          <w:rFonts w:ascii="Times New Roman" w:hAnsi="Times New Roman" w:cs="Times New Roman"/>
          <w:sz w:val="28"/>
          <w:szCs w:val="28"/>
        </w:rPr>
        <w:t>нения, в численности занятых на предприятиях Республики Татарстан не превысит 1,7 процента» заменить словами «</w:t>
      </w:r>
      <w:r w:rsidR="0052508D" w:rsidRPr="00961411">
        <w:rPr>
          <w:rFonts w:ascii="Times New Roman" w:hAnsi="Times New Roman" w:cs="Times New Roman"/>
          <w:sz w:val="28"/>
          <w:szCs w:val="28"/>
        </w:rPr>
        <w:t>численност</w:t>
      </w:r>
      <w:r w:rsidR="000D771F" w:rsidRPr="00961411">
        <w:rPr>
          <w:rFonts w:ascii="Times New Roman" w:hAnsi="Times New Roman" w:cs="Times New Roman"/>
          <w:sz w:val="28"/>
          <w:szCs w:val="28"/>
        </w:rPr>
        <w:t>ь</w:t>
      </w:r>
      <w:r w:rsidR="0052508D" w:rsidRPr="00961411">
        <w:rPr>
          <w:rFonts w:ascii="Times New Roman" w:hAnsi="Times New Roman" w:cs="Times New Roman"/>
          <w:sz w:val="28"/>
          <w:szCs w:val="28"/>
        </w:rPr>
        <w:t xml:space="preserve"> работников, находящихся под риском увольнения не превысит </w:t>
      </w:r>
      <w:r w:rsidR="00FC22C5">
        <w:rPr>
          <w:rFonts w:ascii="Times New Roman" w:hAnsi="Times New Roman" w:cs="Times New Roman"/>
          <w:sz w:val="28"/>
          <w:szCs w:val="28"/>
        </w:rPr>
        <w:t>27 000</w:t>
      </w:r>
      <w:r w:rsidR="0052508D" w:rsidRPr="00961411">
        <w:rPr>
          <w:rFonts w:ascii="Times New Roman" w:hAnsi="Times New Roman" w:cs="Times New Roman"/>
          <w:sz w:val="28"/>
          <w:szCs w:val="28"/>
        </w:rPr>
        <w:t xml:space="preserve"> человек»</w:t>
      </w:r>
      <w:r w:rsidR="000D771F" w:rsidRPr="00961411">
        <w:rPr>
          <w:rFonts w:ascii="Times New Roman" w:hAnsi="Times New Roman" w:cs="Times New Roman"/>
          <w:sz w:val="28"/>
          <w:szCs w:val="28"/>
        </w:rPr>
        <w:t>;</w:t>
      </w:r>
    </w:p>
    <w:p w:rsidR="00961411" w:rsidRPr="00961411" w:rsidRDefault="00B80EE2" w:rsidP="0096141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411">
        <w:rPr>
          <w:rFonts w:ascii="Times New Roman" w:hAnsi="Times New Roman" w:cs="Times New Roman"/>
          <w:sz w:val="28"/>
          <w:szCs w:val="28"/>
        </w:rPr>
        <w:t xml:space="preserve">абзац восьмой </w:t>
      </w:r>
      <w:r w:rsidR="00961411" w:rsidRPr="00961411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1411" w:rsidRPr="00961411">
        <w:rPr>
          <w:rFonts w:ascii="Times New Roman" w:hAnsi="Times New Roman" w:cs="Times New Roman"/>
          <w:sz w:val="28"/>
          <w:szCs w:val="28"/>
        </w:rPr>
        <w:t xml:space="preserve"> II «Основные цели, задачи, описание основных ож</w:t>
      </w:r>
      <w:r w:rsidR="00961411" w:rsidRPr="00961411">
        <w:rPr>
          <w:rFonts w:ascii="Times New Roman" w:hAnsi="Times New Roman" w:cs="Times New Roman"/>
          <w:sz w:val="28"/>
          <w:szCs w:val="28"/>
        </w:rPr>
        <w:t>и</w:t>
      </w:r>
      <w:r w:rsidR="00961411" w:rsidRPr="00961411">
        <w:rPr>
          <w:rFonts w:ascii="Times New Roman" w:hAnsi="Times New Roman" w:cs="Times New Roman"/>
          <w:sz w:val="28"/>
          <w:szCs w:val="28"/>
        </w:rPr>
        <w:t>даемых конечных результатов Программы, сроки и этапы ее реализации» госуда</w:t>
      </w:r>
      <w:r w:rsidR="00961411" w:rsidRPr="00961411">
        <w:rPr>
          <w:rFonts w:ascii="Times New Roman" w:hAnsi="Times New Roman" w:cs="Times New Roman"/>
          <w:sz w:val="28"/>
          <w:szCs w:val="28"/>
        </w:rPr>
        <w:t>р</w:t>
      </w:r>
      <w:r w:rsidR="00961411" w:rsidRPr="00961411">
        <w:rPr>
          <w:rFonts w:ascii="Times New Roman" w:hAnsi="Times New Roman" w:cs="Times New Roman"/>
          <w:sz w:val="28"/>
          <w:szCs w:val="28"/>
        </w:rPr>
        <w:t xml:space="preserve">ственной программы» изложить в следующей редакции: </w:t>
      </w:r>
    </w:p>
    <w:p w:rsidR="00961411" w:rsidRPr="00961411" w:rsidRDefault="00961411" w:rsidP="0096141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411">
        <w:rPr>
          <w:rFonts w:ascii="Times New Roman" w:hAnsi="Times New Roman" w:cs="Times New Roman"/>
          <w:sz w:val="28"/>
          <w:szCs w:val="28"/>
        </w:rPr>
        <w:t>«Общее число участников мероприятий Программы составит не менее 12 094 человек.»;</w:t>
      </w:r>
    </w:p>
    <w:p w:rsidR="008C3FB7" w:rsidRDefault="008C3FB7" w:rsidP="008C3FB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71E2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девятый</w:t>
      </w:r>
      <w:r w:rsidRPr="006A3789">
        <w:rPr>
          <w:rFonts w:ascii="Times New Roman" w:hAnsi="Times New Roman" w:cs="Times New Roman"/>
          <w:sz w:val="28"/>
          <w:szCs w:val="28"/>
        </w:rPr>
        <w:t xml:space="preserve"> </w:t>
      </w:r>
      <w:r w:rsidRPr="002671E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7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71E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D2B4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D2B40" w:rsidRPr="002671E2" w:rsidRDefault="003D2B40" w:rsidP="008C3FB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5126E3">
        <w:rPr>
          <w:bCs/>
          <w:sz w:val="28"/>
          <w:szCs w:val="28"/>
        </w:rPr>
        <w:t>численност</w:t>
      </w:r>
      <w:r>
        <w:rPr>
          <w:bCs/>
          <w:sz w:val="28"/>
          <w:szCs w:val="28"/>
        </w:rPr>
        <w:t>ь</w:t>
      </w:r>
      <w:r w:rsidRPr="005126E3">
        <w:rPr>
          <w:bCs/>
          <w:sz w:val="28"/>
          <w:szCs w:val="28"/>
        </w:rPr>
        <w:t xml:space="preserve"> работников, находящихся под риском увольнения</w:t>
      </w:r>
      <w:r>
        <w:rPr>
          <w:bCs/>
          <w:sz w:val="28"/>
          <w:szCs w:val="28"/>
        </w:rPr>
        <w:t xml:space="preserve"> не превысит </w:t>
      </w:r>
      <w:r w:rsidR="00FC22C5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> </w:t>
      </w:r>
      <w:r w:rsidR="00FC22C5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 xml:space="preserve"> человек</w:t>
      </w:r>
      <w:r w:rsidR="001E4D6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</w:p>
    <w:p w:rsidR="008C3FB7" w:rsidRPr="002671E2" w:rsidRDefault="008C3FB7" w:rsidP="008C3FB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71E2">
        <w:rPr>
          <w:rFonts w:ascii="Times New Roman" w:hAnsi="Times New Roman" w:cs="Times New Roman"/>
          <w:sz w:val="28"/>
          <w:szCs w:val="28"/>
        </w:rPr>
        <w:t>приложени</w:t>
      </w:r>
      <w:r w:rsidR="00B95E8C">
        <w:rPr>
          <w:rFonts w:ascii="Times New Roman" w:hAnsi="Times New Roman" w:cs="Times New Roman"/>
          <w:sz w:val="28"/>
          <w:szCs w:val="28"/>
        </w:rPr>
        <w:t>е</w:t>
      </w:r>
      <w:r w:rsidRPr="002671E2">
        <w:rPr>
          <w:rFonts w:ascii="Times New Roman" w:hAnsi="Times New Roman" w:cs="Times New Roman"/>
          <w:sz w:val="28"/>
          <w:szCs w:val="28"/>
        </w:rPr>
        <w:t xml:space="preserve"> № 1 к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1E2">
        <w:rPr>
          <w:rFonts w:ascii="Times New Roman" w:hAnsi="Times New Roman" w:cs="Times New Roman"/>
          <w:sz w:val="28"/>
          <w:szCs w:val="28"/>
        </w:rPr>
        <w:t>изложить в новой редакции (прилага</w:t>
      </w:r>
      <w:r w:rsidR="00B95E8C">
        <w:rPr>
          <w:rFonts w:ascii="Times New Roman" w:hAnsi="Times New Roman" w:cs="Times New Roman"/>
          <w:sz w:val="28"/>
          <w:szCs w:val="28"/>
        </w:rPr>
        <w:t>е</w:t>
      </w:r>
      <w:r w:rsidR="005E24BD">
        <w:rPr>
          <w:rFonts w:ascii="Times New Roman" w:hAnsi="Times New Roman" w:cs="Times New Roman"/>
          <w:sz w:val="28"/>
          <w:szCs w:val="28"/>
        </w:rPr>
        <w:t>тся).</w:t>
      </w:r>
    </w:p>
    <w:p w:rsidR="0079088D" w:rsidRPr="006A3789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6A3789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6A3789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A378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9088D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A3789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D2150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A3789">
        <w:rPr>
          <w:rFonts w:ascii="Times New Roman" w:hAnsi="Times New Roman" w:cs="Times New Roman"/>
          <w:sz w:val="28"/>
          <w:szCs w:val="28"/>
        </w:rPr>
        <w:t xml:space="preserve">                   И.Ш.Халиков</w:t>
      </w:r>
    </w:p>
    <w:p w:rsidR="002671E2" w:rsidRDefault="002671E2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671E2" w:rsidRDefault="002671E2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671E2" w:rsidRDefault="002671E2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671E2" w:rsidRDefault="002671E2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671E2" w:rsidRDefault="002671E2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  <w:sectPr w:rsidR="004D0D58" w:rsidSect="00AD0F37">
          <w:type w:val="continuous"/>
          <w:pgSz w:w="11907" w:h="16840" w:code="9"/>
          <w:pgMar w:top="1134" w:right="567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4D0D58" w:rsidRPr="005A1941" w:rsidRDefault="004D0D58" w:rsidP="004D0D58">
      <w:pPr>
        <w:ind w:left="10773" w:right="-31"/>
      </w:pPr>
      <w:bookmarkStart w:id="0" w:name="_GoBack"/>
      <w:bookmarkEnd w:id="0"/>
      <w:r w:rsidRPr="005A1941">
        <w:lastRenderedPageBreak/>
        <w:t>Приложение № 1</w:t>
      </w:r>
    </w:p>
    <w:p w:rsidR="004D0D58" w:rsidRPr="005A1941" w:rsidRDefault="004D0D58" w:rsidP="004D0D58">
      <w:pPr>
        <w:ind w:left="10773" w:right="-31"/>
      </w:pPr>
      <w:r w:rsidRPr="005A1941">
        <w:t>к государственной программе «Реализация дополнительных мер</w:t>
      </w:r>
      <w:r w:rsidRPr="005A1941">
        <w:t>о</w:t>
      </w:r>
      <w:r w:rsidRPr="005A1941">
        <w:t>приятий в сфере занятости, напра</w:t>
      </w:r>
      <w:r w:rsidRPr="005A1941">
        <w:t>в</w:t>
      </w:r>
      <w:r w:rsidRPr="005A1941">
        <w:t>ленных на снижение напряженности на рынке труда Республики Тата</w:t>
      </w:r>
      <w:r w:rsidRPr="005A1941">
        <w:t>р</w:t>
      </w:r>
      <w:r w:rsidRPr="005A1941">
        <w:t>стан, на 2016 год»</w:t>
      </w:r>
    </w:p>
    <w:p w:rsidR="004D0D58" w:rsidRPr="005A1941" w:rsidRDefault="004D0D58" w:rsidP="004D0D58">
      <w:pPr>
        <w:ind w:right="536"/>
        <w:jc w:val="center"/>
      </w:pPr>
    </w:p>
    <w:p w:rsidR="004D0D58" w:rsidRPr="005A1941" w:rsidRDefault="004D0D58" w:rsidP="004D0D58">
      <w:pPr>
        <w:ind w:firstLine="708"/>
        <w:jc w:val="center"/>
        <w:rPr>
          <w:sz w:val="28"/>
        </w:rPr>
      </w:pPr>
      <w:r w:rsidRPr="005A1941">
        <w:rPr>
          <w:sz w:val="28"/>
        </w:rPr>
        <w:t>Цели, задачи, индикаторы</w:t>
      </w:r>
    </w:p>
    <w:p w:rsidR="004D0D58" w:rsidRPr="005A1941" w:rsidRDefault="004D0D58" w:rsidP="004D0D58">
      <w:pPr>
        <w:jc w:val="center"/>
        <w:rPr>
          <w:sz w:val="28"/>
        </w:rPr>
      </w:pPr>
      <w:r w:rsidRPr="005A1941">
        <w:rPr>
          <w:sz w:val="28"/>
        </w:rPr>
        <w:t xml:space="preserve">оценки результатов государственной программы «Реализация дополнительных мероприятий в сфере занятости, направленных на снижение напряженности на рынке труда Республики Татарстан, на 2016 год» </w:t>
      </w:r>
      <w:r w:rsidRPr="005A1941">
        <w:rPr>
          <w:sz w:val="28"/>
        </w:rPr>
        <w:br/>
        <w:t>и финансирование  по мероприятиям государственной программы</w:t>
      </w:r>
    </w:p>
    <w:p w:rsidR="004D0D58" w:rsidRPr="005A1941" w:rsidRDefault="004D0D58" w:rsidP="004D0D58">
      <w:pPr>
        <w:jc w:val="center"/>
        <w:rPr>
          <w:sz w:val="28"/>
        </w:rPr>
      </w:pPr>
    </w:p>
    <w:tbl>
      <w:tblPr>
        <w:tblW w:w="15310" w:type="dxa"/>
        <w:tblInd w:w="-318" w:type="dxa"/>
        <w:tblLayout w:type="fixed"/>
        <w:tblLook w:val="00A0"/>
      </w:tblPr>
      <w:tblGrid>
        <w:gridCol w:w="1702"/>
        <w:gridCol w:w="2693"/>
        <w:gridCol w:w="1559"/>
        <w:gridCol w:w="993"/>
        <w:gridCol w:w="3544"/>
        <w:gridCol w:w="1134"/>
        <w:gridCol w:w="1134"/>
        <w:gridCol w:w="1275"/>
        <w:gridCol w:w="1276"/>
      </w:tblGrid>
      <w:tr w:rsidR="004D0D58" w:rsidRPr="005A1941" w:rsidTr="008D622A">
        <w:trPr>
          <w:trHeight w:val="7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D58" w:rsidRPr="005A1941" w:rsidRDefault="004D0D58" w:rsidP="008D622A">
            <w:pPr>
              <w:jc w:val="center"/>
            </w:pPr>
            <w:r w:rsidRPr="005A1941">
              <w:t>Н</w:t>
            </w:r>
            <w:r w:rsidRPr="005A1941">
              <w:t>а</w:t>
            </w:r>
            <w:r w:rsidRPr="005A1941">
              <w:t>именова-</w:t>
            </w:r>
          </w:p>
          <w:p w:rsidR="004D0D58" w:rsidRPr="005A1941" w:rsidRDefault="004D0D58" w:rsidP="008D622A">
            <w:pPr>
              <w:jc w:val="center"/>
            </w:pPr>
            <w:r w:rsidRPr="005A1941">
              <w:t>ниез</w:t>
            </w:r>
            <w:r w:rsidRPr="005A1941">
              <w:t>а</w:t>
            </w:r>
            <w:r w:rsidRPr="005A1941">
              <w:t>дачи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Наименование осно</w:t>
            </w:r>
            <w:r w:rsidRPr="005A1941">
              <w:t>в</w:t>
            </w:r>
            <w:r w:rsidRPr="005A1941">
              <w:t>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И</w:t>
            </w:r>
            <w:r w:rsidRPr="005A1941">
              <w:t>с</w:t>
            </w:r>
            <w:r w:rsidRPr="005A1941">
              <w:t>полни-</w:t>
            </w:r>
            <w:r w:rsidRPr="005A1941">
              <w:br/>
              <w:t>тели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Сроки в</w:t>
            </w:r>
            <w:r w:rsidRPr="005A1941">
              <w:t>ы</w:t>
            </w:r>
            <w:r w:rsidRPr="005A1941">
              <w:t>пол-нени</w:t>
            </w:r>
            <w:r>
              <w:t>я</w:t>
            </w:r>
            <w:r w:rsidRPr="005A1941">
              <w:t>м</w:t>
            </w:r>
            <w:r w:rsidRPr="005A1941">
              <w:t>е</w:t>
            </w:r>
            <w:r w:rsidRPr="005A1941">
              <w:t>ро-прия-тий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Индикаторы оценки к</w:t>
            </w:r>
            <w:r w:rsidRPr="005A1941">
              <w:t>о</w:t>
            </w:r>
            <w:r w:rsidRPr="005A1941">
              <w:t>нечных результатов, 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Значе-</w:t>
            </w:r>
          </w:p>
          <w:p w:rsidR="004D0D58" w:rsidRPr="005A1941" w:rsidRDefault="004D0D58" w:rsidP="008D622A">
            <w:pPr>
              <w:jc w:val="center"/>
            </w:pPr>
            <w:r>
              <w:t>н</w:t>
            </w:r>
            <w:r w:rsidRPr="005A1941">
              <w:t>иеинд</w:t>
            </w:r>
            <w:r w:rsidRPr="005A1941">
              <w:t>и</w:t>
            </w:r>
            <w:r w:rsidRPr="005A1941">
              <w:t>ка-торов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58" w:rsidRPr="005A1941" w:rsidRDefault="004D0D58" w:rsidP="008D622A">
            <w:pPr>
              <w:jc w:val="center"/>
            </w:pPr>
            <w:r w:rsidRPr="005A1941">
              <w:t>Объем финансированияс указанием источника финанс</w:t>
            </w:r>
            <w:r w:rsidRPr="005A1941">
              <w:t>и</w:t>
            </w:r>
            <w:r w:rsidRPr="005A1941">
              <w:t>рования, тыс.рублей</w:t>
            </w:r>
          </w:p>
        </w:tc>
      </w:tr>
      <w:tr w:rsidR="004D0D58" w:rsidRPr="005A1941" w:rsidTr="008D622A">
        <w:trPr>
          <w:trHeight w:val="9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D58" w:rsidRPr="005A1941" w:rsidRDefault="004D0D58" w:rsidP="008D622A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58" w:rsidRPr="005A1941" w:rsidRDefault="004D0D58" w:rsidP="008D622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58" w:rsidRPr="005A1941" w:rsidRDefault="004D0D58" w:rsidP="008D622A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>
              <w:t>в</w:t>
            </w:r>
            <w:r w:rsidRPr="005A1941">
              <w:t>сего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D58" w:rsidRPr="005A1941" w:rsidRDefault="004D0D58" w:rsidP="008D622A">
            <w:pPr>
              <w:jc w:val="center"/>
            </w:pPr>
            <w:r w:rsidRPr="005A1941">
              <w:t>бюджет Росси</w:t>
            </w:r>
            <w:r w:rsidRPr="005A1941">
              <w:t>й</w:t>
            </w:r>
            <w:r w:rsidRPr="005A1941">
              <w:t>ской Ф</w:t>
            </w:r>
            <w:r w:rsidRPr="005A1941">
              <w:t>е</w:t>
            </w:r>
            <w:r w:rsidRPr="005A1941">
              <w:t>дерации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D58" w:rsidRPr="005A1941" w:rsidRDefault="004D0D58" w:rsidP="008D622A">
            <w:pPr>
              <w:jc w:val="center"/>
            </w:pPr>
            <w:r w:rsidRPr="005A1941">
              <w:t>бюджет Респу</w:t>
            </w:r>
            <w:r w:rsidRPr="005A1941">
              <w:t>б</w:t>
            </w:r>
            <w:r w:rsidRPr="005A1941">
              <w:t>лики Т</w:t>
            </w:r>
            <w:r w:rsidRPr="005A1941">
              <w:t>а</w:t>
            </w:r>
            <w:r w:rsidRPr="005A1941">
              <w:t>тарстан</w:t>
            </w:r>
          </w:p>
        </w:tc>
      </w:tr>
    </w:tbl>
    <w:p w:rsidR="004D0D58" w:rsidRPr="005A1941" w:rsidRDefault="004D0D58" w:rsidP="004D0D58">
      <w:pPr>
        <w:rPr>
          <w:sz w:val="2"/>
          <w:szCs w:val="2"/>
        </w:rPr>
      </w:pPr>
    </w:p>
    <w:tbl>
      <w:tblPr>
        <w:tblW w:w="15310" w:type="dxa"/>
        <w:tblInd w:w="-318" w:type="dxa"/>
        <w:tblLayout w:type="fixed"/>
        <w:tblLook w:val="00A0"/>
      </w:tblPr>
      <w:tblGrid>
        <w:gridCol w:w="1702"/>
        <w:gridCol w:w="2693"/>
        <w:gridCol w:w="1560"/>
        <w:gridCol w:w="991"/>
        <w:gridCol w:w="3545"/>
        <w:gridCol w:w="1134"/>
        <w:gridCol w:w="1134"/>
        <w:gridCol w:w="1275"/>
        <w:gridCol w:w="1276"/>
      </w:tblGrid>
      <w:tr w:rsidR="004D0D58" w:rsidRPr="005A1941" w:rsidTr="008D622A">
        <w:trPr>
          <w:trHeight w:val="281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58" w:rsidRPr="005A1941" w:rsidRDefault="004D0D58" w:rsidP="008D622A">
            <w:pPr>
              <w:jc w:val="center"/>
            </w:pPr>
            <w:r w:rsidRPr="005A194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9</w:t>
            </w:r>
          </w:p>
        </w:tc>
      </w:tr>
      <w:tr w:rsidR="004D0D58" w:rsidRPr="002C5B9C" w:rsidTr="008D622A">
        <w:trPr>
          <w:trHeight w:val="281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58" w:rsidRPr="002C5B9C" w:rsidRDefault="004D0D58" w:rsidP="008D622A">
            <w:pPr>
              <w:jc w:val="center"/>
              <w:rPr>
                <w:b/>
              </w:rPr>
            </w:pPr>
            <w:r w:rsidRPr="002C5B9C">
              <w:t>Цель:Снижение напряженности на рынке труда и поддержка доходов населения путем обеспечения эффективной занятости</w:t>
            </w:r>
          </w:p>
        </w:tc>
      </w:tr>
      <w:tr w:rsidR="004D0D58" w:rsidRPr="005A1941" w:rsidTr="008D622A">
        <w:trPr>
          <w:trHeight w:val="2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58" w:rsidRPr="005A1941" w:rsidRDefault="004D0D58" w:rsidP="008D622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r>
              <w:t>У</w:t>
            </w:r>
            <w:r w:rsidRPr="005A1941">
              <w:t>ровень регистрируемой</w:t>
            </w:r>
            <w:r>
              <w:t xml:space="preserve"> </w:t>
            </w:r>
            <w:r w:rsidRPr="005A1941">
              <w:t>безр</w:t>
            </w:r>
            <w:r w:rsidRPr="005A1941">
              <w:t>а</w:t>
            </w:r>
            <w:r w:rsidRPr="005A1941">
              <w:t>ботицы на конец года, не выше</w:t>
            </w:r>
            <w:r>
              <w:t xml:space="preserve">, </w:t>
            </w:r>
            <w:r w:rsidRPr="005A1941">
              <w:t>процент</w:t>
            </w:r>
            <w:r>
              <w:t>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</w:p>
        </w:tc>
      </w:tr>
      <w:tr w:rsidR="004D0D58" w:rsidRPr="005A1941" w:rsidTr="008D622A">
        <w:trPr>
          <w:trHeight w:val="2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58" w:rsidRPr="005A1941" w:rsidRDefault="004D0D58" w:rsidP="008D622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r>
              <w:t>К</w:t>
            </w:r>
            <w:r w:rsidRPr="00FB3E8E">
              <w:t>оэффициент напр</w:t>
            </w:r>
            <w:r w:rsidRPr="00FB3E8E">
              <w:t>я</w:t>
            </w:r>
            <w:r w:rsidRPr="00FB3E8E">
              <w:t>женности</w:t>
            </w:r>
            <w:r>
              <w:t>,</w:t>
            </w:r>
            <w:r w:rsidRPr="00FB3E8E">
              <w:t xml:space="preserve"> не </w:t>
            </w:r>
            <w:r>
              <w:t xml:space="preserve"> выше, чел</w:t>
            </w:r>
            <w:r>
              <w:t>о</w:t>
            </w:r>
            <w:r>
              <w:t>век</w:t>
            </w:r>
            <w:r w:rsidRPr="00FB3E8E">
              <w:t>/вакансию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</w:tr>
      <w:tr w:rsidR="004D0D58" w:rsidRPr="005A1941" w:rsidTr="008D622A">
        <w:trPr>
          <w:trHeight w:val="2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58" w:rsidRPr="005A1941" w:rsidRDefault="004D0D58" w:rsidP="008D622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r>
              <w:t>Ч</w:t>
            </w:r>
            <w:r w:rsidRPr="009D24E2">
              <w:t xml:space="preserve">исленность работников, находящихся под риском увольнения не </w:t>
            </w:r>
            <w:r>
              <w:t>более,</w:t>
            </w:r>
            <w:r w:rsidRPr="009D24E2">
              <w:t xml:space="preserve"> 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</w:tr>
      <w:tr w:rsidR="004D0D58" w:rsidRPr="005A1941" w:rsidTr="008D622A">
        <w:trPr>
          <w:trHeight w:val="41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58" w:rsidRDefault="004D0D58" w:rsidP="008D622A">
            <w:pPr>
              <w:spacing w:line="228" w:lineRule="auto"/>
            </w:pPr>
            <w:r w:rsidRPr="005A1941">
              <w:lastRenderedPageBreak/>
              <w:t xml:space="preserve">Задача 1. </w:t>
            </w:r>
          </w:p>
          <w:p w:rsidR="004D0D58" w:rsidRPr="00ED687E" w:rsidRDefault="004D0D58" w:rsidP="008D622A">
            <w:pPr>
              <w:spacing w:line="228" w:lineRule="auto"/>
            </w:pPr>
            <w:r>
              <w:t>П</w:t>
            </w:r>
            <w:r w:rsidRPr="00ED687E">
              <w:t>о</w:t>
            </w:r>
            <w:r w:rsidRPr="00ED687E">
              <w:t>вышение конкурент</w:t>
            </w:r>
            <w:r w:rsidRPr="00ED687E">
              <w:t>о</w:t>
            </w:r>
            <w:r w:rsidRPr="00ED687E">
              <w:t>способности на рынке тру</w:t>
            </w:r>
            <w:r>
              <w:t>да ув</w:t>
            </w:r>
            <w:r>
              <w:t>о</w:t>
            </w:r>
            <w:r>
              <w:t>ленных либо</w:t>
            </w:r>
            <w:r w:rsidRPr="00ED687E">
              <w:t xml:space="preserve"> нахо</w:t>
            </w:r>
            <w:r>
              <w:t>д</w:t>
            </w:r>
            <w:r>
              <w:t>я</w:t>
            </w:r>
            <w:r>
              <w:t>щихся под риском уволь-нения</w:t>
            </w:r>
            <w:r w:rsidRPr="00ED687E">
              <w:t>граждан</w:t>
            </w:r>
          </w:p>
          <w:p w:rsidR="004D0D58" w:rsidRPr="005A1941" w:rsidRDefault="004D0D58" w:rsidP="008D622A"/>
          <w:p w:rsidR="004D0D58" w:rsidRPr="005A1941" w:rsidRDefault="004D0D58" w:rsidP="008D622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spacing w:line="228" w:lineRule="auto"/>
            </w:pPr>
            <w:r>
              <w:t>О</w:t>
            </w:r>
            <w:r w:rsidRPr="00505CDA">
              <w:t>пережающее профессиональное обучение, в том числе в другой местности, р</w:t>
            </w:r>
            <w:r w:rsidRPr="00505CDA">
              <w:t>а</w:t>
            </w:r>
            <w:r w:rsidRPr="00505CDA">
              <w:t>ботников организаций, находящихся под ри</w:t>
            </w:r>
            <w:r w:rsidRPr="00505CDA">
              <w:t>с</w:t>
            </w:r>
            <w:r w:rsidRPr="00505CDA">
              <w:t>ком увольнения, в том числе принимаемых на работу в иные орган</w:t>
            </w:r>
            <w:r w:rsidRPr="00505CDA">
              <w:t>и</w:t>
            </w:r>
            <w:r w:rsidRPr="00505CDA">
              <w:t>зации, а также прин</w:t>
            </w:r>
            <w:r w:rsidRPr="00505CDA">
              <w:t>я</w:t>
            </w:r>
            <w:r w:rsidRPr="00505CDA">
              <w:t>тых на постоянную р</w:t>
            </w:r>
            <w:r w:rsidRPr="00505CDA">
              <w:t>а</w:t>
            </w:r>
            <w:r w:rsidRPr="00505CDA">
              <w:t>боту граждан из числа уволенных в связи с ликвидацией либо с</w:t>
            </w:r>
            <w:r w:rsidRPr="00505CDA">
              <w:t>о</w:t>
            </w:r>
            <w:r w:rsidRPr="00505CDA">
              <w:t>кращением численн</w:t>
            </w:r>
            <w:r w:rsidRPr="00505CDA">
              <w:t>о</w:t>
            </w:r>
            <w:r w:rsidRPr="00505CDA">
              <w:t>сти или штата рабо</w:t>
            </w:r>
            <w:r w:rsidRPr="00505CDA">
              <w:t>т</w:t>
            </w:r>
            <w:r w:rsidRPr="00505CDA">
              <w:t>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r w:rsidRPr="005A1941">
              <w:t>МТЗиСЗРТ</w:t>
            </w:r>
            <w:r>
              <w:t>,</w:t>
            </w:r>
          </w:p>
          <w:p w:rsidR="004D0D58" w:rsidRPr="005A1941" w:rsidRDefault="004D0D58" w:rsidP="008D622A">
            <w:r w:rsidRPr="005A1941">
              <w:t>Минпром РТ</w:t>
            </w:r>
            <w:r>
              <w:t>,</w:t>
            </w:r>
          </w:p>
          <w:p w:rsidR="004D0D58" w:rsidRPr="005A1941" w:rsidRDefault="004D0D58" w:rsidP="008D622A">
            <w:r w:rsidRPr="005A1941">
              <w:t>ГКУ ЦЗН</w:t>
            </w:r>
            <w:r>
              <w:t>,</w:t>
            </w:r>
            <w:r w:rsidRPr="005A1941">
              <w:t xml:space="preserve"> Ми</w:t>
            </w:r>
            <w:r w:rsidRPr="005A1941">
              <w:t>н</w:t>
            </w:r>
            <w:r w:rsidRPr="005A1941">
              <w:t>транс РТ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r w:rsidRPr="005A1941">
              <w:t>2016</w:t>
            </w:r>
            <w:r>
              <w:t xml:space="preserve"> г.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r>
              <w:t>Ч</w:t>
            </w:r>
            <w:r w:rsidRPr="005A1941">
              <w:t>исленность  граждан, принявших участие в мер</w:t>
            </w:r>
            <w:r w:rsidRPr="005A1941">
              <w:t>о</w:t>
            </w:r>
            <w:r w:rsidRPr="005A1941">
              <w:t>приятии,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 w:rsidRPr="005A1941">
              <w:t xml:space="preserve">не менее </w:t>
            </w:r>
            <w:r>
              <w:t>5308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>
            <w:pPr>
              <w:ind w:right="-108" w:hanging="108"/>
              <w:jc w:val="center"/>
            </w:pPr>
            <w:r>
              <w:t>118624,9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>
            <w:pPr>
              <w:jc w:val="center"/>
            </w:pPr>
            <w:r>
              <w:t>69987,90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  <w:r>
              <w:t>48637,00</w:t>
            </w:r>
          </w:p>
        </w:tc>
      </w:tr>
      <w:tr w:rsidR="004D0D58" w:rsidRPr="005A1941" w:rsidTr="008D622A">
        <w:trPr>
          <w:trHeight w:val="16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58" w:rsidRDefault="004D0D58" w:rsidP="008D622A">
            <w:pPr>
              <w:spacing w:line="228" w:lineRule="auto"/>
            </w:pPr>
            <w:r w:rsidRPr="005A1941">
              <w:t xml:space="preserve">Задача 2. </w:t>
            </w:r>
          </w:p>
          <w:p w:rsidR="004D0D58" w:rsidRPr="00ED687E" w:rsidRDefault="004D0D58" w:rsidP="008D622A">
            <w:pPr>
              <w:spacing w:line="228" w:lineRule="auto"/>
            </w:pPr>
            <w:r>
              <w:t>С</w:t>
            </w:r>
            <w:r w:rsidRPr="00ED687E">
              <w:t>о</w:t>
            </w:r>
            <w:r w:rsidRPr="00ED687E">
              <w:t>дей</w:t>
            </w:r>
            <w:r>
              <w:t xml:space="preserve">ствие </w:t>
            </w:r>
            <w:r w:rsidRPr="00ED687E">
              <w:t>з</w:t>
            </w:r>
            <w:r w:rsidRPr="00ED687E">
              <w:t>а</w:t>
            </w:r>
            <w:r w:rsidRPr="00ED687E">
              <w:t>нятости о</w:t>
            </w:r>
            <w:r w:rsidRPr="00ED687E">
              <w:t>т</w:t>
            </w:r>
            <w:r w:rsidRPr="00ED687E">
              <w:t>дельных к</w:t>
            </w:r>
            <w:r w:rsidRPr="00ED687E">
              <w:t>а</w:t>
            </w:r>
            <w:r w:rsidRPr="00ED687E">
              <w:t>тегорий гр</w:t>
            </w:r>
            <w:r w:rsidRPr="00ED687E">
              <w:t>а</w:t>
            </w:r>
            <w:r w:rsidRPr="00ED687E">
              <w:t>ждан на эк</w:t>
            </w:r>
            <w:r w:rsidRPr="00ED687E">
              <w:t>о</w:t>
            </w:r>
            <w:r w:rsidRPr="00ED687E">
              <w:t>номически перспекти</w:t>
            </w:r>
            <w:r w:rsidRPr="00ED687E">
              <w:t>в</w:t>
            </w:r>
            <w:r w:rsidRPr="00ED687E">
              <w:t>ных предпр</w:t>
            </w:r>
            <w:r w:rsidRPr="00ED687E">
              <w:t>и</w:t>
            </w:r>
            <w:r w:rsidRPr="00ED687E">
              <w:t>яти</w:t>
            </w:r>
            <w:r>
              <w:t>ях</w:t>
            </w:r>
          </w:p>
          <w:p w:rsidR="004D0D58" w:rsidRPr="005A1941" w:rsidRDefault="004D0D58" w:rsidP="008D622A">
            <w:pPr>
              <w:spacing w:line="228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spacing w:line="228" w:lineRule="auto"/>
            </w:pPr>
            <w:r>
              <w:t>В</w:t>
            </w:r>
            <w:r w:rsidRPr="00ED687E">
              <w:t>озмещение р</w:t>
            </w:r>
            <w:r w:rsidRPr="00ED687E">
              <w:t>а</w:t>
            </w:r>
            <w:r w:rsidRPr="00ED687E">
              <w:t>ботодателям, реал</w:t>
            </w:r>
            <w:r w:rsidRPr="00ED687E">
              <w:t>и</w:t>
            </w:r>
            <w:r w:rsidRPr="00ED687E">
              <w:t>зующим программы развития организации (в том числе напра</w:t>
            </w:r>
            <w:r w:rsidRPr="00ED687E">
              <w:t>в</w:t>
            </w:r>
            <w:r w:rsidRPr="00ED687E">
              <w:t>ленные на импортоз</w:t>
            </w:r>
            <w:r w:rsidRPr="00ED687E">
              <w:t>а</w:t>
            </w:r>
            <w:r w:rsidRPr="00ED687E">
              <w:t>мещение, ин</w:t>
            </w:r>
            <w:r>
              <w:t>-</w:t>
            </w:r>
            <w:r w:rsidRPr="00ED687E">
              <w:t>новации, развитие пе</w:t>
            </w:r>
            <w:r w:rsidRPr="00ED687E">
              <w:t>р</w:t>
            </w:r>
            <w:r w:rsidRPr="00ED687E">
              <w:t>сонала), расходов на частичную оплату труда работн</w:t>
            </w:r>
            <w:r w:rsidRPr="00ED687E">
              <w:t>и</w:t>
            </w:r>
            <w:r w:rsidRPr="00ED687E">
              <w:t>ков из числа уволенных из иных о</w:t>
            </w:r>
            <w:r w:rsidRPr="00ED687E">
              <w:t>р</w:t>
            </w:r>
            <w:r w:rsidRPr="00ED687E">
              <w:t>ганизаций в связи с л</w:t>
            </w:r>
            <w:r w:rsidRPr="00ED687E">
              <w:t>и</w:t>
            </w:r>
            <w:r w:rsidRPr="00ED687E">
              <w:t>квидацией либо сокращением численности или штата работников, выпус</w:t>
            </w:r>
            <w:r w:rsidRPr="00ED687E">
              <w:t>к</w:t>
            </w:r>
            <w:r w:rsidRPr="00ED687E">
              <w:t>ников профессионал</w:t>
            </w:r>
            <w:r w:rsidRPr="00ED687E">
              <w:t>ь</w:t>
            </w:r>
            <w:r w:rsidRPr="00ED687E">
              <w:t>ных образов</w:t>
            </w:r>
            <w:r w:rsidRPr="00ED687E">
              <w:t>а</w:t>
            </w:r>
            <w:r w:rsidRPr="00ED687E">
              <w:t>тельных организаций и безр</w:t>
            </w:r>
            <w:r w:rsidRPr="00ED687E">
              <w:t>а</w:t>
            </w:r>
            <w:r w:rsidRPr="00ED687E">
              <w:t>ботных граждан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spacing w:line="228" w:lineRule="auto"/>
            </w:pPr>
            <w:r w:rsidRPr="005A1941">
              <w:t>МТЗиСЗ РТ</w:t>
            </w:r>
            <w:r>
              <w:t>,</w:t>
            </w:r>
          </w:p>
          <w:p w:rsidR="004D0D58" w:rsidRPr="005A1941" w:rsidRDefault="004D0D58" w:rsidP="008D622A">
            <w:pPr>
              <w:spacing w:line="228" w:lineRule="auto"/>
            </w:pPr>
            <w:r w:rsidRPr="005A1941">
              <w:t>Минпром РТ</w:t>
            </w:r>
            <w:r>
              <w:t>,</w:t>
            </w:r>
          </w:p>
          <w:p w:rsidR="004D0D58" w:rsidRPr="005A1941" w:rsidRDefault="004D0D58" w:rsidP="008D622A">
            <w:pPr>
              <w:spacing w:line="228" w:lineRule="auto"/>
            </w:pPr>
            <w:r w:rsidRPr="005A1941">
              <w:t>Минтранс РТ</w:t>
            </w:r>
            <w:r>
              <w:t>,</w:t>
            </w:r>
          </w:p>
          <w:p w:rsidR="004D0D58" w:rsidRPr="005A1941" w:rsidRDefault="004D0D58" w:rsidP="008D622A">
            <w:pPr>
              <w:spacing w:line="228" w:lineRule="auto"/>
            </w:pPr>
            <w:r w:rsidRPr="005A1941">
              <w:t>ГКУ ЦЗН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spacing w:line="228" w:lineRule="auto"/>
            </w:pPr>
            <w:r w:rsidRPr="005A1941">
              <w:t>2016</w:t>
            </w:r>
            <w:r>
              <w:t xml:space="preserve"> г.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spacing w:line="228" w:lineRule="auto"/>
            </w:pPr>
            <w:r>
              <w:t>Ч</w:t>
            </w:r>
            <w:r w:rsidRPr="005A1941">
              <w:t>исленность граждан, принявших участие в мер</w:t>
            </w:r>
            <w:r w:rsidRPr="005A1941">
              <w:t>о</w:t>
            </w:r>
            <w:r w:rsidRPr="005A1941">
              <w:t>приятии,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spacing w:line="228" w:lineRule="auto"/>
              <w:jc w:val="center"/>
            </w:pPr>
            <w:r w:rsidRPr="005A1941">
              <w:t>не менее 1</w:t>
            </w:r>
            <w:r>
              <w:t>1</w:t>
            </w:r>
            <w:r w:rsidRPr="005A194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>
            <w:pPr>
              <w:spacing w:line="228" w:lineRule="auto"/>
              <w:jc w:val="center"/>
            </w:pPr>
            <w:r>
              <w:t>5266,13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>
            <w:pPr>
              <w:spacing w:line="228" w:lineRule="auto"/>
              <w:jc w:val="center"/>
            </w:pPr>
            <w:r>
              <w:t>3107,13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spacing w:line="228" w:lineRule="auto"/>
              <w:jc w:val="center"/>
            </w:pPr>
            <w:r>
              <w:t>2159,00</w:t>
            </w:r>
          </w:p>
        </w:tc>
      </w:tr>
      <w:tr w:rsidR="004D0D58" w:rsidRPr="005A1941" w:rsidTr="008D622A">
        <w:trPr>
          <w:trHeight w:val="168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D58" w:rsidRPr="005A1941" w:rsidRDefault="004D0D58" w:rsidP="008D622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pStyle w:val="ConsPlusNormal"/>
              <w:widowControl/>
              <w:autoSpaceDE/>
              <w:autoSpaceDN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озмещение работод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телям затрат, связа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ных с трудоустройством инвалидов, вклю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чая создание инфрастру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туры, адаптацию на рабочем месте и н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ставничество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spacing w:line="228" w:lineRule="auto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spacing w:line="228" w:lineRule="auto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spacing w:line="228" w:lineRule="auto"/>
            </w:pPr>
            <w:r>
              <w:t>Ч</w:t>
            </w:r>
            <w:r w:rsidRPr="005A1941">
              <w:t>исленность граждан, принявших участие в мер</w:t>
            </w:r>
            <w:r w:rsidRPr="005A1941">
              <w:t>о</w:t>
            </w:r>
            <w:r w:rsidRPr="005A1941">
              <w:t>приятии,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spacing w:line="228" w:lineRule="auto"/>
              <w:jc w:val="center"/>
            </w:pPr>
            <w:r w:rsidRPr="005A1941">
              <w:t>не менее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>
            <w:pPr>
              <w:spacing w:line="228" w:lineRule="auto"/>
              <w:jc w:val="center"/>
            </w:pPr>
            <w:r>
              <w:t>702,14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>
            <w:pPr>
              <w:spacing w:line="228" w:lineRule="auto"/>
              <w:jc w:val="center"/>
            </w:pPr>
            <w:r>
              <w:t>407,14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spacing w:line="228" w:lineRule="auto"/>
              <w:jc w:val="center"/>
            </w:pPr>
            <w:r>
              <w:t>295,00</w:t>
            </w:r>
          </w:p>
        </w:tc>
      </w:tr>
      <w:tr w:rsidR="004D0D58" w:rsidRPr="005A1941" w:rsidTr="008D622A">
        <w:trPr>
          <w:trHeight w:val="2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D58" w:rsidRPr="005A1941" w:rsidRDefault="004D0D58" w:rsidP="008D622A">
            <w:r w:rsidRPr="005A1941">
              <w:t xml:space="preserve">Задача 3. </w:t>
            </w:r>
          </w:p>
          <w:p w:rsidR="004D0D58" w:rsidRPr="005A1941" w:rsidRDefault="004D0D58" w:rsidP="008D622A">
            <w:r>
              <w:t>П</w:t>
            </w:r>
            <w:r w:rsidRPr="00ED687E">
              <w:t>о</w:t>
            </w:r>
            <w:r w:rsidRPr="00ED687E">
              <w:t>д</w:t>
            </w:r>
            <w:r w:rsidRPr="00ED687E">
              <w:t>держка уро</w:t>
            </w:r>
            <w:r w:rsidRPr="00ED687E">
              <w:t>в</w:t>
            </w:r>
            <w:r w:rsidRPr="00ED687E">
              <w:t>ня дох</w:t>
            </w:r>
            <w:r w:rsidRPr="00ED687E">
              <w:t>о</w:t>
            </w:r>
            <w:r w:rsidRPr="00ED687E">
              <w:t>дов работн</w:t>
            </w:r>
            <w:r w:rsidRPr="00ED687E">
              <w:t>и</w:t>
            </w:r>
            <w:r w:rsidRPr="00ED687E">
              <w:t>ков, не обесп</w:t>
            </w:r>
            <w:r w:rsidRPr="00ED687E">
              <w:t>е</w:t>
            </w:r>
            <w:r w:rsidRPr="00ED687E">
              <w:t>ченных по</w:t>
            </w:r>
            <w:r w:rsidRPr="00ED687E">
              <w:t>л</w:t>
            </w:r>
            <w:r w:rsidRPr="00ED687E">
              <w:t>ной занят</w:t>
            </w:r>
            <w:r w:rsidRPr="00ED687E">
              <w:t>о</w:t>
            </w:r>
            <w:r w:rsidRPr="00ED687E">
              <w:t>стью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r>
              <w:t>В</w:t>
            </w:r>
            <w:r w:rsidRPr="00ED687E">
              <w:t>ременная з</w:t>
            </w:r>
            <w:r w:rsidRPr="00ED687E">
              <w:t>а</w:t>
            </w:r>
            <w:r w:rsidRPr="00ED687E">
              <w:t>нятость работников, находящихся под ри</w:t>
            </w:r>
            <w:r w:rsidRPr="00ED687E">
              <w:t>с</w:t>
            </w:r>
            <w:r w:rsidRPr="00ED687E">
              <w:t>ком увольнения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r w:rsidRPr="005A1941">
              <w:t>МТЗиСЗ РТ</w:t>
            </w:r>
            <w:r>
              <w:t>,</w:t>
            </w:r>
          </w:p>
          <w:p w:rsidR="004D0D58" w:rsidRPr="005A1941" w:rsidRDefault="004D0D58" w:rsidP="008D622A">
            <w:r w:rsidRPr="005A1941">
              <w:t>Минпром РТ</w:t>
            </w:r>
            <w:r>
              <w:t>,</w:t>
            </w:r>
          </w:p>
          <w:p w:rsidR="004D0D58" w:rsidRPr="005A1941" w:rsidRDefault="004D0D58" w:rsidP="008D622A">
            <w:r w:rsidRPr="005A1941">
              <w:t>ГКУ ЦЗН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r w:rsidRPr="005A1941">
              <w:t>2016</w:t>
            </w:r>
            <w:r>
              <w:t xml:space="preserve"> г.</w:t>
            </w:r>
          </w:p>
          <w:p w:rsidR="004D0D58" w:rsidRPr="005A1941" w:rsidRDefault="004D0D58" w:rsidP="008D622A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r>
              <w:t>Ч</w:t>
            </w:r>
            <w:r w:rsidRPr="005A1941">
              <w:t>исленность граждан, принявших участие в мер</w:t>
            </w:r>
            <w:r w:rsidRPr="005A1941">
              <w:t>о</w:t>
            </w:r>
            <w:r w:rsidRPr="005A1941">
              <w:t>приятии,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Default="004D0D58" w:rsidP="008D622A">
            <w:pPr>
              <w:jc w:val="center"/>
            </w:pPr>
            <w:r>
              <w:t>н</w:t>
            </w:r>
            <w:r w:rsidRPr="005A1941">
              <w:t xml:space="preserve">е менее </w:t>
            </w:r>
          </w:p>
          <w:p w:rsidR="004D0D58" w:rsidRPr="005A1941" w:rsidRDefault="004D0D58" w:rsidP="008D622A">
            <w:pPr>
              <w:jc w:val="center"/>
            </w:pPr>
            <w:r>
              <w:t>6666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EF7431" w:rsidRDefault="004D0D58" w:rsidP="008D622A">
            <w:pPr>
              <w:ind w:hanging="108"/>
              <w:jc w:val="center"/>
            </w:pPr>
            <w:r w:rsidRPr="00EF7431">
              <w:t>382953,23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EF7431" w:rsidRDefault="004D0D58" w:rsidP="008D622A">
            <w:pPr>
              <w:ind w:right="-108" w:hanging="108"/>
              <w:jc w:val="center"/>
            </w:pPr>
            <w:r w:rsidRPr="00EF7431">
              <w:t>225942,23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EF7431" w:rsidRDefault="004D0D58" w:rsidP="008D622A">
            <w:pPr>
              <w:jc w:val="center"/>
            </w:pPr>
            <w:r w:rsidRPr="00EF7431">
              <w:t>157011,0</w:t>
            </w:r>
          </w:p>
        </w:tc>
      </w:tr>
      <w:tr w:rsidR="004D0D58" w:rsidRPr="005A1941" w:rsidTr="008D622A">
        <w:trPr>
          <w:trHeight w:val="2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58" w:rsidRPr="005A1941" w:rsidRDefault="004D0D58" w:rsidP="008D622A">
            <w:r w:rsidRPr="005A1941">
              <w:t>Итого по Программе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>
            <w:pPr>
              <w:ind w:left="-108" w:right="-108"/>
              <w:jc w:val="center"/>
            </w:pPr>
            <w:r>
              <w:t>507546,4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D58" w:rsidRPr="005A1941" w:rsidRDefault="004D0D58" w:rsidP="008D622A">
            <w:pPr>
              <w:ind w:right="-108"/>
              <w:jc w:val="center"/>
            </w:pPr>
            <w:r>
              <w:t>299444,4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58" w:rsidRPr="005A1941" w:rsidRDefault="004D0D58" w:rsidP="008D622A">
            <w:pPr>
              <w:ind w:right="-108"/>
              <w:jc w:val="center"/>
            </w:pPr>
            <w:r>
              <w:t>208102,00</w:t>
            </w:r>
          </w:p>
        </w:tc>
      </w:tr>
    </w:tbl>
    <w:p w:rsidR="004D0D58" w:rsidRDefault="004D0D58" w:rsidP="004D0D58"/>
    <w:p w:rsidR="004D0D58" w:rsidRDefault="004D0D58" w:rsidP="004D0D58"/>
    <w:p w:rsidR="004D0D58" w:rsidRDefault="004D0D58" w:rsidP="004D0D58"/>
    <w:p w:rsidR="004D0D58" w:rsidRDefault="004D0D58" w:rsidP="004D0D58">
      <w:r w:rsidRPr="005A1941">
        <w:t>Список использ</w:t>
      </w:r>
      <w:r>
        <w:t>ованных</w:t>
      </w:r>
      <w:r w:rsidRPr="005A1941">
        <w:t xml:space="preserve"> сокращений:</w:t>
      </w:r>
    </w:p>
    <w:p w:rsidR="004D0D58" w:rsidRPr="005A1941" w:rsidRDefault="004D0D58" w:rsidP="004D0D58"/>
    <w:p w:rsidR="004D0D58" w:rsidRPr="005A1941" w:rsidRDefault="004D0D58" w:rsidP="004D0D58">
      <w:r w:rsidRPr="005A1941">
        <w:t>МТЗиСЗ РТ – Министерство труда, занятости и социальной защиты Республики Татарстан;</w:t>
      </w:r>
    </w:p>
    <w:p w:rsidR="004D0D58" w:rsidRPr="005A1941" w:rsidRDefault="004D0D58" w:rsidP="004D0D58">
      <w:r w:rsidRPr="005A1941">
        <w:t>Минпром РТ – Министерство промышленности и торговли Республики Татарстан</w:t>
      </w:r>
      <w:r>
        <w:t>;</w:t>
      </w:r>
    </w:p>
    <w:p w:rsidR="004D0D58" w:rsidRPr="005A1941" w:rsidRDefault="004D0D58" w:rsidP="004D0D58">
      <w:r w:rsidRPr="005A1941">
        <w:t>Минтранс РТ – Министерство транспорта и дорожного хозяйства Республики Татарстан</w:t>
      </w:r>
      <w:r>
        <w:t>;</w:t>
      </w:r>
    </w:p>
    <w:p w:rsidR="004D0D58" w:rsidRDefault="004D0D58" w:rsidP="004D0D58">
      <w:r w:rsidRPr="005A1941">
        <w:t>ГКУ ЦЗН – государственные казенные учреждения – центры занятости населения Республики Татарстан</w:t>
      </w:r>
      <w:r>
        <w:t>.</w:t>
      </w: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D58" w:rsidRDefault="004D0D58" w:rsidP="004D0D5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4D0D58" w:rsidSect="004D0D58">
      <w:pgSz w:w="16840" w:h="11907" w:orient="landscape" w:code="9"/>
      <w:pgMar w:top="1134" w:right="1134" w:bottom="567" w:left="1134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400" w:rsidRDefault="005A5400" w:rsidP="00AC359C">
      <w:r>
        <w:separator/>
      </w:r>
    </w:p>
  </w:endnote>
  <w:endnote w:type="continuationSeparator" w:id="0">
    <w:p w:rsidR="005A5400" w:rsidRDefault="005A5400" w:rsidP="00AC3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400" w:rsidRDefault="005A5400" w:rsidP="00AC359C">
      <w:r>
        <w:separator/>
      </w:r>
    </w:p>
  </w:footnote>
  <w:footnote w:type="continuationSeparator" w:id="0">
    <w:p w:rsidR="005A5400" w:rsidRDefault="005A5400" w:rsidP="00AC3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DC2"/>
    <w:multiLevelType w:val="hybridMultilevel"/>
    <w:tmpl w:val="77209A4E"/>
    <w:lvl w:ilvl="0" w:tplc="638EC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848"/>
    <w:rsid w:val="00000685"/>
    <w:rsid w:val="000240A0"/>
    <w:rsid w:val="0003038A"/>
    <w:rsid w:val="00033AC6"/>
    <w:rsid w:val="00036FF3"/>
    <w:rsid w:val="00042FCC"/>
    <w:rsid w:val="000439F7"/>
    <w:rsid w:val="00052125"/>
    <w:rsid w:val="0006751F"/>
    <w:rsid w:val="000965EB"/>
    <w:rsid w:val="000A4C83"/>
    <w:rsid w:val="000A5026"/>
    <w:rsid w:val="000C4E9F"/>
    <w:rsid w:val="000D3152"/>
    <w:rsid w:val="000D57E8"/>
    <w:rsid w:val="000D771F"/>
    <w:rsid w:val="00110BEE"/>
    <w:rsid w:val="0012306B"/>
    <w:rsid w:val="00134203"/>
    <w:rsid w:val="00141B5F"/>
    <w:rsid w:val="00182AFE"/>
    <w:rsid w:val="00192807"/>
    <w:rsid w:val="00194F04"/>
    <w:rsid w:val="001A03DB"/>
    <w:rsid w:val="001A6CA8"/>
    <w:rsid w:val="001B5193"/>
    <w:rsid w:val="001B56AF"/>
    <w:rsid w:val="001E050B"/>
    <w:rsid w:val="001E4D6C"/>
    <w:rsid w:val="00202D56"/>
    <w:rsid w:val="002255C0"/>
    <w:rsid w:val="00264EB4"/>
    <w:rsid w:val="00266A64"/>
    <w:rsid w:val="002671E2"/>
    <w:rsid w:val="00273CF6"/>
    <w:rsid w:val="00291989"/>
    <w:rsid w:val="002B0D00"/>
    <w:rsid w:val="002B272C"/>
    <w:rsid w:val="002D16A6"/>
    <w:rsid w:val="002F6989"/>
    <w:rsid w:val="003038B1"/>
    <w:rsid w:val="00304B38"/>
    <w:rsid w:val="00333EFC"/>
    <w:rsid w:val="003633DD"/>
    <w:rsid w:val="003705D4"/>
    <w:rsid w:val="00371559"/>
    <w:rsid w:val="00380514"/>
    <w:rsid w:val="003825C8"/>
    <w:rsid w:val="003B30EF"/>
    <w:rsid w:val="003D2B40"/>
    <w:rsid w:val="003F0853"/>
    <w:rsid w:val="0041416D"/>
    <w:rsid w:val="00440935"/>
    <w:rsid w:val="00441E69"/>
    <w:rsid w:val="00463068"/>
    <w:rsid w:val="004765E8"/>
    <w:rsid w:val="00497A59"/>
    <w:rsid w:val="004D0848"/>
    <w:rsid w:val="004D0D58"/>
    <w:rsid w:val="004F0EBC"/>
    <w:rsid w:val="004F2645"/>
    <w:rsid w:val="004F4FA3"/>
    <w:rsid w:val="0050406A"/>
    <w:rsid w:val="005130E7"/>
    <w:rsid w:val="005241C9"/>
    <w:rsid w:val="0052508D"/>
    <w:rsid w:val="00534441"/>
    <w:rsid w:val="00536D1B"/>
    <w:rsid w:val="005515E8"/>
    <w:rsid w:val="00574DF3"/>
    <w:rsid w:val="00576CDF"/>
    <w:rsid w:val="00582890"/>
    <w:rsid w:val="00582E6F"/>
    <w:rsid w:val="005909C2"/>
    <w:rsid w:val="005925EE"/>
    <w:rsid w:val="00595213"/>
    <w:rsid w:val="005A5400"/>
    <w:rsid w:val="005E24BD"/>
    <w:rsid w:val="00610422"/>
    <w:rsid w:val="00655881"/>
    <w:rsid w:val="00662BEF"/>
    <w:rsid w:val="00664455"/>
    <w:rsid w:val="006A3789"/>
    <w:rsid w:val="006C2155"/>
    <w:rsid w:val="006D4C67"/>
    <w:rsid w:val="007056CC"/>
    <w:rsid w:val="00707BD2"/>
    <w:rsid w:val="00724BFD"/>
    <w:rsid w:val="00734958"/>
    <w:rsid w:val="00740AD3"/>
    <w:rsid w:val="00743649"/>
    <w:rsid w:val="0075047F"/>
    <w:rsid w:val="00760B2F"/>
    <w:rsid w:val="0079088D"/>
    <w:rsid w:val="00791A87"/>
    <w:rsid w:val="007E3BAA"/>
    <w:rsid w:val="007E49AF"/>
    <w:rsid w:val="00810E58"/>
    <w:rsid w:val="00824ADC"/>
    <w:rsid w:val="008252DA"/>
    <w:rsid w:val="008324A9"/>
    <w:rsid w:val="0085280D"/>
    <w:rsid w:val="008909A6"/>
    <w:rsid w:val="00892F55"/>
    <w:rsid w:val="008B6560"/>
    <w:rsid w:val="008C0507"/>
    <w:rsid w:val="008C3FB7"/>
    <w:rsid w:val="008E303E"/>
    <w:rsid w:val="008F0261"/>
    <w:rsid w:val="00912017"/>
    <w:rsid w:val="00913C94"/>
    <w:rsid w:val="00961411"/>
    <w:rsid w:val="00976D49"/>
    <w:rsid w:val="00986324"/>
    <w:rsid w:val="00995343"/>
    <w:rsid w:val="009D7C92"/>
    <w:rsid w:val="009E7F35"/>
    <w:rsid w:val="009F608C"/>
    <w:rsid w:val="00A40E70"/>
    <w:rsid w:val="00A478AC"/>
    <w:rsid w:val="00A50249"/>
    <w:rsid w:val="00A55194"/>
    <w:rsid w:val="00A554E1"/>
    <w:rsid w:val="00A710E4"/>
    <w:rsid w:val="00A746E8"/>
    <w:rsid w:val="00A818A1"/>
    <w:rsid w:val="00A928DF"/>
    <w:rsid w:val="00AA593A"/>
    <w:rsid w:val="00AC359C"/>
    <w:rsid w:val="00AD0F37"/>
    <w:rsid w:val="00B0091A"/>
    <w:rsid w:val="00B12ED9"/>
    <w:rsid w:val="00B159C4"/>
    <w:rsid w:val="00B2658A"/>
    <w:rsid w:val="00B80EE2"/>
    <w:rsid w:val="00B95E8C"/>
    <w:rsid w:val="00BA6DC6"/>
    <w:rsid w:val="00BE5711"/>
    <w:rsid w:val="00BF2627"/>
    <w:rsid w:val="00BF6395"/>
    <w:rsid w:val="00C34A12"/>
    <w:rsid w:val="00C373FD"/>
    <w:rsid w:val="00C63291"/>
    <w:rsid w:val="00C660DE"/>
    <w:rsid w:val="00C951A9"/>
    <w:rsid w:val="00CD1380"/>
    <w:rsid w:val="00CD13D2"/>
    <w:rsid w:val="00CE148B"/>
    <w:rsid w:val="00CE1AD6"/>
    <w:rsid w:val="00D03E6E"/>
    <w:rsid w:val="00D2112C"/>
    <w:rsid w:val="00D2150F"/>
    <w:rsid w:val="00D21630"/>
    <w:rsid w:val="00D2272A"/>
    <w:rsid w:val="00D3346F"/>
    <w:rsid w:val="00D42E22"/>
    <w:rsid w:val="00D54545"/>
    <w:rsid w:val="00DB048C"/>
    <w:rsid w:val="00DB0F6F"/>
    <w:rsid w:val="00DB4D84"/>
    <w:rsid w:val="00DB7E74"/>
    <w:rsid w:val="00DD34D3"/>
    <w:rsid w:val="00E219B8"/>
    <w:rsid w:val="00E30C63"/>
    <w:rsid w:val="00E319C2"/>
    <w:rsid w:val="00E327ED"/>
    <w:rsid w:val="00E62CFD"/>
    <w:rsid w:val="00E84286"/>
    <w:rsid w:val="00EA2386"/>
    <w:rsid w:val="00EA7D35"/>
    <w:rsid w:val="00EB6B9C"/>
    <w:rsid w:val="00ED1E8D"/>
    <w:rsid w:val="00ED6B8C"/>
    <w:rsid w:val="00EE7CF1"/>
    <w:rsid w:val="00F20B53"/>
    <w:rsid w:val="00F47E0D"/>
    <w:rsid w:val="00F50B86"/>
    <w:rsid w:val="00F76BDE"/>
    <w:rsid w:val="00FA4538"/>
    <w:rsid w:val="00FC22C5"/>
    <w:rsid w:val="00FD7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basedOn w:val="a4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basedOn w:val="a3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FD7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7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basedOn w:val="a4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basedOn w:val="a4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basedOn w:val="a3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eastAsia="Times New Roman" w:hAnsi="Arial" w:cs="Times New Roman"/>
      <w:sz w:val="26"/>
      <w:szCs w:val="26"/>
    </w:rPr>
  </w:style>
  <w:style w:type="character" w:customStyle="1" w:styleId="affff1">
    <w:name w:val="Верхний колонтитул Знак"/>
    <w:basedOn w:val="a0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B6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basedOn w:val="a4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basedOn w:val="a3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FD7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7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basedOn w:val="a4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basedOn w:val="a4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basedOn w:val="a3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eastAsia="Times New Roman" w:hAnsi="Arial" w:cs="Times New Roman"/>
      <w:sz w:val="26"/>
      <w:szCs w:val="26"/>
    </w:rPr>
  </w:style>
  <w:style w:type="character" w:customStyle="1" w:styleId="affff1">
    <w:name w:val="Верхний колонтитул Знак"/>
    <w:basedOn w:val="a0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B6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6011.1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2A193-6758-4CE6-97FA-EF37693C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Альфия</cp:lastModifiedBy>
  <cp:revision>9</cp:revision>
  <cp:lastPrinted>2016-02-01T15:15:00Z</cp:lastPrinted>
  <dcterms:created xsi:type="dcterms:W3CDTF">2016-05-25T10:56:00Z</dcterms:created>
  <dcterms:modified xsi:type="dcterms:W3CDTF">2016-06-02T13:21:00Z</dcterms:modified>
</cp:coreProperties>
</file>