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62" w:rsidRPr="001D531D" w:rsidRDefault="00F54862" w:rsidP="00F54862">
      <w:pPr>
        <w:pStyle w:val="ConsPlusTitle"/>
        <w:ind w:left="7787" w:firstLine="709"/>
        <w:jc w:val="both"/>
        <w:rPr>
          <w:b w:val="0"/>
          <w:color w:val="000000"/>
        </w:rPr>
      </w:pPr>
      <w:r w:rsidRPr="001D531D">
        <w:rPr>
          <w:b w:val="0"/>
          <w:color w:val="000000"/>
        </w:rPr>
        <w:t>Проект</w:t>
      </w:r>
    </w:p>
    <w:p w:rsidR="00F54862" w:rsidRPr="001D531D" w:rsidRDefault="00F54862" w:rsidP="00F54862">
      <w:pPr>
        <w:pStyle w:val="ConsPlusTitle"/>
        <w:ind w:firstLine="709"/>
        <w:jc w:val="both"/>
        <w:rPr>
          <w:b w:val="0"/>
          <w:color w:val="000000"/>
        </w:rPr>
      </w:pPr>
    </w:p>
    <w:p w:rsidR="00F54862" w:rsidRPr="001D531D" w:rsidRDefault="00F54862" w:rsidP="00F54862">
      <w:pPr>
        <w:pStyle w:val="ConsPlusTitle"/>
        <w:ind w:firstLine="709"/>
        <w:jc w:val="both"/>
        <w:rPr>
          <w:b w:val="0"/>
          <w:color w:val="000000"/>
        </w:rPr>
      </w:pPr>
      <w:r w:rsidRPr="001D531D">
        <w:rPr>
          <w:b w:val="0"/>
          <w:color w:val="000000"/>
        </w:rPr>
        <w:t xml:space="preserve">                                                                                    Вносится</w:t>
      </w:r>
    </w:p>
    <w:p w:rsidR="00F54862" w:rsidRPr="001D531D" w:rsidRDefault="00F54862" w:rsidP="00F54862">
      <w:pPr>
        <w:pStyle w:val="ConsPlusTitle"/>
        <w:ind w:firstLine="709"/>
        <w:jc w:val="both"/>
        <w:rPr>
          <w:b w:val="0"/>
          <w:color w:val="000000"/>
        </w:rPr>
      </w:pPr>
      <w:r w:rsidRPr="001D531D">
        <w:rPr>
          <w:b w:val="0"/>
          <w:color w:val="000000"/>
        </w:rPr>
        <w:t xml:space="preserve">                                                                                    Кабинетом Министров</w:t>
      </w:r>
    </w:p>
    <w:p w:rsidR="00F54862" w:rsidRPr="001D531D" w:rsidRDefault="00F54862" w:rsidP="00F54862">
      <w:pPr>
        <w:pStyle w:val="ConsPlusTitle"/>
        <w:ind w:firstLine="709"/>
        <w:jc w:val="both"/>
        <w:rPr>
          <w:b w:val="0"/>
          <w:color w:val="000000"/>
        </w:rPr>
      </w:pPr>
      <w:r w:rsidRPr="001D531D">
        <w:rPr>
          <w:b w:val="0"/>
          <w:color w:val="000000"/>
        </w:rPr>
        <w:t xml:space="preserve">                                                                                    Республики Татарстан</w:t>
      </w:r>
    </w:p>
    <w:p w:rsidR="00F54862" w:rsidRDefault="00F54862" w:rsidP="00F54862">
      <w:pPr>
        <w:jc w:val="center"/>
        <w:rPr>
          <w:b/>
          <w:sz w:val="28"/>
          <w:szCs w:val="28"/>
        </w:rPr>
      </w:pPr>
    </w:p>
    <w:p w:rsidR="00F54862" w:rsidRDefault="00F54862" w:rsidP="00F54862">
      <w:pPr>
        <w:jc w:val="center"/>
        <w:rPr>
          <w:b/>
          <w:sz w:val="28"/>
          <w:szCs w:val="28"/>
        </w:rPr>
      </w:pPr>
    </w:p>
    <w:p w:rsidR="00F54862" w:rsidRDefault="00F54862" w:rsidP="00F54862">
      <w:pPr>
        <w:jc w:val="center"/>
        <w:rPr>
          <w:b/>
          <w:sz w:val="28"/>
          <w:szCs w:val="28"/>
        </w:rPr>
      </w:pPr>
    </w:p>
    <w:p w:rsidR="00F54862" w:rsidRDefault="00F54862" w:rsidP="00F54862">
      <w:pPr>
        <w:jc w:val="center"/>
        <w:rPr>
          <w:b/>
          <w:sz w:val="28"/>
          <w:szCs w:val="28"/>
        </w:rPr>
      </w:pPr>
    </w:p>
    <w:p w:rsidR="00F54862" w:rsidRDefault="00F54862" w:rsidP="00F54862">
      <w:pPr>
        <w:jc w:val="center"/>
        <w:rPr>
          <w:b/>
          <w:sz w:val="28"/>
          <w:szCs w:val="28"/>
        </w:rPr>
      </w:pPr>
    </w:p>
    <w:p w:rsidR="00F54862" w:rsidRPr="005B02F4" w:rsidRDefault="00F54862" w:rsidP="00F54862">
      <w:pPr>
        <w:jc w:val="center"/>
        <w:rPr>
          <w:b/>
          <w:sz w:val="28"/>
          <w:szCs w:val="28"/>
        </w:rPr>
      </w:pPr>
      <w:r w:rsidRPr="005B02F4">
        <w:rPr>
          <w:b/>
          <w:sz w:val="28"/>
          <w:szCs w:val="28"/>
        </w:rPr>
        <w:t>Закон Республики Татарстан</w:t>
      </w:r>
    </w:p>
    <w:p w:rsidR="00F54862" w:rsidRPr="001B12B2" w:rsidRDefault="00F54862" w:rsidP="00F54862">
      <w:pPr>
        <w:jc w:val="center"/>
        <w:rPr>
          <w:b/>
          <w:sz w:val="28"/>
          <w:szCs w:val="28"/>
        </w:rPr>
      </w:pPr>
      <w:r w:rsidRPr="001B12B2">
        <w:rPr>
          <w:b/>
          <w:sz w:val="28"/>
          <w:szCs w:val="28"/>
        </w:rPr>
        <w:t>«О внесении изменен</w:t>
      </w:r>
      <w:r>
        <w:rPr>
          <w:b/>
          <w:sz w:val="28"/>
          <w:szCs w:val="28"/>
        </w:rPr>
        <w:t>ия</w:t>
      </w:r>
      <w:r w:rsidRPr="001B12B2">
        <w:rPr>
          <w:b/>
          <w:sz w:val="28"/>
          <w:szCs w:val="28"/>
        </w:rPr>
        <w:t xml:space="preserve"> в статью 2 Закона Республики Татарстан «О квотировании и резервировании рабочих мест для инвалидов и граждан, особо нуждающихся в социальной защите»</w:t>
      </w:r>
    </w:p>
    <w:p w:rsidR="00F54862" w:rsidRDefault="00F54862" w:rsidP="00F54862"/>
    <w:p w:rsidR="00F54862" w:rsidRDefault="00F54862" w:rsidP="00F54862"/>
    <w:p w:rsidR="00F54862" w:rsidRDefault="00F54862" w:rsidP="00F54862">
      <w:pPr>
        <w:rPr>
          <w:sz w:val="26"/>
          <w:szCs w:val="26"/>
        </w:rPr>
      </w:pPr>
    </w:p>
    <w:p w:rsidR="00F54862" w:rsidRPr="005B02F4" w:rsidRDefault="00F54862" w:rsidP="00F54862">
      <w:pPr>
        <w:ind w:firstLine="709"/>
        <w:rPr>
          <w:b/>
          <w:sz w:val="28"/>
          <w:szCs w:val="28"/>
        </w:rPr>
      </w:pPr>
      <w:r w:rsidRPr="005B02F4">
        <w:rPr>
          <w:b/>
          <w:sz w:val="28"/>
          <w:szCs w:val="28"/>
        </w:rPr>
        <w:t>Статья 1</w:t>
      </w:r>
    </w:p>
    <w:p w:rsidR="00F54862" w:rsidRPr="00053992" w:rsidRDefault="00F54862" w:rsidP="00F5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992">
        <w:rPr>
          <w:rFonts w:ascii="Times New Roman" w:hAnsi="Times New Roman" w:cs="Times New Roman"/>
          <w:sz w:val="28"/>
          <w:szCs w:val="28"/>
        </w:rPr>
        <w:t>Внести в пункт 3 статьи 2 Закона Республики Татарстан  от 24 июля 2006 года № 60-ЗРТ «О квотировании и резервировании рабочих мест для инвалидов и граждан, особо нуждающихся в социальной защите»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76F7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Татарстана», 2006, № 7 (I часть); </w:t>
      </w:r>
      <w:r w:rsidRPr="00C176F7">
        <w:rPr>
          <w:rFonts w:ascii="Times New Roman" w:hAnsi="Times New Roman" w:cs="Times New Roman"/>
          <w:sz w:val="28"/>
          <w:szCs w:val="28"/>
        </w:rPr>
        <w:t xml:space="preserve">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76F7">
        <w:rPr>
          <w:rFonts w:ascii="Times New Roman" w:hAnsi="Times New Roman" w:cs="Times New Roman"/>
          <w:sz w:val="28"/>
          <w:szCs w:val="28"/>
        </w:rPr>
        <w:t xml:space="preserve"> 7 (I часть), ст. 976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6454E">
        <w:rPr>
          <w:rFonts w:ascii="Times New Roman" w:hAnsi="Times New Roman" w:cs="Times New Roman"/>
          <w:sz w:val="28"/>
          <w:szCs w:val="28"/>
        </w:rPr>
        <w:t xml:space="preserve"> 2013, </w:t>
      </w:r>
      <w:r w:rsidRPr="00066611">
        <w:rPr>
          <w:rFonts w:ascii="Times New Roman" w:hAnsi="Times New Roman" w:cs="Times New Roman"/>
          <w:sz w:val="28"/>
          <w:szCs w:val="28"/>
        </w:rPr>
        <w:t>№</w:t>
      </w:r>
      <w:r w:rsidRPr="0046454E">
        <w:rPr>
          <w:rFonts w:ascii="Times New Roman" w:hAnsi="Times New Roman" w:cs="Times New Roman"/>
          <w:sz w:val="28"/>
          <w:szCs w:val="28"/>
        </w:rPr>
        <w:t xml:space="preserve"> 7, ст. 966</w:t>
      </w:r>
      <w:r w:rsidRPr="0006661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666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992">
        <w:rPr>
          <w:rFonts w:ascii="Times New Roman" w:hAnsi="Times New Roman" w:cs="Times New Roman"/>
          <w:sz w:val="28"/>
          <w:szCs w:val="28"/>
        </w:rPr>
        <w:t xml:space="preserve">2014, </w:t>
      </w:r>
      <w:r w:rsidRPr="00066611">
        <w:rPr>
          <w:rFonts w:ascii="Times New Roman" w:hAnsi="Times New Roman" w:cs="Times New Roman"/>
          <w:sz w:val="28"/>
          <w:szCs w:val="28"/>
        </w:rPr>
        <w:t>№</w:t>
      </w:r>
      <w:r w:rsidRPr="00053992">
        <w:rPr>
          <w:rFonts w:ascii="Times New Roman" w:hAnsi="Times New Roman" w:cs="Times New Roman"/>
          <w:sz w:val="28"/>
          <w:szCs w:val="28"/>
        </w:rPr>
        <w:t xml:space="preserve"> 6 (I часть), ст. 563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66611">
        <w:rPr>
          <w:rFonts w:ascii="Times New Roman" w:hAnsi="Times New Roman" w:cs="Times New Roman"/>
          <w:sz w:val="28"/>
          <w:szCs w:val="28"/>
        </w:rPr>
        <w:t xml:space="preserve">2014, № 6 (II часть), ст. 573; </w:t>
      </w:r>
      <w:r w:rsidRPr="00053992">
        <w:rPr>
          <w:rFonts w:ascii="Times New Roman" w:hAnsi="Times New Roman" w:cs="Times New Roman"/>
          <w:sz w:val="28"/>
          <w:szCs w:val="28"/>
        </w:rPr>
        <w:t xml:space="preserve">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3992">
        <w:rPr>
          <w:rFonts w:ascii="Times New Roman" w:hAnsi="Times New Roman" w:cs="Times New Roman"/>
          <w:sz w:val="28"/>
          <w:szCs w:val="28"/>
        </w:rPr>
        <w:t xml:space="preserve"> 12 (II часть), ст. 1360), следующее изменение:</w:t>
      </w:r>
      <w:proofErr w:type="gramEnd"/>
    </w:p>
    <w:p w:rsidR="00F54862" w:rsidRPr="00B53B54" w:rsidRDefault="00F54862" w:rsidP="00F54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B54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девятый</w:t>
      </w:r>
      <w:r w:rsidRPr="00B53B54">
        <w:rPr>
          <w:sz w:val="28"/>
          <w:szCs w:val="28"/>
        </w:rPr>
        <w:t xml:space="preserve">   изложить в следующей редакции:</w:t>
      </w:r>
    </w:p>
    <w:p w:rsidR="00F54862" w:rsidRPr="00B53B54" w:rsidRDefault="00F54862" w:rsidP="00F54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B54">
        <w:rPr>
          <w:sz w:val="28"/>
          <w:szCs w:val="28"/>
        </w:rPr>
        <w:t xml:space="preserve">«граждане в </w:t>
      </w:r>
      <w:proofErr w:type="gramStart"/>
      <w:r w:rsidRPr="00B53B54">
        <w:rPr>
          <w:sz w:val="28"/>
          <w:szCs w:val="28"/>
        </w:rPr>
        <w:t>возрасте</w:t>
      </w:r>
      <w:proofErr w:type="gramEnd"/>
      <w:r w:rsidRPr="00B53B54">
        <w:rPr>
          <w:sz w:val="28"/>
          <w:szCs w:val="28"/>
        </w:rPr>
        <w:t xml:space="preserve"> от 18 до 24 лет</w:t>
      </w:r>
      <w:r>
        <w:rPr>
          <w:sz w:val="28"/>
          <w:szCs w:val="28"/>
        </w:rPr>
        <w:t>,</w:t>
      </w:r>
      <w:r w:rsidRPr="00B53B54">
        <w:rPr>
          <w:sz w:val="28"/>
          <w:szCs w:val="28"/>
        </w:rPr>
        <w:t xml:space="preserve">  </w:t>
      </w:r>
      <w:r>
        <w:rPr>
          <w:sz w:val="28"/>
          <w:szCs w:val="28"/>
        </w:rPr>
        <w:t>имеющие среднее профессиональное образование или высшее образование и ищущие работу впервые</w:t>
      </w:r>
      <w:r w:rsidRPr="00B53B54">
        <w:rPr>
          <w:sz w:val="28"/>
          <w:szCs w:val="28"/>
        </w:rPr>
        <w:t xml:space="preserve">;». </w:t>
      </w:r>
    </w:p>
    <w:p w:rsidR="00F54862" w:rsidRPr="00B53B54" w:rsidRDefault="00F54862" w:rsidP="00F54862">
      <w:pPr>
        <w:ind w:firstLine="709"/>
        <w:jc w:val="both"/>
        <w:rPr>
          <w:sz w:val="28"/>
          <w:szCs w:val="28"/>
        </w:rPr>
      </w:pPr>
    </w:p>
    <w:p w:rsidR="00F54862" w:rsidRPr="005B02F4" w:rsidRDefault="00F54862" w:rsidP="00F54862">
      <w:pPr>
        <w:ind w:firstLine="709"/>
        <w:jc w:val="both"/>
        <w:rPr>
          <w:b/>
          <w:sz w:val="28"/>
          <w:szCs w:val="28"/>
        </w:rPr>
      </w:pPr>
      <w:r w:rsidRPr="005B02F4">
        <w:rPr>
          <w:b/>
          <w:sz w:val="28"/>
          <w:szCs w:val="28"/>
        </w:rPr>
        <w:t>Статья 2</w:t>
      </w:r>
    </w:p>
    <w:p w:rsidR="00F54862" w:rsidRPr="001D531D" w:rsidRDefault="00F54862" w:rsidP="00F548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531D">
        <w:rPr>
          <w:bCs/>
          <w:sz w:val="28"/>
          <w:szCs w:val="28"/>
        </w:rPr>
        <w:t>Настоящий Закон вступает в силу через 10 дней со дня его официального опубликования.</w:t>
      </w:r>
    </w:p>
    <w:p w:rsidR="00F54862" w:rsidRPr="001D531D" w:rsidRDefault="00F54862" w:rsidP="00F54862">
      <w:pPr>
        <w:ind w:firstLine="709"/>
        <w:jc w:val="both"/>
        <w:rPr>
          <w:sz w:val="28"/>
          <w:szCs w:val="28"/>
        </w:rPr>
      </w:pPr>
    </w:p>
    <w:p w:rsidR="00F54862" w:rsidRPr="001D531D" w:rsidRDefault="00F54862" w:rsidP="00F54862">
      <w:pPr>
        <w:jc w:val="both"/>
        <w:rPr>
          <w:sz w:val="28"/>
          <w:szCs w:val="28"/>
        </w:rPr>
      </w:pPr>
    </w:p>
    <w:p w:rsidR="00F54862" w:rsidRDefault="00F54862" w:rsidP="00F54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862" w:rsidRPr="000611E6" w:rsidRDefault="00F54862" w:rsidP="00F54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862" w:rsidRDefault="00F54862" w:rsidP="00F54862">
      <w:pPr>
        <w:jc w:val="both"/>
        <w:rPr>
          <w:sz w:val="28"/>
          <w:szCs w:val="28"/>
        </w:rPr>
      </w:pPr>
    </w:p>
    <w:p w:rsidR="00F54862" w:rsidRDefault="00F54862" w:rsidP="00F548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Президент </w:t>
      </w:r>
    </w:p>
    <w:p w:rsidR="00F54862" w:rsidRDefault="00F54862" w:rsidP="00F5486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8E7FDD">
        <w:rPr>
          <w:b/>
          <w:sz w:val="28"/>
          <w:szCs w:val="28"/>
        </w:rPr>
        <w:t xml:space="preserve"> </w:t>
      </w:r>
    </w:p>
    <w:p w:rsidR="00F54862" w:rsidRDefault="00F54862" w:rsidP="00F54862">
      <w:pPr>
        <w:jc w:val="both"/>
        <w:rPr>
          <w:b/>
          <w:sz w:val="28"/>
          <w:szCs w:val="28"/>
        </w:rPr>
      </w:pPr>
    </w:p>
    <w:p w:rsidR="00F54862" w:rsidRDefault="00F54862" w:rsidP="00F54862">
      <w:pPr>
        <w:jc w:val="both"/>
        <w:rPr>
          <w:b/>
          <w:sz w:val="28"/>
          <w:szCs w:val="28"/>
        </w:rPr>
      </w:pPr>
    </w:p>
    <w:p w:rsidR="00F54862" w:rsidRDefault="00F54862" w:rsidP="00F54862">
      <w:pPr>
        <w:jc w:val="both"/>
        <w:rPr>
          <w:b/>
          <w:sz w:val="28"/>
          <w:szCs w:val="28"/>
        </w:rPr>
      </w:pPr>
    </w:p>
    <w:p w:rsidR="00F54862" w:rsidRDefault="00F54862" w:rsidP="00F54862">
      <w:pPr>
        <w:jc w:val="both"/>
        <w:rPr>
          <w:b/>
          <w:sz w:val="28"/>
          <w:szCs w:val="28"/>
        </w:rPr>
      </w:pPr>
    </w:p>
    <w:sectPr w:rsidR="00F5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62"/>
    <w:rsid w:val="00F5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8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rodyshina.irina</cp:lastModifiedBy>
  <cp:revision>1</cp:revision>
  <dcterms:created xsi:type="dcterms:W3CDTF">2016-06-03T10:16:00Z</dcterms:created>
  <dcterms:modified xsi:type="dcterms:W3CDTF">2016-06-03T10:17:00Z</dcterms:modified>
</cp:coreProperties>
</file>