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94E" w:rsidRDefault="00C9094E" w:rsidP="00C90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94E" w:rsidRPr="006B0AAA" w:rsidRDefault="00C9094E" w:rsidP="00C9094E">
      <w:pPr>
        <w:spacing w:line="264" w:lineRule="auto"/>
        <w:ind w:left="8496"/>
        <w:rPr>
          <w:rFonts w:ascii="Times New Roman" w:hAnsi="Times New Roman" w:cs="Times New Roman"/>
          <w:sz w:val="28"/>
          <w:szCs w:val="28"/>
        </w:rPr>
      </w:pPr>
      <w:r w:rsidRPr="006B0AAA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C9094E" w:rsidRPr="005E4AB6" w:rsidRDefault="00C9094E" w:rsidP="00C9094E">
      <w:pPr>
        <w:spacing w:line="264" w:lineRule="auto"/>
        <w:jc w:val="center"/>
        <w:rPr>
          <w:b/>
          <w:sz w:val="28"/>
          <w:szCs w:val="28"/>
        </w:rPr>
      </w:pPr>
    </w:p>
    <w:p w:rsidR="00C9094E" w:rsidRPr="006B0AAA" w:rsidRDefault="00C9094E" w:rsidP="00C9094E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AA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C9094E" w:rsidRPr="00DC78C0" w:rsidRDefault="00C9094E" w:rsidP="00C9094E">
      <w:pPr>
        <w:spacing w:line="264" w:lineRule="auto"/>
        <w:jc w:val="center"/>
        <w:rPr>
          <w:sz w:val="28"/>
          <w:szCs w:val="28"/>
        </w:rPr>
      </w:pPr>
    </w:p>
    <w:p w:rsidR="00C9094E" w:rsidRPr="006B0AAA" w:rsidRDefault="00C9094E" w:rsidP="00C9094E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0A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094E" w:rsidRPr="005E4AB6" w:rsidRDefault="00C9094E" w:rsidP="00C9094E">
      <w:pPr>
        <w:spacing w:line="264" w:lineRule="auto"/>
        <w:jc w:val="center"/>
        <w:rPr>
          <w:b/>
          <w:sz w:val="28"/>
          <w:szCs w:val="28"/>
        </w:rPr>
      </w:pPr>
    </w:p>
    <w:p w:rsidR="00C9094E" w:rsidRPr="005E4AB6" w:rsidRDefault="00C9094E" w:rsidP="00C9094E">
      <w:pPr>
        <w:spacing w:line="264" w:lineRule="auto"/>
        <w:rPr>
          <w:sz w:val="28"/>
          <w:szCs w:val="28"/>
        </w:rPr>
      </w:pPr>
      <w:r w:rsidRPr="005E4AB6">
        <w:rPr>
          <w:sz w:val="28"/>
          <w:szCs w:val="28"/>
        </w:rPr>
        <w:t>от ______________</w:t>
      </w:r>
      <w:r w:rsidRPr="005E4AB6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                                                     </w:t>
      </w:r>
      <w:bookmarkStart w:id="0" w:name="_GoBack"/>
      <w:r w:rsidRPr="006B0AAA">
        <w:rPr>
          <w:rFonts w:ascii="Times New Roman" w:hAnsi="Times New Roman" w:cs="Times New Roman"/>
          <w:sz w:val="28"/>
          <w:szCs w:val="28"/>
        </w:rPr>
        <w:t xml:space="preserve">№ </w:t>
      </w:r>
      <w:bookmarkEnd w:id="0"/>
      <w:r w:rsidRPr="005E4AB6">
        <w:rPr>
          <w:sz w:val="28"/>
          <w:szCs w:val="28"/>
        </w:rPr>
        <w:t>______</w:t>
      </w:r>
    </w:p>
    <w:p w:rsidR="00C9094E" w:rsidRPr="005E4AB6" w:rsidRDefault="00C9094E" w:rsidP="00C9094E">
      <w:pPr>
        <w:spacing w:line="264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9094E" w:rsidRPr="00076856" w:rsidTr="00FE7043">
        <w:tc>
          <w:tcPr>
            <w:tcW w:w="5495" w:type="dxa"/>
          </w:tcPr>
          <w:p w:rsidR="00C9094E" w:rsidRPr="00076856" w:rsidRDefault="00C9094E" w:rsidP="00D07D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6856">
              <w:rPr>
                <w:sz w:val="28"/>
                <w:szCs w:val="28"/>
              </w:rPr>
              <w:t xml:space="preserve"> внесении изменени</w:t>
            </w:r>
            <w:r w:rsidR="00D07DF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</w:t>
            </w:r>
            <w:r w:rsidR="00D07DFB">
              <w:rPr>
                <w:sz w:val="28"/>
                <w:szCs w:val="28"/>
              </w:rPr>
              <w:t xml:space="preserve"> пункт 1</w:t>
            </w:r>
            <w:r>
              <w:rPr>
                <w:sz w:val="28"/>
                <w:szCs w:val="28"/>
              </w:rPr>
              <w:t xml:space="preserve"> </w:t>
            </w:r>
            <w:r w:rsidRPr="00076856">
              <w:rPr>
                <w:sz w:val="28"/>
                <w:szCs w:val="28"/>
              </w:rPr>
              <w:t xml:space="preserve"> постановлени</w:t>
            </w:r>
            <w:r w:rsidR="00D07DFB">
              <w:rPr>
                <w:sz w:val="28"/>
                <w:szCs w:val="28"/>
              </w:rPr>
              <w:t>я</w:t>
            </w:r>
            <w:r w:rsidRPr="00076856">
              <w:rPr>
                <w:sz w:val="28"/>
                <w:szCs w:val="28"/>
              </w:rPr>
              <w:t xml:space="preserve"> Кабинета Министров Республики Татарстан </w:t>
            </w:r>
            <w:r w:rsidRPr="00C9094E">
              <w:rPr>
                <w:sz w:val="28"/>
                <w:szCs w:val="28"/>
              </w:rPr>
              <w:t>от 04.08.2017 № 553</w:t>
            </w:r>
            <w:r>
              <w:rPr>
                <w:sz w:val="28"/>
                <w:szCs w:val="28"/>
              </w:rPr>
              <w:t xml:space="preserve"> «</w:t>
            </w:r>
            <w:r w:rsidRPr="00C9094E">
              <w:rPr>
                <w:sz w:val="28"/>
                <w:szCs w:val="28"/>
              </w:rPr>
              <w:t>Об определении уполномоченного органа исполнительной власти Республики Татарстан по формированию и представлению в Министерство финансов Российской Федерации реестра получателей денежных компенсаций, выплачиваемых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имущество, и признании утратившими силу отдельных постановлений Кабинета Министров Республики Татарстан</w:t>
            </w:r>
            <w:r>
              <w:rPr>
                <w:sz w:val="28"/>
                <w:szCs w:val="28"/>
              </w:rPr>
              <w:t xml:space="preserve">» </w:t>
            </w:r>
          </w:p>
        </w:tc>
      </w:tr>
      <w:tr w:rsidR="00C9094E" w:rsidTr="00FE7043">
        <w:tc>
          <w:tcPr>
            <w:tcW w:w="5495" w:type="dxa"/>
          </w:tcPr>
          <w:p w:rsidR="00C9094E" w:rsidRPr="00893668" w:rsidRDefault="00C9094E" w:rsidP="00FE7043">
            <w:pPr>
              <w:spacing w:line="264" w:lineRule="auto"/>
              <w:jc w:val="both"/>
              <w:rPr>
                <w:sz w:val="28"/>
                <w:szCs w:val="28"/>
              </w:rPr>
            </w:pPr>
          </w:p>
        </w:tc>
      </w:tr>
    </w:tbl>
    <w:p w:rsidR="00C9094E" w:rsidRDefault="00C9094E" w:rsidP="00C909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C9094E" w:rsidRDefault="00C9094E" w:rsidP="00C90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DFB" w:rsidRDefault="00C9094E" w:rsidP="00D0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 w:rsidRPr="00C909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9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04.08.2017 № 553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9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уполномоченного органа исполнительной власти Республики Татарстан по формированию и представлению в Министерство финансов Российской Федерации реестра получателей денежных компенсаций, выплачиваемых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реабилитированным, а также денежных компенсаций реабилитированным лицам за конфискованное, изъятое и вышедшее иным путем из их владения в связи с репрессиями </w:t>
      </w:r>
      <w:r w:rsidRPr="00C909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имущество, и признании утратившими силу отдельных постановлений Кабинета Министров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094E" w:rsidRPr="00D07DFB" w:rsidRDefault="00C9094E" w:rsidP="00D0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P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8840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Российской Федерации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</w:t>
      </w:r>
      <w:r w:rsidRP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 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88404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8840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 и занятости</w:t>
      </w:r>
      <w:r w:rsidR="00D07D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306F" w:rsidRDefault="00ED306F" w:rsidP="00D0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047" w:rsidRDefault="00884047" w:rsidP="00D0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047" w:rsidRDefault="00884047" w:rsidP="00D0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693" w:rsidRPr="007B0693" w:rsidRDefault="007B0693" w:rsidP="007B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7B0693" w:rsidRPr="007B0693" w:rsidRDefault="007B0693" w:rsidP="007B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7B0693" w:rsidRPr="00D07DFB" w:rsidRDefault="007B0693" w:rsidP="00D07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B0693" w:rsidRPr="00D07DFB" w:rsidSect="00FE7043">
      <w:pgSz w:w="11905" w:h="16838"/>
      <w:pgMar w:top="906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4E"/>
    <w:rsid w:val="0019584C"/>
    <w:rsid w:val="006B0AAA"/>
    <w:rsid w:val="007B0693"/>
    <w:rsid w:val="00884047"/>
    <w:rsid w:val="00C9094E"/>
    <w:rsid w:val="00D07DFB"/>
    <w:rsid w:val="00E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CB30B-27C3-4A6C-9D10-2002DF84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9094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909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909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909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9094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0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Салихова Чулпан Мунавировна</cp:lastModifiedBy>
  <cp:revision>4</cp:revision>
  <dcterms:created xsi:type="dcterms:W3CDTF">2021-05-25T12:42:00Z</dcterms:created>
  <dcterms:modified xsi:type="dcterms:W3CDTF">2021-05-26T08:02:00Z</dcterms:modified>
</cp:coreProperties>
</file>