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42" w:rsidRDefault="00E62342" w:rsidP="0079089F">
      <w:pPr>
        <w:autoSpaceDE w:val="0"/>
        <w:autoSpaceDN w:val="0"/>
        <w:adjustRightInd w:val="0"/>
        <w:jc w:val="center"/>
      </w:pPr>
    </w:p>
    <w:p w:rsidR="00E6608D" w:rsidRPr="00E62342" w:rsidRDefault="00E6608D" w:rsidP="0079089F">
      <w:pPr>
        <w:autoSpaceDE w:val="0"/>
        <w:autoSpaceDN w:val="0"/>
        <w:adjustRightInd w:val="0"/>
        <w:jc w:val="center"/>
      </w:pPr>
      <w:r w:rsidRPr="00E62342">
        <w:t>Проект постановления</w:t>
      </w:r>
    </w:p>
    <w:p w:rsidR="00E6608D" w:rsidRPr="00E62342" w:rsidRDefault="00E6608D" w:rsidP="0079089F">
      <w:pPr>
        <w:autoSpaceDE w:val="0"/>
        <w:autoSpaceDN w:val="0"/>
        <w:adjustRightInd w:val="0"/>
        <w:jc w:val="center"/>
      </w:pPr>
    </w:p>
    <w:p w:rsidR="00E6608D" w:rsidRPr="00E62342" w:rsidRDefault="00E6608D" w:rsidP="00837E6C">
      <w:pPr>
        <w:autoSpaceDE w:val="0"/>
        <w:autoSpaceDN w:val="0"/>
        <w:adjustRightInd w:val="0"/>
        <w:jc w:val="both"/>
      </w:pPr>
      <w:r w:rsidRPr="00E62342">
        <w:t>О внесении изменений</w:t>
      </w:r>
    </w:p>
    <w:p w:rsidR="00E6608D" w:rsidRPr="00E62342" w:rsidRDefault="00E6608D" w:rsidP="00837E6C">
      <w:pPr>
        <w:autoSpaceDE w:val="0"/>
        <w:autoSpaceDN w:val="0"/>
        <w:adjustRightInd w:val="0"/>
        <w:jc w:val="both"/>
      </w:pPr>
      <w:r w:rsidRPr="00E62342">
        <w:t>в постановление Исполнительного комитета</w:t>
      </w:r>
    </w:p>
    <w:p w:rsidR="00E6608D" w:rsidRPr="00E62342" w:rsidRDefault="00E6608D" w:rsidP="00837E6C">
      <w:pPr>
        <w:autoSpaceDE w:val="0"/>
        <w:autoSpaceDN w:val="0"/>
        <w:adjustRightInd w:val="0"/>
        <w:jc w:val="both"/>
      </w:pPr>
      <w:r w:rsidRPr="00E62342">
        <w:t>от 20.06.2014 №3611</w:t>
      </w:r>
    </w:p>
    <w:p w:rsidR="00E6608D" w:rsidRPr="00E62342" w:rsidRDefault="00E6608D" w:rsidP="00837E6C">
      <w:pPr>
        <w:autoSpaceDE w:val="0"/>
        <w:autoSpaceDN w:val="0"/>
        <w:adjustRightInd w:val="0"/>
        <w:jc w:val="both"/>
      </w:pPr>
      <w:r w:rsidRPr="00E62342">
        <w:t>«О формировании муниципальной</w:t>
      </w:r>
    </w:p>
    <w:p w:rsidR="00E6608D" w:rsidRPr="00E62342" w:rsidRDefault="00E6608D" w:rsidP="00837E6C">
      <w:pPr>
        <w:autoSpaceDE w:val="0"/>
        <w:autoSpaceDN w:val="0"/>
        <w:adjustRightInd w:val="0"/>
        <w:jc w:val="both"/>
      </w:pPr>
      <w:r w:rsidRPr="00E62342">
        <w:t xml:space="preserve">маршрутной сети города </w:t>
      </w:r>
    </w:p>
    <w:p w:rsidR="00E6608D" w:rsidRPr="00E62342" w:rsidRDefault="00E6608D" w:rsidP="00837E6C">
      <w:pPr>
        <w:autoSpaceDE w:val="0"/>
        <w:autoSpaceDN w:val="0"/>
        <w:adjustRightInd w:val="0"/>
        <w:jc w:val="both"/>
      </w:pPr>
      <w:r w:rsidRPr="00E62342">
        <w:t xml:space="preserve">Набережные Челны» </w:t>
      </w:r>
    </w:p>
    <w:p w:rsidR="00E6608D" w:rsidRDefault="00E6608D" w:rsidP="00B95B8F"/>
    <w:p w:rsidR="00E62342" w:rsidRDefault="00E62342" w:rsidP="00B95B8F"/>
    <w:p w:rsidR="00E62342" w:rsidRPr="00E62342" w:rsidRDefault="00E62342" w:rsidP="00B95B8F"/>
    <w:p w:rsidR="00E6608D" w:rsidRPr="00E62342" w:rsidRDefault="00E6608D" w:rsidP="00F43BD1">
      <w:pPr>
        <w:autoSpaceDE w:val="0"/>
        <w:autoSpaceDN w:val="0"/>
        <w:adjustRightInd w:val="0"/>
        <w:ind w:firstLine="709"/>
        <w:jc w:val="both"/>
      </w:pPr>
      <w:r w:rsidRPr="00E62342">
        <w:t xml:space="preserve">В </w:t>
      </w:r>
      <w:r w:rsidR="00A24A24" w:rsidRPr="00E62342">
        <w:t xml:space="preserve">целях улучшения транспортного обслуживания жителей города Набережные Челны и в </w:t>
      </w:r>
      <w:r w:rsidRPr="00E62342">
        <w:t>соответствии с Федеральным законом от 06.10.2003 №131-ФЗ «Об общих принципах организации местного самоуправления в Российской Федерации», статьей 41 Устава города</w:t>
      </w:r>
      <w:r w:rsidR="00DD4B62" w:rsidRPr="00E62342">
        <w:t xml:space="preserve">, пп. 5.24, 5.25 </w:t>
      </w:r>
      <w:r w:rsidR="006C44F2" w:rsidRPr="00E62342">
        <w:t>П</w:t>
      </w:r>
      <w:r w:rsidR="006C44F2" w:rsidRPr="00E62342">
        <w:t>оложения</w:t>
      </w:r>
      <w:r w:rsidR="006C44F2" w:rsidRPr="00E62342">
        <w:t xml:space="preserve"> о системе муниципальных правовых актов</w:t>
      </w:r>
      <w:r w:rsidR="004C25ED" w:rsidRPr="00E62342">
        <w:t>, утвержденным</w:t>
      </w:r>
      <w:r w:rsidR="006C44F2" w:rsidRPr="00E62342">
        <w:t xml:space="preserve"> решением</w:t>
      </w:r>
      <w:r w:rsidR="00DD4B62" w:rsidRPr="00E62342">
        <w:t xml:space="preserve"> Городского Совета от 21.02.2007 №19/8 </w:t>
      </w:r>
    </w:p>
    <w:p w:rsidR="00E6608D" w:rsidRDefault="00E6608D" w:rsidP="00B95B8F"/>
    <w:p w:rsidR="00E62342" w:rsidRPr="00E62342" w:rsidRDefault="00E62342" w:rsidP="00B95B8F"/>
    <w:p w:rsidR="00E6608D" w:rsidRPr="00E62342" w:rsidRDefault="00E6608D" w:rsidP="00B95B8F">
      <w:pPr>
        <w:jc w:val="center"/>
      </w:pPr>
      <w:r w:rsidRPr="00E62342">
        <w:t>ПОСТАНОВЛЯЮ:</w:t>
      </w:r>
    </w:p>
    <w:p w:rsidR="00E6608D" w:rsidRPr="00E62342" w:rsidRDefault="00E6608D" w:rsidP="00B95B8F"/>
    <w:p w:rsidR="00E6608D" w:rsidRPr="00E62342" w:rsidRDefault="00E6608D" w:rsidP="00E342CB">
      <w:pPr>
        <w:ind w:firstLine="709"/>
        <w:jc w:val="both"/>
      </w:pPr>
      <w:r w:rsidRPr="00E62342">
        <w:t>1. Внести в постановление Исполнительного комитета от 20.06.2014 №3611 «О формировании муниципальной маршрутной сети города Набережные Челны» (далее – постановление) следующие изменения:</w:t>
      </w:r>
    </w:p>
    <w:p w:rsidR="00E6608D" w:rsidRPr="00E62342" w:rsidRDefault="00E6608D" w:rsidP="00E342CB">
      <w:pPr>
        <w:ind w:firstLine="709"/>
        <w:jc w:val="both"/>
      </w:pPr>
      <w:r w:rsidRPr="00E62342">
        <w:t>1) наименование постановления изложить в следующей редакции: «Об утверждении маршрутной сети пассажирского транспорта города Набережные Челны»;</w:t>
      </w:r>
    </w:p>
    <w:p w:rsidR="00E6608D" w:rsidRPr="00E62342" w:rsidRDefault="00E6608D" w:rsidP="00E342CB">
      <w:pPr>
        <w:ind w:firstLine="709"/>
        <w:jc w:val="both"/>
      </w:pPr>
      <w:r w:rsidRPr="00E62342">
        <w:t xml:space="preserve">2)  пункт 1 изложить в следующей редакции: «1. Утвердить </w:t>
      </w:r>
      <w:r w:rsidR="00CB13A8" w:rsidRPr="00E62342">
        <w:t xml:space="preserve">автобусные, трамвайные </w:t>
      </w:r>
      <w:r w:rsidRPr="00E62342">
        <w:t>маршруты города Набережные Челны согласно приложениям №1, №2 к настоящему постановлению.»;</w:t>
      </w:r>
    </w:p>
    <w:p w:rsidR="00E6608D" w:rsidRPr="00E62342" w:rsidRDefault="00E6608D" w:rsidP="00E342CB">
      <w:pPr>
        <w:ind w:firstLine="709"/>
        <w:jc w:val="both"/>
      </w:pPr>
      <w:r w:rsidRPr="00E62342">
        <w:t>3)  приложение к постановлению считать Приложением №1;</w:t>
      </w:r>
    </w:p>
    <w:p w:rsidR="00E6608D" w:rsidRPr="00E62342" w:rsidRDefault="001D3A2D" w:rsidP="00E342CB">
      <w:pPr>
        <w:ind w:firstLine="709"/>
        <w:jc w:val="both"/>
      </w:pPr>
      <w:r w:rsidRPr="00E62342">
        <w:t>4) наименование</w:t>
      </w:r>
      <w:r w:rsidR="00E6608D" w:rsidRPr="00E62342">
        <w:t xml:space="preserve"> Приложения №1</w:t>
      </w:r>
      <w:r w:rsidRPr="00E62342">
        <w:t xml:space="preserve"> изложить в следующей редакции: «Перечень автобусных маршрутов города Набережные Челны»</w:t>
      </w:r>
      <w:r w:rsidR="00E6608D" w:rsidRPr="00E62342">
        <w:t>;</w:t>
      </w:r>
    </w:p>
    <w:p w:rsidR="00E6608D" w:rsidRPr="00E62342" w:rsidRDefault="005F5D91" w:rsidP="00E342CB">
      <w:pPr>
        <w:ind w:firstLine="709"/>
        <w:jc w:val="both"/>
      </w:pPr>
      <w:r w:rsidRPr="00E62342">
        <w:t xml:space="preserve">5) </w:t>
      </w:r>
      <w:r w:rsidR="001D3A2D" w:rsidRPr="00E62342">
        <w:t xml:space="preserve">дополнить Приложением №2 согласно </w:t>
      </w:r>
      <w:r w:rsidR="002D2FEA" w:rsidRPr="00E62342">
        <w:t>Приложению,</w:t>
      </w:r>
      <w:r w:rsidR="001D3A2D" w:rsidRPr="00E62342">
        <w:t xml:space="preserve"> к настоящему постановлению.</w:t>
      </w:r>
    </w:p>
    <w:p w:rsidR="00E6608D" w:rsidRPr="00E62342" w:rsidRDefault="005F5D91" w:rsidP="00E342CB">
      <w:pPr>
        <w:ind w:firstLine="709"/>
        <w:jc w:val="both"/>
      </w:pPr>
      <w:r w:rsidRPr="00E62342">
        <w:t xml:space="preserve">2. </w:t>
      </w:r>
      <w:r w:rsidR="00E6608D" w:rsidRPr="00E62342">
        <w:t>Опубликовать настоящее постановление в средствах массовой информации и на официальном сайте муниципального образования город Набережные Челны в сети «Интернет».</w:t>
      </w:r>
    </w:p>
    <w:p w:rsidR="00E6608D" w:rsidRPr="00E62342" w:rsidRDefault="00E6608D" w:rsidP="00E342CB">
      <w:pPr>
        <w:ind w:firstLine="709"/>
        <w:jc w:val="both"/>
      </w:pPr>
      <w:r w:rsidRPr="00E62342">
        <w:t>3. Контроль за исполнением настоящего постановления возложить на первого заместителя Руководителя Исполнительного комитета Абдуллина Р.А.</w:t>
      </w:r>
    </w:p>
    <w:p w:rsidR="00E6608D" w:rsidRPr="00E62342" w:rsidRDefault="00E6608D" w:rsidP="004E3F69">
      <w:pPr>
        <w:autoSpaceDE w:val="0"/>
        <w:autoSpaceDN w:val="0"/>
        <w:adjustRightInd w:val="0"/>
        <w:ind w:firstLine="709"/>
        <w:jc w:val="both"/>
      </w:pPr>
    </w:p>
    <w:p w:rsidR="00E6608D" w:rsidRPr="00E62342" w:rsidRDefault="00E6608D" w:rsidP="004E3F69">
      <w:pPr>
        <w:autoSpaceDE w:val="0"/>
        <w:autoSpaceDN w:val="0"/>
        <w:adjustRightInd w:val="0"/>
        <w:ind w:firstLine="709"/>
        <w:jc w:val="both"/>
      </w:pPr>
    </w:p>
    <w:p w:rsidR="00E6608D" w:rsidRPr="00E62342" w:rsidRDefault="00E6608D" w:rsidP="004E3F69">
      <w:pPr>
        <w:autoSpaceDE w:val="0"/>
        <w:autoSpaceDN w:val="0"/>
        <w:adjustRightInd w:val="0"/>
        <w:jc w:val="both"/>
      </w:pPr>
      <w:r w:rsidRPr="00E62342">
        <w:t>Руководитель</w:t>
      </w:r>
    </w:p>
    <w:p w:rsidR="00E6608D" w:rsidRPr="00E62342" w:rsidRDefault="00E6608D" w:rsidP="004E3F69">
      <w:pPr>
        <w:autoSpaceDE w:val="0"/>
        <w:autoSpaceDN w:val="0"/>
        <w:adjustRightInd w:val="0"/>
        <w:jc w:val="both"/>
      </w:pPr>
      <w:r w:rsidRPr="00E62342">
        <w:t>Исполнительного комитета                                                                        Н.Г. Магдеев</w:t>
      </w:r>
    </w:p>
    <w:p w:rsidR="00E6608D" w:rsidRDefault="00E6608D" w:rsidP="004E3F69"/>
    <w:p w:rsidR="00C208CC" w:rsidRDefault="00C208CC" w:rsidP="004E3F69"/>
    <w:p w:rsidR="00C208CC" w:rsidRPr="00E62342" w:rsidRDefault="00C208CC" w:rsidP="004E3F69"/>
    <w:p w:rsidR="00E6608D" w:rsidRPr="00E62342" w:rsidRDefault="00E6608D" w:rsidP="00B578E0">
      <w:pPr>
        <w:ind w:left="5664"/>
      </w:pPr>
      <w:r w:rsidRPr="00E62342">
        <w:t>Согласовано:</w:t>
      </w:r>
    </w:p>
    <w:p w:rsidR="00E6608D" w:rsidRPr="00E62342" w:rsidRDefault="00E6608D" w:rsidP="00B578E0">
      <w:pPr>
        <w:ind w:left="5664"/>
      </w:pPr>
      <w:r w:rsidRPr="00E62342">
        <w:t>___________ Р.А. Абдуллин</w:t>
      </w:r>
    </w:p>
    <w:p w:rsidR="00E6608D" w:rsidRPr="00E62342" w:rsidRDefault="0058086E" w:rsidP="00B578E0">
      <w:pPr>
        <w:ind w:left="5664"/>
      </w:pPr>
      <w:r>
        <w:t>___________ Н.И. Галиева</w:t>
      </w:r>
      <w:bookmarkStart w:id="0" w:name="_GoBack"/>
      <w:bookmarkEnd w:id="0"/>
    </w:p>
    <w:p w:rsidR="00E6608D" w:rsidRPr="00E62342" w:rsidRDefault="00E6608D" w:rsidP="00B578E0">
      <w:pPr>
        <w:ind w:left="5664"/>
      </w:pPr>
      <w:r w:rsidRPr="00E62342">
        <w:t>___________ Г.А. Сунгатуллина</w:t>
      </w:r>
    </w:p>
    <w:p w:rsidR="00E6608D" w:rsidRDefault="00E6608D" w:rsidP="00B578E0">
      <w:pPr>
        <w:ind w:left="5664"/>
      </w:pPr>
      <w:r w:rsidRPr="00E62342">
        <w:t xml:space="preserve">___________ Р.А. </w:t>
      </w:r>
      <w:proofErr w:type="spellStart"/>
      <w:r w:rsidRPr="00E62342">
        <w:t>Киямов</w:t>
      </w:r>
      <w:proofErr w:type="spellEnd"/>
    </w:p>
    <w:p w:rsidR="00E62342" w:rsidRDefault="00E62342" w:rsidP="00B578E0">
      <w:pPr>
        <w:ind w:left="5664"/>
      </w:pPr>
    </w:p>
    <w:p w:rsidR="00E62342" w:rsidRPr="00E62342" w:rsidRDefault="00E62342" w:rsidP="00B578E0">
      <w:pPr>
        <w:ind w:left="5664"/>
      </w:pPr>
    </w:p>
    <w:p w:rsidR="00E6608D" w:rsidRPr="00E62342" w:rsidRDefault="00E6608D" w:rsidP="004E3F69">
      <w:pPr>
        <w:rPr>
          <w:sz w:val="18"/>
          <w:szCs w:val="18"/>
        </w:rPr>
      </w:pPr>
      <w:r w:rsidRPr="00E62342">
        <w:rPr>
          <w:sz w:val="18"/>
          <w:szCs w:val="18"/>
        </w:rPr>
        <w:t>Хабибуллин Ф.Ф.</w:t>
      </w:r>
    </w:p>
    <w:p w:rsidR="00E6608D" w:rsidRPr="00E62342" w:rsidRDefault="004D133D" w:rsidP="004E3F69">
      <w:pPr>
        <w:rPr>
          <w:sz w:val="18"/>
          <w:szCs w:val="18"/>
        </w:rPr>
      </w:pPr>
      <w:r w:rsidRPr="00E62342">
        <w:rPr>
          <w:sz w:val="18"/>
          <w:szCs w:val="18"/>
        </w:rPr>
        <w:t>3057</w:t>
      </w:r>
      <w:r w:rsidR="00E6608D" w:rsidRPr="00E62342">
        <w:rPr>
          <w:sz w:val="18"/>
          <w:szCs w:val="18"/>
        </w:rPr>
        <w:t>92</w:t>
      </w:r>
    </w:p>
    <w:p w:rsidR="00E6608D" w:rsidRPr="00E62342" w:rsidRDefault="00E6608D" w:rsidP="002D2FEA">
      <w:pPr>
        <w:ind w:left="5954"/>
        <w:jc w:val="both"/>
      </w:pPr>
      <w:r w:rsidRPr="00E62342">
        <w:lastRenderedPageBreak/>
        <w:t xml:space="preserve">Приложение </w:t>
      </w:r>
    </w:p>
    <w:p w:rsidR="00E6608D" w:rsidRPr="00E62342" w:rsidRDefault="00E6608D" w:rsidP="002D2FEA">
      <w:pPr>
        <w:ind w:left="5954"/>
        <w:jc w:val="both"/>
      </w:pPr>
      <w:r w:rsidRPr="00E62342">
        <w:t xml:space="preserve">к постановлению </w:t>
      </w:r>
    </w:p>
    <w:p w:rsidR="00E6608D" w:rsidRPr="00E62342" w:rsidRDefault="00E6608D" w:rsidP="002D2FEA">
      <w:pPr>
        <w:ind w:left="5954"/>
        <w:jc w:val="both"/>
      </w:pPr>
      <w:r w:rsidRPr="00E62342">
        <w:t>Исполнительного комитета</w:t>
      </w:r>
    </w:p>
    <w:p w:rsidR="00E6608D" w:rsidRPr="00E62342" w:rsidRDefault="00E6608D" w:rsidP="002D2FEA">
      <w:pPr>
        <w:ind w:left="5954"/>
        <w:jc w:val="both"/>
      </w:pPr>
      <w:r w:rsidRPr="00E62342">
        <w:t>от «_</w:t>
      </w:r>
      <w:proofErr w:type="gramStart"/>
      <w:r w:rsidRPr="00E62342">
        <w:t>_»_</w:t>
      </w:r>
      <w:proofErr w:type="gramEnd"/>
      <w:r w:rsidRPr="00E62342">
        <w:t>________ 2015 №_____</w:t>
      </w:r>
    </w:p>
    <w:p w:rsidR="00E6608D" w:rsidRPr="00E62342" w:rsidRDefault="00E6608D"/>
    <w:p w:rsidR="00E6608D" w:rsidRPr="00E62342" w:rsidRDefault="00E6608D" w:rsidP="005359B9">
      <w:pPr>
        <w:ind w:left="5940"/>
        <w:jc w:val="both"/>
      </w:pPr>
      <w:r w:rsidRPr="00E62342">
        <w:t>Приложение №2</w:t>
      </w:r>
    </w:p>
    <w:p w:rsidR="00E6608D" w:rsidRPr="00E62342" w:rsidRDefault="00E6608D" w:rsidP="005359B9">
      <w:pPr>
        <w:ind w:left="5940"/>
        <w:jc w:val="both"/>
      </w:pPr>
      <w:r w:rsidRPr="00E62342">
        <w:t xml:space="preserve">к постановлению </w:t>
      </w:r>
    </w:p>
    <w:p w:rsidR="00E6608D" w:rsidRPr="00E62342" w:rsidRDefault="00E6608D" w:rsidP="005359B9">
      <w:pPr>
        <w:ind w:left="5940"/>
        <w:jc w:val="both"/>
      </w:pPr>
      <w:r w:rsidRPr="00E62342">
        <w:t>Исполнительного комитета</w:t>
      </w:r>
    </w:p>
    <w:p w:rsidR="00E6608D" w:rsidRPr="00E62342" w:rsidRDefault="00E6608D" w:rsidP="005359B9">
      <w:pPr>
        <w:ind w:left="5940"/>
        <w:jc w:val="both"/>
      </w:pPr>
      <w:r w:rsidRPr="00E62342">
        <w:t>от 20.06.2014 №3611</w:t>
      </w:r>
    </w:p>
    <w:p w:rsidR="00E6608D" w:rsidRPr="00E62342" w:rsidRDefault="00E6608D" w:rsidP="005359B9"/>
    <w:p w:rsidR="00E6608D" w:rsidRPr="00E62342" w:rsidRDefault="00E6608D" w:rsidP="005359B9"/>
    <w:p w:rsidR="00E6608D" w:rsidRPr="00E62342" w:rsidRDefault="00E6608D" w:rsidP="005359B9">
      <w:pPr>
        <w:jc w:val="center"/>
      </w:pPr>
      <w:r w:rsidRPr="00E62342">
        <w:t xml:space="preserve">Перечень </w:t>
      </w:r>
    </w:p>
    <w:p w:rsidR="00E6608D" w:rsidRPr="00E62342" w:rsidRDefault="00E6608D" w:rsidP="005359B9">
      <w:pPr>
        <w:jc w:val="center"/>
      </w:pPr>
      <w:r w:rsidRPr="00E62342">
        <w:t>трамвайных маршрутов города Набережные Челны</w:t>
      </w:r>
    </w:p>
    <w:p w:rsidR="00E6608D" w:rsidRPr="00E62342" w:rsidRDefault="00E6608D" w:rsidP="005359B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1231"/>
        <w:gridCol w:w="7781"/>
      </w:tblGrid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№</w:t>
            </w:r>
          </w:p>
          <w:p w:rsidR="00E6608D" w:rsidRPr="00E62342" w:rsidRDefault="00E6608D" w:rsidP="00C1460E">
            <w:pPr>
              <w:jc w:val="center"/>
            </w:pPr>
            <w:r w:rsidRPr="00E62342">
              <w:t>п/п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Номер маршрута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center"/>
            </w:pPr>
            <w:r w:rsidRPr="00E62342">
              <w:t>Наименование маршрута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1.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2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rPr>
                <w:bCs/>
              </w:rPr>
              <w:t>Прямое направление:</w:t>
            </w:r>
            <w:r w:rsidRPr="00E62342">
              <w:t xml:space="preserve"> «Колледж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 – пр. М. Джалиля – пр. 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ул. Низаметдинова – пр. Казанский – ул. Машиностроительная – ГИБДД – ПРЗ»</w:t>
            </w:r>
          </w:p>
          <w:p w:rsidR="00E6608D" w:rsidRPr="00E62342" w:rsidRDefault="00E6608D" w:rsidP="00C1460E">
            <w:pPr>
              <w:jc w:val="both"/>
            </w:pPr>
            <w:r w:rsidRPr="00E62342">
              <w:t xml:space="preserve">Обратное направление: «ПРЗ – ГИБДД – ул. Машиностроительная – пр. Казанский – ул. Низаметдинова – пр. 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 М. Джалиля – 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>» (п. Сидоровка)»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2.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3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  <w:rPr>
                <w:color w:val="000000"/>
              </w:rPr>
            </w:pPr>
            <w:r w:rsidRPr="00E62342">
              <w:rPr>
                <w:color w:val="000000"/>
              </w:rPr>
              <w:t xml:space="preserve">Прямое направление: «Кузнечный завод – пр. </w:t>
            </w:r>
            <w:proofErr w:type="spellStart"/>
            <w:r w:rsidRPr="00E62342">
              <w:rPr>
                <w:color w:val="000000"/>
              </w:rPr>
              <w:t>Яшьлек</w:t>
            </w:r>
            <w:proofErr w:type="spellEnd"/>
            <w:r w:rsidRPr="00E62342">
              <w:rPr>
                <w:color w:val="000000"/>
              </w:rPr>
              <w:t xml:space="preserve"> – пр. </w:t>
            </w:r>
            <w:proofErr w:type="spellStart"/>
            <w:r w:rsidRPr="00E62342">
              <w:rPr>
                <w:color w:val="000000"/>
              </w:rPr>
              <w:t>Сююмбике</w:t>
            </w:r>
            <w:proofErr w:type="spellEnd"/>
            <w:r w:rsidRPr="00E62342">
              <w:rPr>
                <w:color w:val="000000"/>
              </w:rPr>
              <w:t xml:space="preserve"> – пр. Вахитова – ПРЗ»</w:t>
            </w:r>
          </w:p>
          <w:p w:rsidR="00E6608D" w:rsidRPr="00E62342" w:rsidRDefault="00E6608D" w:rsidP="00C1460E">
            <w:pPr>
              <w:jc w:val="both"/>
              <w:rPr>
                <w:color w:val="000000"/>
              </w:rPr>
            </w:pPr>
            <w:r w:rsidRPr="00E62342">
              <w:rPr>
                <w:color w:val="000000"/>
              </w:rPr>
              <w:t xml:space="preserve">Обратное направление: «ПРЗ – пр. Вахитова – пр. </w:t>
            </w:r>
            <w:proofErr w:type="spellStart"/>
            <w:r w:rsidRPr="00E62342">
              <w:rPr>
                <w:color w:val="000000"/>
              </w:rPr>
              <w:t>Сююмбике</w:t>
            </w:r>
            <w:proofErr w:type="spellEnd"/>
            <w:r w:rsidRPr="00E62342">
              <w:rPr>
                <w:color w:val="000000"/>
              </w:rPr>
              <w:t xml:space="preserve"> – пр. </w:t>
            </w:r>
            <w:proofErr w:type="spellStart"/>
            <w:r w:rsidRPr="00E62342">
              <w:rPr>
                <w:color w:val="000000"/>
              </w:rPr>
              <w:t>Яшьлек</w:t>
            </w:r>
            <w:proofErr w:type="spellEnd"/>
            <w:r w:rsidRPr="00E62342">
              <w:rPr>
                <w:color w:val="000000"/>
              </w:rPr>
              <w:t xml:space="preserve"> - Кузнечный завод»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3.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4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  <w:rPr>
                <w:color w:val="000000"/>
              </w:rPr>
            </w:pPr>
            <w:r w:rsidRPr="00E62342">
              <w:rPr>
                <w:color w:val="000000"/>
              </w:rPr>
              <w:t xml:space="preserve">«Литейный завод – ГИБДД – ул. </w:t>
            </w:r>
            <w:proofErr w:type="spellStart"/>
            <w:r w:rsidRPr="00E62342">
              <w:rPr>
                <w:color w:val="000000"/>
              </w:rPr>
              <w:t>Р.Беляева</w:t>
            </w:r>
            <w:proofErr w:type="spellEnd"/>
            <w:r w:rsidRPr="00E62342">
              <w:rPr>
                <w:color w:val="000000"/>
              </w:rPr>
              <w:t xml:space="preserve"> - пр. Московский – пр. </w:t>
            </w:r>
            <w:proofErr w:type="spellStart"/>
            <w:r w:rsidRPr="00E62342">
              <w:rPr>
                <w:color w:val="000000"/>
              </w:rPr>
              <w:t>Яшьлек</w:t>
            </w:r>
            <w:proofErr w:type="spellEnd"/>
            <w:r w:rsidRPr="00E62342">
              <w:rPr>
                <w:color w:val="000000"/>
              </w:rPr>
              <w:t xml:space="preserve"> – пр. </w:t>
            </w:r>
            <w:proofErr w:type="spellStart"/>
            <w:r w:rsidRPr="00E62342">
              <w:rPr>
                <w:color w:val="000000"/>
              </w:rPr>
              <w:t>Сююмбике</w:t>
            </w:r>
            <w:proofErr w:type="spellEnd"/>
            <w:r w:rsidRPr="00E62342">
              <w:rPr>
                <w:color w:val="000000"/>
              </w:rPr>
              <w:t xml:space="preserve"> – пр. Вахитова – Литейный завод»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4.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 xml:space="preserve">5 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>Прямое направление: «Кузнечный завод – пр. Московский – ул. Беляева – ГИБДД – ПРЗ»</w:t>
            </w:r>
          </w:p>
          <w:p w:rsidR="00E6608D" w:rsidRPr="00E62342" w:rsidRDefault="00E6608D" w:rsidP="00C1460E">
            <w:pPr>
              <w:jc w:val="both"/>
            </w:pPr>
            <w:r w:rsidRPr="00E62342">
              <w:t>Обратное направление: «ПРЗ – ГИБДД – ул. Беляева – пр. Московский – Кузнечный завод»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5.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6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«Колледж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 – пр. М. Джалиля – пр. 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ул. Низаметдинова – пр. Казанский – ул. Машиностроительная – ГИБДД – пр. Вахитова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 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– пр. Московский – ГИБДД – ул. Машиностроительная – пр. Казанский – ул. Низаметдинова – пр. 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</w:t>
            </w:r>
            <w:proofErr w:type="spellStart"/>
            <w:r w:rsidRPr="00E62342">
              <w:t>пр</w:t>
            </w:r>
            <w:proofErr w:type="spellEnd"/>
            <w:r w:rsidRPr="00E62342">
              <w:t xml:space="preserve"> М. Джалиля – 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6.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7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«Литейный завод – пр. Вахитова -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- пр. Московский – </w:t>
            </w:r>
            <w:proofErr w:type="spellStart"/>
            <w:r w:rsidRPr="00E62342">
              <w:t>ул.Р.Беляева</w:t>
            </w:r>
            <w:proofErr w:type="spellEnd"/>
            <w:r w:rsidRPr="00E62342">
              <w:t xml:space="preserve"> – ГИБДД - Литейный завод»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7.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8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  <w:rPr>
                <w:bCs/>
              </w:rPr>
            </w:pPr>
            <w:r w:rsidRPr="00E62342">
              <w:t xml:space="preserve">«Колледж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 – пр. М. Джалиля – пр. 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– ул. Низаметдинова – пр. Казанский – ул. Машиностроительная– </w:t>
            </w:r>
            <w:proofErr w:type="gramStart"/>
            <w:r w:rsidRPr="00E62342">
              <w:t>ГИБДД  -</w:t>
            </w:r>
            <w:proofErr w:type="gramEnd"/>
            <w:r w:rsidRPr="00E62342">
              <w:t xml:space="preserve">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- пр. Московский – пр. 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-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Вахитова – ул. Машиностроительная – пр. Казанский – ул. Низаметдинова – пр. 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 М. Джалиля – 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8.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9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«Колледж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 – пр. </w:t>
            </w:r>
            <w:proofErr w:type="spellStart"/>
            <w:r w:rsidRPr="00E62342">
              <w:t>М.Джалиля</w:t>
            </w:r>
            <w:proofErr w:type="spellEnd"/>
            <w:r w:rsidRPr="00E62342">
              <w:t xml:space="preserve"> – пр. 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 Мира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пр. Московский – пр. 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Мира – пр. 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 М. Джалиля – Колледж им. 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9.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10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autoSpaceDE w:val="0"/>
              <w:autoSpaceDN w:val="0"/>
              <w:adjustRightInd w:val="0"/>
              <w:jc w:val="both"/>
            </w:pPr>
            <w:r w:rsidRPr="00E62342">
              <w:t xml:space="preserve">«Колледж им. 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 – пр. М. Джалиля – </w:t>
            </w:r>
            <w:r w:rsidRPr="00E62342">
              <w:lastRenderedPageBreak/>
              <w:t>пр. 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 Мира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- пр. Московский –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Мира – пр. 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 М. Джалиля – Колледж им. </w:t>
            </w:r>
            <w:proofErr w:type="spellStart"/>
            <w:r w:rsidRPr="00E62342">
              <w:t>Л.Б.Васильева</w:t>
            </w:r>
            <w:proofErr w:type="spellEnd"/>
            <w:r w:rsidRPr="00E62342">
              <w:t xml:space="preserve"> (п. Сидоровка)»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lastRenderedPageBreak/>
              <w:t>10.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 xml:space="preserve">11 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Прямое направление: «Депо – пр. 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– пр. Мира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ГИБДД – ПРЗ»</w:t>
            </w:r>
          </w:p>
          <w:p w:rsidR="00E6608D" w:rsidRPr="00E62342" w:rsidRDefault="00E6608D" w:rsidP="00C1460E">
            <w:pPr>
              <w:jc w:val="both"/>
            </w:pPr>
            <w:r w:rsidRPr="00E62342">
              <w:t xml:space="preserve">Обратное направление: «ПРЗ – ГИБДД – пр.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 Мира – пр. </w:t>
            </w:r>
            <w:proofErr w:type="spellStart"/>
            <w:r w:rsidRPr="00E62342">
              <w:t>Набережночелнинский</w:t>
            </w:r>
            <w:proofErr w:type="spellEnd"/>
            <w:r w:rsidRPr="00E62342">
              <w:t xml:space="preserve"> - Депо»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11.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14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Прямое направление: «Пединститут – ул. Низаметдинова – пр. Казанский – ул. Машиностроительная – ГИБДД –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</w:t>
            </w:r>
            <w:proofErr w:type="spellStart"/>
            <w:r w:rsidRPr="00E62342">
              <w:t>пр</w:t>
            </w:r>
            <w:proofErr w:type="spellEnd"/>
            <w:r w:rsidRPr="00E62342">
              <w:t> 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Вахитова – ПРЗ»</w:t>
            </w:r>
          </w:p>
          <w:p w:rsidR="00E6608D" w:rsidRPr="00E62342" w:rsidRDefault="00E6608D" w:rsidP="00C1460E">
            <w:pPr>
              <w:jc w:val="both"/>
            </w:pPr>
            <w:r w:rsidRPr="00E62342">
              <w:t xml:space="preserve">Обратное направление: «ПРЗ – пр. Вахитова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ул. 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ГИБДД – ул. Машиностроительная – пр. Казанский – ул. Низаметдинова – Пединститут»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  <w:rPr>
                <w:highlight w:val="yellow"/>
              </w:rPr>
            </w:pPr>
            <w:r w:rsidRPr="00E62342">
              <w:t>12.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15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Прямое направление: «Пединститут – ул. Низаметдинова – пр. Казанский – ул. Машиностроительная – ГИБДД – пр.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- пр. 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Вахитова – ГИБДД»</w:t>
            </w:r>
          </w:p>
          <w:p w:rsidR="00E6608D" w:rsidRPr="00E62342" w:rsidRDefault="00E6608D" w:rsidP="00C1460E">
            <w:pPr>
              <w:jc w:val="both"/>
            </w:pPr>
            <w:r w:rsidRPr="00E62342">
              <w:t xml:space="preserve">Обратное направление: «ГИБДД – пр. Вахитова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 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ГИБДД – ул. Машиностроительная – пр. Казанский – ул. Низаметдинова - Пединститут»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13.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16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«ГИБДД – пр. Вахитова – пр. </w:t>
            </w:r>
            <w:proofErr w:type="spellStart"/>
            <w:r w:rsidRPr="00E62342">
              <w:t>Сююмбике</w:t>
            </w:r>
            <w:proofErr w:type="spellEnd"/>
            <w:r w:rsidRPr="00E62342">
              <w:t xml:space="preserve"> – пр. 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- пр. Московский –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– ГИБДД»</w:t>
            </w:r>
          </w:p>
        </w:tc>
      </w:tr>
      <w:tr w:rsidR="00E6608D" w:rsidRPr="00E62342" w:rsidTr="00C1460E">
        <w:tc>
          <w:tcPr>
            <w:tcW w:w="594" w:type="dxa"/>
          </w:tcPr>
          <w:p w:rsidR="00E6608D" w:rsidRPr="00E62342" w:rsidRDefault="00E6608D" w:rsidP="00C1460E">
            <w:pPr>
              <w:jc w:val="center"/>
            </w:pPr>
            <w:r w:rsidRPr="00E62342">
              <w:t>14.</w:t>
            </w:r>
          </w:p>
        </w:tc>
        <w:tc>
          <w:tcPr>
            <w:tcW w:w="1231" w:type="dxa"/>
          </w:tcPr>
          <w:p w:rsidR="00E6608D" w:rsidRPr="00E62342" w:rsidRDefault="00E6608D" w:rsidP="00C1460E">
            <w:pPr>
              <w:jc w:val="center"/>
            </w:pPr>
            <w:r w:rsidRPr="00E62342">
              <w:t>17</w:t>
            </w:r>
          </w:p>
        </w:tc>
        <w:tc>
          <w:tcPr>
            <w:tcW w:w="7781" w:type="dxa"/>
          </w:tcPr>
          <w:p w:rsidR="00E6608D" w:rsidRPr="00E62342" w:rsidRDefault="00E6608D" w:rsidP="00C1460E">
            <w:pPr>
              <w:jc w:val="both"/>
            </w:pPr>
            <w:r w:rsidRPr="00E62342">
              <w:t xml:space="preserve">«ГИБДД – ул. </w:t>
            </w:r>
            <w:proofErr w:type="spellStart"/>
            <w:r w:rsidRPr="00E62342">
              <w:t>Р.Беляева</w:t>
            </w:r>
            <w:proofErr w:type="spellEnd"/>
            <w:r w:rsidRPr="00E62342">
              <w:t xml:space="preserve"> - пр. Московский – пр. </w:t>
            </w:r>
            <w:proofErr w:type="spellStart"/>
            <w:r w:rsidRPr="00E62342">
              <w:t>Яшьлек</w:t>
            </w:r>
            <w:proofErr w:type="spellEnd"/>
            <w:r w:rsidRPr="00E62342">
              <w:t xml:space="preserve"> – пр. </w:t>
            </w:r>
            <w:proofErr w:type="spellStart"/>
            <w:r w:rsidRPr="00E62342">
              <w:t>Сююмбике</w:t>
            </w:r>
            <w:proofErr w:type="spellEnd"/>
            <w:r w:rsidRPr="00E62342">
              <w:t> – пр. Вахитова – ГИБДД»</w:t>
            </w:r>
          </w:p>
        </w:tc>
      </w:tr>
    </w:tbl>
    <w:p w:rsidR="00E6608D" w:rsidRPr="00E62342" w:rsidRDefault="00E6608D" w:rsidP="00444ACE">
      <w:pPr>
        <w:jc w:val="both"/>
      </w:pPr>
    </w:p>
    <w:p w:rsidR="00E6608D" w:rsidRPr="00E62342" w:rsidRDefault="00E6608D" w:rsidP="00444ACE">
      <w:pPr>
        <w:jc w:val="both"/>
      </w:pPr>
    </w:p>
    <w:p w:rsidR="00E6608D" w:rsidRPr="00E62342" w:rsidRDefault="0058086E" w:rsidP="00444ACE">
      <w:pPr>
        <w:jc w:val="both"/>
      </w:pPr>
      <w:r>
        <w:t xml:space="preserve">И.о. </w:t>
      </w:r>
      <w:r w:rsidR="00E6608D" w:rsidRPr="00E62342">
        <w:t>Руководителя</w:t>
      </w:r>
      <w:r>
        <w:t xml:space="preserve"> Аппарата</w:t>
      </w:r>
    </w:p>
    <w:p w:rsidR="00E6608D" w:rsidRPr="00E62342" w:rsidRDefault="00E6608D" w:rsidP="00444ACE">
      <w:pPr>
        <w:jc w:val="both"/>
      </w:pPr>
      <w:r w:rsidRPr="00E62342">
        <w:t xml:space="preserve">Исполнительного комитета                                                                                      </w:t>
      </w:r>
      <w:r w:rsidR="0058086E">
        <w:t xml:space="preserve">Н.И. </w:t>
      </w:r>
      <w:proofErr w:type="spellStart"/>
      <w:r w:rsidR="0058086E">
        <w:t>Галиева</w:t>
      </w:r>
      <w:proofErr w:type="spellEnd"/>
    </w:p>
    <w:sectPr w:rsidR="00E6608D" w:rsidRPr="00E62342" w:rsidSect="002D2FEA">
      <w:headerReference w:type="default" r:id="rId7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8D" w:rsidRDefault="00E6608D" w:rsidP="00FE6C32">
      <w:r>
        <w:separator/>
      </w:r>
    </w:p>
  </w:endnote>
  <w:endnote w:type="continuationSeparator" w:id="0">
    <w:p w:rsidR="00E6608D" w:rsidRDefault="00E6608D" w:rsidP="00FE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8D" w:rsidRDefault="00E6608D" w:rsidP="00FE6C32">
      <w:r>
        <w:separator/>
      </w:r>
    </w:p>
  </w:footnote>
  <w:footnote w:type="continuationSeparator" w:id="0">
    <w:p w:rsidR="00E6608D" w:rsidRDefault="00E6608D" w:rsidP="00FE6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8D" w:rsidRDefault="005F5D91" w:rsidP="00FE6C3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8086E">
      <w:rPr>
        <w:noProof/>
      </w:rPr>
      <w:t>3</w:t>
    </w:r>
    <w:r>
      <w:rPr>
        <w:noProof/>
      </w:rPr>
      <w:fldChar w:fldCharType="end"/>
    </w:r>
  </w:p>
  <w:p w:rsidR="00E6608D" w:rsidRDefault="00E6608D" w:rsidP="00FE6C3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0E90"/>
    <w:multiLevelType w:val="hybridMultilevel"/>
    <w:tmpl w:val="221A8876"/>
    <w:lvl w:ilvl="0" w:tplc="E14A5C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6AE1869"/>
    <w:multiLevelType w:val="hybridMultilevel"/>
    <w:tmpl w:val="69FC785A"/>
    <w:lvl w:ilvl="0" w:tplc="A9C6C4E0">
      <w:start w:val="1"/>
      <w:numFmt w:val="decimal"/>
      <w:lvlText w:val="%1)"/>
      <w:lvlJc w:val="left"/>
      <w:pPr>
        <w:tabs>
          <w:tab w:val="num" w:pos="1938"/>
        </w:tabs>
        <w:ind w:left="1938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D1F3011"/>
    <w:multiLevelType w:val="hybridMultilevel"/>
    <w:tmpl w:val="DC4275C4"/>
    <w:lvl w:ilvl="0" w:tplc="333A97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5D30190"/>
    <w:multiLevelType w:val="hybridMultilevel"/>
    <w:tmpl w:val="764224D2"/>
    <w:lvl w:ilvl="0" w:tplc="79D8D10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8F"/>
    <w:rsid w:val="0000070E"/>
    <w:rsid w:val="00001AFA"/>
    <w:rsid w:val="00005503"/>
    <w:rsid w:val="00005BF7"/>
    <w:rsid w:val="00007E0C"/>
    <w:rsid w:val="00012A88"/>
    <w:rsid w:val="000147C9"/>
    <w:rsid w:val="00014E6A"/>
    <w:rsid w:val="000155A3"/>
    <w:rsid w:val="00022F70"/>
    <w:rsid w:val="000237CF"/>
    <w:rsid w:val="00027945"/>
    <w:rsid w:val="00027DD8"/>
    <w:rsid w:val="000340CA"/>
    <w:rsid w:val="000453F0"/>
    <w:rsid w:val="00051698"/>
    <w:rsid w:val="000559D3"/>
    <w:rsid w:val="00057F45"/>
    <w:rsid w:val="00063A29"/>
    <w:rsid w:val="00065073"/>
    <w:rsid w:val="00065295"/>
    <w:rsid w:val="000679BD"/>
    <w:rsid w:val="00074E13"/>
    <w:rsid w:val="00087252"/>
    <w:rsid w:val="00096EEE"/>
    <w:rsid w:val="000A2715"/>
    <w:rsid w:val="000B21A3"/>
    <w:rsid w:val="000C2541"/>
    <w:rsid w:val="000C4CE7"/>
    <w:rsid w:val="000D02FF"/>
    <w:rsid w:val="000D0C3B"/>
    <w:rsid w:val="000D6FAD"/>
    <w:rsid w:val="000E248B"/>
    <w:rsid w:val="000F1162"/>
    <w:rsid w:val="000F7D27"/>
    <w:rsid w:val="001012EC"/>
    <w:rsid w:val="00107867"/>
    <w:rsid w:val="001173FB"/>
    <w:rsid w:val="001234CD"/>
    <w:rsid w:val="00127EE0"/>
    <w:rsid w:val="00143378"/>
    <w:rsid w:val="001441E8"/>
    <w:rsid w:val="00146840"/>
    <w:rsid w:val="00151B6D"/>
    <w:rsid w:val="00160C8B"/>
    <w:rsid w:val="0016334D"/>
    <w:rsid w:val="00170130"/>
    <w:rsid w:val="00176926"/>
    <w:rsid w:val="0017710E"/>
    <w:rsid w:val="00180722"/>
    <w:rsid w:val="001830D2"/>
    <w:rsid w:val="00184DD6"/>
    <w:rsid w:val="0018655A"/>
    <w:rsid w:val="00187E3D"/>
    <w:rsid w:val="00194CF9"/>
    <w:rsid w:val="001A3E1E"/>
    <w:rsid w:val="001B3BC6"/>
    <w:rsid w:val="001B52B1"/>
    <w:rsid w:val="001B7F57"/>
    <w:rsid w:val="001C29EF"/>
    <w:rsid w:val="001D0BFE"/>
    <w:rsid w:val="001D0EED"/>
    <w:rsid w:val="001D1808"/>
    <w:rsid w:val="001D2B0C"/>
    <w:rsid w:val="001D3369"/>
    <w:rsid w:val="001D3A2D"/>
    <w:rsid w:val="001D5B3C"/>
    <w:rsid w:val="001E0AE6"/>
    <w:rsid w:val="001E3331"/>
    <w:rsid w:val="001F4E13"/>
    <w:rsid w:val="001F515C"/>
    <w:rsid w:val="0020027A"/>
    <w:rsid w:val="00200C8F"/>
    <w:rsid w:val="00202500"/>
    <w:rsid w:val="0020401F"/>
    <w:rsid w:val="002048B1"/>
    <w:rsid w:val="00213B52"/>
    <w:rsid w:val="00213FD9"/>
    <w:rsid w:val="0021453C"/>
    <w:rsid w:val="002178C6"/>
    <w:rsid w:val="002252DF"/>
    <w:rsid w:val="002322FB"/>
    <w:rsid w:val="00247743"/>
    <w:rsid w:val="00247769"/>
    <w:rsid w:val="00260471"/>
    <w:rsid w:val="00260932"/>
    <w:rsid w:val="002657E9"/>
    <w:rsid w:val="00272425"/>
    <w:rsid w:val="00293164"/>
    <w:rsid w:val="0029342B"/>
    <w:rsid w:val="002A15BD"/>
    <w:rsid w:val="002B33F0"/>
    <w:rsid w:val="002C1340"/>
    <w:rsid w:val="002D2FEA"/>
    <w:rsid w:val="002D4E9C"/>
    <w:rsid w:val="002D74D1"/>
    <w:rsid w:val="002E1F8D"/>
    <w:rsid w:val="002F6CC6"/>
    <w:rsid w:val="00300E8B"/>
    <w:rsid w:val="003160E6"/>
    <w:rsid w:val="0032225B"/>
    <w:rsid w:val="00346F45"/>
    <w:rsid w:val="00360981"/>
    <w:rsid w:val="00365D65"/>
    <w:rsid w:val="0037003D"/>
    <w:rsid w:val="00372D78"/>
    <w:rsid w:val="00377AB6"/>
    <w:rsid w:val="0038192A"/>
    <w:rsid w:val="00390F13"/>
    <w:rsid w:val="00396E5D"/>
    <w:rsid w:val="003A17F5"/>
    <w:rsid w:val="003A2E2D"/>
    <w:rsid w:val="003C0216"/>
    <w:rsid w:val="003D09CC"/>
    <w:rsid w:val="003D46AC"/>
    <w:rsid w:val="003D4CDC"/>
    <w:rsid w:val="003D6562"/>
    <w:rsid w:val="003F5C93"/>
    <w:rsid w:val="00406D9F"/>
    <w:rsid w:val="004241F2"/>
    <w:rsid w:val="00426EBE"/>
    <w:rsid w:val="00431B1D"/>
    <w:rsid w:val="00431D15"/>
    <w:rsid w:val="00433185"/>
    <w:rsid w:val="004336BE"/>
    <w:rsid w:val="00434F2D"/>
    <w:rsid w:val="004415B6"/>
    <w:rsid w:val="00444ACE"/>
    <w:rsid w:val="00460FF9"/>
    <w:rsid w:val="0046338B"/>
    <w:rsid w:val="0046749D"/>
    <w:rsid w:val="00471B81"/>
    <w:rsid w:val="00477665"/>
    <w:rsid w:val="0048014E"/>
    <w:rsid w:val="00481093"/>
    <w:rsid w:val="00491C3C"/>
    <w:rsid w:val="00495CF3"/>
    <w:rsid w:val="004A2480"/>
    <w:rsid w:val="004A439E"/>
    <w:rsid w:val="004B0721"/>
    <w:rsid w:val="004B0EDC"/>
    <w:rsid w:val="004B3E30"/>
    <w:rsid w:val="004C25ED"/>
    <w:rsid w:val="004C5197"/>
    <w:rsid w:val="004D0368"/>
    <w:rsid w:val="004D133D"/>
    <w:rsid w:val="004D323D"/>
    <w:rsid w:val="004D45D7"/>
    <w:rsid w:val="004D6663"/>
    <w:rsid w:val="004E1866"/>
    <w:rsid w:val="004E28E4"/>
    <w:rsid w:val="004E3F69"/>
    <w:rsid w:val="004E42AF"/>
    <w:rsid w:val="005019CD"/>
    <w:rsid w:val="0050598E"/>
    <w:rsid w:val="00510656"/>
    <w:rsid w:val="00514FBA"/>
    <w:rsid w:val="005359B9"/>
    <w:rsid w:val="005466BD"/>
    <w:rsid w:val="005558B3"/>
    <w:rsid w:val="0055777C"/>
    <w:rsid w:val="00566C86"/>
    <w:rsid w:val="00571783"/>
    <w:rsid w:val="0058086E"/>
    <w:rsid w:val="005832E1"/>
    <w:rsid w:val="00594B5D"/>
    <w:rsid w:val="00596933"/>
    <w:rsid w:val="005A09EF"/>
    <w:rsid w:val="005D0690"/>
    <w:rsid w:val="005D278B"/>
    <w:rsid w:val="005E6489"/>
    <w:rsid w:val="005F4FA0"/>
    <w:rsid w:val="005F5D91"/>
    <w:rsid w:val="00600650"/>
    <w:rsid w:val="00603A14"/>
    <w:rsid w:val="00606625"/>
    <w:rsid w:val="00611E15"/>
    <w:rsid w:val="00615164"/>
    <w:rsid w:val="006179F5"/>
    <w:rsid w:val="00621980"/>
    <w:rsid w:val="00630BE8"/>
    <w:rsid w:val="00636F37"/>
    <w:rsid w:val="006466D1"/>
    <w:rsid w:val="00652FE8"/>
    <w:rsid w:val="006804F9"/>
    <w:rsid w:val="006827A8"/>
    <w:rsid w:val="00683887"/>
    <w:rsid w:val="0069073F"/>
    <w:rsid w:val="00694337"/>
    <w:rsid w:val="006C0DC2"/>
    <w:rsid w:val="006C19E5"/>
    <w:rsid w:val="006C44F2"/>
    <w:rsid w:val="006C4F46"/>
    <w:rsid w:val="006C50FE"/>
    <w:rsid w:val="006D67B2"/>
    <w:rsid w:val="006E1B3A"/>
    <w:rsid w:val="006E432C"/>
    <w:rsid w:val="006F20D2"/>
    <w:rsid w:val="006F340E"/>
    <w:rsid w:val="006F7BBC"/>
    <w:rsid w:val="0070417D"/>
    <w:rsid w:val="00705B7A"/>
    <w:rsid w:val="00706098"/>
    <w:rsid w:val="00715FA7"/>
    <w:rsid w:val="0071769A"/>
    <w:rsid w:val="0072123E"/>
    <w:rsid w:val="00721CAF"/>
    <w:rsid w:val="00726398"/>
    <w:rsid w:val="00732C45"/>
    <w:rsid w:val="00737C8D"/>
    <w:rsid w:val="00751D3F"/>
    <w:rsid w:val="00752367"/>
    <w:rsid w:val="0075421B"/>
    <w:rsid w:val="00760FEC"/>
    <w:rsid w:val="007621E5"/>
    <w:rsid w:val="00764B1D"/>
    <w:rsid w:val="0076516B"/>
    <w:rsid w:val="007705F3"/>
    <w:rsid w:val="00770712"/>
    <w:rsid w:val="00770AA2"/>
    <w:rsid w:val="00776418"/>
    <w:rsid w:val="0079089F"/>
    <w:rsid w:val="00791BBF"/>
    <w:rsid w:val="00797033"/>
    <w:rsid w:val="00797A47"/>
    <w:rsid w:val="007A2550"/>
    <w:rsid w:val="007A2F7B"/>
    <w:rsid w:val="007A31DD"/>
    <w:rsid w:val="007B19F2"/>
    <w:rsid w:val="007D35E8"/>
    <w:rsid w:val="007F1D6A"/>
    <w:rsid w:val="007F2F54"/>
    <w:rsid w:val="007F7ED8"/>
    <w:rsid w:val="008002BC"/>
    <w:rsid w:val="008040F6"/>
    <w:rsid w:val="008054F7"/>
    <w:rsid w:val="00807633"/>
    <w:rsid w:val="0082603B"/>
    <w:rsid w:val="00826BA1"/>
    <w:rsid w:val="008301D8"/>
    <w:rsid w:val="00831DF8"/>
    <w:rsid w:val="00837E6C"/>
    <w:rsid w:val="00841285"/>
    <w:rsid w:val="00842E3D"/>
    <w:rsid w:val="00844443"/>
    <w:rsid w:val="00845100"/>
    <w:rsid w:val="008466AC"/>
    <w:rsid w:val="0085375C"/>
    <w:rsid w:val="0086110C"/>
    <w:rsid w:val="00861AE8"/>
    <w:rsid w:val="008621E2"/>
    <w:rsid w:val="00865C55"/>
    <w:rsid w:val="008663E5"/>
    <w:rsid w:val="00870302"/>
    <w:rsid w:val="0087579D"/>
    <w:rsid w:val="008766F3"/>
    <w:rsid w:val="008842A5"/>
    <w:rsid w:val="008876CD"/>
    <w:rsid w:val="00890DC6"/>
    <w:rsid w:val="0089414C"/>
    <w:rsid w:val="00894D9F"/>
    <w:rsid w:val="0089786B"/>
    <w:rsid w:val="008A067F"/>
    <w:rsid w:val="008B0C4F"/>
    <w:rsid w:val="008C18BA"/>
    <w:rsid w:val="008C1D56"/>
    <w:rsid w:val="008C6CD6"/>
    <w:rsid w:val="008D5B16"/>
    <w:rsid w:val="008D5D45"/>
    <w:rsid w:val="009054AF"/>
    <w:rsid w:val="00905EB6"/>
    <w:rsid w:val="00916B6A"/>
    <w:rsid w:val="00916F4D"/>
    <w:rsid w:val="00926847"/>
    <w:rsid w:val="009355FC"/>
    <w:rsid w:val="00940DD3"/>
    <w:rsid w:val="009468D8"/>
    <w:rsid w:val="009506F6"/>
    <w:rsid w:val="009512DB"/>
    <w:rsid w:val="009755BA"/>
    <w:rsid w:val="0097632F"/>
    <w:rsid w:val="00982059"/>
    <w:rsid w:val="009870E4"/>
    <w:rsid w:val="0099015F"/>
    <w:rsid w:val="00994B62"/>
    <w:rsid w:val="00995245"/>
    <w:rsid w:val="00995828"/>
    <w:rsid w:val="009964B0"/>
    <w:rsid w:val="00996E33"/>
    <w:rsid w:val="009A7403"/>
    <w:rsid w:val="009B246D"/>
    <w:rsid w:val="009B5DBF"/>
    <w:rsid w:val="009B7861"/>
    <w:rsid w:val="009C001D"/>
    <w:rsid w:val="009C09CB"/>
    <w:rsid w:val="009C1738"/>
    <w:rsid w:val="009D06D5"/>
    <w:rsid w:val="009D1BE9"/>
    <w:rsid w:val="009D483B"/>
    <w:rsid w:val="009D5687"/>
    <w:rsid w:val="009E3159"/>
    <w:rsid w:val="009F693A"/>
    <w:rsid w:val="00A00234"/>
    <w:rsid w:val="00A00F14"/>
    <w:rsid w:val="00A1326E"/>
    <w:rsid w:val="00A1752C"/>
    <w:rsid w:val="00A24A24"/>
    <w:rsid w:val="00A348B5"/>
    <w:rsid w:val="00A449F5"/>
    <w:rsid w:val="00A45DAE"/>
    <w:rsid w:val="00A46E5A"/>
    <w:rsid w:val="00A475EC"/>
    <w:rsid w:val="00A645B6"/>
    <w:rsid w:val="00A66EE2"/>
    <w:rsid w:val="00A73C53"/>
    <w:rsid w:val="00A77C0E"/>
    <w:rsid w:val="00A82011"/>
    <w:rsid w:val="00A94548"/>
    <w:rsid w:val="00AA2174"/>
    <w:rsid w:val="00AB03B8"/>
    <w:rsid w:val="00AB793D"/>
    <w:rsid w:val="00AC2FA2"/>
    <w:rsid w:val="00AC383B"/>
    <w:rsid w:val="00AE35B4"/>
    <w:rsid w:val="00AE525F"/>
    <w:rsid w:val="00AF7EB5"/>
    <w:rsid w:val="00B1106A"/>
    <w:rsid w:val="00B11353"/>
    <w:rsid w:val="00B11F7D"/>
    <w:rsid w:val="00B1212C"/>
    <w:rsid w:val="00B174AA"/>
    <w:rsid w:val="00B30992"/>
    <w:rsid w:val="00B45600"/>
    <w:rsid w:val="00B4795F"/>
    <w:rsid w:val="00B52832"/>
    <w:rsid w:val="00B56C02"/>
    <w:rsid w:val="00B578E0"/>
    <w:rsid w:val="00B65BCF"/>
    <w:rsid w:val="00B82D6D"/>
    <w:rsid w:val="00B8377B"/>
    <w:rsid w:val="00B84416"/>
    <w:rsid w:val="00B844EC"/>
    <w:rsid w:val="00B937BE"/>
    <w:rsid w:val="00B9393C"/>
    <w:rsid w:val="00B94247"/>
    <w:rsid w:val="00B94AEF"/>
    <w:rsid w:val="00B95B8F"/>
    <w:rsid w:val="00BA0C11"/>
    <w:rsid w:val="00BB023F"/>
    <w:rsid w:val="00BB04FA"/>
    <w:rsid w:val="00BB44CE"/>
    <w:rsid w:val="00BC1246"/>
    <w:rsid w:val="00BD0858"/>
    <w:rsid w:val="00BE1F75"/>
    <w:rsid w:val="00BE33C7"/>
    <w:rsid w:val="00BE7564"/>
    <w:rsid w:val="00C1460E"/>
    <w:rsid w:val="00C15A4B"/>
    <w:rsid w:val="00C208CC"/>
    <w:rsid w:val="00C245EE"/>
    <w:rsid w:val="00C25DF0"/>
    <w:rsid w:val="00C26940"/>
    <w:rsid w:val="00C26E51"/>
    <w:rsid w:val="00C32AB2"/>
    <w:rsid w:val="00C42C9D"/>
    <w:rsid w:val="00C5269C"/>
    <w:rsid w:val="00C635C6"/>
    <w:rsid w:val="00C6368D"/>
    <w:rsid w:val="00C63CB3"/>
    <w:rsid w:val="00C721AC"/>
    <w:rsid w:val="00C75551"/>
    <w:rsid w:val="00C91414"/>
    <w:rsid w:val="00CA1DBC"/>
    <w:rsid w:val="00CA6FEB"/>
    <w:rsid w:val="00CB13A8"/>
    <w:rsid w:val="00CB671F"/>
    <w:rsid w:val="00CB6E4F"/>
    <w:rsid w:val="00CC036E"/>
    <w:rsid w:val="00CC5201"/>
    <w:rsid w:val="00CD3BA7"/>
    <w:rsid w:val="00CD3DE0"/>
    <w:rsid w:val="00CE21E6"/>
    <w:rsid w:val="00CE6923"/>
    <w:rsid w:val="00CF2CD2"/>
    <w:rsid w:val="00CF7D75"/>
    <w:rsid w:val="00D00C5E"/>
    <w:rsid w:val="00D01373"/>
    <w:rsid w:val="00D0488D"/>
    <w:rsid w:val="00D050F4"/>
    <w:rsid w:val="00D05E62"/>
    <w:rsid w:val="00D12EBC"/>
    <w:rsid w:val="00D16D09"/>
    <w:rsid w:val="00D21F83"/>
    <w:rsid w:val="00D250E1"/>
    <w:rsid w:val="00D366D6"/>
    <w:rsid w:val="00D41408"/>
    <w:rsid w:val="00D55B50"/>
    <w:rsid w:val="00D55D94"/>
    <w:rsid w:val="00D63514"/>
    <w:rsid w:val="00D65850"/>
    <w:rsid w:val="00D65ABF"/>
    <w:rsid w:val="00D71C21"/>
    <w:rsid w:val="00D756B6"/>
    <w:rsid w:val="00D77BE9"/>
    <w:rsid w:val="00D77D45"/>
    <w:rsid w:val="00D809B3"/>
    <w:rsid w:val="00D9693A"/>
    <w:rsid w:val="00DA2F23"/>
    <w:rsid w:val="00DA6314"/>
    <w:rsid w:val="00DB03DC"/>
    <w:rsid w:val="00DB2D91"/>
    <w:rsid w:val="00DB4988"/>
    <w:rsid w:val="00DC15A0"/>
    <w:rsid w:val="00DC1BA7"/>
    <w:rsid w:val="00DC3459"/>
    <w:rsid w:val="00DC4EA6"/>
    <w:rsid w:val="00DD0BB1"/>
    <w:rsid w:val="00DD3FEC"/>
    <w:rsid w:val="00DD4B62"/>
    <w:rsid w:val="00DD78BC"/>
    <w:rsid w:val="00DF25C5"/>
    <w:rsid w:val="00DF6E2A"/>
    <w:rsid w:val="00E05935"/>
    <w:rsid w:val="00E0723F"/>
    <w:rsid w:val="00E11F4A"/>
    <w:rsid w:val="00E15DE6"/>
    <w:rsid w:val="00E2367A"/>
    <w:rsid w:val="00E331D4"/>
    <w:rsid w:val="00E342CB"/>
    <w:rsid w:val="00E36F77"/>
    <w:rsid w:val="00E41A89"/>
    <w:rsid w:val="00E46328"/>
    <w:rsid w:val="00E62342"/>
    <w:rsid w:val="00E639D9"/>
    <w:rsid w:val="00E6608D"/>
    <w:rsid w:val="00E825D3"/>
    <w:rsid w:val="00E864C7"/>
    <w:rsid w:val="00EA4CB1"/>
    <w:rsid w:val="00EB03D9"/>
    <w:rsid w:val="00EC6B86"/>
    <w:rsid w:val="00ED406E"/>
    <w:rsid w:val="00EF1A6F"/>
    <w:rsid w:val="00EF49E8"/>
    <w:rsid w:val="00EF5958"/>
    <w:rsid w:val="00F03C73"/>
    <w:rsid w:val="00F03E4A"/>
    <w:rsid w:val="00F04888"/>
    <w:rsid w:val="00F077B2"/>
    <w:rsid w:val="00F102FC"/>
    <w:rsid w:val="00F14032"/>
    <w:rsid w:val="00F263D3"/>
    <w:rsid w:val="00F3610A"/>
    <w:rsid w:val="00F368DD"/>
    <w:rsid w:val="00F412AD"/>
    <w:rsid w:val="00F43BD1"/>
    <w:rsid w:val="00F47AD2"/>
    <w:rsid w:val="00F51BEB"/>
    <w:rsid w:val="00F549B7"/>
    <w:rsid w:val="00F600FD"/>
    <w:rsid w:val="00F808A9"/>
    <w:rsid w:val="00F929F8"/>
    <w:rsid w:val="00FA2D5D"/>
    <w:rsid w:val="00FA5EA8"/>
    <w:rsid w:val="00FB040C"/>
    <w:rsid w:val="00FB7456"/>
    <w:rsid w:val="00FC391E"/>
    <w:rsid w:val="00FD5F58"/>
    <w:rsid w:val="00FD6ABB"/>
    <w:rsid w:val="00FE1514"/>
    <w:rsid w:val="00FE1AA3"/>
    <w:rsid w:val="00FE216C"/>
    <w:rsid w:val="00FE399C"/>
    <w:rsid w:val="00FE4AB2"/>
    <w:rsid w:val="00FE6C32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39F32D-178E-4547-9384-095F16DD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6D09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5C93"/>
    <w:rPr>
      <w:sz w:val="2"/>
    </w:rPr>
  </w:style>
  <w:style w:type="table" w:styleId="a5">
    <w:name w:val="Table Grid"/>
    <w:basedOn w:val="a1"/>
    <w:uiPriority w:val="99"/>
    <w:rsid w:val="00444A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06625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List Paragraph"/>
    <w:basedOn w:val="a"/>
    <w:uiPriority w:val="99"/>
    <w:qFormat/>
    <w:rsid w:val="007A31DD"/>
    <w:pPr>
      <w:ind w:left="720"/>
      <w:contextualSpacing/>
    </w:pPr>
  </w:style>
  <w:style w:type="paragraph" w:styleId="a7">
    <w:name w:val="header"/>
    <w:basedOn w:val="a"/>
    <w:link w:val="a8"/>
    <w:uiPriority w:val="99"/>
    <w:rsid w:val="00FE6C3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FE6C32"/>
    <w:rPr>
      <w:sz w:val="24"/>
    </w:rPr>
  </w:style>
  <w:style w:type="paragraph" w:styleId="a9">
    <w:name w:val="footer"/>
    <w:basedOn w:val="a"/>
    <w:link w:val="aa"/>
    <w:uiPriority w:val="99"/>
    <w:rsid w:val="00FE6C32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FE6C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505.ru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Правовое Управление Приемная</cp:lastModifiedBy>
  <cp:revision>18</cp:revision>
  <cp:lastPrinted>2015-01-15T12:08:00Z</cp:lastPrinted>
  <dcterms:created xsi:type="dcterms:W3CDTF">2015-01-15T12:30:00Z</dcterms:created>
  <dcterms:modified xsi:type="dcterms:W3CDTF">2015-01-26T06:14:00Z</dcterms:modified>
</cp:coreProperties>
</file>