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7D50A2" w:rsidRDefault="00E0249F" w:rsidP="007D50A2">
      <w:r>
        <w:t>эксперизы</w:t>
      </w:r>
      <w:r w:rsidR="002D32EE">
        <w:t>:</w:t>
      </w:r>
      <w:r w:rsidR="00D82E33">
        <w:t>17</w:t>
      </w:r>
      <w:r w:rsidRPr="002D32EE">
        <w:t>.0</w:t>
      </w:r>
      <w:r w:rsidR="002D32EE" w:rsidRPr="002D32EE">
        <w:t>6</w:t>
      </w:r>
      <w:r w:rsidR="007D50A2" w:rsidRPr="002D32EE">
        <w:t>.20</w:t>
      </w:r>
      <w:r w:rsidR="002D32EE" w:rsidRPr="002D32EE">
        <w:t>21</w:t>
      </w:r>
      <w:r w:rsidR="007D50A2" w:rsidRPr="002D32EE">
        <w:t xml:space="preserve"> г.</w:t>
      </w:r>
    </w:p>
    <w:p w:rsidR="007D50A2" w:rsidRPr="007D50A2" w:rsidRDefault="007D50A2" w:rsidP="007D50A2">
      <w:r w:rsidRPr="007D50A2">
        <w:t xml:space="preserve">Дата окончания антикоррупционной </w:t>
      </w:r>
    </w:p>
    <w:p w:rsidR="007D50A2" w:rsidRDefault="00D65250" w:rsidP="007D50A2">
      <w:r>
        <w:t>экспертизы</w:t>
      </w:r>
      <w:r w:rsidR="002D32EE">
        <w:t>:</w:t>
      </w:r>
      <w:r w:rsidR="00C65F2B">
        <w:t xml:space="preserve"> </w:t>
      </w:r>
      <w:bookmarkStart w:id="0" w:name="_GoBack"/>
      <w:bookmarkEnd w:id="0"/>
      <w:r w:rsidR="00D82E33">
        <w:t>01.07</w:t>
      </w:r>
      <w:r w:rsidR="007D50A2" w:rsidRPr="002D32EE">
        <w:t>.20</w:t>
      </w:r>
      <w:r w:rsidR="002D32EE">
        <w:t>21</w:t>
      </w:r>
      <w:r w:rsidR="007D50A2" w:rsidRPr="002D32EE">
        <w:t xml:space="preserve"> г.</w:t>
      </w:r>
    </w:p>
    <w:p w:rsidR="002D32EE" w:rsidRPr="007D50A2" w:rsidRDefault="002D32EE" w:rsidP="002D32EE">
      <w:r>
        <w:t>Разработчик: ведущий советник</w:t>
      </w:r>
    </w:p>
    <w:p w:rsidR="002D32EE" w:rsidRPr="007D50A2" w:rsidRDefault="002D32EE" w:rsidP="002D32EE">
      <w:r w:rsidRPr="007D50A2">
        <w:t xml:space="preserve">отдела правового обеспечения МЧС </w:t>
      </w:r>
    </w:p>
    <w:p w:rsidR="002D32EE" w:rsidRPr="007D50A2" w:rsidRDefault="002D32EE" w:rsidP="002D32EE">
      <w:r w:rsidRPr="007D50A2">
        <w:t xml:space="preserve">Республики Татарстан </w:t>
      </w:r>
      <w:r>
        <w:t>Ф</w:t>
      </w:r>
      <w:r w:rsidRPr="007D50A2">
        <w:t>.</w:t>
      </w:r>
      <w:r>
        <w:t>Ч</w:t>
      </w:r>
      <w:r w:rsidRPr="007D50A2">
        <w:t>.Ха</w:t>
      </w:r>
      <w:r>
        <w:t>сьянов</w:t>
      </w:r>
    </w:p>
    <w:p w:rsidR="002D32EE" w:rsidRDefault="00022A73" w:rsidP="002D32EE">
      <w:hyperlink r:id="rId5" w:history="1">
        <w:r w:rsidR="002D32EE" w:rsidRPr="002D32EE">
          <w:t>fuad.hasyanov@tatar.ru</w:t>
        </w:r>
      </w:hyperlink>
      <w:r w:rsidR="002D32EE">
        <w:t xml:space="preserve"> </w:t>
      </w:r>
    </w:p>
    <w:p w:rsidR="002D32EE" w:rsidRDefault="002D32EE" w:rsidP="002D32EE">
      <w:r w:rsidRPr="007D50A2">
        <w:t>Тел. 221-62-2</w:t>
      </w:r>
      <w:r>
        <w:t>3</w:t>
      </w:r>
      <w:r w:rsidRPr="007D50A2">
        <w:t>.</w:t>
      </w:r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022A73" w:rsidP="007D50A2">
      <w:hyperlink r:id="rId6" w:history="1">
        <w:r w:rsidR="00647948" w:rsidRPr="00E03213">
          <w:t>Sergey.Halilov@tatar.ru</w:t>
        </w:r>
      </w:hyperlink>
      <w:r w:rsidR="00647948">
        <w:t xml:space="preserve"> </w:t>
      </w:r>
    </w:p>
    <w:p w:rsidR="00647948" w:rsidRDefault="007D50A2" w:rsidP="007D50A2">
      <w:r w:rsidRPr="007D50A2">
        <w:t>Тел. 221-62-24.</w:t>
      </w:r>
    </w:p>
    <w:p w:rsidR="007D50A2" w:rsidRDefault="007D50A2" w:rsidP="007D50A2">
      <w:pPr>
        <w:rPr>
          <w:sz w:val="28"/>
          <w:szCs w:val="28"/>
        </w:rPr>
      </w:pPr>
    </w:p>
    <w:p w:rsidR="00E65DA7" w:rsidRDefault="00E65DA7" w:rsidP="007D50A2">
      <w:pPr>
        <w:rPr>
          <w:sz w:val="28"/>
          <w:szCs w:val="28"/>
        </w:rPr>
      </w:pPr>
    </w:p>
    <w:p w:rsidR="00E65DA7" w:rsidRDefault="00E65DA7" w:rsidP="007D50A2">
      <w:pPr>
        <w:rPr>
          <w:sz w:val="28"/>
          <w:szCs w:val="28"/>
        </w:rPr>
      </w:pPr>
    </w:p>
    <w:p w:rsidR="002D32EE" w:rsidRPr="002D32EE" w:rsidRDefault="002D32EE" w:rsidP="002D32EE">
      <w:pPr>
        <w:pStyle w:val="ConsPlusTitle"/>
        <w:widowControl/>
        <w:tabs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AF222E">
        <w:rPr>
          <w:b w:val="0"/>
          <w:sz w:val="28"/>
          <w:szCs w:val="28"/>
        </w:rPr>
        <w:t xml:space="preserve">   </w:t>
      </w:r>
      <w:r w:rsidRPr="002D32EE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D32EE" w:rsidRPr="002D32EE" w:rsidRDefault="002D32EE" w:rsidP="002D32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D32EE" w:rsidRPr="002D32EE" w:rsidRDefault="002D32EE" w:rsidP="002D32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32EE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D32EE" w:rsidRPr="002D32EE" w:rsidRDefault="002D32EE" w:rsidP="002D32E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D32EE" w:rsidRDefault="002D32EE" w:rsidP="002D32EE">
      <w:pPr>
        <w:pStyle w:val="ConsPlusTitle"/>
        <w:widowControl/>
        <w:rPr>
          <w:b w:val="0"/>
          <w:sz w:val="28"/>
          <w:szCs w:val="28"/>
        </w:rPr>
      </w:pPr>
    </w:p>
    <w:p w:rsidR="002D32EE" w:rsidRDefault="002D32EE" w:rsidP="002D32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D32EE" w:rsidRDefault="002D32EE" w:rsidP="002D32EE">
      <w:pPr>
        <w:rPr>
          <w:sz w:val="28"/>
          <w:szCs w:val="28"/>
        </w:rPr>
      </w:pPr>
    </w:p>
    <w:p w:rsidR="002D32EE" w:rsidRDefault="002D32EE" w:rsidP="002D32EE">
      <w:pPr>
        <w:rPr>
          <w:sz w:val="28"/>
          <w:szCs w:val="28"/>
        </w:rPr>
      </w:pPr>
    </w:p>
    <w:p w:rsidR="002D32EE" w:rsidRDefault="002D32EE" w:rsidP="002D32EE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             </w:t>
      </w:r>
      <w:r>
        <w:rPr>
          <w:sz w:val="28"/>
          <w:szCs w:val="28"/>
        </w:rPr>
        <w:t>2021 года                                                                     № ______</w:t>
      </w:r>
      <w:r>
        <w:rPr>
          <w:sz w:val="28"/>
          <w:szCs w:val="28"/>
          <w:u w:val="single"/>
        </w:rPr>
        <w:t xml:space="preserve"> </w:t>
      </w:r>
    </w:p>
    <w:p w:rsidR="002D32EE" w:rsidRDefault="002D32EE" w:rsidP="002D32EE">
      <w:pPr>
        <w:ind w:firstLine="720"/>
        <w:jc w:val="both"/>
        <w:rPr>
          <w:sz w:val="28"/>
          <w:szCs w:val="28"/>
        </w:rPr>
      </w:pPr>
    </w:p>
    <w:p w:rsidR="002D32EE" w:rsidRDefault="002D32EE" w:rsidP="002D32E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868"/>
      </w:tblGrid>
      <w:tr w:rsidR="00E65DA7" w:rsidTr="00E65DA7">
        <w:tc>
          <w:tcPr>
            <w:tcW w:w="5868" w:type="dxa"/>
          </w:tcPr>
          <w:p w:rsidR="00E65DA7" w:rsidRDefault="00E65DA7">
            <w:pPr>
              <w:tabs>
                <w:tab w:val="left" w:pos="0"/>
                <w:tab w:val="left" w:pos="4253"/>
              </w:tabs>
              <w:ind w:right="139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утратившим силу постановления Кабинета Министров Республики Татарстан от 26.03.2004 № 143 «О мерах по совершенствованию деятельности в области обеспечения работающего персонала и гражданских организаций гражданской обороны предприятий, организаций и учреждений Республики Татарстан средствами индивидуальной защиты и другим имуществом гражданской обороны» </w:t>
            </w:r>
          </w:p>
          <w:p w:rsidR="00E65DA7" w:rsidRDefault="00E65DA7">
            <w:pPr>
              <w:tabs>
                <w:tab w:val="left" w:pos="0"/>
                <w:tab w:val="left" w:pos="4253"/>
              </w:tabs>
              <w:ind w:right="1399"/>
              <w:contextualSpacing/>
              <w:jc w:val="both"/>
              <w:rPr>
                <w:sz w:val="28"/>
                <w:szCs w:val="28"/>
              </w:rPr>
            </w:pPr>
          </w:p>
          <w:p w:rsidR="00E65DA7" w:rsidRDefault="00E65DA7">
            <w:pPr>
              <w:tabs>
                <w:tab w:val="left" w:pos="0"/>
                <w:tab w:val="left" w:pos="4253"/>
              </w:tabs>
              <w:ind w:right="139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65DA7" w:rsidRDefault="00E65DA7" w:rsidP="00E65DA7">
      <w:pPr>
        <w:ind w:firstLine="567"/>
        <w:jc w:val="both"/>
        <w:rPr>
          <w:sz w:val="28"/>
          <w:szCs w:val="28"/>
        </w:rPr>
      </w:pPr>
    </w:p>
    <w:p w:rsidR="00E65DA7" w:rsidRDefault="00E65DA7" w:rsidP="00E65DA7">
      <w:pPr>
        <w:ind w:firstLine="567"/>
        <w:jc w:val="both"/>
        <w:rPr>
          <w:sz w:val="28"/>
          <w:szCs w:val="28"/>
        </w:rPr>
      </w:pPr>
    </w:p>
    <w:p w:rsidR="00E65DA7" w:rsidRDefault="00E65DA7" w:rsidP="00E65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Кабинет Министров Республики Татарстан постановляет:</w:t>
      </w:r>
    </w:p>
    <w:p w:rsidR="00E65DA7" w:rsidRDefault="00E65DA7" w:rsidP="00E65DA7">
      <w:pPr>
        <w:ind w:firstLine="567"/>
        <w:jc w:val="both"/>
        <w:rPr>
          <w:sz w:val="28"/>
          <w:szCs w:val="28"/>
        </w:rPr>
      </w:pPr>
    </w:p>
    <w:p w:rsidR="00E65DA7" w:rsidRDefault="00E65DA7" w:rsidP="00E65D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Кабинета Министров Республики Татарстан от 26.03.2004 № 143 «О мерах по совершенствованию деятельности в области обеспечения работающего персонала и гражданских организаций гражданской обороны предприятий, организаций и учреждений Республики Татарстан средствами индивидуальной защиты и другим   имуществом гражданской обороны».</w:t>
      </w:r>
    </w:p>
    <w:p w:rsidR="002D32EE" w:rsidRDefault="002D32EE" w:rsidP="002D32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D32EE" w:rsidRDefault="002D32EE" w:rsidP="002D32EE">
      <w:pPr>
        <w:ind w:firstLine="567"/>
        <w:jc w:val="both"/>
        <w:rPr>
          <w:sz w:val="28"/>
          <w:szCs w:val="28"/>
        </w:rPr>
      </w:pPr>
    </w:p>
    <w:p w:rsidR="002D32EE" w:rsidRDefault="002D32EE" w:rsidP="002D32EE">
      <w:pPr>
        <w:ind w:firstLine="567"/>
        <w:jc w:val="both"/>
        <w:rPr>
          <w:sz w:val="28"/>
          <w:szCs w:val="28"/>
        </w:rPr>
      </w:pPr>
    </w:p>
    <w:p w:rsidR="002D32EE" w:rsidRDefault="002D32EE" w:rsidP="002D32EE">
      <w:pPr>
        <w:ind w:firstLine="567"/>
        <w:jc w:val="both"/>
        <w:rPr>
          <w:sz w:val="28"/>
          <w:szCs w:val="28"/>
        </w:rPr>
      </w:pPr>
    </w:p>
    <w:p w:rsidR="002D32EE" w:rsidRDefault="002D32EE" w:rsidP="002D32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7D50A2" w:rsidRPr="007D50A2" w:rsidRDefault="002D32EE" w:rsidP="002D32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  <w:t xml:space="preserve">                                                                                А.В. </w:t>
      </w:r>
      <w:proofErr w:type="spellStart"/>
      <w:r>
        <w:rPr>
          <w:sz w:val="28"/>
          <w:szCs w:val="28"/>
        </w:rPr>
        <w:t>Песошин</w:t>
      </w:r>
      <w:proofErr w:type="spellEnd"/>
    </w:p>
    <w:sectPr w:rsidR="007D50A2" w:rsidRPr="007D50A2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characterSpacingControl w:val="doNotCompress"/>
  <w:compat/>
  <w:rsids>
    <w:rsidRoot w:val="007D50A2"/>
    <w:rsid w:val="00013BB4"/>
    <w:rsid w:val="00022A73"/>
    <w:rsid w:val="00190E2E"/>
    <w:rsid w:val="00282D8F"/>
    <w:rsid w:val="002A5649"/>
    <w:rsid w:val="002D32EE"/>
    <w:rsid w:val="00373276"/>
    <w:rsid w:val="004E1E9B"/>
    <w:rsid w:val="004F0B97"/>
    <w:rsid w:val="00647948"/>
    <w:rsid w:val="007D50A2"/>
    <w:rsid w:val="00935AAF"/>
    <w:rsid w:val="00AF222E"/>
    <w:rsid w:val="00BD1DD0"/>
    <w:rsid w:val="00C2353A"/>
    <w:rsid w:val="00C65F2B"/>
    <w:rsid w:val="00D434E9"/>
    <w:rsid w:val="00D65250"/>
    <w:rsid w:val="00D82E33"/>
    <w:rsid w:val="00D86B51"/>
    <w:rsid w:val="00E0249F"/>
    <w:rsid w:val="00E03213"/>
    <w:rsid w:val="00E6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.Halilov@tatar.ru" TargetMode="External"/><Relationship Id="rId74" Type="http://schemas.microsoft.com/office/2007/relationships/stylesWithEffects" Target="stylesWithEffects.xml"/><Relationship Id="rId5" Type="http://schemas.openxmlformats.org/officeDocument/2006/relationships/hyperlink" Target="mailto:fuad.hasyan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OPO-Ved.Sovetnik</cp:lastModifiedBy>
  <cp:revision>19</cp:revision>
  <cp:lastPrinted>2021-06-17T08:30:00Z</cp:lastPrinted>
  <dcterms:created xsi:type="dcterms:W3CDTF">2019-01-31T11:19:00Z</dcterms:created>
  <dcterms:modified xsi:type="dcterms:W3CDTF">2021-06-17T08:56:00Z</dcterms:modified>
</cp:coreProperties>
</file>