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53" w:rsidRPr="00155240" w:rsidRDefault="007C7F53" w:rsidP="007C7F5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155240">
        <w:rPr>
          <w:rFonts w:ascii="Times New Roman" w:hAnsi="Times New Roman" w:cs="Times New Roman"/>
          <w:b w:val="0"/>
          <w:sz w:val="26"/>
          <w:szCs w:val="26"/>
        </w:rPr>
        <w:t>проект постановления Исполнительного комитета</w:t>
      </w:r>
    </w:p>
    <w:p w:rsidR="007C7F53" w:rsidRPr="00155240" w:rsidRDefault="007C7F53" w:rsidP="007C7F53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7C7F53" w:rsidRPr="00155240" w:rsidRDefault="007C7F53" w:rsidP="007C7F53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7C7F53" w:rsidRPr="00155240" w:rsidRDefault="007C7F53" w:rsidP="007C7F53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E13849" w:rsidRPr="00EA7B7F" w:rsidRDefault="00F56A86" w:rsidP="00EA7B7F">
      <w:pPr>
        <w:pStyle w:val="ConsPlusTitle"/>
        <w:ind w:right="5102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155240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положения </w:t>
      </w:r>
      <w:r w:rsidR="006377A9" w:rsidRPr="00155240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Pr="00155240">
        <w:rPr>
          <w:rFonts w:ascii="Times New Roman" w:hAnsi="Times New Roman" w:cs="Times New Roman"/>
          <w:b w:val="0"/>
          <w:sz w:val="26"/>
          <w:szCs w:val="26"/>
        </w:rPr>
        <w:t xml:space="preserve">представлении </w:t>
      </w:r>
      <w:r w:rsidR="002837E9" w:rsidRPr="00155240">
        <w:rPr>
          <w:rFonts w:ascii="Times New Roman" w:hAnsi="Times New Roman" w:cs="Times New Roman"/>
          <w:b w:val="0"/>
          <w:sz w:val="26"/>
          <w:szCs w:val="26"/>
        </w:rPr>
        <w:t>гражданином</w:t>
      </w:r>
      <w:r w:rsidR="00093BD4">
        <w:rPr>
          <w:rFonts w:ascii="Times New Roman" w:hAnsi="Times New Roman" w:cs="Times New Roman"/>
          <w:b w:val="0"/>
          <w:sz w:val="26"/>
          <w:szCs w:val="26"/>
        </w:rPr>
        <w:t>, поступающим</w:t>
      </w:r>
      <w:r w:rsidR="00093BD4" w:rsidRPr="00093BD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93BD4">
        <w:rPr>
          <w:rFonts w:ascii="Times New Roman" w:hAnsi="Times New Roman" w:cs="Times New Roman"/>
          <w:b w:val="0"/>
          <w:sz w:val="26"/>
          <w:szCs w:val="26"/>
        </w:rPr>
        <w:t xml:space="preserve">на работу </w:t>
      </w:r>
      <w:r w:rsidR="00D307C3" w:rsidRPr="00155240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Pr="00155240">
        <w:rPr>
          <w:rFonts w:ascii="Times New Roman" w:hAnsi="Times New Roman" w:cs="Times New Roman"/>
          <w:b w:val="0"/>
          <w:sz w:val="26"/>
          <w:szCs w:val="26"/>
        </w:rPr>
        <w:t xml:space="preserve">должность руководителя муниципального учреждения муниципального образования город Набережные Челны, </w:t>
      </w:r>
      <w:r w:rsidR="00D307C3" w:rsidRPr="00155240">
        <w:rPr>
          <w:rFonts w:ascii="Times New Roman" w:hAnsi="Times New Roman" w:cs="Times New Roman"/>
          <w:b w:val="0"/>
          <w:sz w:val="26"/>
          <w:szCs w:val="26"/>
        </w:rPr>
        <w:t xml:space="preserve">а также руководителем муниципального учреждения муниципального образования город Набережные Челны </w:t>
      </w:r>
      <w:r w:rsidRPr="00155240">
        <w:rPr>
          <w:rFonts w:ascii="Times New Roman" w:hAnsi="Times New Roman" w:cs="Times New Roman"/>
          <w:b w:val="0"/>
          <w:sz w:val="26"/>
          <w:szCs w:val="26"/>
        </w:rPr>
        <w:t xml:space="preserve">сведений о </w:t>
      </w:r>
      <w:r w:rsidR="006377A9" w:rsidRPr="00155240">
        <w:rPr>
          <w:rFonts w:ascii="Times New Roman" w:hAnsi="Times New Roman" w:cs="Times New Roman"/>
          <w:b w:val="0"/>
          <w:sz w:val="26"/>
          <w:szCs w:val="26"/>
        </w:rPr>
        <w:t xml:space="preserve">своих </w:t>
      </w:r>
      <w:r w:rsidRPr="00155240">
        <w:rPr>
          <w:rFonts w:ascii="Times New Roman" w:hAnsi="Times New Roman" w:cs="Times New Roman"/>
          <w:b w:val="0"/>
          <w:sz w:val="26"/>
          <w:szCs w:val="26"/>
        </w:rPr>
        <w:t>доходах, об имуществе и обязательствах имущественного характера</w:t>
      </w:r>
      <w:r w:rsidR="006377A9" w:rsidRPr="00155240">
        <w:rPr>
          <w:rFonts w:ascii="Times New Roman" w:hAnsi="Times New Roman" w:cs="Times New Roman"/>
          <w:b w:val="0"/>
          <w:sz w:val="26"/>
          <w:szCs w:val="26"/>
        </w:rPr>
        <w:t xml:space="preserve"> и о доходах</w:t>
      </w:r>
      <w:r w:rsidR="00D307C3" w:rsidRPr="00155240">
        <w:rPr>
          <w:rFonts w:ascii="Times New Roman" w:hAnsi="Times New Roman" w:cs="Times New Roman"/>
          <w:b w:val="0"/>
          <w:sz w:val="26"/>
          <w:szCs w:val="26"/>
        </w:rPr>
        <w:t>, об имуществе и обязательствах имущественного характера</w:t>
      </w:r>
      <w:r w:rsidR="00E13849" w:rsidRPr="00155240">
        <w:rPr>
          <w:rFonts w:ascii="Times New Roman" w:hAnsi="Times New Roman" w:cs="Times New Roman"/>
          <w:b w:val="0"/>
          <w:sz w:val="26"/>
          <w:szCs w:val="26"/>
        </w:rPr>
        <w:t xml:space="preserve"> своих супруги (супруга) и несовершеннолетних детей</w:t>
      </w:r>
      <w:r w:rsidRPr="00155240">
        <w:rPr>
          <w:rFonts w:ascii="Times New Roman" w:hAnsi="Times New Roman" w:cs="Times New Roman"/>
          <w:b w:val="0"/>
          <w:sz w:val="26"/>
          <w:szCs w:val="26"/>
        </w:rPr>
        <w:t>,</w:t>
      </w:r>
      <w:r w:rsidR="00E13849" w:rsidRPr="00155240">
        <w:rPr>
          <w:rFonts w:ascii="Times New Roman" w:hAnsi="Times New Roman" w:cs="Times New Roman"/>
          <w:b w:val="0"/>
          <w:sz w:val="26"/>
          <w:szCs w:val="26"/>
        </w:rPr>
        <w:t xml:space="preserve"> а также положения </w:t>
      </w:r>
      <w:r w:rsidR="00EA7B7F" w:rsidRPr="00EA7B7F">
        <w:rPr>
          <w:rFonts w:ascii="Times New Roman" w:hAnsi="Times New Roman" w:cs="Times New Roman"/>
          <w:b w:val="0"/>
          <w:sz w:val="26"/>
          <w:szCs w:val="26"/>
        </w:rPr>
        <w:t xml:space="preserve">о порядке размещения сведений о доходах, об имуществе и обязательствах имущественного характера руководителя муниципального учреждения муниципального образования город Набережные Челны, его супруги (супруга) и несовершеннолетних детей на официальном сайте города Набережные Челны в информационно-телекоммуникационной сети «Интернет» </w:t>
      </w:r>
      <w:hyperlink r:id="rId5" w:history="1">
        <w:r w:rsidR="00EA7B7F" w:rsidRPr="00EA7B7F">
          <w:rPr>
            <w:rFonts w:ascii="Times New Roman" w:hAnsi="Times New Roman" w:cs="Times New Roman"/>
            <w:b w:val="0"/>
            <w:sz w:val="26"/>
            <w:szCs w:val="26"/>
          </w:rPr>
          <w:t>www.nabchelny.ru</w:t>
        </w:r>
      </w:hyperlink>
      <w:r w:rsidR="00EA7B7F" w:rsidRPr="00EA7B7F">
        <w:rPr>
          <w:rFonts w:ascii="Times New Roman" w:hAnsi="Times New Roman" w:cs="Times New Roman"/>
          <w:b w:val="0"/>
          <w:sz w:val="26"/>
          <w:szCs w:val="26"/>
        </w:rPr>
        <w:t xml:space="preserve"> и представления этих сведений средствам массовой информации для опубликования</w:t>
      </w:r>
    </w:p>
    <w:p w:rsidR="007C7F53" w:rsidRPr="00155240" w:rsidRDefault="007C7F53" w:rsidP="007C7F53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7C7F53" w:rsidRPr="00155240" w:rsidRDefault="007C7F53" w:rsidP="007C7F53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7C7F53" w:rsidRPr="00155240" w:rsidRDefault="007C7F53" w:rsidP="007C7F53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BD3781" w:rsidRPr="00155240" w:rsidRDefault="007C7F53" w:rsidP="007C7F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BD3781" w:rsidRPr="00155240">
        <w:rPr>
          <w:rFonts w:ascii="Times New Roman" w:hAnsi="Times New Roman" w:cs="Times New Roman"/>
          <w:sz w:val="26"/>
          <w:szCs w:val="26"/>
        </w:rPr>
        <w:t xml:space="preserve">со статьей 275 Трудового кодекса Российской Федерации, </w:t>
      </w:r>
      <w:r w:rsidRPr="00155240">
        <w:rPr>
          <w:rFonts w:ascii="Times New Roman" w:hAnsi="Times New Roman" w:cs="Times New Roman"/>
          <w:sz w:val="26"/>
          <w:szCs w:val="26"/>
        </w:rPr>
        <w:t>со</w:t>
      </w:r>
      <w:r w:rsidR="00BD3781" w:rsidRPr="00155240">
        <w:rPr>
          <w:rFonts w:ascii="Times New Roman" w:hAnsi="Times New Roman" w:cs="Times New Roman"/>
          <w:sz w:val="26"/>
          <w:szCs w:val="26"/>
        </w:rPr>
        <w:t xml:space="preserve"> статьей 8 </w:t>
      </w:r>
      <w:r w:rsidRPr="00155240">
        <w:rPr>
          <w:rFonts w:ascii="Times New Roman" w:hAnsi="Times New Roman" w:cs="Times New Roman"/>
          <w:sz w:val="26"/>
          <w:szCs w:val="26"/>
        </w:rPr>
        <w:t>Федерального</w:t>
      </w:r>
      <w:r w:rsidR="00401041" w:rsidRPr="00155240">
        <w:rPr>
          <w:rFonts w:ascii="Times New Roman" w:hAnsi="Times New Roman" w:cs="Times New Roman"/>
          <w:sz w:val="26"/>
          <w:szCs w:val="26"/>
        </w:rPr>
        <w:t xml:space="preserve"> закона от 25.12.2008 № 273-ФЗ «</w:t>
      </w:r>
      <w:r w:rsidRPr="00155240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401041" w:rsidRPr="00155240">
        <w:rPr>
          <w:rFonts w:ascii="Times New Roman" w:hAnsi="Times New Roman" w:cs="Times New Roman"/>
          <w:sz w:val="26"/>
          <w:szCs w:val="26"/>
        </w:rPr>
        <w:t>»</w:t>
      </w:r>
      <w:r w:rsidR="00467B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3781" w:rsidRPr="00155240" w:rsidRDefault="00BD3781" w:rsidP="00BD378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C7F53" w:rsidRPr="00155240" w:rsidRDefault="007C7F53" w:rsidP="00BD378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t>П</w:t>
      </w:r>
      <w:r w:rsidR="00BD3781" w:rsidRPr="00155240">
        <w:rPr>
          <w:rFonts w:ascii="Times New Roman" w:hAnsi="Times New Roman" w:cs="Times New Roman"/>
          <w:sz w:val="26"/>
          <w:szCs w:val="26"/>
        </w:rPr>
        <w:t xml:space="preserve"> </w:t>
      </w:r>
      <w:r w:rsidRPr="00155240">
        <w:rPr>
          <w:rFonts w:ascii="Times New Roman" w:hAnsi="Times New Roman" w:cs="Times New Roman"/>
          <w:sz w:val="26"/>
          <w:szCs w:val="26"/>
        </w:rPr>
        <w:t>О</w:t>
      </w:r>
      <w:r w:rsidR="00BD3781" w:rsidRPr="00155240">
        <w:rPr>
          <w:rFonts w:ascii="Times New Roman" w:hAnsi="Times New Roman" w:cs="Times New Roman"/>
          <w:sz w:val="26"/>
          <w:szCs w:val="26"/>
        </w:rPr>
        <w:t xml:space="preserve"> </w:t>
      </w:r>
      <w:r w:rsidRPr="00155240">
        <w:rPr>
          <w:rFonts w:ascii="Times New Roman" w:hAnsi="Times New Roman" w:cs="Times New Roman"/>
          <w:sz w:val="26"/>
          <w:szCs w:val="26"/>
        </w:rPr>
        <w:t>С</w:t>
      </w:r>
      <w:r w:rsidR="00BD3781" w:rsidRPr="00155240">
        <w:rPr>
          <w:rFonts w:ascii="Times New Roman" w:hAnsi="Times New Roman" w:cs="Times New Roman"/>
          <w:sz w:val="26"/>
          <w:szCs w:val="26"/>
        </w:rPr>
        <w:t xml:space="preserve"> </w:t>
      </w:r>
      <w:r w:rsidRPr="00155240">
        <w:rPr>
          <w:rFonts w:ascii="Times New Roman" w:hAnsi="Times New Roman" w:cs="Times New Roman"/>
          <w:sz w:val="26"/>
          <w:szCs w:val="26"/>
        </w:rPr>
        <w:t>Т</w:t>
      </w:r>
      <w:r w:rsidR="00BD3781" w:rsidRPr="00155240">
        <w:rPr>
          <w:rFonts w:ascii="Times New Roman" w:hAnsi="Times New Roman" w:cs="Times New Roman"/>
          <w:sz w:val="26"/>
          <w:szCs w:val="26"/>
        </w:rPr>
        <w:t xml:space="preserve"> </w:t>
      </w:r>
      <w:r w:rsidRPr="00155240">
        <w:rPr>
          <w:rFonts w:ascii="Times New Roman" w:hAnsi="Times New Roman" w:cs="Times New Roman"/>
          <w:sz w:val="26"/>
          <w:szCs w:val="26"/>
        </w:rPr>
        <w:t>А</w:t>
      </w:r>
      <w:r w:rsidR="00BD3781" w:rsidRPr="00155240">
        <w:rPr>
          <w:rFonts w:ascii="Times New Roman" w:hAnsi="Times New Roman" w:cs="Times New Roman"/>
          <w:sz w:val="26"/>
          <w:szCs w:val="26"/>
        </w:rPr>
        <w:t xml:space="preserve"> </w:t>
      </w:r>
      <w:r w:rsidRPr="00155240">
        <w:rPr>
          <w:rFonts w:ascii="Times New Roman" w:hAnsi="Times New Roman" w:cs="Times New Roman"/>
          <w:sz w:val="26"/>
          <w:szCs w:val="26"/>
        </w:rPr>
        <w:t>Н</w:t>
      </w:r>
      <w:r w:rsidR="00BD3781" w:rsidRPr="00155240">
        <w:rPr>
          <w:rFonts w:ascii="Times New Roman" w:hAnsi="Times New Roman" w:cs="Times New Roman"/>
          <w:sz w:val="26"/>
          <w:szCs w:val="26"/>
        </w:rPr>
        <w:t xml:space="preserve"> </w:t>
      </w:r>
      <w:r w:rsidRPr="00155240">
        <w:rPr>
          <w:rFonts w:ascii="Times New Roman" w:hAnsi="Times New Roman" w:cs="Times New Roman"/>
          <w:sz w:val="26"/>
          <w:szCs w:val="26"/>
        </w:rPr>
        <w:t>О</w:t>
      </w:r>
      <w:r w:rsidR="00BD3781" w:rsidRPr="00155240">
        <w:rPr>
          <w:rFonts w:ascii="Times New Roman" w:hAnsi="Times New Roman" w:cs="Times New Roman"/>
          <w:sz w:val="26"/>
          <w:szCs w:val="26"/>
        </w:rPr>
        <w:t xml:space="preserve"> </w:t>
      </w:r>
      <w:r w:rsidRPr="00155240">
        <w:rPr>
          <w:rFonts w:ascii="Times New Roman" w:hAnsi="Times New Roman" w:cs="Times New Roman"/>
          <w:sz w:val="26"/>
          <w:szCs w:val="26"/>
        </w:rPr>
        <w:t>В</w:t>
      </w:r>
      <w:r w:rsidR="00BD3781" w:rsidRPr="00155240">
        <w:rPr>
          <w:rFonts w:ascii="Times New Roman" w:hAnsi="Times New Roman" w:cs="Times New Roman"/>
          <w:sz w:val="26"/>
          <w:szCs w:val="26"/>
        </w:rPr>
        <w:t xml:space="preserve"> </w:t>
      </w:r>
      <w:r w:rsidRPr="00155240">
        <w:rPr>
          <w:rFonts w:ascii="Times New Roman" w:hAnsi="Times New Roman" w:cs="Times New Roman"/>
          <w:sz w:val="26"/>
          <w:szCs w:val="26"/>
        </w:rPr>
        <w:t>Л</w:t>
      </w:r>
      <w:r w:rsidR="00BD3781" w:rsidRPr="00155240">
        <w:rPr>
          <w:rFonts w:ascii="Times New Roman" w:hAnsi="Times New Roman" w:cs="Times New Roman"/>
          <w:sz w:val="26"/>
          <w:szCs w:val="26"/>
        </w:rPr>
        <w:t xml:space="preserve"> </w:t>
      </w:r>
      <w:r w:rsidRPr="00155240">
        <w:rPr>
          <w:rFonts w:ascii="Times New Roman" w:hAnsi="Times New Roman" w:cs="Times New Roman"/>
          <w:sz w:val="26"/>
          <w:szCs w:val="26"/>
        </w:rPr>
        <w:t>Я</w:t>
      </w:r>
      <w:r w:rsidR="00BD3781" w:rsidRPr="00155240">
        <w:rPr>
          <w:rFonts w:ascii="Times New Roman" w:hAnsi="Times New Roman" w:cs="Times New Roman"/>
          <w:sz w:val="26"/>
          <w:szCs w:val="26"/>
        </w:rPr>
        <w:t xml:space="preserve"> </w:t>
      </w:r>
      <w:r w:rsidRPr="00155240">
        <w:rPr>
          <w:rFonts w:ascii="Times New Roman" w:hAnsi="Times New Roman" w:cs="Times New Roman"/>
          <w:sz w:val="26"/>
          <w:szCs w:val="26"/>
        </w:rPr>
        <w:t>Ю:</w:t>
      </w:r>
    </w:p>
    <w:p w:rsidR="007C7F53" w:rsidRPr="00155240" w:rsidRDefault="007C7F53" w:rsidP="007C7F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C7F53" w:rsidRPr="00155240" w:rsidRDefault="007C7F53" w:rsidP="00662DAF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t>Утвердить</w:t>
      </w:r>
      <w:r w:rsidR="00662DAF" w:rsidRPr="00155240">
        <w:rPr>
          <w:rFonts w:ascii="Times New Roman" w:hAnsi="Times New Roman" w:cs="Times New Roman"/>
          <w:sz w:val="26"/>
          <w:szCs w:val="26"/>
        </w:rPr>
        <w:t xml:space="preserve"> положение о</w:t>
      </w:r>
      <w:r w:rsidRPr="00155240">
        <w:rPr>
          <w:rFonts w:ascii="Times New Roman" w:hAnsi="Times New Roman" w:cs="Times New Roman"/>
          <w:sz w:val="26"/>
          <w:szCs w:val="26"/>
        </w:rPr>
        <w:t xml:space="preserve"> представлении </w:t>
      </w:r>
      <w:r w:rsidR="002837E9" w:rsidRPr="00155240">
        <w:rPr>
          <w:rFonts w:ascii="Times New Roman" w:hAnsi="Times New Roman" w:cs="Times New Roman"/>
          <w:sz w:val="26"/>
          <w:szCs w:val="26"/>
        </w:rPr>
        <w:t>гражданином</w:t>
      </w:r>
      <w:r w:rsidRPr="00155240">
        <w:rPr>
          <w:rFonts w:ascii="Times New Roman" w:hAnsi="Times New Roman" w:cs="Times New Roman"/>
          <w:sz w:val="26"/>
          <w:szCs w:val="26"/>
        </w:rPr>
        <w:t xml:space="preserve">, поступающим на </w:t>
      </w:r>
      <w:bookmarkStart w:id="0" w:name="_GoBack"/>
      <w:bookmarkEnd w:id="0"/>
      <w:r w:rsidR="00093BD4">
        <w:rPr>
          <w:rFonts w:ascii="Times New Roman" w:hAnsi="Times New Roman" w:cs="Times New Roman"/>
          <w:sz w:val="26"/>
          <w:szCs w:val="26"/>
        </w:rPr>
        <w:t xml:space="preserve">работу на </w:t>
      </w:r>
      <w:r w:rsidRPr="00155240">
        <w:rPr>
          <w:rFonts w:ascii="Times New Roman" w:hAnsi="Times New Roman" w:cs="Times New Roman"/>
          <w:sz w:val="26"/>
          <w:szCs w:val="26"/>
        </w:rPr>
        <w:t xml:space="preserve">должность руководителя муниципального учреждения муниципального образования город Набережные Челны, </w:t>
      </w:r>
      <w:r w:rsidR="00662DAF" w:rsidRPr="00155240">
        <w:rPr>
          <w:rFonts w:ascii="Times New Roman" w:hAnsi="Times New Roman" w:cs="Times New Roman"/>
          <w:sz w:val="26"/>
          <w:szCs w:val="26"/>
        </w:rPr>
        <w:t xml:space="preserve">а также руководителем муниципального учреждения муниципального образования город Набережные Челны </w:t>
      </w:r>
      <w:r w:rsidRPr="00155240">
        <w:rPr>
          <w:rFonts w:ascii="Times New Roman" w:hAnsi="Times New Roman" w:cs="Times New Roman"/>
          <w:sz w:val="26"/>
          <w:szCs w:val="26"/>
        </w:rPr>
        <w:t xml:space="preserve">сведений о </w:t>
      </w:r>
      <w:r w:rsidR="00662DAF" w:rsidRPr="00155240">
        <w:rPr>
          <w:rFonts w:ascii="Times New Roman" w:hAnsi="Times New Roman" w:cs="Times New Roman"/>
          <w:sz w:val="26"/>
          <w:szCs w:val="26"/>
        </w:rPr>
        <w:t xml:space="preserve">своих </w:t>
      </w:r>
      <w:r w:rsidRPr="00155240">
        <w:rPr>
          <w:rFonts w:ascii="Times New Roman" w:hAnsi="Times New Roman" w:cs="Times New Roman"/>
          <w:sz w:val="26"/>
          <w:szCs w:val="26"/>
        </w:rPr>
        <w:t>доходах, об имуществе и обязательствах имущественного характера</w:t>
      </w:r>
      <w:r w:rsidR="00662DAF" w:rsidRPr="00155240">
        <w:rPr>
          <w:rFonts w:ascii="Times New Roman" w:hAnsi="Times New Roman" w:cs="Times New Roman"/>
          <w:sz w:val="26"/>
          <w:szCs w:val="26"/>
        </w:rPr>
        <w:t xml:space="preserve"> и </w:t>
      </w:r>
      <w:r w:rsidRPr="00155240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</w:t>
      </w:r>
      <w:r w:rsidR="00662DAF" w:rsidRPr="00155240">
        <w:rPr>
          <w:rFonts w:ascii="Times New Roman" w:hAnsi="Times New Roman" w:cs="Times New Roman"/>
          <w:sz w:val="26"/>
          <w:szCs w:val="26"/>
        </w:rPr>
        <w:t xml:space="preserve">своих супруги (супруга) и несовершеннолетних детей </w:t>
      </w:r>
      <w:r w:rsidRPr="00155240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662DAF" w:rsidRPr="00155240">
        <w:rPr>
          <w:rFonts w:ascii="Times New Roman" w:hAnsi="Times New Roman" w:cs="Times New Roman"/>
          <w:sz w:val="26"/>
          <w:szCs w:val="26"/>
        </w:rPr>
        <w:t xml:space="preserve"> №</w:t>
      </w:r>
      <w:r w:rsidR="000B0740">
        <w:rPr>
          <w:rFonts w:ascii="Times New Roman" w:hAnsi="Times New Roman" w:cs="Times New Roman"/>
          <w:sz w:val="26"/>
          <w:szCs w:val="26"/>
        </w:rPr>
        <w:t xml:space="preserve"> </w:t>
      </w:r>
      <w:r w:rsidR="00662DAF" w:rsidRPr="00155240">
        <w:rPr>
          <w:rFonts w:ascii="Times New Roman" w:hAnsi="Times New Roman" w:cs="Times New Roman"/>
          <w:sz w:val="26"/>
          <w:szCs w:val="26"/>
        </w:rPr>
        <w:t>1</w:t>
      </w:r>
      <w:r w:rsidRPr="00155240">
        <w:rPr>
          <w:rFonts w:ascii="Times New Roman" w:hAnsi="Times New Roman" w:cs="Times New Roman"/>
          <w:sz w:val="26"/>
          <w:szCs w:val="26"/>
        </w:rPr>
        <w:t>.</w:t>
      </w:r>
    </w:p>
    <w:p w:rsidR="00FF0BC4" w:rsidRDefault="00662DAF" w:rsidP="00FF0BC4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t xml:space="preserve">Утвердить положение </w:t>
      </w:r>
      <w:r w:rsidR="00EA7B7F" w:rsidRPr="00EA7B7F">
        <w:rPr>
          <w:rFonts w:ascii="Times New Roman" w:hAnsi="Times New Roman" w:cs="Times New Roman"/>
          <w:sz w:val="26"/>
          <w:szCs w:val="26"/>
        </w:rPr>
        <w:t xml:space="preserve">о порядке размещения сведений о доходах, об имуществе и обязательствах имущественного характера руководителя муниципального учреждения муниципального образования город Набережные Челны, его супруги (супруга) и несовершеннолетних детей на официальном сайте города Набережные Челны в информационно-телекоммуникационной сети «Интернет» </w:t>
      </w:r>
      <w:hyperlink r:id="rId6" w:history="1">
        <w:r w:rsidR="00EA7B7F" w:rsidRPr="00EA7B7F">
          <w:rPr>
            <w:rFonts w:ascii="Times New Roman" w:hAnsi="Times New Roman" w:cs="Times New Roman"/>
            <w:sz w:val="26"/>
            <w:szCs w:val="26"/>
          </w:rPr>
          <w:t>www.nabchelny.ru</w:t>
        </w:r>
      </w:hyperlink>
      <w:r w:rsidR="00EA7B7F" w:rsidRPr="00EA7B7F">
        <w:rPr>
          <w:rFonts w:ascii="Times New Roman" w:hAnsi="Times New Roman" w:cs="Times New Roman"/>
          <w:sz w:val="26"/>
          <w:szCs w:val="26"/>
        </w:rPr>
        <w:t xml:space="preserve"> и представления этих сведений средствам массовой информации</w:t>
      </w:r>
      <w:r w:rsidR="00EA7B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5240">
        <w:rPr>
          <w:rFonts w:ascii="Times New Roman" w:hAnsi="Times New Roman" w:cs="Times New Roman"/>
          <w:sz w:val="26"/>
          <w:szCs w:val="26"/>
        </w:rPr>
        <w:t>для опубликования</w:t>
      </w:r>
      <w:r w:rsidR="000075CA" w:rsidRPr="00155240">
        <w:rPr>
          <w:rFonts w:ascii="Times New Roman" w:hAnsi="Times New Roman" w:cs="Times New Roman"/>
          <w:sz w:val="26"/>
          <w:szCs w:val="26"/>
        </w:rPr>
        <w:t xml:space="preserve"> согласно приложению №</w:t>
      </w:r>
      <w:r w:rsidR="000B0740">
        <w:rPr>
          <w:rFonts w:ascii="Times New Roman" w:hAnsi="Times New Roman" w:cs="Times New Roman"/>
          <w:sz w:val="26"/>
          <w:szCs w:val="26"/>
        </w:rPr>
        <w:t xml:space="preserve"> </w:t>
      </w:r>
      <w:r w:rsidR="000075CA" w:rsidRPr="00155240">
        <w:rPr>
          <w:rFonts w:ascii="Times New Roman" w:hAnsi="Times New Roman" w:cs="Times New Roman"/>
          <w:sz w:val="26"/>
          <w:szCs w:val="26"/>
        </w:rPr>
        <w:t xml:space="preserve">2. </w:t>
      </w:r>
    </w:p>
    <w:p w:rsidR="00BD3781" w:rsidRPr="00155240" w:rsidRDefault="007C7F53" w:rsidP="000075CA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BD3781" w:rsidRPr="00155240">
        <w:rPr>
          <w:rFonts w:ascii="Times New Roman" w:hAnsi="Times New Roman" w:cs="Times New Roman"/>
          <w:sz w:val="26"/>
          <w:szCs w:val="26"/>
        </w:rPr>
        <w:t xml:space="preserve">и силу: </w:t>
      </w:r>
    </w:p>
    <w:p w:rsidR="00BD3781" w:rsidRPr="00155240" w:rsidRDefault="00BD3781" w:rsidP="00F145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lastRenderedPageBreak/>
        <w:t>1) п</w:t>
      </w:r>
      <w:r w:rsidR="007C7F53" w:rsidRPr="00155240">
        <w:rPr>
          <w:rFonts w:ascii="Times New Roman" w:hAnsi="Times New Roman" w:cs="Times New Roman"/>
          <w:sz w:val="26"/>
          <w:szCs w:val="26"/>
        </w:rPr>
        <w:t xml:space="preserve">остановление Исполнительного комитета от </w:t>
      </w:r>
      <w:r w:rsidRPr="00155240">
        <w:rPr>
          <w:rFonts w:ascii="Times New Roman" w:hAnsi="Times New Roman" w:cs="Times New Roman"/>
          <w:sz w:val="26"/>
          <w:szCs w:val="26"/>
        </w:rPr>
        <w:t xml:space="preserve">08.12.2014 № 7608 «Об утверждении положения о представлении гражданином, поступающим на должность руководителя муниципального учреждения муниципального образования город Набережные Челны, сведений о доходах, об имуществе и обязательствах имущественного характера, а также о представлении руководителем муниципального учреждения муниципального образования город Набережные Челны сведений о доходах, расходах, об имуществе и обязательствах имущественного характера»; </w:t>
      </w:r>
    </w:p>
    <w:p w:rsidR="00BD3781" w:rsidRPr="00155240" w:rsidRDefault="00BD3781" w:rsidP="00F145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t>2) постановление Исполнительного комитета от 29.05.2020 № 2568 «О внесении изменений в положение о представлении лицом, поступающим на должность руководителя муниципального учреждения муниципального образования город Набережные Челны, сведений о доходах, об имуществе и обязательствах имущественного характера, а также о представлении руководителем муниципального учреждения муниципального образования город Набережные Челны сведений о доходах, расходах, об имуществе и обязательствах имущественного характера, утвержденное постановлением Исполнительного комитета от 08.12.2014 № 7608»;</w:t>
      </w:r>
    </w:p>
    <w:p w:rsidR="00705EDE" w:rsidRPr="00155240" w:rsidRDefault="00705EDE" w:rsidP="00F145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t xml:space="preserve">3) постановление Исполнительного комитета от 08.12.2014 № 7613 «Об утверждении положения о размещении сведений о доходах, расходах, об имуществе и обязательствах имущественного характера,  а также сведений о доходах, расходах, об имуществе и обязательствах имущественного характера своих супруги (супруга) и несовершеннолетних детей, представленных руководителем муниципального учреждения муниципального образования город Набережные Челны сведений о доходах, расходах, об имуществе и обязательствах имущественного характера на официальном сайте города Набережные Челны в сети «Интернет» </w:t>
      </w:r>
      <w:hyperlink r:id="rId7" w:history="1">
        <w:r w:rsidRPr="00155240">
          <w:rPr>
            <w:rFonts w:ascii="Times New Roman" w:hAnsi="Times New Roman" w:cs="Times New Roman"/>
            <w:sz w:val="26"/>
            <w:szCs w:val="26"/>
          </w:rPr>
          <w:t>www.nabchelny.ru</w:t>
        </w:r>
      </w:hyperlink>
      <w:r w:rsidRPr="00155240">
        <w:rPr>
          <w:rFonts w:ascii="Times New Roman" w:hAnsi="Times New Roman" w:cs="Times New Roman"/>
          <w:sz w:val="26"/>
          <w:szCs w:val="26"/>
        </w:rPr>
        <w:t xml:space="preserve"> и о представлении этих сведений средствам массовой информации для опубликования. </w:t>
      </w:r>
    </w:p>
    <w:p w:rsidR="00B05731" w:rsidRDefault="00B05731" w:rsidP="00F1458A">
      <w:pPr>
        <w:pStyle w:val="ConsPlusNormal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731">
        <w:rPr>
          <w:rFonts w:ascii="Times New Roman" w:hAnsi="Times New Roman" w:cs="Times New Roman"/>
          <w:sz w:val="26"/>
          <w:szCs w:val="26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B05731">
        <w:rPr>
          <w:rFonts w:ascii="Times New Roman" w:hAnsi="Times New Roman" w:cs="Times New Roman"/>
          <w:sz w:val="26"/>
          <w:szCs w:val="26"/>
        </w:rPr>
        <w:t>Челнинские</w:t>
      </w:r>
      <w:proofErr w:type="spellEnd"/>
      <w:r w:rsidRPr="00B05731">
        <w:rPr>
          <w:rFonts w:ascii="Times New Roman" w:hAnsi="Times New Roman" w:cs="Times New Roman"/>
          <w:sz w:val="26"/>
          <w:szCs w:val="26"/>
        </w:rPr>
        <w:t xml:space="preserve"> известия», «</w:t>
      </w:r>
      <w:proofErr w:type="spellStart"/>
      <w:r w:rsidRPr="00B05731">
        <w:rPr>
          <w:rFonts w:ascii="Times New Roman" w:hAnsi="Times New Roman" w:cs="Times New Roman"/>
          <w:sz w:val="26"/>
          <w:szCs w:val="26"/>
        </w:rPr>
        <w:t>Шахри</w:t>
      </w:r>
      <w:proofErr w:type="spellEnd"/>
      <w:r w:rsidRPr="00B057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5731">
        <w:rPr>
          <w:rFonts w:ascii="Times New Roman" w:hAnsi="Times New Roman" w:cs="Times New Roman"/>
          <w:sz w:val="26"/>
          <w:szCs w:val="26"/>
        </w:rPr>
        <w:t>Чаллы</w:t>
      </w:r>
      <w:proofErr w:type="spellEnd"/>
      <w:r w:rsidRPr="00B05731">
        <w:rPr>
          <w:rFonts w:ascii="Times New Roman" w:hAnsi="Times New Roman" w:cs="Times New Roman"/>
          <w:sz w:val="26"/>
          <w:szCs w:val="26"/>
        </w:rPr>
        <w:t>»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7C7F53" w:rsidRPr="00155240" w:rsidRDefault="007C7F53" w:rsidP="00F1458A">
      <w:pPr>
        <w:pStyle w:val="ConsPlusNormal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705EDE" w:rsidRPr="00155240">
        <w:rPr>
          <w:rFonts w:ascii="Times New Roman" w:hAnsi="Times New Roman" w:cs="Times New Roman"/>
          <w:sz w:val="26"/>
          <w:szCs w:val="26"/>
        </w:rPr>
        <w:t>п</w:t>
      </w:r>
      <w:r w:rsidRPr="00155240">
        <w:rPr>
          <w:rFonts w:ascii="Times New Roman" w:hAnsi="Times New Roman" w:cs="Times New Roman"/>
          <w:sz w:val="26"/>
          <w:szCs w:val="26"/>
        </w:rPr>
        <w:t>остановления возложить на Руководителя Аппарата Исполнительного комитета</w:t>
      </w:r>
      <w:r w:rsidR="00705EDE" w:rsidRPr="00155240">
        <w:rPr>
          <w:rFonts w:ascii="Times New Roman" w:hAnsi="Times New Roman" w:cs="Times New Roman"/>
          <w:sz w:val="26"/>
          <w:szCs w:val="26"/>
        </w:rPr>
        <w:t xml:space="preserve"> Ахметову Г.К.</w:t>
      </w:r>
    </w:p>
    <w:p w:rsidR="007C7F53" w:rsidRPr="00155240" w:rsidRDefault="007C7F53" w:rsidP="00F145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5EDE" w:rsidRPr="00155240" w:rsidRDefault="00705EDE" w:rsidP="00705ED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05EDE" w:rsidRPr="00155240" w:rsidRDefault="00705EDE" w:rsidP="00705ED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05EDE" w:rsidRPr="00155240" w:rsidRDefault="007C7F53" w:rsidP="00705ED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t xml:space="preserve">Руководитель </w:t>
      </w:r>
    </w:p>
    <w:p w:rsidR="007C7F53" w:rsidRPr="00155240" w:rsidRDefault="007C7F53" w:rsidP="00705ED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="00705EDE" w:rsidRPr="00155240">
        <w:rPr>
          <w:rFonts w:ascii="Times New Roman" w:hAnsi="Times New Roman" w:cs="Times New Roman"/>
          <w:sz w:val="26"/>
          <w:szCs w:val="26"/>
        </w:rPr>
        <w:tab/>
      </w:r>
      <w:r w:rsidR="00705EDE" w:rsidRPr="00155240">
        <w:rPr>
          <w:rFonts w:ascii="Times New Roman" w:hAnsi="Times New Roman" w:cs="Times New Roman"/>
          <w:sz w:val="26"/>
          <w:szCs w:val="26"/>
        </w:rPr>
        <w:tab/>
      </w:r>
      <w:r w:rsidR="00705EDE" w:rsidRPr="00155240">
        <w:rPr>
          <w:rFonts w:ascii="Times New Roman" w:hAnsi="Times New Roman" w:cs="Times New Roman"/>
          <w:sz w:val="26"/>
          <w:szCs w:val="26"/>
        </w:rPr>
        <w:tab/>
      </w:r>
      <w:r w:rsidR="00705EDE" w:rsidRPr="00155240">
        <w:rPr>
          <w:rFonts w:ascii="Times New Roman" w:hAnsi="Times New Roman" w:cs="Times New Roman"/>
          <w:sz w:val="26"/>
          <w:szCs w:val="26"/>
        </w:rPr>
        <w:tab/>
      </w:r>
      <w:r w:rsidR="00705EDE" w:rsidRPr="00155240">
        <w:rPr>
          <w:rFonts w:ascii="Times New Roman" w:hAnsi="Times New Roman" w:cs="Times New Roman"/>
          <w:sz w:val="26"/>
          <w:szCs w:val="26"/>
        </w:rPr>
        <w:tab/>
      </w:r>
      <w:r w:rsidR="00705EDE" w:rsidRPr="00155240">
        <w:rPr>
          <w:rFonts w:ascii="Times New Roman" w:hAnsi="Times New Roman" w:cs="Times New Roman"/>
          <w:sz w:val="26"/>
          <w:szCs w:val="26"/>
        </w:rPr>
        <w:tab/>
      </w:r>
      <w:r w:rsidR="00705EDE" w:rsidRPr="00155240">
        <w:rPr>
          <w:rFonts w:ascii="Times New Roman" w:hAnsi="Times New Roman" w:cs="Times New Roman"/>
          <w:sz w:val="26"/>
          <w:szCs w:val="26"/>
        </w:rPr>
        <w:tab/>
      </w:r>
      <w:r w:rsidR="00705EDE" w:rsidRPr="0015524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705EDE" w:rsidRPr="00155240">
        <w:rPr>
          <w:rFonts w:ascii="Times New Roman" w:hAnsi="Times New Roman" w:cs="Times New Roman"/>
          <w:sz w:val="26"/>
          <w:szCs w:val="26"/>
        </w:rPr>
        <w:t>Ф.Ш.Салахов</w:t>
      </w:r>
      <w:proofErr w:type="spellEnd"/>
    </w:p>
    <w:p w:rsidR="00D61661" w:rsidRPr="00155240" w:rsidRDefault="00D61661" w:rsidP="007C7F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C7F53" w:rsidRPr="00155240" w:rsidRDefault="000075CA" w:rsidP="00D616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D61661" w:rsidRPr="00155240" w:rsidRDefault="00D61661" w:rsidP="000075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61661" w:rsidRPr="00D61661" w:rsidRDefault="00D61661" w:rsidP="00D61661">
      <w:pPr>
        <w:shd w:val="clear" w:color="auto" w:fill="FFFFFF"/>
        <w:ind w:left="6096"/>
        <w:rPr>
          <w:sz w:val="26"/>
          <w:szCs w:val="26"/>
        </w:rPr>
      </w:pPr>
      <w:r w:rsidRPr="00D61661">
        <w:rPr>
          <w:sz w:val="26"/>
          <w:szCs w:val="26"/>
        </w:rPr>
        <w:t>________________Г.К. Ахметова</w:t>
      </w:r>
    </w:p>
    <w:p w:rsidR="00D61661" w:rsidRPr="00D61661" w:rsidRDefault="00D61661" w:rsidP="00D61661">
      <w:pPr>
        <w:ind w:left="6096" w:right="-40"/>
        <w:jc w:val="both"/>
        <w:rPr>
          <w:sz w:val="26"/>
          <w:szCs w:val="26"/>
        </w:rPr>
      </w:pPr>
    </w:p>
    <w:p w:rsidR="00D61661" w:rsidRPr="00D61661" w:rsidRDefault="00D61661" w:rsidP="00D61661">
      <w:pPr>
        <w:ind w:left="6096" w:right="-40"/>
        <w:jc w:val="both"/>
        <w:rPr>
          <w:sz w:val="26"/>
          <w:szCs w:val="26"/>
        </w:rPr>
      </w:pPr>
      <w:r w:rsidRPr="00D61661">
        <w:rPr>
          <w:sz w:val="26"/>
          <w:szCs w:val="26"/>
        </w:rPr>
        <w:t xml:space="preserve">________________Н.И. </w:t>
      </w:r>
      <w:proofErr w:type="spellStart"/>
      <w:r w:rsidRPr="00D61661">
        <w:rPr>
          <w:sz w:val="26"/>
          <w:szCs w:val="26"/>
        </w:rPr>
        <w:t>Галиева</w:t>
      </w:r>
      <w:proofErr w:type="spellEnd"/>
      <w:r w:rsidRPr="00D61661">
        <w:rPr>
          <w:sz w:val="26"/>
          <w:szCs w:val="26"/>
        </w:rPr>
        <w:t xml:space="preserve"> </w:t>
      </w:r>
    </w:p>
    <w:p w:rsidR="00D61661" w:rsidRPr="00D61661" w:rsidRDefault="00D61661" w:rsidP="00D61661">
      <w:pPr>
        <w:ind w:left="6096" w:right="-40"/>
        <w:jc w:val="both"/>
        <w:rPr>
          <w:sz w:val="26"/>
          <w:szCs w:val="26"/>
        </w:rPr>
      </w:pPr>
    </w:p>
    <w:p w:rsidR="00D61661" w:rsidRPr="00D61661" w:rsidRDefault="00D61661" w:rsidP="00D61661">
      <w:pPr>
        <w:ind w:left="6096" w:right="-40"/>
        <w:jc w:val="both"/>
        <w:rPr>
          <w:sz w:val="26"/>
          <w:szCs w:val="26"/>
        </w:rPr>
      </w:pPr>
      <w:r w:rsidRPr="00D61661">
        <w:rPr>
          <w:sz w:val="26"/>
          <w:szCs w:val="26"/>
        </w:rPr>
        <w:t>________________Л.И. Ахметзянов</w:t>
      </w:r>
    </w:p>
    <w:p w:rsidR="00D61661" w:rsidRPr="00D61661" w:rsidRDefault="00D61661" w:rsidP="00D61661">
      <w:pPr>
        <w:ind w:left="6096" w:right="-40"/>
        <w:jc w:val="both"/>
        <w:rPr>
          <w:sz w:val="26"/>
          <w:szCs w:val="26"/>
        </w:rPr>
      </w:pPr>
    </w:p>
    <w:p w:rsidR="00D61661" w:rsidRPr="00D61661" w:rsidRDefault="00D61661" w:rsidP="00D61661">
      <w:pPr>
        <w:ind w:left="6096" w:right="-40"/>
        <w:jc w:val="both"/>
        <w:rPr>
          <w:sz w:val="26"/>
          <w:szCs w:val="26"/>
        </w:rPr>
      </w:pPr>
      <w:r w:rsidRPr="00D61661">
        <w:rPr>
          <w:sz w:val="26"/>
          <w:szCs w:val="26"/>
        </w:rPr>
        <w:t xml:space="preserve">________________ Р.Р. </w:t>
      </w:r>
      <w:proofErr w:type="spellStart"/>
      <w:r w:rsidRPr="00D61661">
        <w:rPr>
          <w:sz w:val="26"/>
          <w:szCs w:val="26"/>
        </w:rPr>
        <w:t>Гадельшина</w:t>
      </w:r>
      <w:proofErr w:type="spellEnd"/>
    </w:p>
    <w:p w:rsidR="00D61661" w:rsidRDefault="00D61661" w:rsidP="00D61661">
      <w:pPr>
        <w:shd w:val="clear" w:color="auto" w:fill="FFFFFF"/>
        <w:spacing w:line="290" w:lineRule="atLeast"/>
        <w:jc w:val="both"/>
        <w:rPr>
          <w:color w:val="333333"/>
        </w:rPr>
      </w:pPr>
    </w:p>
    <w:p w:rsidR="00D61661" w:rsidRDefault="00D61661" w:rsidP="00D61661">
      <w:pPr>
        <w:shd w:val="clear" w:color="auto" w:fill="FFFFFF"/>
        <w:spacing w:line="290" w:lineRule="atLeast"/>
        <w:jc w:val="both"/>
        <w:rPr>
          <w:color w:val="333333"/>
        </w:rPr>
      </w:pPr>
    </w:p>
    <w:p w:rsidR="00D61661" w:rsidRDefault="00D61661" w:rsidP="00D61661">
      <w:pPr>
        <w:shd w:val="clear" w:color="auto" w:fill="FFFFFF"/>
        <w:spacing w:line="290" w:lineRule="atLeast"/>
        <w:jc w:val="both"/>
        <w:rPr>
          <w:color w:val="333333"/>
        </w:rPr>
      </w:pPr>
    </w:p>
    <w:p w:rsidR="00D61661" w:rsidRPr="00D61661" w:rsidRDefault="00D61661" w:rsidP="00D61661">
      <w:pPr>
        <w:shd w:val="clear" w:color="auto" w:fill="FFFFFF"/>
        <w:spacing w:line="290" w:lineRule="atLeast"/>
        <w:jc w:val="both"/>
        <w:rPr>
          <w:color w:val="333333"/>
        </w:rPr>
      </w:pPr>
      <w:r w:rsidRPr="00D61661">
        <w:rPr>
          <w:color w:val="333333"/>
        </w:rPr>
        <w:t>Якушева Л.М.</w:t>
      </w:r>
    </w:p>
    <w:p w:rsidR="00D61661" w:rsidRPr="00D61661" w:rsidRDefault="00D61661" w:rsidP="00D61661">
      <w:pPr>
        <w:shd w:val="clear" w:color="auto" w:fill="FFFFFF"/>
        <w:spacing w:line="290" w:lineRule="atLeast"/>
        <w:jc w:val="both"/>
      </w:pPr>
      <w:r w:rsidRPr="00D61661">
        <w:rPr>
          <w:color w:val="333333"/>
        </w:rPr>
        <w:t>30-55-76</w:t>
      </w:r>
    </w:p>
    <w:p w:rsidR="000075CA" w:rsidRDefault="000075CA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:rsidR="007C7F53" w:rsidRPr="00155240" w:rsidRDefault="007C7F53" w:rsidP="00467B18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0075CA" w:rsidRPr="00155240">
        <w:rPr>
          <w:rFonts w:ascii="Times New Roman" w:hAnsi="Times New Roman" w:cs="Times New Roman"/>
          <w:sz w:val="26"/>
          <w:szCs w:val="26"/>
        </w:rPr>
        <w:t xml:space="preserve"> № 1</w:t>
      </w:r>
    </w:p>
    <w:p w:rsidR="007C7F53" w:rsidRPr="00155240" w:rsidRDefault="007C7F53" w:rsidP="00467B18">
      <w:pPr>
        <w:pStyle w:val="ConsPlusNormal"/>
        <w:ind w:left="6804"/>
        <w:jc w:val="both"/>
        <w:rPr>
          <w:rFonts w:ascii="Times New Roman" w:hAnsi="Times New Roman" w:cs="Times New Roman"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t xml:space="preserve">к </w:t>
      </w:r>
      <w:r w:rsidR="000075CA" w:rsidRPr="00155240">
        <w:rPr>
          <w:rFonts w:ascii="Times New Roman" w:hAnsi="Times New Roman" w:cs="Times New Roman"/>
          <w:sz w:val="26"/>
          <w:szCs w:val="26"/>
        </w:rPr>
        <w:t>п</w:t>
      </w:r>
      <w:r w:rsidRPr="00155240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7C7F53" w:rsidRPr="00155240" w:rsidRDefault="007C7F53" w:rsidP="00467B18">
      <w:pPr>
        <w:pStyle w:val="ConsPlusNormal"/>
        <w:ind w:left="6804"/>
        <w:jc w:val="both"/>
        <w:rPr>
          <w:rFonts w:ascii="Times New Roman" w:hAnsi="Times New Roman" w:cs="Times New Roman"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t>Исполнительного комитета</w:t>
      </w:r>
    </w:p>
    <w:p w:rsidR="007C7F53" w:rsidRPr="00155240" w:rsidRDefault="007C7F53" w:rsidP="00467B18">
      <w:pPr>
        <w:pStyle w:val="ConsPlusNormal"/>
        <w:ind w:left="6804"/>
        <w:jc w:val="both"/>
        <w:rPr>
          <w:rFonts w:ascii="Times New Roman" w:hAnsi="Times New Roman" w:cs="Times New Roman"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t xml:space="preserve">от </w:t>
      </w:r>
      <w:r w:rsidR="000075CA" w:rsidRPr="00155240">
        <w:rPr>
          <w:rFonts w:ascii="Times New Roman" w:hAnsi="Times New Roman" w:cs="Times New Roman"/>
          <w:sz w:val="26"/>
          <w:szCs w:val="26"/>
        </w:rPr>
        <w:t>_____________2021</w:t>
      </w:r>
      <w:r w:rsidRPr="00155240">
        <w:rPr>
          <w:rFonts w:ascii="Times New Roman" w:hAnsi="Times New Roman" w:cs="Times New Roman"/>
          <w:sz w:val="26"/>
          <w:szCs w:val="26"/>
        </w:rPr>
        <w:t xml:space="preserve"> </w:t>
      </w:r>
      <w:r w:rsidR="000075CA" w:rsidRPr="00155240">
        <w:rPr>
          <w:rFonts w:ascii="Times New Roman" w:hAnsi="Times New Roman" w:cs="Times New Roman"/>
          <w:sz w:val="26"/>
          <w:szCs w:val="26"/>
        </w:rPr>
        <w:t>№ ___</w:t>
      </w:r>
    </w:p>
    <w:p w:rsidR="007C7F53" w:rsidRPr="00155240" w:rsidRDefault="007C7F53" w:rsidP="007C7F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55240" w:rsidRPr="00155240" w:rsidRDefault="00155240" w:rsidP="007C7F5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36"/>
      <w:bookmarkEnd w:id="1"/>
      <w:r w:rsidRPr="00155240">
        <w:rPr>
          <w:rFonts w:ascii="Times New Roman" w:hAnsi="Times New Roman" w:cs="Times New Roman"/>
          <w:b w:val="0"/>
          <w:sz w:val="26"/>
          <w:szCs w:val="26"/>
        </w:rPr>
        <w:t xml:space="preserve">Положение </w:t>
      </w:r>
    </w:p>
    <w:p w:rsidR="00155240" w:rsidRPr="00155240" w:rsidRDefault="00155240" w:rsidP="007C7F5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55240">
        <w:rPr>
          <w:rFonts w:ascii="Times New Roman" w:hAnsi="Times New Roman" w:cs="Times New Roman"/>
          <w:b w:val="0"/>
          <w:sz w:val="26"/>
          <w:szCs w:val="26"/>
        </w:rPr>
        <w:t xml:space="preserve">о представлении гражданином, поступающим на </w:t>
      </w:r>
      <w:r w:rsidR="00467B18">
        <w:rPr>
          <w:rFonts w:ascii="Times New Roman" w:hAnsi="Times New Roman" w:cs="Times New Roman"/>
          <w:b w:val="0"/>
          <w:sz w:val="26"/>
          <w:szCs w:val="26"/>
        </w:rPr>
        <w:t xml:space="preserve">работу на </w:t>
      </w:r>
      <w:r w:rsidRPr="00155240">
        <w:rPr>
          <w:rFonts w:ascii="Times New Roman" w:hAnsi="Times New Roman" w:cs="Times New Roman"/>
          <w:b w:val="0"/>
          <w:sz w:val="26"/>
          <w:szCs w:val="26"/>
        </w:rPr>
        <w:t xml:space="preserve">должность руководителя </w:t>
      </w:r>
    </w:p>
    <w:p w:rsidR="00155240" w:rsidRPr="00155240" w:rsidRDefault="00155240" w:rsidP="007C7F5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55240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учреждения муниципального образования город Набережные Челны, </w:t>
      </w:r>
    </w:p>
    <w:p w:rsidR="00155240" w:rsidRPr="00155240" w:rsidRDefault="00155240" w:rsidP="007C7F5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55240">
        <w:rPr>
          <w:rFonts w:ascii="Times New Roman" w:hAnsi="Times New Roman" w:cs="Times New Roman"/>
          <w:b w:val="0"/>
          <w:sz w:val="26"/>
          <w:szCs w:val="26"/>
        </w:rPr>
        <w:t xml:space="preserve">а также руководителем муниципального учреждения муниципального образования </w:t>
      </w:r>
    </w:p>
    <w:p w:rsidR="00155240" w:rsidRPr="00155240" w:rsidRDefault="00155240" w:rsidP="007C7F5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55240">
        <w:rPr>
          <w:rFonts w:ascii="Times New Roman" w:hAnsi="Times New Roman" w:cs="Times New Roman"/>
          <w:b w:val="0"/>
          <w:sz w:val="26"/>
          <w:szCs w:val="26"/>
        </w:rPr>
        <w:t>город Набережные Челны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</w:p>
    <w:p w:rsidR="007C7F53" w:rsidRPr="003F0BC7" w:rsidRDefault="007C7F53" w:rsidP="007C7F53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C7F53" w:rsidRPr="00821368" w:rsidRDefault="007C7F53" w:rsidP="00821368">
      <w:pPr>
        <w:pStyle w:val="ConsPlusTitl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21368">
        <w:rPr>
          <w:rFonts w:ascii="Times New Roman" w:hAnsi="Times New Roman" w:cs="Times New Roman"/>
          <w:b w:val="0"/>
          <w:sz w:val="26"/>
          <w:szCs w:val="26"/>
        </w:rPr>
        <w:t xml:space="preserve">Настоящим положением определяется порядок представления </w:t>
      </w:r>
      <w:r w:rsidR="00155240" w:rsidRPr="00821368">
        <w:rPr>
          <w:rFonts w:ascii="Times New Roman" w:hAnsi="Times New Roman" w:cs="Times New Roman"/>
          <w:b w:val="0"/>
          <w:sz w:val="26"/>
          <w:szCs w:val="26"/>
        </w:rPr>
        <w:t>гражданином</w:t>
      </w:r>
      <w:r w:rsidRPr="00821368">
        <w:rPr>
          <w:rFonts w:ascii="Times New Roman" w:hAnsi="Times New Roman" w:cs="Times New Roman"/>
          <w:b w:val="0"/>
          <w:sz w:val="26"/>
          <w:szCs w:val="26"/>
        </w:rPr>
        <w:t xml:space="preserve">, поступающим на </w:t>
      </w:r>
      <w:r w:rsidR="00467B18">
        <w:rPr>
          <w:rFonts w:ascii="Times New Roman" w:hAnsi="Times New Roman" w:cs="Times New Roman"/>
          <w:b w:val="0"/>
          <w:sz w:val="26"/>
          <w:szCs w:val="26"/>
        </w:rPr>
        <w:t xml:space="preserve">работу на </w:t>
      </w:r>
      <w:r w:rsidRPr="00821368">
        <w:rPr>
          <w:rFonts w:ascii="Times New Roman" w:hAnsi="Times New Roman" w:cs="Times New Roman"/>
          <w:b w:val="0"/>
          <w:sz w:val="26"/>
          <w:szCs w:val="26"/>
        </w:rPr>
        <w:t xml:space="preserve">должность руководителя муниципального учреждения муниципального образования город Набережные Челны, </w:t>
      </w:r>
      <w:r w:rsidR="003F0BC7" w:rsidRPr="00821368">
        <w:rPr>
          <w:rFonts w:ascii="Times New Roman" w:hAnsi="Times New Roman" w:cs="Times New Roman"/>
          <w:b w:val="0"/>
          <w:sz w:val="26"/>
          <w:szCs w:val="26"/>
        </w:rPr>
        <w:t xml:space="preserve">а также руководителем муниципального учреждения муниципального образования город Набережные Челны </w:t>
      </w:r>
      <w:r w:rsidRPr="00821368">
        <w:rPr>
          <w:rFonts w:ascii="Times New Roman" w:hAnsi="Times New Roman" w:cs="Times New Roman"/>
          <w:b w:val="0"/>
          <w:sz w:val="26"/>
          <w:szCs w:val="26"/>
        </w:rPr>
        <w:t xml:space="preserve">сведений о </w:t>
      </w:r>
      <w:r w:rsidR="00467B18" w:rsidRPr="00155240">
        <w:rPr>
          <w:rFonts w:ascii="Times New Roman" w:hAnsi="Times New Roman" w:cs="Times New Roman"/>
          <w:b w:val="0"/>
          <w:sz w:val="26"/>
          <w:szCs w:val="26"/>
        </w:rPr>
        <w:t>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 w:rsidR="00467B18" w:rsidRPr="0082136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21368">
        <w:rPr>
          <w:rFonts w:ascii="Times New Roman" w:hAnsi="Times New Roman" w:cs="Times New Roman"/>
          <w:b w:val="0"/>
          <w:sz w:val="26"/>
          <w:szCs w:val="26"/>
        </w:rPr>
        <w:t>(далее - сведения о доходах, об имуществе и обязатель</w:t>
      </w:r>
      <w:r w:rsidR="003F0BC7" w:rsidRPr="00821368">
        <w:rPr>
          <w:rFonts w:ascii="Times New Roman" w:hAnsi="Times New Roman" w:cs="Times New Roman"/>
          <w:b w:val="0"/>
          <w:sz w:val="26"/>
          <w:szCs w:val="26"/>
        </w:rPr>
        <w:t>ствах имущественного характера)</w:t>
      </w:r>
      <w:r w:rsidRPr="00821368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7C7F53" w:rsidRPr="00821368" w:rsidRDefault="007C7F53" w:rsidP="00821368">
      <w:pPr>
        <w:pStyle w:val="ConsPlusTitl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21368">
        <w:rPr>
          <w:rFonts w:ascii="Times New Roman" w:hAnsi="Times New Roman" w:cs="Times New Roman"/>
          <w:b w:val="0"/>
          <w:sz w:val="26"/>
          <w:szCs w:val="26"/>
        </w:rPr>
        <w:t>Обязанность гражданина, претендующего на замещение должности руководителя муниципального учреждения муниципально</w:t>
      </w:r>
      <w:r w:rsidR="00B05731">
        <w:rPr>
          <w:rFonts w:ascii="Times New Roman" w:hAnsi="Times New Roman" w:cs="Times New Roman"/>
          <w:b w:val="0"/>
          <w:sz w:val="26"/>
          <w:szCs w:val="26"/>
        </w:rPr>
        <w:t>го образования</w:t>
      </w:r>
      <w:r w:rsidRPr="00821368">
        <w:rPr>
          <w:rFonts w:ascii="Times New Roman" w:hAnsi="Times New Roman" w:cs="Times New Roman"/>
          <w:b w:val="0"/>
          <w:sz w:val="26"/>
          <w:szCs w:val="26"/>
        </w:rPr>
        <w:t xml:space="preserve"> город Набережные Челны (далее - гражданин), представлять сведения о доходах, об имуществе и обязательствах имущественного характера, а также обязанность руководителя муниципального учреждения муниципально</w:t>
      </w:r>
      <w:r w:rsidR="00B05731">
        <w:rPr>
          <w:rFonts w:ascii="Times New Roman" w:hAnsi="Times New Roman" w:cs="Times New Roman"/>
          <w:b w:val="0"/>
          <w:sz w:val="26"/>
          <w:szCs w:val="26"/>
        </w:rPr>
        <w:t>го образования</w:t>
      </w:r>
      <w:r w:rsidRPr="00821368">
        <w:rPr>
          <w:rFonts w:ascii="Times New Roman" w:hAnsi="Times New Roman" w:cs="Times New Roman"/>
          <w:b w:val="0"/>
          <w:sz w:val="26"/>
          <w:szCs w:val="26"/>
        </w:rPr>
        <w:t xml:space="preserve"> город Набереж</w:t>
      </w:r>
      <w:r w:rsidR="00B05731">
        <w:rPr>
          <w:rFonts w:ascii="Times New Roman" w:hAnsi="Times New Roman" w:cs="Times New Roman"/>
          <w:b w:val="0"/>
          <w:sz w:val="26"/>
          <w:szCs w:val="26"/>
        </w:rPr>
        <w:t xml:space="preserve">ные Челны (далее – руководитель </w:t>
      </w:r>
      <w:r w:rsidRPr="00821368">
        <w:rPr>
          <w:rFonts w:ascii="Times New Roman" w:hAnsi="Times New Roman" w:cs="Times New Roman"/>
          <w:b w:val="0"/>
          <w:sz w:val="26"/>
          <w:szCs w:val="26"/>
        </w:rPr>
        <w:t>муниципального учреждения) представлять сведения о доходах, об имуществе и обязательствах имущественного характера возлагается на них в соответствии со</w:t>
      </w:r>
      <w:r w:rsidR="00821368" w:rsidRPr="00821368">
        <w:rPr>
          <w:rFonts w:ascii="Times New Roman" w:hAnsi="Times New Roman" w:cs="Times New Roman"/>
          <w:b w:val="0"/>
          <w:sz w:val="26"/>
          <w:szCs w:val="26"/>
        </w:rPr>
        <w:t xml:space="preserve"> статьей 275 Т</w:t>
      </w:r>
      <w:r w:rsidRPr="00821368">
        <w:rPr>
          <w:rFonts w:ascii="Times New Roman" w:hAnsi="Times New Roman" w:cs="Times New Roman"/>
          <w:b w:val="0"/>
          <w:sz w:val="26"/>
          <w:szCs w:val="26"/>
        </w:rPr>
        <w:t>рудового кодекса Российской Федерации.</w:t>
      </w:r>
    </w:p>
    <w:p w:rsidR="007C4B8D" w:rsidRDefault="00821368" w:rsidP="007C4B8D">
      <w:pPr>
        <w:pStyle w:val="ConsPlusTitle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C4B8D">
        <w:rPr>
          <w:rFonts w:ascii="Times New Roman" w:hAnsi="Times New Roman" w:cs="Times New Roman"/>
          <w:b w:val="0"/>
          <w:sz w:val="26"/>
          <w:szCs w:val="26"/>
        </w:rPr>
        <w:t>Гражданин</w:t>
      </w:r>
      <w:r w:rsidR="000A0116" w:rsidRPr="007C4B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C4B8D">
        <w:rPr>
          <w:rFonts w:ascii="Times New Roman" w:hAnsi="Times New Roman" w:cs="Times New Roman"/>
          <w:b w:val="0"/>
          <w:sz w:val="26"/>
          <w:szCs w:val="26"/>
        </w:rPr>
        <w:t xml:space="preserve">при поступлении на </w:t>
      </w:r>
      <w:r w:rsidR="004B7927">
        <w:rPr>
          <w:rFonts w:ascii="Times New Roman" w:hAnsi="Times New Roman" w:cs="Times New Roman"/>
          <w:b w:val="0"/>
          <w:sz w:val="26"/>
          <w:szCs w:val="26"/>
        </w:rPr>
        <w:t xml:space="preserve">работу на </w:t>
      </w:r>
      <w:r w:rsidR="000A0116" w:rsidRPr="007C4B8D">
        <w:rPr>
          <w:rFonts w:ascii="Times New Roman" w:hAnsi="Times New Roman" w:cs="Times New Roman"/>
          <w:b w:val="0"/>
          <w:sz w:val="26"/>
          <w:szCs w:val="26"/>
        </w:rPr>
        <w:t xml:space="preserve">должность </w:t>
      </w:r>
      <w:r w:rsidRPr="007C4B8D">
        <w:rPr>
          <w:rFonts w:ascii="Times New Roman" w:hAnsi="Times New Roman" w:cs="Times New Roman"/>
          <w:b w:val="0"/>
          <w:sz w:val="26"/>
          <w:szCs w:val="26"/>
        </w:rPr>
        <w:t xml:space="preserve">представляет сведения о своих доходах, полученных от всех источников (включая </w:t>
      </w:r>
      <w:r w:rsidR="000A0116" w:rsidRPr="007C4B8D">
        <w:rPr>
          <w:rFonts w:ascii="Times New Roman" w:hAnsi="Times New Roman" w:cs="Times New Roman"/>
          <w:b w:val="0"/>
          <w:sz w:val="26"/>
          <w:szCs w:val="26"/>
        </w:rPr>
        <w:t>заработную плату</w:t>
      </w:r>
      <w:r w:rsidRPr="007C4B8D">
        <w:rPr>
          <w:rFonts w:ascii="Times New Roman" w:hAnsi="Times New Roman" w:cs="Times New Roman"/>
          <w:b w:val="0"/>
          <w:sz w:val="26"/>
          <w:szCs w:val="26"/>
        </w:rPr>
        <w:t xml:space="preserve">, пенсии, пособия, иные выплаты) за календарный год, предшествующий году подачи документов для поступления на </w:t>
      </w:r>
      <w:r w:rsidR="004B7927">
        <w:rPr>
          <w:rFonts w:ascii="Times New Roman" w:hAnsi="Times New Roman" w:cs="Times New Roman"/>
          <w:b w:val="0"/>
          <w:sz w:val="26"/>
          <w:szCs w:val="26"/>
        </w:rPr>
        <w:t xml:space="preserve">работу на </w:t>
      </w:r>
      <w:r w:rsidRPr="007C4B8D">
        <w:rPr>
          <w:rFonts w:ascii="Times New Roman" w:hAnsi="Times New Roman" w:cs="Times New Roman"/>
          <w:b w:val="0"/>
          <w:sz w:val="26"/>
          <w:szCs w:val="26"/>
        </w:rPr>
        <w:t xml:space="preserve">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гражданином документов для поступления на </w:t>
      </w:r>
      <w:r w:rsidR="004B7927">
        <w:rPr>
          <w:rFonts w:ascii="Times New Roman" w:hAnsi="Times New Roman" w:cs="Times New Roman"/>
          <w:b w:val="0"/>
          <w:sz w:val="26"/>
          <w:szCs w:val="26"/>
        </w:rPr>
        <w:t xml:space="preserve">работу на </w:t>
      </w:r>
      <w:r w:rsidRPr="007C4B8D">
        <w:rPr>
          <w:rFonts w:ascii="Times New Roman" w:hAnsi="Times New Roman" w:cs="Times New Roman"/>
          <w:b w:val="0"/>
          <w:sz w:val="26"/>
          <w:szCs w:val="26"/>
        </w:rPr>
        <w:t>должность руководителя муниципальног</w:t>
      </w:r>
      <w:r w:rsidR="000A0116" w:rsidRPr="007C4B8D">
        <w:rPr>
          <w:rFonts w:ascii="Times New Roman" w:hAnsi="Times New Roman" w:cs="Times New Roman"/>
          <w:b w:val="0"/>
          <w:sz w:val="26"/>
          <w:szCs w:val="26"/>
        </w:rPr>
        <w:t xml:space="preserve">о учреждения, а также </w:t>
      </w:r>
      <w:r w:rsidRPr="007C4B8D">
        <w:rPr>
          <w:rFonts w:ascii="Times New Roman" w:hAnsi="Times New Roman" w:cs="Times New Roman"/>
          <w:b w:val="0"/>
          <w:sz w:val="26"/>
          <w:szCs w:val="26"/>
        </w:rPr>
        <w:t xml:space="preserve">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</w:t>
      </w:r>
      <w:r w:rsidR="0072033B" w:rsidRPr="007C4B8D">
        <w:rPr>
          <w:rFonts w:ascii="Times New Roman" w:hAnsi="Times New Roman" w:cs="Times New Roman"/>
          <w:b w:val="0"/>
          <w:sz w:val="26"/>
          <w:szCs w:val="26"/>
        </w:rPr>
        <w:t xml:space="preserve">поступления </w:t>
      </w:r>
      <w:r w:rsidR="004B7927">
        <w:rPr>
          <w:rFonts w:ascii="Times New Roman" w:hAnsi="Times New Roman" w:cs="Times New Roman"/>
          <w:b w:val="0"/>
          <w:sz w:val="26"/>
          <w:szCs w:val="26"/>
        </w:rPr>
        <w:t xml:space="preserve">на работу </w:t>
      </w:r>
      <w:r w:rsidR="0072033B" w:rsidRPr="007C4B8D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Pr="007C4B8D">
        <w:rPr>
          <w:rFonts w:ascii="Times New Roman" w:hAnsi="Times New Roman" w:cs="Times New Roman"/>
          <w:b w:val="0"/>
          <w:sz w:val="26"/>
          <w:szCs w:val="26"/>
        </w:rPr>
        <w:t>должност</w:t>
      </w:r>
      <w:r w:rsidR="0072033B" w:rsidRPr="007C4B8D">
        <w:rPr>
          <w:rFonts w:ascii="Times New Roman" w:hAnsi="Times New Roman" w:cs="Times New Roman"/>
          <w:b w:val="0"/>
          <w:sz w:val="26"/>
          <w:szCs w:val="26"/>
        </w:rPr>
        <w:t>ь</w:t>
      </w:r>
      <w:r w:rsidRPr="007C4B8D">
        <w:rPr>
          <w:rFonts w:ascii="Times New Roman" w:hAnsi="Times New Roman" w:cs="Times New Roman"/>
          <w:b w:val="0"/>
          <w:sz w:val="26"/>
          <w:szCs w:val="26"/>
        </w:rPr>
        <w:t xml:space="preserve">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</w:t>
      </w:r>
      <w:r w:rsidR="0072033B" w:rsidRPr="007C4B8D">
        <w:rPr>
          <w:rFonts w:ascii="Times New Roman" w:hAnsi="Times New Roman" w:cs="Times New Roman"/>
          <w:b w:val="0"/>
          <w:sz w:val="26"/>
          <w:szCs w:val="26"/>
        </w:rPr>
        <w:t xml:space="preserve">поступления на </w:t>
      </w:r>
      <w:r w:rsidR="004B7927">
        <w:rPr>
          <w:rFonts w:ascii="Times New Roman" w:hAnsi="Times New Roman" w:cs="Times New Roman"/>
          <w:b w:val="0"/>
          <w:sz w:val="26"/>
          <w:szCs w:val="26"/>
        </w:rPr>
        <w:t xml:space="preserve">работу на </w:t>
      </w:r>
      <w:r w:rsidR="0072033B" w:rsidRPr="007C4B8D">
        <w:rPr>
          <w:rFonts w:ascii="Times New Roman" w:hAnsi="Times New Roman" w:cs="Times New Roman"/>
          <w:b w:val="0"/>
          <w:sz w:val="26"/>
          <w:szCs w:val="26"/>
        </w:rPr>
        <w:t>должность</w:t>
      </w:r>
      <w:r w:rsidRPr="007C4B8D">
        <w:rPr>
          <w:rFonts w:ascii="Times New Roman" w:hAnsi="Times New Roman" w:cs="Times New Roman"/>
          <w:b w:val="0"/>
          <w:sz w:val="26"/>
          <w:szCs w:val="26"/>
        </w:rPr>
        <w:t xml:space="preserve"> руководителя </w:t>
      </w:r>
      <w:r w:rsidRPr="007F5016">
        <w:rPr>
          <w:rFonts w:ascii="Times New Roman" w:hAnsi="Times New Roman" w:cs="Times New Roman"/>
          <w:b w:val="0"/>
          <w:sz w:val="26"/>
          <w:szCs w:val="26"/>
        </w:rPr>
        <w:t>муниципального учреждения.</w:t>
      </w:r>
    </w:p>
    <w:p w:rsidR="0072033B" w:rsidRPr="007F5016" w:rsidRDefault="007C4B8D" w:rsidP="007F5016">
      <w:pPr>
        <w:pStyle w:val="ConsPlusTitle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06B54">
        <w:rPr>
          <w:rFonts w:ascii="Times New Roman" w:hAnsi="Times New Roman" w:cs="Times New Roman"/>
          <w:b w:val="0"/>
          <w:sz w:val="26"/>
          <w:szCs w:val="26"/>
        </w:rPr>
        <w:t xml:space="preserve">Руководитель муниципального учреждения </w:t>
      </w:r>
      <w:r w:rsidR="000B0740" w:rsidRPr="00F06B54">
        <w:rPr>
          <w:rFonts w:ascii="Times New Roman" w:hAnsi="Times New Roman" w:cs="Times New Roman"/>
          <w:b w:val="0"/>
          <w:sz w:val="26"/>
          <w:szCs w:val="26"/>
        </w:rPr>
        <w:t>ежегодно, не позднее 30 апреля года, следующего за отчетным</w:t>
      </w:r>
      <w:r w:rsidRPr="00F06B54">
        <w:rPr>
          <w:rFonts w:ascii="Times New Roman" w:hAnsi="Times New Roman" w:cs="Times New Roman"/>
          <w:b w:val="0"/>
          <w:sz w:val="26"/>
          <w:szCs w:val="26"/>
        </w:rPr>
        <w:t>, представляет сведения о своих доходах, полученных</w:t>
      </w:r>
      <w:r w:rsidRPr="007F5016">
        <w:rPr>
          <w:rFonts w:ascii="Times New Roman" w:hAnsi="Times New Roman" w:cs="Times New Roman"/>
          <w:b w:val="0"/>
          <w:sz w:val="26"/>
          <w:szCs w:val="26"/>
        </w:rPr>
        <w:t xml:space="preserve"> за отчетный период (с 1 января по 31 декабря) от всех источников (включая заработную плату, пенсии, пособия,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сведения об их имуществе, </w:t>
      </w:r>
      <w:r w:rsidRPr="007F5016">
        <w:rPr>
          <w:rFonts w:ascii="Times New Roman" w:hAnsi="Times New Roman" w:cs="Times New Roman"/>
          <w:b w:val="0"/>
          <w:sz w:val="26"/>
          <w:szCs w:val="26"/>
        </w:rPr>
        <w:lastRenderedPageBreak/>
        <w:t>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7F5016" w:rsidRDefault="007C7F53" w:rsidP="007F5016">
      <w:pPr>
        <w:pStyle w:val="ConsPlusTitle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2033B">
        <w:rPr>
          <w:rFonts w:ascii="Times New Roman" w:hAnsi="Times New Roman" w:cs="Times New Roman"/>
          <w:b w:val="0"/>
          <w:sz w:val="26"/>
          <w:szCs w:val="26"/>
        </w:rPr>
        <w:t>Сведения о доходах, об имуществе и обязательствах имущественного характера представляются граждан</w:t>
      </w:r>
      <w:r w:rsidR="000A0116" w:rsidRPr="0072033B">
        <w:rPr>
          <w:rFonts w:ascii="Times New Roman" w:hAnsi="Times New Roman" w:cs="Times New Roman"/>
          <w:b w:val="0"/>
          <w:sz w:val="26"/>
          <w:szCs w:val="26"/>
        </w:rPr>
        <w:t>ином</w:t>
      </w:r>
      <w:r w:rsidR="00821368" w:rsidRPr="0072033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A0116" w:rsidRPr="0072033B">
        <w:rPr>
          <w:rFonts w:ascii="Times New Roman" w:hAnsi="Times New Roman" w:cs="Times New Roman"/>
          <w:b w:val="0"/>
          <w:sz w:val="26"/>
          <w:szCs w:val="26"/>
        </w:rPr>
        <w:t>и руководителем</w:t>
      </w:r>
      <w:r w:rsidR="007C4B8D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учреждения</w:t>
      </w:r>
      <w:r w:rsidR="000A0116" w:rsidRPr="0072033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21368" w:rsidRPr="0072033B">
        <w:rPr>
          <w:rFonts w:ascii="Times New Roman" w:hAnsi="Times New Roman" w:cs="Times New Roman"/>
          <w:b w:val="0"/>
          <w:sz w:val="26"/>
          <w:szCs w:val="26"/>
        </w:rPr>
        <w:t>по форме справки, утвержденной Указом Президент</w:t>
      </w:r>
      <w:r w:rsidR="00467B18">
        <w:rPr>
          <w:rFonts w:ascii="Times New Roman" w:hAnsi="Times New Roman" w:cs="Times New Roman"/>
          <w:b w:val="0"/>
          <w:sz w:val="26"/>
          <w:szCs w:val="26"/>
        </w:rPr>
        <w:t>а</w:t>
      </w:r>
      <w:r w:rsidR="00821368" w:rsidRPr="0072033B">
        <w:rPr>
          <w:rFonts w:ascii="Times New Roman" w:hAnsi="Times New Roman" w:cs="Times New Roman"/>
          <w:b w:val="0"/>
          <w:sz w:val="26"/>
          <w:szCs w:val="26"/>
        </w:rPr>
        <w:t xml:space="preserve">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0A0116" w:rsidRPr="0072033B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CE0635" w:rsidRPr="0072033B">
        <w:rPr>
          <w:rFonts w:ascii="Times New Roman" w:hAnsi="Times New Roman" w:cs="Times New Roman"/>
          <w:b w:val="0"/>
          <w:sz w:val="26"/>
          <w:szCs w:val="26"/>
        </w:rPr>
        <w:t>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</w:t>
      </w:r>
      <w:r w:rsidR="00CE0635" w:rsidRPr="007F5016">
        <w:rPr>
          <w:rFonts w:ascii="Times New Roman" w:hAnsi="Times New Roman" w:cs="Times New Roman"/>
          <w:b w:val="0"/>
          <w:sz w:val="26"/>
          <w:szCs w:val="26"/>
        </w:rPr>
        <w:t>телекоммуникационной сети «Интернет»</w:t>
      </w:r>
      <w:r w:rsidR="0072033B" w:rsidRPr="007F5016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7F5016" w:rsidRPr="007F5016" w:rsidRDefault="007F5016" w:rsidP="007F5016">
      <w:pPr>
        <w:pStyle w:val="ConsPlusTitle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F5016">
        <w:rPr>
          <w:rFonts w:ascii="Times New Roman" w:hAnsi="Times New Roman" w:cs="Times New Roman"/>
          <w:b w:val="0"/>
          <w:sz w:val="26"/>
          <w:szCs w:val="26"/>
        </w:rPr>
        <w:t xml:space="preserve">В случае, если гражданин или руководитель муниципального учреждения обнаружил, что в представленных им сведениях </w:t>
      </w:r>
      <w:r w:rsidR="00DC5F6E" w:rsidRPr="00821368">
        <w:rPr>
          <w:rFonts w:ascii="Times New Roman" w:hAnsi="Times New Roman" w:cs="Times New Roman"/>
          <w:b w:val="0"/>
          <w:sz w:val="26"/>
          <w:szCs w:val="26"/>
        </w:rPr>
        <w:t>о доходах, об имуществе и обязательствах имущественного характера</w:t>
      </w:r>
      <w:r w:rsidR="00DC5F6E" w:rsidRPr="007F501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F5016">
        <w:rPr>
          <w:rFonts w:ascii="Times New Roman" w:hAnsi="Times New Roman" w:cs="Times New Roman"/>
          <w:b w:val="0"/>
          <w:sz w:val="26"/>
          <w:szCs w:val="26"/>
        </w:rPr>
        <w:t xml:space="preserve">не отражены или не полностью отражены какие-либо сведения либо имеются ошибки, он вправе представить уточненные сведения в порядке, установленном настоящим положением. </w:t>
      </w:r>
    </w:p>
    <w:p w:rsidR="007F5016" w:rsidRPr="007F5016" w:rsidRDefault="007F5016" w:rsidP="007F50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5016">
        <w:rPr>
          <w:rFonts w:ascii="Times New Roman" w:hAnsi="Times New Roman" w:cs="Times New Roman"/>
          <w:sz w:val="26"/>
          <w:szCs w:val="26"/>
        </w:rPr>
        <w:t xml:space="preserve">Гражданин может представить уточненные сведения в течение одного месяца со дня представления сведений в соответствии с пунктом 3 настоящего положения. </w:t>
      </w:r>
    </w:p>
    <w:p w:rsidR="007F5016" w:rsidRPr="007F5016" w:rsidRDefault="007F5016" w:rsidP="007F50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5016">
        <w:rPr>
          <w:rFonts w:ascii="Times New Roman" w:hAnsi="Times New Roman" w:cs="Times New Roman"/>
          <w:sz w:val="26"/>
          <w:szCs w:val="26"/>
        </w:rPr>
        <w:t>Руководитель муниципального учреждения может представить уточненные сведения в течение одного месяца после окончания срока, указанного в пункте 4 настоящего положения.</w:t>
      </w:r>
    </w:p>
    <w:p w:rsidR="007F5016" w:rsidRPr="004C2005" w:rsidRDefault="004C2005" w:rsidP="007F5016">
      <w:pPr>
        <w:pStyle w:val="ConsPlusTitle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C2005">
        <w:rPr>
          <w:rFonts w:ascii="Times New Roman" w:hAnsi="Times New Roman" w:cs="Times New Roman"/>
          <w:b w:val="0"/>
          <w:sz w:val="26"/>
          <w:szCs w:val="26"/>
        </w:rPr>
        <w:t>Сведения, предусмотренные</w:t>
      </w:r>
      <w:r w:rsidRPr="004C2005">
        <w:rPr>
          <w:rFonts w:ascii="Times New Roman" w:hAnsi="Times New Roman" w:cs="Times New Roman"/>
          <w:b w:val="0"/>
          <w:sz w:val="26"/>
          <w:szCs w:val="26"/>
          <w:lang w:val="tt-RU"/>
        </w:rPr>
        <w:t xml:space="preserve"> пунктами </w:t>
      </w:r>
      <w:r w:rsidR="00825AA4">
        <w:rPr>
          <w:rFonts w:ascii="Times New Roman" w:hAnsi="Times New Roman" w:cs="Times New Roman"/>
          <w:b w:val="0"/>
          <w:sz w:val="26"/>
          <w:szCs w:val="26"/>
          <w:lang w:val="tt-RU"/>
        </w:rPr>
        <w:t>3</w:t>
      </w:r>
      <w:r w:rsidRPr="004C2005">
        <w:rPr>
          <w:rFonts w:ascii="Times New Roman" w:hAnsi="Times New Roman" w:cs="Times New Roman"/>
          <w:b w:val="0"/>
          <w:sz w:val="26"/>
          <w:szCs w:val="26"/>
          <w:lang w:val="tt-RU"/>
        </w:rPr>
        <w:t xml:space="preserve"> и </w:t>
      </w:r>
      <w:r w:rsidR="00825AA4">
        <w:rPr>
          <w:rFonts w:ascii="Times New Roman" w:hAnsi="Times New Roman" w:cs="Times New Roman"/>
          <w:b w:val="0"/>
          <w:sz w:val="26"/>
          <w:szCs w:val="26"/>
          <w:lang w:val="tt-RU"/>
        </w:rPr>
        <w:t>4</w:t>
      </w:r>
      <w:r w:rsidRPr="004C2005">
        <w:rPr>
          <w:rFonts w:ascii="Times New Roman" w:hAnsi="Times New Roman" w:cs="Times New Roman"/>
          <w:b w:val="0"/>
          <w:sz w:val="26"/>
          <w:szCs w:val="26"/>
          <w:lang w:val="tt-RU"/>
        </w:rPr>
        <w:t xml:space="preserve"> </w:t>
      </w:r>
      <w:r w:rsidRPr="004C2005">
        <w:rPr>
          <w:rFonts w:ascii="Times New Roman" w:hAnsi="Times New Roman" w:cs="Times New Roman"/>
          <w:b w:val="0"/>
          <w:sz w:val="26"/>
          <w:szCs w:val="26"/>
        </w:rPr>
        <w:t>настоящего положения, представляются ответственным за осуществление данной деятельности должностным лицам, назначаемым заместителями Руководителя Исполнительного комитета муниципального образования город Набережные Челны.</w:t>
      </w:r>
    </w:p>
    <w:p w:rsidR="009464A7" w:rsidRPr="009464A7" w:rsidRDefault="009464A7" w:rsidP="009464A7">
      <w:pPr>
        <w:pStyle w:val="ConsPlusTitle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464A7">
        <w:rPr>
          <w:rFonts w:ascii="Times New Roman" w:hAnsi="Times New Roman" w:cs="Times New Roman"/>
          <w:b w:val="0"/>
          <w:sz w:val="26"/>
          <w:szCs w:val="26"/>
        </w:rPr>
        <w:t>Сведения о доходах, об имуществе и обязательствах имущественного характера, представляемые в соответствии с настоящим положением гражданином,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9464A7" w:rsidRDefault="009464A7" w:rsidP="009464A7">
      <w:pPr>
        <w:pStyle w:val="ConsPlusTitle"/>
        <w:numPr>
          <w:ilvl w:val="0"/>
          <w:numId w:val="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464A7">
        <w:rPr>
          <w:rFonts w:ascii="Times New Roman" w:hAnsi="Times New Roman" w:cs="Times New Roman"/>
          <w:b w:val="0"/>
          <w:sz w:val="26"/>
          <w:szCs w:val="26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гражданином, а также руководителем муниципального учреждения, осуществляется отраслевыми (функциональными) органами Исполнительного комитета </w:t>
      </w:r>
      <w:r w:rsidR="00825AA4" w:rsidRPr="004C2005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город Набережные Челны</w:t>
      </w:r>
      <w:r w:rsidR="00825AA4" w:rsidRPr="009464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464A7">
        <w:rPr>
          <w:rFonts w:ascii="Times New Roman" w:hAnsi="Times New Roman" w:cs="Times New Roman"/>
          <w:b w:val="0"/>
          <w:sz w:val="26"/>
          <w:szCs w:val="26"/>
        </w:rPr>
        <w:t>в соответствии с законодательством.</w:t>
      </w:r>
    </w:p>
    <w:p w:rsidR="00C60A59" w:rsidRDefault="00275B1F" w:rsidP="00C60A59">
      <w:pPr>
        <w:pStyle w:val="ConsPlusTitl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5B1F">
        <w:rPr>
          <w:rFonts w:ascii="Times New Roman" w:hAnsi="Times New Roman" w:cs="Times New Roman"/>
          <w:b w:val="0"/>
          <w:sz w:val="26"/>
          <w:szCs w:val="26"/>
        </w:rPr>
        <w:t xml:space="preserve">Сведения о доходах, об имуществе и обязательствах имущественного характера руководителя муниципального учреждения, его супруги (супруга) и несовершеннолетних детей размещаются на официальном сайте города Набережные Челны в информационно-телекоммуникационной сети «Интернет» и представляются средствам массовой информации для опубликования в порядке, утвержденном </w:t>
      </w:r>
      <w:r w:rsidR="00F06B54">
        <w:rPr>
          <w:rFonts w:ascii="Times New Roman" w:hAnsi="Times New Roman" w:cs="Times New Roman"/>
          <w:b w:val="0"/>
          <w:sz w:val="26"/>
          <w:szCs w:val="26"/>
        </w:rPr>
        <w:t>настоящим постановлением</w:t>
      </w:r>
      <w:r w:rsidRPr="00275B1F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275B1F" w:rsidRDefault="00C60A59" w:rsidP="00C60A59">
      <w:pPr>
        <w:pStyle w:val="ConsPlusTitl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60A59">
        <w:rPr>
          <w:rFonts w:ascii="Times New Roman" w:hAnsi="Times New Roman" w:cs="Times New Roman"/>
          <w:b w:val="0"/>
          <w:sz w:val="26"/>
          <w:szCs w:val="26"/>
        </w:rPr>
        <w:t>Должностные лица, ответственные за сбор и обработку сведений о доходах, об имуществе и обязательствах имущественного характера, представляемых гражданином и руководителем муниципального учреждения в соответствии с настоящим положением,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C60A59" w:rsidRDefault="00C60A59" w:rsidP="00C60A59">
      <w:pPr>
        <w:pStyle w:val="ConsPlusTitl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60A59">
        <w:rPr>
          <w:rFonts w:ascii="Times New Roman" w:hAnsi="Times New Roman" w:cs="Times New Roman"/>
          <w:b w:val="0"/>
          <w:sz w:val="26"/>
          <w:szCs w:val="26"/>
        </w:rPr>
        <w:t>Сведения о доходах, об имуществе и обязательствах имущественного характера,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руководителя муниципального учреждения.</w:t>
      </w:r>
    </w:p>
    <w:p w:rsidR="00C60A59" w:rsidRDefault="00C60A59" w:rsidP="00C60A59">
      <w:pPr>
        <w:pStyle w:val="ConsPlusTitl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60A59">
        <w:rPr>
          <w:rFonts w:ascii="Times New Roman" w:hAnsi="Times New Roman" w:cs="Times New Roman"/>
          <w:b w:val="0"/>
          <w:sz w:val="26"/>
          <w:szCs w:val="26"/>
        </w:rPr>
        <w:lastRenderedPageBreak/>
        <w:t>В случае если гражданин, представивший в соответствии с настоящим положением сведения о доходах, об имуществе и обязательствах имущественного характера, не был назначен на должность руководителя муниципального учреждения, указанные сведения возвращаются ему по его письменному заявлению вместе с другими документами, а при отсутствии письменного заявления подлежат уничтожению.</w:t>
      </w:r>
    </w:p>
    <w:p w:rsidR="00C60A59" w:rsidRDefault="00BD4DBA" w:rsidP="00C60A59">
      <w:pPr>
        <w:pStyle w:val="ConsPlusTitl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D4DBA">
        <w:rPr>
          <w:rFonts w:ascii="Times New Roman" w:hAnsi="Times New Roman" w:cs="Times New Roman"/>
          <w:b w:val="0"/>
          <w:sz w:val="26"/>
          <w:szCs w:val="26"/>
        </w:rPr>
        <w:t xml:space="preserve">В случае непредставления или представления заведомо </w:t>
      </w:r>
      <w:r>
        <w:rPr>
          <w:rFonts w:ascii="Times New Roman" w:hAnsi="Times New Roman" w:cs="Times New Roman"/>
          <w:b w:val="0"/>
          <w:sz w:val="26"/>
          <w:szCs w:val="26"/>
        </w:rPr>
        <w:t>недостоверных или неполных</w:t>
      </w:r>
      <w:r w:rsidRPr="00BD4DBA">
        <w:rPr>
          <w:rFonts w:ascii="Times New Roman" w:hAnsi="Times New Roman" w:cs="Times New Roman"/>
          <w:b w:val="0"/>
          <w:sz w:val="26"/>
          <w:szCs w:val="26"/>
        </w:rPr>
        <w:t xml:space="preserve"> сведений о доходах, об имуществе и обязательствах имущественного характера гражданин не может быть назначен на должность руководителя муниципального учреждения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BD4DBA" w:rsidRPr="00BD4DBA" w:rsidRDefault="00BD4DBA" w:rsidP="00BD4DBA">
      <w:pPr>
        <w:pStyle w:val="ConsPlusTitl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Непредставление либо представление неполных или недостоверных сведений </w:t>
      </w:r>
      <w:r w:rsidRPr="00BD4DBA">
        <w:rPr>
          <w:rFonts w:ascii="Times New Roman" w:hAnsi="Times New Roman" w:cs="Times New Roman"/>
          <w:b w:val="0"/>
          <w:sz w:val="26"/>
          <w:szCs w:val="26"/>
        </w:rPr>
        <w:t>о доходах, об имуществе и обязательствах имущественного характер</w:t>
      </w:r>
      <w:r>
        <w:rPr>
          <w:rFonts w:ascii="Times New Roman" w:hAnsi="Times New Roman" w:cs="Times New Roman"/>
          <w:b w:val="0"/>
          <w:sz w:val="26"/>
          <w:szCs w:val="26"/>
        </w:rPr>
        <w:t>а руководителем</w:t>
      </w:r>
      <w:r w:rsidRPr="00BD4DBA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учреждения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является основанием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для расторжения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заключенного с ним трудового </w:t>
      </w:r>
      <w:r w:rsidRPr="00BD4DBA">
        <w:rPr>
          <w:rFonts w:ascii="Times New Roman" w:hAnsi="Times New Roman" w:cs="Times New Roman"/>
          <w:b w:val="0"/>
          <w:sz w:val="26"/>
          <w:szCs w:val="26"/>
        </w:rPr>
        <w:t>договора в связи с утратой доверия к нему со стороны работодателя (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пункт 7.1 части 1 статьи 81 </w:t>
      </w:r>
      <w:r w:rsidRPr="00BD4DBA">
        <w:rPr>
          <w:rFonts w:ascii="Times New Roman" w:hAnsi="Times New Roman" w:cs="Times New Roman"/>
          <w:b w:val="0"/>
          <w:sz w:val="26"/>
          <w:szCs w:val="26"/>
        </w:rPr>
        <w:t>Трудового кодекса Российской Федерации)</w:t>
      </w:r>
      <w:r w:rsidR="0085562D">
        <w:rPr>
          <w:rFonts w:ascii="Times New Roman" w:hAnsi="Times New Roman" w:cs="Times New Roman"/>
          <w:b w:val="0"/>
          <w:sz w:val="26"/>
          <w:szCs w:val="26"/>
        </w:rPr>
        <w:t xml:space="preserve"> или применения </w:t>
      </w:r>
      <w:r w:rsidR="0085562D" w:rsidRPr="0085562D">
        <w:rPr>
          <w:rFonts w:ascii="Times New Roman" w:hAnsi="Times New Roman" w:cs="Times New Roman"/>
          <w:b w:val="0"/>
          <w:sz w:val="26"/>
          <w:szCs w:val="26"/>
        </w:rPr>
        <w:t xml:space="preserve">иных </w:t>
      </w:r>
      <w:r w:rsidRPr="0085562D">
        <w:rPr>
          <w:rFonts w:ascii="Times New Roman" w:hAnsi="Times New Roman" w:cs="Times New Roman"/>
          <w:b w:val="0"/>
          <w:sz w:val="26"/>
          <w:szCs w:val="26"/>
        </w:rPr>
        <w:t>вид</w:t>
      </w:r>
      <w:r w:rsidR="0085562D" w:rsidRPr="0085562D">
        <w:rPr>
          <w:rFonts w:ascii="Times New Roman" w:hAnsi="Times New Roman" w:cs="Times New Roman"/>
          <w:b w:val="0"/>
          <w:sz w:val="26"/>
          <w:szCs w:val="26"/>
        </w:rPr>
        <w:t>ов</w:t>
      </w:r>
      <w:r w:rsidRPr="0085562D">
        <w:rPr>
          <w:rFonts w:ascii="Times New Roman" w:hAnsi="Times New Roman" w:cs="Times New Roman"/>
          <w:b w:val="0"/>
          <w:sz w:val="26"/>
          <w:szCs w:val="26"/>
        </w:rPr>
        <w:t xml:space="preserve"> дисциплинарной ответственности в соответствии с законодательством Российской Федерации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C60A59" w:rsidRPr="00105545" w:rsidRDefault="00C60A59" w:rsidP="00C60A59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0A59" w:rsidRPr="00105545" w:rsidRDefault="00C60A59" w:rsidP="00C60A59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7F53" w:rsidRPr="00155240" w:rsidRDefault="00155240" w:rsidP="001552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t>Заместитель Руководителя</w:t>
      </w:r>
      <w:r w:rsidR="007C7F53" w:rsidRPr="00155240">
        <w:rPr>
          <w:rFonts w:ascii="Times New Roman" w:hAnsi="Times New Roman" w:cs="Times New Roman"/>
          <w:sz w:val="26"/>
          <w:szCs w:val="26"/>
        </w:rPr>
        <w:t xml:space="preserve"> Аппарата</w:t>
      </w:r>
      <w:r w:rsidRPr="0015524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55240" w:rsidRPr="00155240" w:rsidRDefault="00155240" w:rsidP="0015524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t xml:space="preserve">начальник управления делопроизводством </w:t>
      </w:r>
    </w:p>
    <w:p w:rsidR="00BD4DBA" w:rsidRDefault="00155240" w:rsidP="00105545">
      <w:pPr>
        <w:pStyle w:val="ConsPlusNormal"/>
        <w:rPr>
          <w:highlight w:val="yellow"/>
        </w:rPr>
      </w:pPr>
      <w:r w:rsidRPr="00155240"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  <w:r w:rsidRPr="00155240">
        <w:rPr>
          <w:rFonts w:ascii="Times New Roman" w:hAnsi="Times New Roman" w:cs="Times New Roman"/>
          <w:sz w:val="26"/>
          <w:szCs w:val="26"/>
        </w:rPr>
        <w:tab/>
      </w:r>
      <w:r w:rsidRPr="00155240">
        <w:rPr>
          <w:rFonts w:ascii="Times New Roman" w:hAnsi="Times New Roman" w:cs="Times New Roman"/>
          <w:sz w:val="26"/>
          <w:szCs w:val="26"/>
        </w:rPr>
        <w:tab/>
      </w:r>
      <w:r w:rsidRPr="00155240">
        <w:rPr>
          <w:rFonts w:ascii="Times New Roman" w:hAnsi="Times New Roman" w:cs="Times New Roman"/>
          <w:sz w:val="26"/>
          <w:szCs w:val="26"/>
        </w:rPr>
        <w:tab/>
      </w:r>
      <w:r w:rsidRPr="00155240">
        <w:rPr>
          <w:rFonts w:ascii="Times New Roman" w:hAnsi="Times New Roman" w:cs="Times New Roman"/>
          <w:sz w:val="26"/>
          <w:szCs w:val="26"/>
        </w:rPr>
        <w:tab/>
      </w:r>
      <w:r w:rsidRPr="00155240">
        <w:rPr>
          <w:rFonts w:ascii="Times New Roman" w:hAnsi="Times New Roman" w:cs="Times New Roman"/>
          <w:sz w:val="26"/>
          <w:szCs w:val="26"/>
        </w:rPr>
        <w:tab/>
      </w:r>
      <w:r w:rsidRPr="00155240">
        <w:rPr>
          <w:rFonts w:ascii="Times New Roman" w:hAnsi="Times New Roman" w:cs="Times New Roman"/>
          <w:sz w:val="26"/>
          <w:szCs w:val="26"/>
        </w:rPr>
        <w:tab/>
      </w:r>
      <w:r w:rsidRPr="00155240">
        <w:rPr>
          <w:rFonts w:ascii="Times New Roman" w:hAnsi="Times New Roman" w:cs="Times New Roman"/>
          <w:sz w:val="26"/>
          <w:szCs w:val="26"/>
        </w:rPr>
        <w:tab/>
      </w:r>
      <w:r w:rsidRPr="00155240">
        <w:rPr>
          <w:rFonts w:ascii="Times New Roman" w:hAnsi="Times New Roman" w:cs="Times New Roman"/>
          <w:sz w:val="26"/>
          <w:szCs w:val="26"/>
        </w:rPr>
        <w:tab/>
        <w:t xml:space="preserve">Н.И. </w:t>
      </w:r>
      <w:proofErr w:type="spellStart"/>
      <w:r w:rsidRPr="00155240">
        <w:rPr>
          <w:rFonts w:ascii="Times New Roman" w:hAnsi="Times New Roman" w:cs="Times New Roman"/>
          <w:sz w:val="26"/>
          <w:szCs w:val="26"/>
        </w:rPr>
        <w:t>Галиева</w:t>
      </w:r>
      <w:proofErr w:type="spellEnd"/>
      <w:r w:rsidR="00BD4DBA">
        <w:rPr>
          <w:highlight w:val="yellow"/>
        </w:rPr>
        <w:br w:type="page"/>
      </w:r>
    </w:p>
    <w:p w:rsidR="00BD4DBA" w:rsidRPr="00D61661" w:rsidRDefault="00BD4DBA" w:rsidP="00467B18">
      <w:pPr>
        <w:pStyle w:val="ConsPlusNormal"/>
        <w:ind w:left="6804"/>
        <w:outlineLvl w:val="0"/>
        <w:rPr>
          <w:rFonts w:ascii="Times New Roman" w:hAnsi="Times New Roman" w:cs="Times New Roman"/>
          <w:sz w:val="26"/>
          <w:szCs w:val="26"/>
        </w:rPr>
      </w:pPr>
      <w:r w:rsidRPr="00D61661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BD4DBA" w:rsidRPr="00D61661" w:rsidRDefault="00BD4DBA" w:rsidP="00467B18">
      <w:pPr>
        <w:pStyle w:val="ConsPlusNormal"/>
        <w:ind w:left="6804"/>
        <w:rPr>
          <w:rFonts w:ascii="Times New Roman" w:hAnsi="Times New Roman" w:cs="Times New Roman"/>
          <w:sz w:val="26"/>
          <w:szCs w:val="26"/>
        </w:rPr>
      </w:pPr>
      <w:r w:rsidRPr="00D61661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BD4DBA" w:rsidRPr="00D61661" w:rsidRDefault="00BD4DBA" w:rsidP="00467B18">
      <w:pPr>
        <w:pStyle w:val="ConsPlusNormal"/>
        <w:ind w:left="6804"/>
        <w:rPr>
          <w:rFonts w:ascii="Times New Roman" w:hAnsi="Times New Roman" w:cs="Times New Roman"/>
          <w:sz w:val="26"/>
          <w:szCs w:val="26"/>
        </w:rPr>
      </w:pPr>
      <w:r w:rsidRPr="00D61661">
        <w:rPr>
          <w:rFonts w:ascii="Times New Roman" w:hAnsi="Times New Roman" w:cs="Times New Roman"/>
          <w:sz w:val="26"/>
          <w:szCs w:val="26"/>
        </w:rPr>
        <w:t>Исполнительного комитета</w:t>
      </w:r>
    </w:p>
    <w:p w:rsidR="00BD4DBA" w:rsidRPr="00D61661" w:rsidRDefault="00BD4DBA" w:rsidP="00467B18">
      <w:pPr>
        <w:pStyle w:val="ConsPlusNormal"/>
        <w:ind w:left="6804"/>
        <w:rPr>
          <w:rFonts w:ascii="Times New Roman" w:hAnsi="Times New Roman" w:cs="Times New Roman"/>
          <w:sz w:val="26"/>
          <w:szCs w:val="26"/>
        </w:rPr>
      </w:pPr>
      <w:r w:rsidRPr="00D61661">
        <w:rPr>
          <w:rFonts w:ascii="Times New Roman" w:hAnsi="Times New Roman" w:cs="Times New Roman"/>
          <w:sz w:val="26"/>
          <w:szCs w:val="26"/>
        </w:rPr>
        <w:t>от _____________2021 № ___</w:t>
      </w:r>
    </w:p>
    <w:p w:rsidR="00BD4DBA" w:rsidRPr="00D61661" w:rsidRDefault="00BD4DBA" w:rsidP="00467B18">
      <w:pPr>
        <w:pStyle w:val="ConsPlusNormal"/>
        <w:ind w:left="6804"/>
        <w:rPr>
          <w:rFonts w:ascii="Times New Roman" w:hAnsi="Times New Roman" w:cs="Times New Roman"/>
          <w:sz w:val="26"/>
          <w:szCs w:val="26"/>
        </w:rPr>
      </w:pPr>
    </w:p>
    <w:p w:rsidR="00EA7B7F" w:rsidRPr="00D61661" w:rsidRDefault="00BD4DBA" w:rsidP="00BD4DB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61661">
        <w:rPr>
          <w:rFonts w:ascii="Times New Roman" w:hAnsi="Times New Roman" w:cs="Times New Roman"/>
          <w:b w:val="0"/>
          <w:sz w:val="26"/>
          <w:szCs w:val="26"/>
        </w:rPr>
        <w:t xml:space="preserve">Положение </w:t>
      </w:r>
    </w:p>
    <w:p w:rsidR="00EA7B7F" w:rsidRPr="00D61661" w:rsidRDefault="00BD4DBA" w:rsidP="00BD4DB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61661">
        <w:rPr>
          <w:rFonts w:ascii="Times New Roman" w:hAnsi="Times New Roman" w:cs="Times New Roman"/>
          <w:b w:val="0"/>
          <w:sz w:val="26"/>
          <w:szCs w:val="26"/>
        </w:rPr>
        <w:t>о порядке размещения сведений о доходах, об имуществе и обязательствах имущественного характера</w:t>
      </w:r>
      <w:r w:rsidR="00EA7B7F" w:rsidRPr="00D61661">
        <w:rPr>
          <w:rFonts w:ascii="Times New Roman" w:hAnsi="Times New Roman" w:cs="Times New Roman"/>
          <w:b w:val="0"/>
          <w:sz w:val="26"/>
          <w:szCs w:val="26"/>
        </w:rPr>
        <w:t xml:space="preserve"> руководителя муниципального учреждения муниципального образования город Набережные Челны</w:t>
      </w:r>
      <w:r w:rsidRPr="00D61661">
        <w:rPr>
          <w:rFonts w:ascii="Times New Roman" w:hAnsi="Times New Roman" w:cs="Times New Roman"/>
          <w:b w:val="0"/>
          <w:sz w:val="26"/>
          <w:szCs w:val="26"/>
        </w:rPr>
        <w:t>, его супруги (супруга) и несовершеннолетних детей</w:t>
      </w:r>
      <w:r w:rsidR="00EA7B7F" w:rsidRPr="00D6166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61661">
        <w:rPr>
          <w:rFonts w:ascii="Times New Roman" w:hAnsi="Times New Roman" w:cs="Times New Roman"/>
          <w:b w:val="0"/>
          <w:sz w:val="26"/>
          <w:szCs w:val="26"/>
        </w:rPr>
        <w:t xml:space="preserve">на официальном сайте города Набережные Челны в информационно-телекоммуникационной сети «Интернет» </w:t>
      </w:r>
      <w:hyperlink r:id="rId8" w:history="1">
        <w:r w:rsidRPr="00D61661">
          <w:rPr>
            <w:rFonts w:ascii="Times New Roman" w:hAnsi="Times New Roman" w:cs="Times New Roman"/>
            <w:b w:val="0"/>
            <w:sz w:val="26"/>
            <w:szCs w:val="26"/>
          </w:rPr>
          <w:t>www.nabchelny.ru</w:t>
        </w:r>
      </w:hyperlink>
      <w:r w:rsidRPr="00D61661">
        <w:rPr>
          <w:rFonts w:ascii="Times New Roman" w:hAnsi="Times New Roman" w:cs="Times New Roman"/>
          <w:b w:val="0"/>
          <w:sz w:val="26"/>
          <w:szCs w:val="26"/>
        </w:rPr>
        <w:t xml:space="preserve"> и представления </w:t>
      </w:r>
    </w:p>
    <w:p w:rsidR="00BD4DBA" w:rsidRPr="00D61661" w:rsidRDefault="00BD4DBA" w:rsidP="00BD4DB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61661">
        <w:rPr>
          <w:rFonts w:ascii="Times New Roman" w:hAnsi="Times New Roman" w:cs="Times New Roman"/>
          <w:b w:val="0"/>
          <w:sz w:val="26"/>
          <w:szCs w:val="26"/>
        </w:rPr>
        <w:t>этих сведений средствам массовой информации</w:t>
      </w:r>
    </w:p>
    <w:p w:rsidR="00705EDE" w:rsidRPr="00D61661" w:rsidRDefault="00705EDE" w:rsidP="00BD4DBA">
      <w:pPr>
        <w:spacing w:after="1" w:line="240" w:lineRule="atLeast"/>
        <w:rPr>
          <w:sz w:val="26"/>
          <w:szCs w:val="26"/>
          <w:highlight w:val="yellow"/>
        </w:rPr>
      </w:pPr>
    </w:p>
    <w:p w:rsidR="00705EDE" w:rsidRPr="00D61661" w:rsidRDefault="00705EDE" w:rsidP="00D61661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bookmarkStart w:id="2" w:name="P52"/>
      <w:bookmarkEnd w:id="2"/>
      <w:r w:rsidRPr="00D61661">
        <w:rPr>
          <w:sz w:val="26"/>
          <w:szCs w:val="26"/>
        </w:rPr>
        <w:t xml:space="preserve">Настоящее положение </w:t>
      </w:r>
      <w:r w:rsidR="00D61661" w:rsidRPr="00D61661">
        <w:rPr>
          <w:sz w:val="26"/>
          <w:szCs w:val="26"/>
        </w:rPr>
        <w:t xml:space="preserve">определяет </w:t>
      </w:r>
      <w:r w:rsidRPr="00D61661">
        <w:rPr>
          <w:sz w:val="26"/>
          <w:szCs w:val="26"/>
        </w:rPr>
        <w:t>порядок размещения сведений о доходах, об имуществе и обязательствах имущественного характера</w:t>
      </w:r>
      <w:r w:rsidR="00D61661" w:rsidRPr="00D61661">
        <w:rPr>
          <w:sz w:val="26"/>
          <w:szCs w:val="26"/>
        </w:rPr>
        <w:t xml:space="preserve"> руководителя муниципального учреждения</w:t>
      </w:r>
      <w:r w:rsidR="00D61661" w:rsidRPr="00D61661">
        <w:rPr>
          <w:b/>
          <w:sz w:val="26"/>
          <w:szCs w:val="26"/>
        </w:rPr>
        <w:t xml:space="preserve"> </w:t>
      </w:r>
      <w:r w:rsidR="00D61661" w:rsidRPr="00D61661">
        <w:rPr>
          <w:sz w:val="26"/>
          <w:szCs w:val="26"/>
        </w:rPr>
        <w:t xml:space="preserve">муниципального образования город Набережные Челны, его </w:t>
      </w:r>
      <w:r w:rsidRPr="00D61661">
        <w:rPr>
          <w:sz w:val="26"/>
          <w:szCs w:val="26"/>
        </w:rPr>
        <w:t>супруги (супруга) и несовершеннолетних детей (далее - сведения</w:t>
      </w:r>
      <w:r w:rsidR="00D61661" w:rsidRPr="00D61661">
        <w:rPr>
          <w:sz w:val="26"/>
          <w:szCs w:val="26"/>
        </w:rPr>
        <w:t xml:space="preserve"> о доходах, об имуществе и обязательствах имущественного характера</w:t>
      </w:r>
      <w:r w:rsidRPr="00D61661">
        <w:rPr>
          <w:sz w:val="26"/>
          <w:szCs w:val="26"/>
        </w:rPr>
        <w:t xml:space="preserve">), на официальном сайте города Набережные Челны в </w:t>
      </w:r>
      <w:r w:rsidR="00D61661" w:rsidRPr="00D61661">
        <w:rPr>
          <w:sz w:val="26"/>
          <w:szCs w:val="26"/>
        </w:rPr>
        <w:t>информационно-телекоммуникационной сети «</w:t>
      </w:r>
      <w:r w:rsidRPr="00D61661">
        <w:rPr>
          <w:sz w:val="26"/>
          <w:szCs w:val="26"/>
        </w:rPr>
        <w:t>Интернет</w:t>
      </w:r>
      <w:r w:rsidR="00D61661" w:rsidRPr="00D61661">
        <w:rPr>
          <w:sz w:val="26"/>
          <w:szCs w:val="26"/>
        </w:rPr>
        <w:t>»</w:t>
      </w:r>
      <w:r w:rsidRPr="00D61661">
        <w:rPr>
          <w:sz w:val="26"/>
          <w:szCs w:val="26"/>
        </w:rPr>
        <w:t xml:space="preserve"> www.nabchelny.ru и представлени</w:t>
      </w:r>
      <w:r w:rsidR="00D61661" w:rsidRPr="00D61661">
        <w:rPr>
          <w:sz w:val="26"/>
          <w:szCs w:val="26"/>
        </w:rPr>
        <w:t>я</w:t>
      </w:r>
      <w:r w:rsidRPr="00D61661">
        <w:rPr>
          <w:sz w:val="26"/>
          <w:szCs w:val="26"/>
        </w:rPr>
        <w:t xml:space="preserve"> этих сведений средствам массовой информации для опубликования</w:t>
      </w:r>
      <w:r w:rsidR="00D61661" w:rsidRPr="00D61661">
        <w:rPr>
          <w:sz w:val="26"/>
          <w:szCs w:val="26"/>
        </w:rPr>
        <w:t xml:space="preserve"> в связи с и</w:t>
      </w:r>
      <w:r w:rsidR="00F06B54">
        <w:rPr>
          <w:sz w:val="26"/>
          <w:szCs w:val="26"/>
        </w:rPr>
        <w:t>х</w:t>
      </w:r>
      <w:r w:rsidR="00D61661" w:rsidRPr="00D61661">
        <w:rPr>
          <w:sz w:val="26"/>
          <w:szCs w:val="26"/>
        </w:rPr>
        <w:t xml:space="preserve"> запросами</w:t>
      </w:r>
      <w:r w:rsidRPr="00D61661">
        <w:rPr>
          <w:sz w:val="26"/>
          <w:szCs w:val="26"/>
        </w:rPr>
        <w:t>.</w:t>
      </w:r>
    </w:p>
    <w:p w:rsidR="00D61661" w:rsidRDefault="00353090" w:rsidP="00353090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353090">
        <w:rPr>
          <w:sz w:val="26"/>
          <w:szCs w:val="26"/>
        </w:rPr>
        <w:t>На официальном сайте города Набережные Челны в информационно-телекоммуникационной сети «Интернет» www.nabchelny.ru размещаются и предоставляются средствам массовой информации для опубликования следующие сведения, представленные руководителем муниципального учреждения муниципального образования город Набережные Челны (далее - руководитель муниципального учреждения):</w:t>
      </w:r>
    </w:p>
    <w:p w:rsidR="00353090" w:rsidRPr="00353090" w:rsidRDefault="00353090" w:rsidP="00353090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353090">
        <w:rPr>
          <w:sz w:val="26"/>
          <w:szCs w:val="26"/>
        </w:rPr>
        <w:t>перечень объектов недвижимого имущества, принадлежащих руководителю муниципального учреждения,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353090" w:rsidRDefault="00353090" w:rsidP="00353090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353090">
        <w:rPr>
          <w:sz w:val="26"/>
          <w:szCs w:val="26"/>
        </w:rPr>
        <w:t>перечень транспортных средств с указанием вида и марки, принадлежащих на праве собственности руководителю муниципального учреждения, его супруге (супругу) и несовершеннолетним детям;</w:t>
      </w:r>
    </w:p>
    <w:p w:rsidR="00353090" w:rsidRPr="00353090" w:rsidRDefault="00353090" w:rsidP="00353090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353090">
        <w:rPr>
          <w:sz w:val="26"/>
          <w:szCs w:val="26"/>
        </w:rPr>
        <w:t>декларированный годовой доход руководителя муниципального учреждения, его супруги (супруга) и несовершеннолетних детей.</w:t>
      </w:r>
    </w:p>
    <w:p w:rsidR="00353090" w:rsidRDefault="00353090" w:rsidP="00353090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353090">
        <w:rPr>
          <w:sz w:val="26"/>
          <w:szCs w:val="26"/>
        </w:rPr>
        <w:t>В размещаемых на официальном сайте города Набережные Челны в информационно-телекоммуникационной сети «Интернет» www.nabchelny.ru и представляемых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B726E9" w:rsidRDefault="00B726E9" w:rsidP="00B726E9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726E9">
        <w:rPr>
          <w:sz w:val="26"/>
          <w:szCs w:val="26"/>
        </w:rPr>
        <w:t>иные сведения (кроме указанных в пункте 2 настоящего положения) о доходах руководителя муниципального учреждения,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B726E9" w:rsidRDefault="00B726E9" w:rsidP="00B726E9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726E9">
        <w:rPr>
          <w:sz w:val="26"/>
          <w:szCs w:val="26"/>
        </w:rPr>
        <w:t>персональные данные супруги (супруга), детей и иных членов семьи руководителя муниципального учреждения;</w:t>
      </w:r>
      <w:r>
        <w:rPr>
          <w:sz w:val="26"/>
          <w:szCs w:val="26"/>
        </w:rPr>
        <w:t xml:space="preserve"> </w:t>
      </w:r>
    </w:p>
    <w:p w:rsidR="00B726E9" w:rsidRDefault="00B726E9" w:rsidP="00B726E9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726E9">
        <w:rPr>
          <w:sz w:val="26"/>
          <w:szCs w:val="26"/>
        </w:rPr>
        <w:t>данные, позволяющие определить место жительства, почтовый адрес, телефон и иные индивидуальные средства коммуникации руководителя муниципального учреждения, супруги (супруга), детей и иных членов семьи;</w:t>
      </w:r>
    </w:p>
    <w:p w:rsidR="00B726E9" w:rsidRDefault="00B726E9" w:rsidP="00B726E9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726E9">
        <w:rPr>
          <w:sz w:val="26"/>
          <w:szCs w:val="26"/>
        </w:rPr>
        <w:t>данные, позволяющие определить местонахождение объектов недвижимого имущества, принадлежащих руководителю муниципального учреждения, супругу (супруге), детям и иным членам семьи на праве собственности или находящиеся в их пользовании;</w:t>
      </w:r>
    </w:p>
    <w:p w:rsidR="00B726E9" w:rsidRPr="00B726E9" w:rsidRDefault="00B726E9" w:rsidP="00B726E9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726E9">
        <w:rPr>
          <w:sz w:val="26"/>
          <w:szCs w:val="26"/>
        </w:rPr>
        <w:t>информацию, отнесенную к государственной тайне или являющуюся конфиденциальной.</w:t>
      </w:r>
    </w:p>
    <w:p w:rsidR="00353090" w:rsidRDefault="00B726E9" w:rsidP="00353090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D61661">
        <w:rPr>
          <w:sz w:val="26"/>
          <w:szCs w:val="26"/>
        </w:rPr>
        <w:t xml:space="preserve">Сведения, указанные в пункте </w:t>
      </w:r>
      <w:r>
        <w:rPr>
          <w:sz w:val="26"/>
          <w:szCs w:val="26"/>
        </w:rPr>
        <w:t>2</w:t>
      </w:r>
      <w:r w:rsidRPr="00D61661">
        <w:rPr>
          <w:sz w:val="26"/>
          <w:szCs w:val="26"/>
        </w:rPr>
        <w:t xml:space="preserve"> настоящего положения, за весь период замещения руководителем муниципального учреждения размещаются </w:t>
      </w:r>
      <w:r w:rsidR="00DD2F2C">
        <w:rPr>
          <w:sz w:val="26"/>
          <w:szCs w:val="26"/>
        </w:rPr>
        <w:t xml:space="preserve">в разделе «Противодействие коррупции» </w:t>
      </w:r>
      <w:r w:rsidRPr="00D61661">
        <w:rPr>
          <w:sz w:val="26"/>
          <w:szCs w:val="26"/>
        </w:rPr>
        <w:t>официально</w:t>
      </w:r>
      <w:r w:rsidR="00DD2F2C">
        <w:rPr>
          <w:sz w:val="26"/>
          <w:szCs w:val="26"/>
        </w:rPr>
        <w:t>го</w:t>
      </w:r>
      <w:r w:rsidRPr="00D61661">
        <w:rPr>
          <w:sz w:val="26"/>
          <w:szCs w:val="26"/>
        </w:rPr>
        <w:t xml:space="preserve"> сайт</w:t>
      </w:r>
      <w:r w:rsidR="00DD2F2C">
        <w:rPr>
          <w:sz w:val="26"/>
          <w:szCs w:val="26"/>
        </w:rPr>
        <w:t>а</w:t>
      </w:r>
      <w:r w:rsidRPr="00D61661">
        <w:rPr>
          <w:sz w:val="26"/>
          <w:szCs w:val="26"/>
        </w:rPr>
        <w:t xml:space="preserve"> города Набережные </w:t>
      </w:r>
      <w:r w:rsidRPr="00B726E9">
        <w:rPr>
          <w:sz w:val="26"/>
          <w:szCs w:val="26"/>
        </w:rPr>
        <w:t>Челны в информационно-телекоммуникационной сети «Интернет» www.nabchelny.ru и, и</w:t>
      </w:r>
      <w:r w:rsidRPr="00D61661">
        <w:rPr>
          <w:sz w:val="26"/>
          <w:szCs w:val="26"/>
        </w:rPr>
        <w:t xml:space="preserve"> ежегодно обновляются в течение 14 рабочих дней со дня истечения срока, установленного для их подачи.</w:t>
      </w:r>
    </w:p>
    <w:p w:rsidR="00353090" w:rsidRDefault="00353090" w:rsidP="00353090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Сведения, указанные в пункте 2 настоящего положения, </w:t>
      </w:r>
      <w:r w:rsidR="00BD6064">
        <w:rPr>
          <w:sz w:val="26"/>
          <w:szCs w:val="26"/>
        </w:rPr>
        <w:t xml:space="preserve">представляются </w:t>
      </w:r>
      <w:r w:rsidR="00BD6064" w:rsidRPr="00BD6064">
        <w:rPr>
          <w:sz w:val="26"/>
          <w:szCs w:val="26"/>
        </w:rPr>
        <w:t>ответственными за осуществление данной деятельности должностными лицами, назначаемыми заместителями Руководителя Исполнительного комитета муниципального образования город Набережные Челны (далее - ответственные должностные лица)</w:t>
      </w:r>
      <w:r w:rsidR="00BD6064">
        <w:rPr>
          <w:sz w:val="26"/>
          <w:szCs w:val="26"/>
        </w:rPr>
        <w:t xml:space="preserve">, в управление персоналом и муниципальной службой Исполнительного комитета </w:t>
      </w:r>
      <w:r w:rsidR="00641D36" w:rsidRPr="00BD6064">
        <w:rPr>
          <w:sz w:val="26"/>
          <w:szCs w:val="26"/>
        </w:rPr>
        <w:t xml:space="preserve">муниципального образования город Набережные Челны </w:t>
      </w:r>
      <w:r w:rsidR="00BD6064" w:rsidRPr="00BD6064">
        <w:rPr>
          <w:sz w:val="26"/>
          <w:szCs w:val="26"/>
        </w:rPr>
        <w:t xml:space="preserve">по форме согласно </w:t>
      </w:r>
      <w:proofErr w:type="gramStart"/>
      <w:r w:rsidR="00BD6064" w:rsidRPr="00BD6064">
        <w:rPr>
          <w:sz w:val="26"/>
          <w:szCs w:val="26"/>
        </w:rPr>
        <w:t>приложению</w:t>
      </w:r>
      <w:proofErr w:type="gramEnd"/>
      <w:r w:rsidR="00BD6064" w:rsidRPr="00BD6064">
        <w:rPr>
          <w:sz w:val="26"/>
          <w:szCs w:val="26"/>
        </w:rPr>
        <w:t xml:space="preserve"> к настоящему </w:t>
      </w:r>
      <w:r w:rsidR="00BD6064">
        <w:rPr>
          <w:sz w:val="26"/>
          <w:szCs w:val="26"/>
        </w:rPr>
        <w:t>п</w:t>
      </w:r>
      <w:r w:rsidR="00BD6064" w:rsidRPr="00BD6064">
        <w:rPr>
          <w:sz w:val="26"/>
          <w:szCs w:val="26"/>
        </w:rPr>
        <w:t>оложению</w:t>
      </w:r>
      <w:r w:rsidR="00BD6064">
        <w:rPr>
          <w:sz w:val="26"/>
          <w:szCs w:val="26"/>
        </w:rPr>
        <w:t>.</w:t>
      </w:r>
    </w:p>
    <w:p w:rsidR="00BD6064" w:rsidRDefault="00641D36" w:rsidP="00353090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641D36">
        <w:rPr>
          <w:sz w:val="26"/>
          <w:szCs w:val="26"/>
        </w:rPr>
        <w:t>Ответственные должностные лица:</w:t>
      </w:r>
    </w:p>
    <w:p w:rsidR="00641D36" w:rsidRDefault="00641D36" w:rsidP="00641D36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41D36">
        <w:rPr>
          <w:sz w:val="26"/>
          <w:szCs w:val="26"/>
        </w:rPr>
        <w:t>в 3-дневный срок, исчисляемый в рабочих днях, со дня поступления запроса от средства массовой информации сообщают о нем руководителю муниципального учреждения, в отношении которого поступил запрос;</w:t>
      </w:r>
    </w:p>
    <w:p w:rsidR="00641D36" w:rsidRPr="00641D36" w:rsidRDefault="00641D36" w:rsidP="00641D36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641D36">
        <w:rPr>
          <w:sz w:val="26"/>
          <w:szCs w:val="26"/>
        </w:rPr>
        <w:t>в 7-дневный срок, исчисляемый в рабочих днях, со дня поступления запроса от средства массовой информации обеспечивают предоставление ему сведений, указанных в пункте 2 настоящего положения, в том случае, если запрашиваемые сведения отсутствуют на официальном сайте города Набережные Челны в информационно-телекоммуникационной сети «Интернет» www.nabchelny.ru.</w:t>
      </w:r>
    </w:p>
    <w:p w:rsidR="00705EDE" w:rsidRDefault="00641D36" w:rsidP="001F0A5D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bookmarkStart w:id="3" w:name="P54"/>
      <w:bookmarkEnd w:id="3"/>
      <w:r w:rsidRPr="001F0A5D">
        <w:rPr>
          <w:sz w:val="26"/>
          <w:szCs w:val="26"/>
        </w:rPr>
        <w:t>Д</w:t>
      </w:r>
      <w:r w:rsidR="00705EDE" w:rsidRPr="001F0A5D">
        <w:rPr>
          <w:sz w:val="26"/>
          <w:szCs w:val="26"/>
        </w:rPr>
        <w:t>олжностные лица Исполнительного комитета</w:t>
      </w:r>
      <w:r w:rsidRPr="001F0A5D">
        <w:rPr>
          <w:sz w:val="26"/>
          <w:szCs w:val="26"/>
        </w:rPr>
        <w:t xml:space="preserve"> муниципального образования город Набережные Челны</w:t>
      </w:r>
      <w:r w:rsidR="00705EDE" w:rsidRPr="001F0A5D">
        <w:rPr>
          <w:sz w:val="26"/>
          <w:szCs w:val="26"/>
        </w:rPr>
        <w:t xml:space="preserve">, обеспечивающие размещение сведений на официальном сайте города Набережные Челны </w:t>
      </w:r>
      <w:r w:rsidRPr="001F0A5D">
        <w:rPr>
          <w:sz w:val="26"/>
          <w:szCs w:val="26"/>
        </w:rPr>
        <w:t xml:space="preserve">в информационно-телекоммуникационной сети «Интернет» www.nabchelny.ru </w:t>
      </w:r>
      <w:r w:rsidR="00705EDE" w:rsidRPr="001F0A5D">
        <w:rPr>
          <w:sz w:val="26"/>
          <w:szCs w:val="26"/>
        </w:rPr>
        <w:t xml:space="preserve">и представление средствам массовой информации </w:t>
      </w:r>
      <w:r w:rsidRPr="001F0A5D">
        <w:rPr>
          <w:sz w:val="26"/>
          <w:szCs w:val="26"/>
        </w:rPr>
        <w:t xml:space="preserve">сведений в соответствии с настоящим положением, </w:t>
      </w:r>
      <w:r w:rsidR="00705EDE" w:rsidRPr="001F0A5D">
        <w:rPr>
          <w:sz w:val="26"/>
          <w:szCs w:val="26"/>
        </w:rPr>
        <w:t xml:space="preserve">несут в соответствии с законодательством </w:t>
      </w:r>
      <w:r w:rsidRPr="001F0A5D">
        <w:rPr>
          <w:sz w:val="26"/>
          <w:szCs w:val="26"/>
        </w:rPr>
        <w:t xml:space="preserve">Российской Федерации </w:t>
      </w:r>
      <w:r w:rsidR="00705EDE" w:rsidRPr="001F0A5D">
        <w:rPr>
          <w:sz w:val="26"/>
          <w:szCs w:val="26"/>
        </w:rPr>
        <w:t xml:space="preserve">ответственность за несоблюдение </w:t>
      </w:r>
      <w:r w:rsidRPr="001F0A5D">
        <w:rPr>
          <w:sz w:val="26"/>
          <w:szCs w:val="26"/>
        </w:rPr>
        <w:t xml:space="preserve">требований </w:t>
      </w:r>
      <w:r w:rsidR="00705EDE" w:rsidRPr="001F0A5D">
        <w:rPr>
          <w:sz w:val="26"/>
          <w:szCs w:val="26"/>
        </w:rPr>
        <w:t>настоя</w:t>
      </w:r>
      <w:r w:rsidRPr="001F0A5D">
        <w:rPr>
          <w:sz w:val="26"/>
          <w:szCs w:val="26"/>
        </w:rPr>
        <w:t>щего положения</w:t>
      </w:r>
      <w:r w:rsidR="00705EDE" w:rsidRPr="001F0A5D">
        <w:rPr>
          <w:sz w:val="26"/>
          <w:szCs w:val="26"/>
        </w:rPr>
        <w:t>, а также за разглашение сведений, отнесенных к государственной тайне или являющихся конфиденциальными.</w:t>
      </w:r>
    </w:p>
    <w:p w:rsidR="001F0A5D" w:rsidRDefault="001F0A5D" w:rsidP="001F0A5D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F0A5D" w:rsidRDefault="001F0A5D" w:rsidP="001F0A5D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F0A5D" w:rsidRDefault="001F0A5D" w:rsidP="001F0A5D">
      <w:pPr>
        <w:pStyle w:val="ConsPlusTitle"/>
        <w:tabs>
          <w:tab w:val="left" w:pos="1134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F0A5D" w:rsidRPr="00155240" w:rsidRDefault="001F0A5D" w:rsidP="001F0A5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t xml:space="preserve">Заместитель Руководителя Аппарата, </w:t>
      </w:r>
    </w:p>
    <w:p w:rsidR="001F0A5D" w:rsidRPr="00155240" w:rsidRDefault="001F0A5D" w:rsidP="001F0A5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t xml:space="preserve">начальник управления делопроизводством </w:t>
      </w:r>
    </w:p>
    <w:p w:rsidR="001F0A5D" w:rsidRPr="00155240" w:rsidRDefault="001F0A5D" w:rsidP="001F0A5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155240"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  <w:r w:rsidRPr="00155240">
        <w:rPr>
          <w:rFonts w:ascii="Times New Roman" w:hAnsi="Times New Roman" w:cs="Times New Roman"/>
          <w:sz w:val="26"/>
          <w:szCs w:val="26"/>
        </w:rPr>
        <w:tab/>
      </w:r>
      <w:r w:rsidRPr="00155240">
        <w:rPr>
          <w:rFonts w:ascii="Times New Roman" w:hAnsi="Times New Roman" w:cs="Times New Roman"/>
          <w:sz w:val="26"/>
          <w:szCs w:val="26"/>
        </w:rPr>
        <w:tab/>
      </w:r>
      <w:r w:rsidRPr="00155240">
        <w:rPr>
          <w:rFonts w:ascii="Times New Roman" w:hAnsi="Times New Roman" w:cs="Times New Roman"/>
          <w:sz w:val="26"/>
          <w:szCs w:val="26"/>
        </w:rPr>
        <w:tab/>
      </w:r>
      <w:r w:rsidRPr="00155240">
        <w:rPr>
          <w:rFonts w:ascii="Times New Roman" w:hAnsi="Times New Roman" w:cs="Times New Roman"/>
          <w:sz w:val="26"/>
          <w:szCs w:val="26"/>
        </w:rPr>
        <w:tab/>
      </w:r>
      <w:r w:rsidRPr="00155240">
        <w:rPr>
          <w:rFonts w:ascii="Times New Roman" w:hAnsi="Times New Roman" w:cs="Times New Roman"/>
          <w:sz w:val="26"/>
          <w:szCs w:val="26"/>
        </w:rPr>
        <w:tab/>
      </w:r>
      <w:r w:rsidRPr="00155240">
        <w:rPr>
          <w:rFonts w:ascii="Times New Roman" w:hAnsi="Times New Roman" w:cs="Times New Roman"/>
          <w:sz w:val="26"/>
          <w:szCs w:val="26"/>
        </w:rPr>
        <w:tab/>
      </w:r>
      <w:r w:rsidRPr="00155240">
        <w:rPr>
          <w:rFonts w:ascii="Times New Roman" w:hAnsi="Times New Roman" w:cs="Times New Roman"/>
          <w:sz w:val="26"/>
          <w:szCs w:val="26"/>
        </w:rPr>
        <w:tab/>
      </w:r>
      <w:r w:rsidRPr="00155240">
        <w:rPr>
          <w:rFonts w:ascii="Times New Roman" w:hAnsi="Times New Roman" w:cs="Times New Roman"/>
          <w:sz w:val="26"/>
          <w:szCs w:val="26"/>
        </w:rPr>
        <w:tab/>
        <w:t xml:space="preserve">Н.И. </w:t>
      </w:r>
      <w:proofErr w:type="spellStart"/>
      <w:r w:rsidRPr="00155240">
        <w:rPr>
          <w:rFonts w:ascii="Times New Roman" w:hAnsi="Times New Roman" w:cs="Times New Roman"/>
          <w:sz w:val="26"/>
          <w:szCs w:val="26"/>
        </w:rPr>
        <w:t>Галиева</w:t>
      </w:r>
      <w:proofErr w:type="spellEnd"/>
    </w:p>
    <w:p w:rsidR="00705EDE" w:rsidRPr="00D61661" w:rsidRDefault="00705EDE" w:rsidP="00353090">
      <w:pPr>
        <w:jc w:val="both"/>
        <w:rPr>
          <w:sz w:val="26"/>
          <w:szCs w:val="26"/>
          <w:highlight w:val="yellow"/>
        </w:rPr>
      </w:pPr>
    </w:p>
    <w:p w:rsidR="001F0A5D" w:rsidRDefault="001F0A5D">
      <w:pPr>
        <w:spacing w:after="160" w:line="259" w:lineRule="auto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:rsidR="00FE7894" w:rsidRDefault="00FE7894" w:rsidP="00353090">
      <w:pPr>
        <w:jc w:val="right"/>
        <w:outlineLvl w:val="1"/>
        <w:rPr>
          <w:sz w:val="26"/>
          <w:szCs w:val="26"/>
        </w:rPr>
        <w:sectPr w:rsidR="00FE7894" w:rsidSect="00FE7894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705EDE" w:rsidRPr="001F0A5D" w:rsidRDefault="00705EDE" w:rsidP="00FE7894">
      <w:pPr>
        <w:ind w:left="9214"/>
        <w:jc w:val="right"/>
        <w:outlineLvl w:val="1"/>
        <w:rPr>
          <w:sz w:val="26"/>
          <w:szCs w:val="26"/>
        </w:rPr>
      </w:pPr>
      <w:r w:rsidRPr="001F0A5D">
        <w:rPr>
          <w:sz w:val="26"/>
          <w:szCs w:val="26"/>
        </w:rPr>
        <w:t>Приложение</w:t>
      </w:r>
    </w:p>
    <w:p w:rsidR="001F0A5D" w:rsidRDefault="00705EDE" w:rsidP="00FE7894">
      <w:pPr>
        <w:ind w:left="9214"/>
        <w:jc w:val="right"/>
        <w:rPr>
          <w:sz w:val="26"/>
          <w:szCs w:val="26"/>
        </w:rPr>
      </w:pPr>
      <w:r w:rsidRPr="001F0A5D">
        <w:rPr>
          <w:sz w:val="26"/>
          <w:szCs w:val="26"/>
        </w:rPr>
        <w:t xml:space="preserve">к </w:t>
      </w:r>
      <w:r w:rsidR="001F0A5D" w:rsidRPr="001F0A5D">
        <w:rPr>
          <w:sz w:val="26"/>
          <w:szCs w:val="26"/>
        </w:rPr>
        <w:t xml:space="preserve">положение о порядке размещения  сведений о доходах, об имуществе и обязательствах имущественного характера руководителя муниципального учреждения муниципального образования город Набережные Челны, его супруги (супруга) и несовершеннолетних детей на официальном сайте города Набережные Челны в информационно-телекоммуникационной сети «Интернет» </w:t>
      </w:r>
      <w:hyperlink r:id="rId9" w:history="1">
        <w:r w:rsidR="001F0A5D" w:rsidRPr="001F0A5D">
          <w:rPr>
            <w:sz w:val="26"/>
            <w:szCs w:val="26"/>
          </w:rPr>
          <w:t>www.nabchelny.ru</w:t>
        </w:r>
      </w:hyperlink>
      <w:r w:rsidR="001F0A5D" w:rsidRPr="001F0A5D">
        <w:rPr>
          <w:sz w:val="26"/>
          <w:szCs w:val="26"/>
        </w:rPr>
        <w:t xml:space="preserve"> и представления этих сведений средствам массовой информации</w:t>
      </w:r>
      <w:r w:rsidR="001F0A5D" w:rsidRPr="001F0A5D">
        <w:rPr>
          <w:b/>
          <w:sz w:val="26"/>
          <w:szCs w:val="26"/>
        </w:rPr>
        <w:t xml:space="preserve"> </w:t>
      </w:r>
      <w:r w:rsidR="001F0A5D" w:rsidRPr="001F0A5D">
        <w:rPr>
          <w:sz w:val="26"/>
          <w:szCs w:val="26"/>
        </w:rPr>
        <w:t>для опубликования</w:t>
      </w:r>
    </w:p>
    <w:p w:rsidR="00705EDE" w:rsidRPr="00705EDE" w:rsidRDefault="00705EDE" w:rsidP="00FE7894">
      <w:pPr>
        <w:jc w:val="both"/>
        <w:rPr>
          <w:highlight w:val="yellow"/>
        </w:rPr>
      </w:pPr>
    </w:p>
    <w:p w:rsidR="00705EDE" w:rsidRPr="001F0A5D" w:rsidRDefault="00705EDE" w:rsidP="00FE7894">
      <w:pPr>
        <w:jc w:val="center"/>
      </w:pPr>
      <w:bookmarkStart w:id="4" w:name="P95"/>
      <w:bookmarkEnd w:id="4"/>
      <w:r w:rsidRPr="001F0A5D">
        <w:t>Сведения</w:t>
      </w:r>
    </w:p>
    <w:p w:rsidR="00705EDE" w:rsidRPr="001F0A5D" w:rsidRDefault="00705EDE" w:rsidP="00FE7894">
      <w:pPr>
        <w:jc w:val="center"/>
      </w:pPr>
      <w:r w:rsidRPr="001F0A5D">
        <w:t>о доходах, об имуществе и обязательствах имущественного характера</w:t>
      </w:r>
      <w:r w:rsidR="00FE7894">
        <w:t xml:space="preserve"> </w:t>
      </w:r>
      <w:r w:rsidRPr="001F0A5D">
        <w:t>руководителя муниципального учреждения</w:t>
      </w:r>
    </w:p>
    <w:p w:rsidR="00705EDE" w:rsidRPr="001F0A5D" w:rsidRDefault="00705EDE" w:rsidP="00FE7894">
      <w:pPr>
        <w:jc w:val="center"/>
      </w:pPr>
      <w:r w:rsidRPr="001F0A5D">
        <w:t>___________________________________________________________________________</w:t>
      </w:r>
    </w:p>
    <w:p w:rsidR="00705EDE" w:rsidRPr="001F0A5D" w:rsidRDefault="00705EDE" w:rsidP="00FE7894">
      <w:pPr>
        <w:jc w:val="center"/>
        <w:rPr>
          <w:sz w:val="18"/>
        </w:rPr>
      </w:pPr>
      <w:r w:rsidRPr="001F0A5D">
        <w:rPr>
          <w:sz w:val="22"/>
        </w:rPr>
        <w:t>(наименование муниципального</w:t>
      </w:r>
      <w:r w:rsidR="001F0A5D" w:rsidRPr="001F0A5D">
        <w:t xml:space="preserve"> </w:t>
      </w:r>
      <w:r w:rsidR="001F0A5D" w:rsidRPr="001F0A5D">
        <w:rPr>
          <w:sz w:val="20"/>
        </w:rPr>
        <w:t>учреждения)</w:t>
      </w:r>
    </w:p>
    <w:p w:rsidR="00705EDE" w:rsidRPr="001F0A5D" w:rsidRDefault="00705EDE" w:rsidP="00FE7894">
      <w:pPr>
        <w:jc w:val="center"/>
      </w:pPr>
      <w:r w:rsidRPr="001F0A5D">
        <w:t>муниципального образования город Набережные Челны</w:t>
      </w:r>
      <w:r w:rsidR="001F0A5D" w:rsidRPr="001F0A5D">
        <w:t xml:space="preserve"> </w:t>
      </w:r>
      <w:r w:rsidRPr="001F0A5D">
        <w:t xml:space="preserve">и членов его семьи </w:t>
      </w:r>
    </w:p>
    <w:p w:rsidR="00705EDE" w:rsidRDefault="00705EDE" w:rsidP="00FE7894">
      <w:pPr>
        <w:jc w:val="center"/>
      </w:pPr>
      <w:r w:rsidRPr="001F0A5D">
        <w:t>(за отчетный финансовый год с 1 января ____ года по 31 декабря ____ года)</w:t>
      </w:r>
    </w:p>
    <w:p w:rsidR="00FE7894" w:rsidRPr="001F0A5D" w:rsidRDefault="00FE7894" w:rsidP="00FE7894">
      <w:pPr>
        <w:jc w:val="center"/>
      </w:pPr>
    </w:p>
    <w:tbl>
      <w:tblPr>
        <w:tblW w:w="15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1275"/>
        <w:gridCol w:w="1418"/>
        <w:gridCol w:w="993"/>
        <w:gridCol w:w="1417"/>
        <w:gridCol w:w="1560"/>
        <w:gridCol w:w="1014"/>
        <w:gridCol w:w="1406"/>
        <w:gridCol w:w="1831"/>
        <w:gridCol w:w="1831"/>
      </w:tblGrid>
      <w:tr w:rsidR="00FE7894" w:rsidRPr="001F0A5D" w:rsidTr="00FE7894">
        <w:tc>
          <w:tcPr>
            <w:tcW w:w="2972" w:type="dxa"/>
            <w:vMerge w:val="restart"/>
          </w:tcPr>
          <w:p w:rsidR="00FE7894" w:rsidRPr="001F0A5D" w:rsidRDefault="00FE7894" w:rsidP="00FE7894">
            <w:pPr>
              <w:jc w:val="center"/>
              <w:rPr>
                <w:sz w:val="20"/>
                <w:szCs w:val="20"/>
              </w:rPr>
            </w:pPr>
            <w:r w:rsidRPr="001F0A5D">
              <w:rPr>
                <w:sz w:val="20"/>
                <w:szCs w:val="20"/>
              </w:rPr>
              <w:t>Фамилия, имя отчество руководителя муниципального учреждения</w:t>
            </w:r>
          </w:p>
        </w:tc>
        <w:tc>
          <w:tcPr>
            <w:tcW w:w="1275" w:type="dxa"/>
            <w:vMerge w:val="restart"/>
          </w:tcPr>
          <w:p w:rsidR="00FE7894" w:rsidRPr="001F0A5D" w:rsidRDefault="00FE7894" w:rsidP="00FE7894">
            <w:pPr>
              <w:ind w:left="-66" w:right="-63"/>
              <w:jc w:val="center"/>
              <w:rPr>
                <w:sz w:val="20"/>
                <w:szCs w:val="20"/>
              </w:rPr>
            </w:pPr>
            <w:r w:rsidRPr="001F0A5D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3828" w:type="dxa"/>
            <w:gridSpan w:val="3"/>
          </w:tcPr>
          <w:p w:rsidR="00FE7894" w:rsidRPr="005B1B96" w:rsidRDefault="00FE7894" w:rsidP="00FE7894">
            <w:pPr>
              <w:jc w:val="center"/>
              <w:rPr>
                <w:sz w:val="20"/>
                <w:szCs w:val="20"/>
              </w:rPr>
            </w:pPr>
            <w:r w:rsidRPr="005B1B9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0" w:type="dxa"/>
            <w:gridSpan w:val="3"/>
          </w:tcPr>
          <w:p w:rsidR="00FE7894" w:rsidRPr="005B1B96" w:rsidRDefault="00FE7894" w:rsidP="00FE7894">
            <w:pPr>
              <w:jc w:val="center"/>
              <w:rPr>
                <w:sz w:val="20"/>
                <w:szCs w:val="20"/>
              </w:rPr>
            </w:pPr>
            <w:r w:rsidRPr="005B1B9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1" w:type="dxa"/>
          </w:tcPr>
          <w:p w:rsidR="00FE7894" w:rsidRPr="005B1B96" w:rsidRDefault="00FE7894" w:rsidP="00FE7894">
            <w:pPr>
              <w:jc w:val="center"/>
              <w:rPr>
                <w:sz w:val="20"/>
                <w:szCs w:val="20"/>
              </w:rPr>
            </w:pPr>
            <w:r w:rsidRPr="005B1B96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831" w:type="dxa"/>
          </w:tcPr>
          <w:p w:rsidR="00FE7894" w:rsidRPr="005B1B96" w:rsidRDefault="00FE7894" w:rsidP="00FE7894">
            <w:pPr>
              <w:jc w:val="center"/>
              <w:rPr>
                <w:sz w:val="20"/>
                <w:szCs w:val="20"/>
              </w:rPr>
            </w:pPr>
            <w:r w:rsidRPr="005B1B96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FE7894" w:rsidRPr="001F0A5D" w:rsidTr="00FE7894">
        <w:trPr>
          <w:trHeight w:val="226"/>
        </w:trPr>
        <w:tc>
          <w:tcPr>
            <w:tcW w:w="2972" w:type="dxa"/>
            <w:vMerge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FE7894" w:rsidRPr="005B1B96" w:rsidRDefault="00FE7894" w:rsidP="00FE7894">
            <w:pPr>
              <w:ind w:left="-58"/>
              <w:jc w:val="center"/>
              <w:rPr>
                <w:sz w:val="20"/>
                <w:szCs w:val="20"/>
              </w:rPr>
            </w:pPr>
            <w:r w:rsidRPr="005B1B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FE7894" w:rsidRPr="005B1B96" w:rsidRDefault="00FE7894" w:rsidP="00FE7894">
            <w:pPr>
              <w:jc w:val="center"/>
              <w:rPr>
                <w:sz w:val="20"/>
                <w:szCs w:val="20"/>
              </w:rPr>
            </w:pPr>
            <w:r w:rsidRPr="005B1B9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</w:tcPr>
          <w:p w:rsidR="00FE7894" w:rsidRPr="005B1B96" w:rsidRDefault="00FE7894" w:rsidP="00FE7894">
            <w:pPr>
              <w:jc w:val="center"/>
              <w:rPr>
                <w:sz w:val="20"/>
                <w:szCs w:val="20"/>
              </w:rPr>
            </w:pPr>
            <w:r w:rsidRPr="005B1B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FE7894" w:rsidRPr="005B1B96" w:rsidRDefault="00FE7894" w:rsidP="00FE7894">
            <w:pPr>
              <w:jc w:val="center"/>
              <w:rPr>
                <w:sz w:val="20"/>
                <w:szCs w:val="20"/>
              </w:rPr>
            </w:pPr>
            <w:r w:rsidRPr="005B1B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4" w:type="dxa"/>
          </w:tcPr>
          <w:p w:rsidR="00FE7894" w:rsidRPr="005B1B96" w:rsidRDefault="00FE7894" w:rsidP="00FE7894">
            <w:pPr>
              <w:jc w:val="center"/>
              <w:rPr>
                <w:sz w:val="20"/>
                <w:szCs w:val="20"/>
              </w:rPr>
            </w:pPr>
            <w:r w:rsidRPr="005B1B9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06" w:type="dxa"/>
          </w:tcPr>
          <w:p w:rsidR="00FE7894" w:rsidRPr="005B1B96" w:rsidRDefault="00FE7894" w:rsidP="00FE7894">
            <w:pPr>
              <w:jc w:val="center"/>
              <w:rPr>
                <w:sz w:val="20"/>
                <w:szCs w:val="20"/>
              </w:rPr>
            </w:pPr>
            <w:r w:rsidRPr="005B1B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31" w:type="dxa"/>
          </w:tcPr>
          <w:p w:rsidR="00FE7894" w:rsidRPr="005B1B96" w:rsidRDefault="00FE7894" w:rsidP="00FE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FE7894" w:rsidRPr="005B1B96" w:rsidRDefault="00FE7894" w:rsidP="00FE7894">
            <w:pPr>
              <w:jc w:val="center"/>
              <w:rPr>
                <w:sz w:val="20"/>
                <w:szCs w:val="20"/>
              </w:rPr>
            </w:pPr>
          </w:p>
        </w:tc>
      </w:tr>
      <w:tr w:rsidR="00FE7894" w:rsidRPr="001F0A5D" w:rsidTr="00FE7894">
        <w:tc>
          <w:tcPr>
            <w:tcW w:w="2972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6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1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1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</w:tr>
      <w:tr w:rsidR="00FE7894" w:rsidRPr="001F0A5D" w:rsidTr="00FE7894">
        <w:tc>
          <w:tcPr>
            <w:tcW w:w="2972" w:type="dxa"/>
          </w:tcPr>
          <w:p w:rsidR="00FE7894" w:rsidRPr="001F0A5D" w:rsidRDefault="00FE7894" w:rsidP="00FE7894">
            <w:pPr>
              <w:rPr>
                <w:sz w:val="20"/>
                <w:szCs w:val="20"/>
              </w:rPr>
            </w:pPr>
            <w:r w:rsidRPr="001F0A5D">
              <w:rPr>
                <w:sz w:val="20"/>
                <w:szCs w:val="20"/>
              </w:rPr>
              <w:t>Супруг(а)</w:t>
            </w:r>
          </w:p>
        </w:tc>
        <w:tc>
          <w:tcPr>
            <w:tcW w:w="1275" w:type="dxa"/>
          </w:tcPr>
          <w:p w:rsidR="00FE7894" w:rsidRPr="001F0A5D" w:rsidRDefault="00FE7894" w:rsidP="00FE7894">
            <w:pPr>
              <w:jc w:val="center"/>
              <w:rPr>
                <w:sz w:val="20"/>
                <w:szCs w:val="20"/>
              </w:rPr>
            </w:pPr>
            <w:r w:rsidRPr="001F0A5D"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6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1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1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</w:tr>
      <w:tr w:rsidR="00FE7894" w:rsidRPr="001F0A5D" w:rsidTr="00FE7894">
        <w:tc>
          <w:tcPr>
            <w:tcW w:w="2972" w:type="dxa"/>
          </w:tcPr>
          <w:p w:rsidR="00FE7894" w:rsidRPr="001F0A5D" w:rsidRDefault="00FE7894" w:rsidP="00FE7894">
            <w:pPr>
              <w:ind w:right="-60"/>
              <w:rPr>
                <w:sz w:val="20"/>
                <w:szCs w:val="20"/>
              </w:rPr>
            </w:pPr>
            <w:r w:rsidRPr="001F0A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E7894" w:rsidRPr="001F0A5D" w:rsidRDefault="00FE7894" w:rsidP="00FE7894">
            <w:pPr>
              <w:jc w:val="center"/>
              <w:rPr>
                <w:sz w:val="20"/>
                <w:szCs w:val="20"/>
              </w:rPr>
            </w:pPr>
            <w:r w:rsidRPr="001F0A5D">
              <w:rPr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6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1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1" w:type="dxa"/>
          </w:tcPr>
          <w:p w:rsidR="00FE7894" w:rsidRPr="001F0A5D" w:rsidRDefault="00FE7894" w:rsidP="00FE7894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D61661" w:rsidRDefault="00D61661" w:rsidP="00FE7894">
      <w:pPr>
        <w:jc w:val="both"/>
        <w:rPr>
          <w:highlight w:val="yellow"/>
        </w:rPr>
      </w:pPr>
    </w:p>
    <w:p w:rsidR="00705EDE" w:rsidRPr="005B1B96" w:rsidRDefault="00705EDE" w:rsidP="00FE7894">
      <w:pPr>
        <w:jc w:val="both"/>
      </w:pPr>
      <w:r w:rsidRPr="005B1B96">
        <w:t>Достоверность и полноту настоящих сведений подтверждаю.</w:t>
      </w:r>
    </w:p>
    <w:p w:rsidR="00FE7894" w:rsidRDefault="00FE7894" w:rsidP="00FE7894">
      <w:pPr>
        <w:jc w:val="both"/>
      </w:pPr>
    </w:p>
    <w:p w:rsidR="00705EDE" w:rsidRPr="005B1B96" w:rsidRDefault="00705EDE" w:rsidP="00FE7894">
      <w:pPr>
        <w:jc w:val="both"/>
      </w:pPr>
      <w:r w:rsidRPr="005B1B96">
        <w:t>"__" ________ 20__ г. ________________________________________</w:t>
      </w:r>
    </w:p>
    <w:p w:rsidR="00705EDE" w:rsidRPr="005B1B96" w:rsidRDefault="005B1B96" w:rsidP="00FE7894">
      <w:pPr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05EDE" w:rsidRPr="005B1B96">
        <w:rPr>
          <w:sz w:val="20"/>
          <w:szCs w:val="20"/>
        </w:rPr>
        <w:t xml:space="preserve">(подпись </w:t>
      </w:r>
      <w:r w:rsidRPr="005B1B96">
        <w:rPr>
          <w:sz w:val="20"/>
          <w:szCs w:val="20"/>
        </w:rPr>
        <w:t>руководителя муниципального учреждения</w:t>
      </w:r>
      <w:r w:rsidR="00705EDE" w:rsidRPr="005B1B96">
        <w:rPr>
          <w:sz w:val="20"/>
          <w:szCs w:val="20"/>
        </w:rPr>
        <w:t>)</w:t>
      </w:r>
    </w:p>
    <w:sectPr w:rsidR="00705EDE" w:rsidRPr="005B1B96" w:rsidSect="005B1B9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B15E1"/>
    <w:multiLevelType w:val="hybridMultilevel"/>
    <w:tmpl w:val="41166124"/>
    <w:lvl w:ilvl="0" w:tplc="3078E5D2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B41E6E"/>
    <w:multiLevelType w:val="hybridMultilevel"/>
    <w:tmpl w:val="13703704"/>
    <w:lvl w:ilvl="0" w:tplc="41EC61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0349B0"/>
    <w:multiLevelType w:val="hybridMultilevel"/>
    <w:tmpl w:val="863050D6"/>
    <w:lvl w:ilvl="0" w:tplc="5DB6720A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160134"/>
    <w:multiLevelType w:val="hybridMultilevel"/>
    <w:tmpl w:val="FAAEA5DE"/>
    <w:lvl w:ilvl="0" w:tplc="C3D2E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DE2F97"/>
    <w:multiLevelType w:val="hybridMultilevel"/>
    <w:tmpl w:val="A3568F16"/>
    <w:lvl w:ilvl="0" w:tplc="E3523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FD6AB7"/>
    <w:multiLevelType w:val="hybridMultilevel"/>
    <w:tmpl w:val="2388A054"/>
    <w:lvl w:ilvl="0" w:tplc="E6F038B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DD1FA0"/>
    <w:multiLevelType w:val="hybridMultilevel"/>
    <w:tmpl w:val="256AD8FC"/>
    <w:lvl w:ilvl="0" w:tplc="43CC62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E454B01"/>
    <w:multiLevelType w:val="hybridMultilevel"/>
    <w:tmpl w:val="02A820BA"/>
    <w:lvl w:ilvl="0" w:tplc="44946C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53"/>
    <w:rsid w:val="000075CA"/>
    <w:rsid w:val="00093BD4"/>
    <w:rsid w:val="000A0116"/>
    <w:rsid w:val="000B0740"/>
    <w:rsid w:val="001050BD"/>
    <w:rsid w:val="00105545"/>
    <w:rsid w:val="00155240"/>
    <w:rsid w:val="001F0A5D"/>
    <w:rsid w:val="00275B1F"/>
    <w:rsid w:val="002837E9"/>
    <w:rsid w:val="00353090"/>
    <w:rsid w:val="00366267"/>
    <w:rsid w:val="003F0BC7"/>
    <w:rsid w:val="00401041"/>
    <w:rsid w:val="00467B18"/>
    <w:rsid w:val="004B7927"/>
    <w:rsid w:val="004C2005"/>
    <w:rsid w:val="005B1B96"/>
    <w:rsid w:val="006377A9"/>
    <w:rsid w:val="00641D36"/>
    <w:rsid w:val="00662DAF"/>
    <w:rsid w:val="00705EDE"/>
    <w:rsid w:val="0072033B"/>
    <w:rsid w:val="007C4B8D"/>
    <w:rsid w:val="007C7F53"/>
    <w:rsid w:val="007F5016"/>
    <w:rsid w:val="00821368"/>
    <w:rsid w:val="00825AA4"/>
    <w:rsid w:val="0085562D"/>
    <w:rsid w:val="009464A7"/>
    <w:rsid w:val="00962A61"/>
    <w:rsid w:val="00972B0D"/>
    <w:rsid w:val="00B05731"/>
    <w:rsid w:val="00B36D87"/>
    <w:rsid w:val="00B726E9"/>
    <w:rsid w:val="00BD3781"/>
    <w:rsid w:val="00BD4DBA"/>
    <w:rsid w:val="00BD6064"/>
    <w:rsid w:val="00BF5C58"/>
    <w:rsid w:val="00C60A59"/>
    <w:rsid w:val="00CE0635"/>
    <w:rsid w:val="00D02B22"/>
    <w:rsid w:val="00D307C3"/>
    <w:rsid w:val="00D61661"/>
    <w:rsid w:val="00DC5F6E"/>
    <w:rsid w:val="00DD2F2C"/>
    <w:rsid w:val="00E13849"/>
    <w:rsid w:val="00EA7B7F"/>
    <w:rsid w:val="00F06B54"/>
    <w:rsid w:val="00F1458A"/>
    <w:rsid w:val="00F56A86"/>
    <w:rsid w:val="00FE7894"/>
    <w:rsid w:val="00FF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47BD7-6CCA-4FBA-A969-02B9A531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F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7F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7F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13849"/>
    <w:rPr>
      <w:color w:val="0563C1" w:themeColor="hyperlink"/>
      <w:u w:val="single"/>
    </w:rPr>
  </w:style>
  <w:style w:type="paragraph" w:customStyle="1" w:styleId="ConsPlusNonformat">
    <w:name w:val="ConsPlusNonformat"/>
    <w:rsid w:val="007F50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616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78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78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bcheln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bchel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bcheln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bcheln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bchel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3005</Words>
  <Characters>17134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Якушева Михайловна</dc:creator>
  <cp:keywords/>
  <dc:description/>
  <cp:lastModifiedBy>Гюзель Сунгатуллина Ахмаевна</cp:lastModifiedBy>
  <cp:revision>6</cp:revision>
  <cp:lastPrinted>2021-07-09T11:11:00Z</cp:lastPrinted>
  <dcterms:created xsi:type="dcterms:W3CDTF">2021-07-09T07:16:00Z</dcterms:created>
  <dcterms:modified xsi:type="dcterms:W3CDTF">2021-07-09T12:02:00Z</dcterms:modified>
</cp:coreProperties>
</file>