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34" w:rsidRPr="00B17295" w:rsidRDefault="00D52E88" w:rsidP="0073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A54734" w:rsidRPr="00B17295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A54734" w:rsidRPr="00B17295" w:rsidRDefault="00A54734" w:rsidP="0073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>Исполнительного комитета от 07.06.2021 № 3888</w:t>
      </w:r>
    </w:p>
    <w:p w:rsidR="00A54734" w:rsidRPr="00B17295" w:rsidRDefault="00A54734" w:rsidP="0073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>«Об утверждении</w:t>
      </w:r>
      <w:r w:rsidR="00D52E88" w:rsidRPr="00B17295">
        <w:rPr>
          <w:rFonts w:ascii="Times New Roman" w:hAnsi="Times New Roman" w:cs="Times New Roman"/>
          <w:sz w:val="28"/>
          <w:szCs w:val="28"/>
        </w:rPr>
        <w:t xml:space="preserve"> </w:t>
      </w:r>
      <w:r w:rsidRPr="00B17295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D52E88" w:rsidRPr="00B17295">
        <w:rPr>
          <w:rFonts w:ascii="Times New Roman" w:hAnsi="Times New Roman" w:cs="Times New Roman"/>
          <w:sz w:val="28"/>
          <w:szCs w:val="28"/>
        </w:rPr>
        <w:t>эксплуатации</w:t>
      </w:r>
    </w:p>
    <w:p w:rsidR="00D52E88" w:rsidRPr="00B17295" w:rsidRDefault="00D52E88" w:rsidP="0073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 xml:space="preserve">пунктов проката </w:t>
      </w:r>
      <w:proofErr w:type="spellStart"/>
      <w:r w:rsidRPr="00B17295"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</w:p>
    <w:p w:rsidR="00D52E88" w:rsidRPr="00B17295" w:rsidRDefault="00D52E88" w:rsidP="0073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A54734" w:rsidRPr="00B17295" w:rsidRDefault="00A54734" w:rsidP="0073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D52E88" w:rsidRPr="00B17295" w:rsidRDefault="00D52E88" w:rsidP="0073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E88" w:rsidRPr="00B17295" w:rsidRDefault="00D52E88" w:rsidP="00DB12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29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0" w:name="_GoBack"/>
      <w:r w:rsidR="00DB124D" w:rsidRPr="00B17295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 w:history="1">
        <w:r w:rsidR="00DB124D" w:rsidRPr="00B17295">
          <w:rPr>
            <w:rFonts w:ascii="Times New Roman" w:hAnsi="Times New Roman" w:cs="Times New Roman"/>
            <w:sz w:val="28"/>
            <w:szCs w:val="28"/>
          </w:rPr>
          <w:t>статьями 39.33</w:t>
        </w:r>
      </w:hyperlink>
      <w:r w:rsidR="00DB124D" w:rsidRPr="00B1729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DB124D" w:rsidRPr="00B17295">
          <w:rPr>
            <w:rFonts w:ascii="Times New Roman" w:hAnsi="Times New Roman" w:cs="Times New Roman"/>
            <w:sz w:val="28"/>
            <w:szCs w:val="28"/>
          </w:rPr>
          <w:t>39.36</w:t>
        </w:r>
      </w:hyperlink>
      <w:r w:rsidR="00DB124D" w:rsidRPr="00B1729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Федеральным </w:t>
      </w:r>
      <w:hyperlink r:id="rId8" w:history="1">
        <w:r w:rsidR="00DB124D" w:rsidRPr="00B172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B124D" w:rsidRPr="00B1729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="00DB124D" w:rsidRPr="00B1729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B124D" w:rsidRPr="00B1729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</w:t>
      </w:r>
      <w:r w:rsidRPr="00B17295">
        <w:rPr>
          <w:rFonts w:ascii="Times New Roman" w:hAnsi="Times New Roman" w:cs="Times New Roman"/>
          <w:sz w:val="28"/>
          <w:szCs w:val="28"/>
        </w:rPr>
        <w:t>пунктом 5.24</w:t>
      </w:r>
      <w:proofErr w:type="gramEnd"/>
      <w:r w:rsidRPr="00B17295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22</w:t>
      </w:r>
      <w:r w:rsidR="008A6381" w:rsidRPr="00B17295">
        <w:rPr>
          <w:rFonts w:ascii="Times New Roman" w:hAnsi="Times New Roman" w:cs="Times New Roman"/>
          <w:sz w:val="28"/>
          <w:szCs w:val="28"/>
        </w:rPr>
        <w:t>.02.2007 № 19/8</w:t>
      </w:r>
    </w:p>
    <w:bookmarkEnd w:id="0"/>
    <w:p w:rsidR="00DB124D" w:rsidRPr="00B17295" w:rsidRDefault="00DB124D" w:rsidP="00DB1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24D" w:rsidRPr="00B17295" w:rsidRDefault="00DB124D" w:rsidP="00DB1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B124D" w:rsidRPr="00B17295" w:rsidRDefault="00DB124D" w:rsidP="00DB1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24D" w:rsidRPr="00B17295" w:rsidRDefault="00DB124D" w:rsidP="008067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A54734" w:rsidRPr="00B17295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07.06.2021 № 3888 «Об утверждении порядка эксплуатации пунктов проката </w:t>
      </w:r>
      <w:proofErr w:type="spellStart"/>
      <w:r w:rsidR="00A54734" w:rsidRPr="00B17295"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 w:rsidR="00A54734" w:rsidRPr="00B1729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Набережные Челны»  </w:t>
      </w:r>
      <w:r w:rsidR="008067EE" w:rsidRPr="00B1729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54734" w:rsidRPr="00B17295" w:rsidRDefault="008067EE" w:rsidP="008067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 xml:space="preserve">1) </w:t>
      </w:r>
      <w:r w:rsidR="00A54734" w:rsidRPr="00B17295">
        <w:rPr>
          <w:rFonts w:ascii="Times New Roman" w:hAnsi="Times New Roman" w:cs="Times New Roman"/>
          <w:sz w:val="28"/>
          <w:szCs w:val="28"/>
        </w:rPr>
        <w:t xml:space="preserve">пункт 3 постановления </w:t>
      </w:r>
      <w:r w:rsidR="00B17295" w:rsidRPr="00B1729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54734" w:rsidRPr="00B17295">
        <w:rPr>
          <w:rFonts w:ascii="Times New Roman" w:hAnsi="Times New Roman" w:cs="Times New Roman"/>
          <w:sz w:val="28"/>
          <w:szCs w:val="28"/>
        </w:rPr>
        <w:t>:</w:t>
      </w:r>
    </w:p>
    <w:p w:rsidR="00A54734" w:rsidRPr="00B17295" w:rsidRDefault="00A54734" w:rsidP="008067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>«</w:t>
      </w:r>
      <w:r w:rsidR="00B17295" w:rsidRPr="00B1729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17295" w:rsidRPr="00B172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17295" w:rsidRPr="00B1729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B47336" w:rsidRPr="00B17295">
        <w:rPr>
          <w:rFonts w:ascii="Times New Roman" w:hAnsi="Times New Roman" w:cs="Times New Roman"/>
          <w:sz w:val="28"/>
          <w:szCs w:val="28"/>
        </w:rPr>
        <w:t>начальника управления земельных и имущественных отношений Исполнительного комитета</w:t>
      </w:r>
      <w:r w:rsidR="00B47336">
        <w:rPr>
          <w:rFonts w:ascii="Times New Roman" w:hAnsi="Times New Roman" w:cs="Times New Roman"/>
          <w:sz w:val="28"/>
          <w:szCs w:val="28"/>
        </w:rPr>
        <w:t>,</w:t>
      </w:r>
      <w:r w:rsidR="00B47336" w:rsidRPr="00B17295">
        <w:rPr>
          <w:rFonts w:ascii="Times New Roman" w:hAnsi="Times New Roman" w:cs="Times New Roman"/>
          <w:sz w:val="28"/>
          <w:szCs w:val="28"/>
        </w:rPr>
        <w:t xml:space="preserve"> Глав администрации районов Исполнительного комитета</w:t>
      </w:r>
      <w:r w:rsidR="00B47336">
        <w:rPr>
          <w:rFonts w:ascii="Times New Roman" w:hAnsi="Times New Roman" w:cs="Times New Roman"/>
          <w:sz w:val="28"/>
          <w:szCs w:val="28"/>
        </w:rPr>
        <w:t>,</w:t>
      </w:r>
      <w:r w:rsidR="00B47336" w:rsidRPr="00B17295">
        <w:rPr>
          <w:rFonts w:ascii="Times New Roman" w:hAnsi="Times New Roman" w:cs="Times New Roman"/>
          <w:sz w:val="28"/>
          <w:szCs w:val="28"/>
        </w:rPr>
        <w:t xml:space="preserve"> </w:t>
      </w:r>
      <w:r w:rsidR="00B17295" w:rsidRPr="00B17295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="00B17295" w:rsidRPr="00B17295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="00B17295" w:rsidRPr="00B17295">
        <w:rPr>
          <w:rFonts w:ascii="Times New Roman" w:hAnsi="Times New Roman" w:cs="Times New Roman"/>
          <w:sz w:val="28"/>
          <w:szCs w:val="28"/>
        </w:rPr>
        <w:t xml:space="preserve"> И.З.</w:t>
      </w:r>
      <w:r w:rsidRPr="00B17295">
        <w:rPr>
          <w:rFonts w:ascii="Times New Roman" w:hAnsi="Times New Roman" w:cs="Times New Roman"/>
          <w:sz w:val="28"/>
          <w:szCs w:val="28"/>
        </w:rPr>
        <w:t>»</w:t>
      </w:r>
      <w:r w:rsidR="00B17295" w:rsidRPr="00B17295">
        <w:rPr>
          <w:rFonts w:ascii="Times New Roman" w:hAnsi="Times New Roman" w:cs="Times New Roman"/>
          <w:sz w:val="28"/>
          <w:szCs w:val="28"/>
        </w:rPr>
        <w:t>;</w:t>
      </w:r>
    </w:p>
    <w:p w:rsidR="00A54734" w:rsidRPr="00B17295" w:rsidRDefault="00A54734" w:rsidP="008067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 xml:space="preserve">2) в Порядке эксплуатации пунктов проката </w:t>
      </w:r>
      <w:proofErr w:type="spellStart"/>
      <w:r w:rsidRPr="00B17295"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 w:rsidRPr="00B1729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Набережные Челны: </w:t>
      </w:r>
    </w:p>
    <w:p w:rsidR="008067EE" w:rsidRPr="00B17295" w:rsidRDefault="00A54734" w:rsidP="008067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>-</w:t>
      </w:r>
      <w:r w:rsidR="009828A9" w:rsidRPr="00B17295">
        <w:rPr>
          <w:rFonts w:ascii="Times New Roman" w:hAnsi="Times New Roman" w:cs="Times New Roman"/>
          <w:sz w:val="28"/>
          <w:szCs w:val="28"/>
        </w:rPr>
        <w:t>абзац второй пункта 2 изложить в следующей редакции:</w:t>
      </w:r>
    </w:p>
    <w:p w:rsidR="009828A9" w:rsidRPr="00B17295" w:rsidRDefault="009828A9" w:rsidP="009828A9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>«</w:t>
      </w:r>
      <w:r w:rsidRPr="00B1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проката </w:t>
      </w:r>
      <w:proofErr w:type="spellStart"/>
      <w:r w:rsidRPr="00B1729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электросамокатов</w:t>
      </w:r>
      <w:proofErr w:type="spellEnd"/>
      <w:r w:rsidRPr="00B1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некапитальный нестационарный объект либо площадка</w:t>
      </w:r>
      <w:r w:rsidR="00EF1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</w:t>
      </w:r>
      <w:r w:rsidR="00C472DC">
        <w:rPr>
          <w:rFonts w:ascii="Times New Roman" w:eastAsia="Times New Roman" w:hAnsi="Times New Roman" w:cs="Times New Roman"/>
          <w:sz w:val="28"/>
          <w:szCs w:val="28"/>
          <w:lang w:eastAsia="ru-RU"/>
        </w:rPr>
        <w:t>(зона парковки)</w:t>
      </w:r>
      <w:r w:rsidRPr="00B1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72D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электросамокатов</w:t>
      </w:r>
      <w:proofErr w:type="spellEnd"/>
      <w:r w:rsidR="00C472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72DC" w:rsidRPr="00B1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предназначенные для  хранения (размещения) </w:t>
      </w:r>
      <w:proofErr w:type="spellStart"/>
      <w:r w:rsidRPr="00B1729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электросамокатов</w:t>
      </w:r>
      <w:proofErr w:type="spellEnd"/>
      <w:r w:rsidRPr="00B172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295">
        <w:rPr>
          <w:rFonts w:ascii="Times New Roman" w:hAnsi="Times New Roman" w:cs="Times New Roman"/>
          <w:sz w:val="28"/>
          <w:szCs w:val="28"/>
        </w:rPr>
        <w:t>»;</w:t>
      </w:r>
    </w:p>
    <w:p w:rsidR="009828A9" w:rsidRPr="00B17295" w:rsidRDefault="00A54734" w:rsidP="009828A9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 xml:space="preserve">- </w:t>
      </w:r>
      <w:r w:rsidR="009828A9" w:rsidRPr="00B17295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EF1B77" w:rsidRPr="000D36B8" w:rsidRDefault="00EF1B77" w:rsidP="00EF1B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8">
        <w:rPr>
          <w:rFonts w:ascii="Times New Roman" w:hAnsi="Times New Roman" w:cs="Times New Roman"/>
          <w:sz w:val="28"/>
          <w:szCs w:val="28"/>
        </w:rPr>
        <w:t xml:space="preserve">«3. Пункт проката </w:t>
      </w:r>
      <w:proofErr w:type="spellStart"/>
      <w:r w:rsidRPr="000D36B8"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 w:rsidRPr="000D36B8">
        <w:rPr>
          <w:rFonts w:ascii="Times New Roman" w:hAnsi="Times New Roman" w:cs="Times New Roman"/>
          <w:sz w:val="28"/>
          <w:szCs w:val="28"/>
        </w:rPr>
        <w:t xml:space="preserve">-некапитальный нестационарный объект должен соответствовать </w:t>
      </w:r>
      <w:r w:rsidRPr="000D36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к внешнему виду нестационарных торговых объектов, установленным постановлением Исполнительного комитета.</w:t>
      </w:r>
      <w:r w:rsidR="000D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архитектурно-градостроительного облика пункта проката </w:t>
      </w:r>
      <w:proofErr w:type="spellStart"/>
      <w:r w:rsidR="000D36B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электросамокатов</w:t>
      </w:r>
      <w:proofErr w:type="spellEnd"/>
      <w:r w:rsidR="000D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D36B8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="000D36B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екапитального нестационарного объекта согласовывается в соответствии с порядком, установленным постановлением Исполнительного комитета.</w:t>
      </w:r>
    </w:p>
    <w:p w:rsidR="00C472DC" w:rsidRPr="000D36B8" w:rsidRDefault="00374D14" w:rsidP="009828A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36B8">
        <w:rPr>
          <w:rFonts w:ascii="Times New Roman" w:hAnsi="Times New Roman" w:cs="Times New Roman"/>
          <w:sz w:val="28"/>
          <w:szCs w:val="28"/>
        </w:rPr>
        <w:t>Границы площадки</w:t>
      </w:r>
      <w:r w:rsidR="00EF1B77" w:rsidRPr="000D36B8">
        <w:rPr>
          <w:rFonts w:ascii="Times New Roman" w:hAnsi="Times New Roman" w:cs="Times New Roman"/>
          <w:sz w:val="28"/>
          <w:szCs w:val="28"/>
        </w:rPr>
        <w:t xml:space="preserve"> размещения (зон</w:t>
      </w:r>
      <w:r w:rsidRPr="000D36B8">
        <w:rPr>
          <w:rFonts w:ascii="Times New Roman" w:hAnsi="Times New Roman" w:cs="Times New Roman"/>
          <w:sz w:val="28"/>
          <w:szCs w:val="28"/>
        </w:rPr>
        <w:t>ы</w:t>
      </w:r>
      <w:r w:rsidR="00EF1B77" w:rsidRPr="000D36B8">
        <w:rPr>
          <w:rFonts w:ascii="Times New Roman" w:hAnsi="Times New Roman" w:cs="Times New Roman"/>
          <w:sz w:val="28"/>
          <w:szCs w:val="28"/>
        </w:rPr>
        <w:t xml:space="preserve"> пар</w:t>
      </w:r>
      <w:r w:rsidR="00C472DC" w:rsidRPr="000D36B8">
        <w:rPr>
          <w:rFonts w:ascii="Times New Roman" w:hAnsi="Times New Roman" w:cs="Times New Roman"/>
          <w:sz w:val="28"/>
          <w:szCs w:val="28"/>
        </w:rPr>
        <w:t xml:space="preserve">ковки) </w:t>
      </w:r>
      <w:proofErr w:type="spellStart"/>
      <w:r w:rsidR="00C472DC" w:rsidRPr="000D36B8"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 w:rsidR="00C472DC" w:rsidRPr="000D36B8">
        <w:rPr>
          <w:rFonts w:ascii="Times New Roman" w:hAnsi="Times New Roman" w:cs="Times New Roman"/>
          <w:sz w:val="28"/>
          <w:szCs w:val="28"/>
        </w:rPr>
        <w:t xml:space="preserve"> </w:t>
      </w:r>
      <w:r w:rsidRPr="000D36B8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ED4D42" w:rsidRPr="000D36B8">
        <w:rPr>
          <w:rFonts w:ascii="Times New Roman" w:hAnsi="Times New Roman" w:cs="Times New Roman"/>
          <w:sz w:val="28"/>
          <w:szCs w:val="28"/>
        </w:rPr>
        <w:t xml:space="preserve"> быть обозначен</w:t>
      </w:r>
      <w:r w:rsidRPr="000D36B8">
        <w:rPr>
          <w:rFonts w:ascii="Times New Roman" w:hAnsi="Times New Roman" w:cs="Times New Roman"/>
          <w:sz w:val="28"/>
          <w:szCs w:val="28"/>
        </w:rPr>
        <w:t>ы</w:t>
      </w:r>
      <w:r w:rsidR="00ED4D42" w:rsidRPr="000D36B8">
        <w:rPr>
          <w:rFonts w:ascii="Times New Roman" w:hAnsi="Times New Roman" w:cs="Times New Roman"/>
          <w:sz w:val="28"/>
          <w:szCs w:val="28"/>
        </w:rPr>
        <w:t xml:space="preserve"> белым сплошным</w:t>
      </w:r>
      <w:r w:rsidRPr="000D36B8">
        <w:rPr>
          <w:rFonts w:ascii="Times New Roman" w:hAnsi="Times New Roman" w:cs="Times New Roman"/>
          <w:sz w:val="28"/>
          <w:szCs w:val="28"/>
        </w:rPr>
        <w:t xml:space="preserve"> к</w:t>
      </w:r>
      <w:r w:rsidR="00C472DC" w:rsidRPr="000D36B8">
        <w:rPr>
          <w:rFonts w:ascii="Times New Roman" w:hAnsi="Times New Roman" w:cs="Times New Roman"/>
          <w:sz w:val="28"/>
          <w:szCs w:val="28"/>
        </w:rPr>
        <w:t>онтур</w:t>
      </w:r>
      <w:r w:rsidRPr="000D36B8">
        <w:rPr>
          <w:rFonts w:ascii="Times New Roman" w:hAnsi="Times New Roman" w:cs="Times New Roman"/>
          <w:sz w:val="28"/>
          <w:szCs w:val="28"/>
        </w:rPr>
        <w:t>ом.</w:t>
      </w:r>
      <w:r w:rsidR="00C472DC" w:rsidRPr="000D36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1B77" w:rsidRPr="000D36B8" w:rsidRDefault="00C472DC" w:rsidP="009828A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36B8">
        <w:rPr>
          <w:rFonts w:ascii="Times New Roman" w:hAnsi="Times New Roman" w:cs="Times New Roman"/>
          <w:sz w:val="28"/>
          <w:szCs w:val="28"/>
        </w:rPr>
        <w:t xml:space="preserve">На одной площадке (зоне парковке) </w:t>
      </w:r>
      <w:r w:rsidR="00374D14" w:rsidRPr="000D36B8">
        <w:rPr>
          <w:rFonts w:ascii="Times New Roman" w:hAnsi="Times New Roman" w:cs="Times New Roman"/>
          <w:sz w:val="28"/>
          <w:szCs w:val="28"/>
        </w:rPr>
        <w:t xml:space="preserve">не </w:t>
      </w:r>
      <w:r w:rsidRPr="000D36B8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="00374D14" w:rsidRPr="000D36B8">
        <w:rPr>
          <w:rFonts w:ascii="Times New Roman" w:hAnsi="Times New Roman" w:cs="Times New Roman"/>
          <w:sz w:val="28"/>
          <w:szCs w:val="28"/>
        </w:rPr>
        <w:t>размещено</w:t>
      </w:r>
      <w:r w:rsidRPr="000D36B8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CA02FC">
        <w:rPr>
          <w:rFonts w:ascii="Times New Roman" w:hAnsi="Times New Roman" w:cs="Times New Roman"/>
          <w:sz w:val="28"/>
          <w:szCs w:val="28"/>
        </w:rPr>
        <w:t>десяти</w:t>
      </w:r>
      <w:r w:rsidRPr="000D3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6B8"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 w:rsidRPr="000D36B8">
        <w:rPr>
          <w:rFonts w:ascii="Times New Roman" w:hAnsi="Times New Roman" w:cs="Times New Roman"/>
          <w:sz w:val="28"/>
          <w:szCs w:val="28"/>
        </w:rPr>
        <w:t>.</w:t>
      </w:r>
      <w:r w:rsidR="00AE7533" w:rsidRPr="000D36B8">
        <w:rPr>
          <w:rFonts w:ascii="Times New Roman" w:hAnsi="Times New Roman" w:cs="Times New Roman"/>
          <w:sz w:val="28"/>
          <w:szCs w:val="28"/>
        </w:rPr>
        <w:t>»;</w:t>
      </w:r>
    </w:p>
    <w:p w:rsidR="009828A9" w:rsidRDefault="00A54734" w:rsidP="009828A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828A9" w:rsidRPr="00B17295">
        <w:rPr>
          <w:rFonts w:ascii="Times New Roman" w:hAnsi="Times New Roman" w:cs="Times New Roman"/>
          <w:sz w:val="28"/>
          <w:szCs w:val="28"/>
        </w:rPr>
        <w:t xml:space="preserve"> п</w:t>
      </w:r>
      <w:r w:rsidR="004F1802">
        <w:rPr>
          <w:rFonts w:ascii="Times New Roman" w:hAnsi="Times New Roman" w:cs="Times New Roman"/>
          <w:sz w:val="28"/>
          <w:szCs w:val="28"/>
        </w:rPr>
        <w:t>ункт 5 признать утратившим силу;</w:t>
      </w:r>
    </w:p>
    <w:p w:rsidR="004F1802" w:rsidRDefault="004F1802" w:rsidP="009828A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3 пункта 7 изложить в следующей редакции</w:t>
      </w:r>
      <w:r w:rsidR="00175FD8">
        <w:rPr>
          <w:rFonts w:ascii="Times New Roman" w:hAnsi="Times New Roman" w:cs="Times New Roman"/>
          <w:sz w:val="28"/>
          <w:szCs w:val="28"/>
        </w:rPr>
        <w:t>:</w:t>
      </w:r>
    </w:p>
    <w:p w:rsidR="00175FD8" w:rsidRDefault="00175FD8" w:rsidP="009828A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идентификационным номером или иным обозначением, позволяющим индивидуализировать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75FD8" w:rsidRPr="00B17295" w:rsidRDefault="00175FD8" w:rsidP="009828A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подпункте 1 пункта 8 слова «пунктами 4-5» заменить словами «пунктом 4».</w:t>
      </w:r>
    </w:p>
    <w:p w:rsidR="009828A9" w:rsidRPr="00B17295" w:rsidRDefault="009828A9" w:rsidP="009828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B17295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B17295">
        <w:rPr>
          <w:rFonts w:ascii="Times New Roman" w:hAnsi="Times New Roman" w:cs="Times New Roman"/>
          <w:sz w:val="28"/>
          <w:szCs w:val="28"/>
        </w:rPr>
        <w:t xml:space="preserve"> известия, «</w:t>
      </w:r>
      <w:proofErr w:type="spellStart"/>
      <w:r w:rsidRPr="00B17295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Pr="00B17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295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B17295">
        <w:rPr>
          <w:rFonts w:ascii="Times New Roman" w:hAnsi="Times New Roman" w:cs="Times New Roman"/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Pr="00B17295">
        <w:rPr>
          <w:rFonts w:ascii="Times New Roman" w:hAnsi="Times New Roman" w:cs="Times New Roman"/>
          <w:sz w:val="28"/>
          <w:szCs w:val="28"/>
          <w:lang w:val="en-US"/>
        </w:rPr>
        <w:t>pr</w:t>
      </w:r>
      <w:proofErr w:type="spellEnd"/>
      <w:proofErr w:type="gramStart"/>
      <w:r w:rsidRPr="00B17295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Pr="00B17295">
        <w:rPr>
          <w:rFonts w:ascii="Times New Roman" w:hAnsi="Times New Roman" w:cs="Times New Roman"/>
          <w:sz w:val="28"/>
          <w:szCs w:val="28"/>
          <w:lang w:val="en-US"/>
        </w:rPr>
        <w:t>vo</w:t>
      </w:r>
      <w:proofErr w:type="spellEnd"/>
      <w:r w:rsidRPr="00B172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17295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B172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1729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7295">
        <w:rPr>
          <w:rFonts w:ascii="Times New Roman" w:hAnsi="Times New Roman" w:cs="Times New Roman"/>
          <w:sz w:val="28"/>
          <w:szCs w:val="28"/>
        </w:rPr>
        <w:t>), на официальном сайте города в сети Интернет.</w:t>
      </w:r>
    </w:p>
    <w:p w:rsidR="009828A9" w:rsidRPr="00B17295" w:rsidRDefault="009828A9" w:rsidP="009828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 w:rsidR="005F0CD4" w:rsidRPr="00B17295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="005F0CD4" w:rsidRPr="00B17295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="005F0CD4" w:rsidRPr="00B17295">
        <w:rPr>
          <w:rFonts w:ascii="Times New Roman" w:hAnsi="Times New Roman" w:cs="Times New Roman"/>
          <w:sz w:val="28"/>
          <w:szCs w:val="28"/>
        </w:rPr>
        <w:t xml:space="preserve"> И.З.</w:t>
      </w:r>
      <w:r w:rsidR="005F0CD4">
        <w:rPr>
          <w:rFonts w:ascii="Times New Roman" w:hAnsi="Times New Roman" w:cs="Times New Roman"/>
          <w:sz w:val="28"/>
          <w:szCs w:val="28"/>
        </w:rPr>
        <w:t xml:space="preserve">, </w:t>
      </w:r>
      <w:r w:rsidR="005F0CD4" w:rsidRPr="00B17295">
        <w:rPr>
          <w:rFonts w:ascii="Times New Roman" w:hAnsi="Times New Roman" w:cs="Times New Roman"/>
          <w:sz w:val="28"/>
          <w:szCs w:val="28"/>
        </w:rPr>
        <w:t>Глав администрации ра</w:t>
      </w:r>
      <w:r w:rsidR="005F0CD4">
        <w:rPr>
          <w:rFonts w:ascii="Times New Roman" w:hAnsi="Times New Roman" w:cs="Times New Roman"/>
          <w:sz w:val="28"/>
          <w:szCs w:val="28"/>
        </w:rPr>
        <w:t>йонов Исполнительного комитета,</w:t>
      </w:r>
      <w:r w:rsidR="005F0CD4" w:rsidRPr="00B17295">
        <w:rPr>
          <w:rFonts w:ascii="Times New Roman" w:hAnsi="Times New Roman" w:cs="Times New Roman"/>
          <w:sz w:val="28"/>
          <w:szCs w:val="28"/>
        </w:rPr>
        <w:t xml:space="preserve"> </w:t>
      </w:r>
      <w:r w:rsidR="00B47336" w:rsidRPr="00B17295">
        <w:rPr>
          <w:rFonts w:ascii="Times New Roman" w:hAnsi="Times New Roman" w:cs="Times New Roman"/>
          <w:sz w:val="28"/>
          <w:szCs w:val="28"/>
        </w:rPr>
        <w:t>начальника управления земельных и имущественных отношений Исполнительного комитета</w:t>
      </w:r>
      <w:r w:rsidR="005F0CD4">
        <w:rPr>
          <w:rFonts w:ascii="Times New Roman" w:hAnsi="Times New Roman" w:cs="Times New Roman"/>
          <w:sz w:val="28"/>
          <w:szCs w:val="28"/>
        </w:rPr>
        <w:t>.</w:t>
      </w:r>
      <w:r w:rsidR="00B47336" w:rsidRPr="00B17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8A9" w:rsidRDefault="009828A9" w:rsidP="009828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295" w:rsidRPr="00B17295" w:rsidRDefault="00B17295" w:rsidP="009828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28A9" w:rsidRPr="00B17295" w:rsidRDefault="009828A9" w:rsidP="00982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828A9" w:rsidRPr="00B17295" w:rsidRDefault="00982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295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B17295">
        <w:rPr>
          <w:rFonts w:ascii="Times New Roman" w:hAnsi="Times New Roman" w:cs="Times New Roman"/>
          <w:sz w:val="28"/>
          <w:szCs w:val="28"/>
        </w:rPr>
        <w:tab/>
      </w:r>
      <w:r w:rsidRPr="00B17295">
        <w:rPr>
          <w:rFonts w:ascii="Times New Roman" w:hAnsi="Times New Roman" w:cs="Times New Roman"/>
          <w:sz w:val="28"/>
          <w:szCs w:val="28"/>
        </w:rPr>
        <w:tab/>
      </w:r>
      <w:r w:rsidRPr="00B17295">
        <w:rPr>
          <w:rFonts w:ascii="Times New Roman" w:hAnsi="Times New Roman" w:cs="Times New Roman"/>
          <w:sz w:val="28"/>
          <w:szCs w:val="28"/>
        </w:rPr>
        <w:tab/>
      </w:r>
      <w:r w:rsidRPr="00B17295">
        <w:rPr>
          <w:rFonts w:ascii="Times New Roman" w:hAnsi="Times New Roman" w:cs="Times New Roman"/>
          <w:sz w:val="28"/>
          <w:szCs w:val="28"/>
        </w:rPr>
        <w:tab/>
      </w:r>
      <w:r w:rsidRPr="00B17295">
        <w:rPr>
          <w:rFonts w:ascii="Times New Roman" w:hAnsi="Times New Roman" w:cs="Times New Roman"/>
          <w:sz w:val="28"/>
          <w:szCs w:val="28"/>
        </w:rPr>
        <w:tab/>
      </w:r>
      <w:r w:rsidRPr="00B17295">
        <w:rPr>
          <w:rFonts w:ascii="Times New Roman" w:hAnsi="Times New Roman" w:cs="Times New Roman"/>
          <w:sz w:val="28"/>
          <w:szCs w:val="28"/>
        </w:rPr>
        <w:tab/>
      </w:r>
      <w:r w:rsidRPr="00B17295">
        <w:rPr>
          <w:rFonts w:ascii="Times New Roman" w:hAnsi="Times New Roman" w:cs="Times New Roman"/>
          <w:sz w:val="28"/>
          <w:szCs w:val="28"/>
        </w:rPr>
        <w:tab/>
      </w:r>
      <w:r w:rsidRPr="00B17295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sectPr w:rsidR="009828A9" w:rsidRPr="00B17295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88"/>
    <w:rsid w:val="000D36B8"/>
    <w:rsid w:val="00175FD8"/>
    <w:rsid w:val="002F0A9C"/>
    <w:rsid w:val="00374D14"/>
    <w:rsid w:val="00440601"/>
    <w:rsid w:val="004F1802"/>
    <w:rsid w:val="005F0CD4"/>
    <w:rsid w:val="006140C9"/>
    <w:rsid w:val="007363A4"/>
    <w:rsid w:val="00801357"/>
    <w:rsid w:val="008067EE"/>
    <w:rsid w:val="008A6381"/>
    <w:rsid w:val="008D67B1"/>
    <w:rsid w:val="009828A9"/>
    <w:rsid w:val="00A12C54"/>
    <w:rsid w:val="00A54734"/>
    <w:rsid w:val="00AE7533"/>
    <w:rsid w:val="00B17295"/>
    <w:rsid w:val="00B17644"/>
    <w:rsid w:val="00B47336"/>
    <w:rsid w:val="00C472DC"/>
    <w:rsid w:val="00CA02FC"/>
    <w:rsid w:val="00D52E88"/>
    <w:rsid w:val="00DB124D"/>
    <w:rsid w:val="00E07E16"/>
    <w:rsid w:val="00ED4D42"/>
    <w:rsid w:val="00E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82804028DD6E68E240769EEC385BD6781202AB679B74E01FFDEDA63CDD46EC4B8C98E798AF3119A4073085BA2BNE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582804028DD6E68E240769EEC385BD6781D00AE619D74E01FFDEDA63CDD46EC598CC0EB98A42A12F74876D0B5BFE7807D7473DA226A23N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82804028DD6E68E240769EEC385BD6781D00AE619D74E01FFDEDA63CDD46EC598CC0E898AC2F12F74876D0B5BFE7807D7473DA226A23N9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82804028DD6E68E240769EEC385BD678130AAB619374E01FFDEDA63CDD46EC4B8C98E798AF3119A4073085BA2BN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AA51-854E-4785-936C-5B6FCAB7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7</cp:revision>
  <cp:lastPrinted>2021-07-05T13:56:00Z</cp:lastPrinted>
  <dcterms:created xsi:type="dcterms:W3CDTF">2021-06-30T11:25:00Z</dcterms:created>
  <dcterms:modified xsi:type="dcterms:W3CDTF">2021-08-03T06:54:00Z</dcterms:modified>
</cp:coreProperties>
</file>