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60" w:rsidRPr="002E2AAF" w:rsidRDefault="0009195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верждено</w:t>
      </w:r>
      <w:r w:rsidR="00DD76E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8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="0043194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экологии и</w:t>
      </w:r>
      <w:r w:rsidR="0043194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природных ресурсов</w:t>
      </w:r>
      <w:r w:rsidR="0043194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A52F60" w:rsidRPr="002E2AAF" w:rsidRDefault="0043194B" w:rsidP="0043194B">
      <w:pPr>
        <w:pStyle w:val="ConsPlusNormal"/>
        <w:ind w:left="72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="0009195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58B" w:rsidRPr="002E2AAF" w:rsidRDefault="0025158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1"/>
      <w:bookmarkEnd w:id="1"/>
    </w:p>
    <w:p w:rsidR="00247F5A" w:rsidRDefault="00614370" w:rsidP="00CB77A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  <w:r w:rsidR="0043194B"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B77AA"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</w:t>
      </w:r>
      <w:r w:rsidR="006E26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r w:rsidR="00CB77AA"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омиссии</w:t>
      </w:r>
    </w:p>
    <w:p w:rsidR="00A52F60" w:rsidRPr="00DB2D8E" w:rsidRDefault="00DB2D8E" w:rsidP="00CB77A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2D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рассмотрению и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A52F60" w:rsidRPr="00CB77AA" w:rsidRDefault="00A52F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A52F60" w:rsidRPr="002E2AAF" w:rsidRDefault="00A52F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D8E" w:rsidRPr="002E2AAF" w:rsidRDefault="00DB2D8E" w:rsidP="00DB2D8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2AAF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1</w:t>
      </w:r>
      <w:r w:rsidRPr="002E2AAF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>Комиссия</w:t>
      </w:r>
      <w:r w:rsidRPr="002E2AAF">
        <w:rPr>
          <w:color w:val="000000" w:themeColor="text1"/>
          <w:sz w:val="28"/>
          <w:szCs w:val="28"/>
        </w:rPr>
        <w:t xml:space="preserve"> </w:t>
      </w:r>
      <w:r w:rsidRPr="006E0CFC">
        <w:rPr>
          <w:color w:val="000000" w:themeColor="text1"/>
          <w:sz w:val="28"/>
          <w:szCs w:val="28"/>
        </w:rPr>
        <w:t xml:space="preserve">по рассмотрению и согласованию технических проектов разработки месторождений общераспространенных полезных ископаемых, </w:t>
      </w:r>
      <w:r>
        <w:rPr>
          <w:color w:val="000000" w:themeColor="text1"/>
          <w:sz w:val="28"/>
          <w:szCs w:val="28"/>
        </w:rPr>
        <w:t xml:space="preserve">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– Комиссия) </w:t>
      </w:r>
      <w:r w:rsidRPr="002E2AAF">
        <w:rPr>
          <w:color w:val="000000" w:themeColor="text1"/>
          <w:sz w:val="28"/>
          <w:szCs w:val="28"/>
        </w:rPr>
        <w:t xml:space="preserve">в своей деятельности руководствуется </w:t>
      </w:r>
      <w:hyperlink r:id="rId8" w:history="1">
        <w:r w:rsidRPr="002E2AAF">
          <w:rPr>
            <w:color w:val="000000" w:themeColor="text1"/>
            <w:sz w:val="28"/>
            <w:szCs w:val="28"/>
          </w:rPr>
          <w:t>Законом</w:t>
        </w:r>
      </w:hyperlink>
      <w:r w:rsidRPr="002E2AAF">
        <w:rPr>
          <w:color w:val="000000" w:themeColor="text1"/>
          <w:sz w:val="28"/>
          <w:szCs w:val="28"/>
        </w:rPr>
        <w:t xml:space="preserve"> Российской Федерации от 21 февраля 1992 года № 2395-1 «О недрах», </w:t>
      </w:r>
      <w:r w:rsidRPr="002118B4">
        <w:rPr>
          <w:color w:val="000000" w:themeColor="text1"/>
          <w:sz w:val="28"/>
          <w:szCs w:val="28"/>
        </w:rPr>
        <w:t>постановлением Правительства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2118B4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2118B4">
        <w:rPr>
          <w:color w:val="000000" w:themeColor="text1"/>
          <w:sz w:val="28"/>
          <w:szCs w:val="28"/>
        </w:rPr>
        <w:t xml:space="preserve"> от 3</w:t>
      </w:r>
      <w:r>
        <w:rPr>
          <w:color w:val="000000" w:themeColor="text1"/>
          <w:sz w:val="28"/>
          <w:szCs w:val="28"/>
        </w:rPr>
        <w:t xml:space="preserve"> марта </w:t>
      </w:r>
      <w:r w:rsidRPr="002118B4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2118B4">
        <w:rPr>
          <w:color w:val="000000" w:themeColor="text1"/>
          <w:sz w:val="28"/>
          <w:szCs w:val="28"/>
        </w:rPr>
        <w:t>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недрами», приказом Министерства природных ресурсов и экологии Российской Федерации от 25</w:t>
      </w:r>
      <w:r>
        <w:rPr>
          <w:color w:val="000000" w:themeColor="text1"/>
          <w:sz w:val="28"/>
          <w:szCs w:val="28"/>
        </w:rPr>
        <w:t xml:space="preserve"> июня </w:t>
      </w:r>
      <w:r w:rsidRPr="002118B4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2118B4">
        <w:rPr>
          <w:color w:val="000000" w:themeColor="text1"/>
          <w:sz w:val="28"/>
          <w:szCs w:val="28"/>
        </w:rPr>
        <w:t>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экологии Российской Федерации от 27</w:t>
      </w:r>
      <w:r>
        <w:rPr>
          <w:color w:val="000000" w:themeColor="text1"/>
          <w:sz w:val="28"/>
          <w:szCs w:val="28"/>
        </w:rPr>
        <w:t xml:space="preserve"> октября </w:t>
      </w:r>
      <w:r w:rsidRPr="002118B4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2118B4">
        <w:rPr>
          <w:color w:val="000000" w:themeColor="text1"/>
          <w:sz w:val="28"/>
          <w:szCs w:val="28"/>
        </w:rPr>
        <w:t xml:space="preserve">№ 463 «Об утверждении требований к структуре и оформлению проектной документации на разработку месторождений подземных вод», Законом Республики Татарстан от 25 декабря 1992 года № 1722-XII «О недрах», 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другими нормативными правовыми актами Российской Федерации и Республики Татарстан, относящимися к сфере недропользования, а также настоящим</w:t>
      </w:r>
      <w:r w:rsidRPr="002E2AAF">
        <w:rPr>
          <w:color w:val="000000" w:themeColor="text1"/>
          <w:sz w:val="28"/>
          <w:szCs w:val="28"/>
        </w:rPr>
        <w:t xml:space="preserve"> Положением.</w:t>
      </w:r>
    </w:p>
    <w:p w:rsidR="005559F0" w:rsidRDefault="00A52F60" w:rsidP="0043194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E2AAF">
        <w:rPr>
          <w:color w:val="000000" w:themeColor="text1"/>
          <w:sz w:val="28"/>
          <w:szCs w:val="28"/>
        </w:rPr>
        <w:t>1.</w:t>
      </w:r>
      <w:r w:rsidR="00C01DB0">
        <w:rPr>
          <w:color w:val="000000" w:themeColor="text1"/>
          <w:sz w:val="28"/>
          <w:szCs w:val="28"/>
        </w:rPr>
        <w:t>2</w:t>
      </w:r>
      <w:r w:rsidRPr="002E2AAF">
        <w:rPr>
          <w:color w:val="000000" w:themeColor="text1"/>
          <w:sz w:val="28"/>
          <w:szCs w:val="28"/>
        </w:rPr>
        <w:t>.</w:t>
      </w:r>
      <w:r w:rsidR="0043194B" w:rsidRPr="002E2AAF">
        <w:rPr>
          <w:color w:val="000000" w:themeColor="text1"/>
          <w:sz w:val="28"/>
          <w:szCs w:val="28"/>
        </w:rPr>
        <w:t> </w:t>
      </w:r>
      <w:r w:rsidR="00F51BEB">
        <w:rPr>
          <w:color w:val="000000" w:themeColor="text1"/>
          <w:sz w:val="28"/>
          <w:szCs w:val="28"/>
        </w:rPr>
        <w:t>Комиссия</w:t>
      </w:r>
      <w:r w:rsidRPr="002E2AAF">
        <w:rPr>
          <w:color w:val="000000" w:themeColor="text1"/>
          <w:sz w:val="28"/>
          <w:szCs w:val="28"/>
        </w:rPr>
        <w:t xml:space="preserve"> является коллегиальным органом, созданным с целью исполнения возложенн</w:t>
      </w:r>
      <w:r w:rsidR="001F3FE4">
        <w:rPr>
          <w:color w:val="000000" w:themeColor="text1"/>
          <w:sz w:val="28"/>
          <w:szCs w:val="28"/>
        </w:rPr>
        <w:t>ого</w:t>
      </w:r>
      <w:r w:rsidRPr="002E2AAF">
        <w:rPr>
          <w:color w:val="000000" w:themeColor="text1"/>
          <w:sz w:val="28"/>
          <w:szCs w:val="28"/>
        </w:rPr>
        <w:t xml:space="preserve"> на </w:t>
      </w:r>
      <w:r w:rsidR="0009195C" w:rsidRPr="002E2AAF">
        <w:rPr>
          <w:color w:val="000000" w:themeColor="text1"/>
          <w:sz w:val="28"/>
          <w:szCs w:val="28"/>
        </w:rPr>
        <w:t>М</w:t>
      </w:r>
      <w:r w:rsidRPr="002E2AAF">
        <w:rPr>
          <w:color w:val="000000" w:themeColor="text1"/>
          <w:sz w:val="28"/>
          <w:szCs w:val="28"/>
        </w:rPr>
        <w:t>инистерство</w:t>
      </w:r>
      <w:r w:rsidR="0009195C" w:rsidRPr="002E2AAF">
        <w:rPr>
          <w:color w:val="000000" w:themeColor="text1"/>
          <w:sz w:val="28"/>
          <w:szCs w:val="28"/>
        </w:rPr>
        <w:t xml:space="preserve"> экологии и природных ресурсов Республики Татарстан (далее </w:t>
      </w:r>
      <w:r w:rsidR="00614370" w:rsidRPr="002E2AAF">
        <w:rPr>
          <w:color w:val="000000" w:themeColor="text1"/>
          <w:sz w:val="28"/>
          <w:szCs w:val="28"/>
        </w:rPr>
        <w:t>–</w:t>
      </w:r>
      <w:r w:rsidR="0009195C" w:rsidRPr="002E2AAF">
        <w:rPr>
          <w:color w:val="000000" w:themeColor="text1"/>
          <w:sz w:val="28"/>
          <w:szCs w:val="28"/>
        </w:rPr>
        <w:t xml:space="preserve"> Министерство)</w:t>
      </w:r>
      <w:r w:rsidRPr="002E2AAF">
        <w:rPr>
          <w:color w:val="000000" w:themeColor="text1"/>
          <w:sz w:val="28"/>
          <w:szCs w:val="28"/>
        </w:rPr>
        <w:t xml:space="preserve"> полномочи</w:t>
      </w:r>
      <w:r w:rsidR="001F3FE4">
        <w:rPr>
          <w:color w:val="000000" w:themeColor="text1"/>
          <w:sz w:val="28"/>
          <w:szCs w:val="28"/>
        </w:rPr>
        <w:t>я</w:t>
      </w:r>
      <w:r w:rsidRPr="002E2AAF">
        <w:rPr>
          <w:color w:val="000000" w:themeColor="text1"/>
          <w:sz w:val="28"/>
          <w:szCs w:val="28"/>
        </w:rPr>
        <w:t xml:space="preserve"> по </w:t>
      </w:r>
      <w:r w:rsidR="002118B4" w:rsidRPr="00CB77AA">
        <w:rPr>
          <w:color w:val="000000" w:themeColor="text1"/>
          <w:sz w:val="28"/>
          <w:szCs w:val="28"/>
        </w:rPr>
        <w:t xml:space="preserve">согласованию </w:t>
      </w:r>
      <w:r w:rsidR="005B6D8B">
        <w:rPr>
          <w:color w:val="000000" w:themeColor="text1"/>
          <w:sz w:val="28"/>
          <w:szCs w:val="28"/>
        </w:rPr>
        <w:t xml:space="preserve">проектов геологоразведочных работ, </w:t>
      </w:r>
      <w:r w:rsidR="002118B4" w:rsidRPr="00CB77AA">
        <w:rPr>
          <w:color w:val="000000" w:themeColor="text1"/>
          <w:sz w:val="28"/>
          <w:szCs w:val="28"/>
        </w:rPr>
        <w:t>технических проектов и иной проектной документации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118B4" w:rsidRPr="00CB77AA">
        <w:rPr>
          <w:color w:val="000000" w:themeColor="text1"/>
          <w:sz w:val="28"/>
          <w:szCs w:val="28"/>
        </w:rPr>
        <w:t xml:space="preserve">разработки месторождений 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>общераспространенных полезных ископаемых и подземных вод, которые используются для целей</w:t>
      </w:r>
      <w:r w:rsidR="00F51B9F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питьевого и хозяйственно-бытового водоснабжения или технического водоснабжения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объем добычи которых составляет</w:t>
      </w:r>
      <w:r w:rsidR="00141C0D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100 кубических метров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41C0D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 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>500 кубических метров в сутки</w:t>
      </w:r>
      <w:r w:rsidRPr="002E2AAF">
        <w:rPr>
          <w:color w:val="000000" w:themeColor="text1"/>
          <w:sz w:val="28"/>
          <w:szCs w:val="28"/>
        </w:rPr>
        <w:t>.</w:t>
      </w:r>
    </w:p>
    <w:p w:rsidR="005559F0" w:rsidRDefault="005559F0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3378F4" w:rsidRPr="003378F4" w:rsidRDefault="00F37978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 подготовке, согласовании и утверждении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 проектов разработки месторождений полезных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ископаемых и иной проектной документации на выполнение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работ, связанных с пользованием участками недр, по видам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 и видам пользования недрами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78F4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Российской Федерации от 3 марта 2010 г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118, 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2005 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325 «Вопросы Министерства экологии и природных ресурсов Республики Татарстан»</w:t>
      </w:r>
      <w:r w:rsidR="000B6E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компетенции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23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документации по участкам недр местного значения в отношении следующих видов пользования недрами: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E5023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геологическое изучение, включая поиск и оценку месторождений общераспространенных полезных ископаемых, а также геологическое изучение и оценка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разведка и добыча общераспространенных полезных ископаемых;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геологическое изучение, разведка и добыча общераспространенных полезных ископаемых, осуществляемые по совмещенной лицензии;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E5023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эксплуатация подземных сооружений местного и регионального значения, не связанных с добычей полезных ископаемых;</w:t>
      </w:r>
    </w:p>
    <w:p w:rsid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геологическое изучение, включая поиск и оценку месторождений полезных ископаемых, добыча полезных ископаемых или геологическое изучение и добыча полезных ископаемых, осуществляемые по совмещенной лицензии, -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сутки.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Комиссия 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согласование документации по участкам недр местного значения в отношении: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 - проекта опытно-промышленной разработки месторождений полезных ископаемых, технического проекта разработки месторождений полезных ископаемых, технического проекта ликвидации или консервации горных выработок, технологической схемы первичной переработки общераспространенных полезных ископаемых</w:t>
      </w:r>
      <w:r w:rsidR="0052486F" w:rsidRP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и иной проектной документации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проекта водозабора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иной проектной документации;</w:t>
      </w:r>
    </w:p>
    <w:p w:rsidR="0052486F" w:rsidRPr="003378F4" w:rsidRDefault="0052486F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сооружений местного и регионального значения, не связанных с добычей полезных ископаемых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проекта 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эксплуатации подземн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P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иной проектной документации;</w:t>
      </w:r>
    </w:p>
    <w:p w:rsidR="005559F0" w:rsidRDefault="005559F0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B6D8B" w:rsidRDefault="005559F0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5B6D8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B6D8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5B6D8B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B6D8B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геологоразведочных работ </w:t>
      </w:r>
      <w:r w:rsidR="005B6D8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>на стадии геологического изучения при условии соблюдения П</w:t>
      </w:r>
      <w:r w:rsidR="005B6D8B"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равил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5B6D8B"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одготовки проектной документации на проведение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B6D8B"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еологического изучения недр и разведки месторождений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5B6D8B"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олезных ископаемых по видам полезных ископаемых</w:t>
      </w:r>
      <w:r w:rsid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утвержденных приказом </w:t>
      </w:r>
      <w:r w:rsidR="005B6D8B"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и экологии Российской Федерации от 14 июня 2016 г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5B6D8B"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352.</w:t>
      </w:r>
    </w:p>
    <w:p w:rsidR="00247F5A" w:rsidRDefault="00F02769" w:rsidP="000B6E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537AB7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37AB7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7AB7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месторождения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</w:t>
      </w:r>
      <w:r w:rsidR="00772E76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после утверждения и постановки на баланс подсчитанных запасов общераспространенных полезных ископаемых месторождения до начала добычи</w:t>
      </w:r>
      <w:r w:rsidR="00247F5A" w:rsidRPr="0024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7F5A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ископаемых.</w:t>
      </w:r>
    </w:p>
    <w:p w:rsidR="00772E76" w:rsidRDefault="00772E76" w:rsidP="000B6E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Согласование 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от 100 кубических метров до 500 кубических метров в сутки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утверждения и постановки на баланс подсчитанных запасов подземных вод месторождения до начала добычи</w:t>
      </w:r>
      <w:r w:rsidRPr="0024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вод.</w:t>
      </w:r>
    </w:p>
    <w:p w:rsidR="00F02769" w:rsidRDefault="00247F5A" w:rsidP="000B6E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Д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ополнения (изменени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) в технический проект разработки месторождения могут вносит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любой стадии 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месторождения</w:t>
      </w:r>
      <w:r w:rsidR="00F30FA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условии, что представляем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на рассмотрение проектная документация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дать объективную оценку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вносимых дополнений (изменений) действующему законодательству в сфере недропользования, охраны природы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рациональному 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пользованию недрами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безопасному ведению работ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противоречит условиям лицензионного соглашения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76E" w:rsidRDefault="00772E76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включаются представители Министерства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E76" w:rsidRDefault="00772E76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работе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привлекаются при необходимости специалисты специализированных научно-исследовательских и проектных организаций.</w:t>
      </w:r>
    </w:p>
    <w:p w:rsidR="0082089F" w:rsidRPr="00772E76" w:rsidRDefault="0082089F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К работе</w:t>
      </w:r>
      <w:r w:rsidRPr="00820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 участию в заседаниях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94176E" w:rsidRP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оказания консультационных услуг, рассмотрению 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разделов проектной документации, привле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>каются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</w:t>
      </w:r>
      <w:r w:rsidRPr="00820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профильных отделов Министерства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 </w:t>
      </w:r>
      <w:r w:rsidR="0094176E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службы по экологическому, техн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ологическому и атомному надзору (Ростехнадзора), 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входящие 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E76" w:rsidRPr="002E2AAF" w:rsidRDefault="00772E76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51BEB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утвержда</w:t>
      </w:r>
      <w:r w:rsidR="0082089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тся приказ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82089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A21C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лен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привлекаемым к работе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специалистам 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запрещено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информацию, составляющую коммерческую тайну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в своих интересах, а также передавать и разглашать ее третьим лицам,</w:t>
      </w:r>
      <w:r w:rsidR="00331C98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если тако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она обозначена недропользователем посредством 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установления 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грифа на представленных документах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обязательными для всех недропользователей, ведущих горнодобывающие и 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геологоразведочные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Республики Татарстан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независимо от их ведомственной принадлежности и форм собственности.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9F0" w:rsidRDefault="005559F0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86147" w:rsidRPr="00086147" w:rsidRDefault="00086147" w:rsidP="000861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Основные задачи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086147" w:rsidRPr="00086147" w:rsidRDefault="00086147" w:rsidP="000861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147" w:rsidRPr="00086147" w:rsidRDefault="00086147" w:rsidP="000861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086147" w:rsidRPr="00086147" w:rsidRDefault="00086147" w:rsidP="004C5B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представленной п</w:t>
      </w:r>
      <w:r w:rsidR="004C5B6C"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>роектной документации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геологоразведочных работ, разработки месторождений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проектной документации на 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подземн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и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486F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F0D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не связанных с добычей полезных ископаемых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6F0D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месторождени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от 100 кубических метров до 500 кубических метров в сутки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рекультивации нарушенных земель</w:t>
      </w:r>
      <w:r w:rsidR="00076F0D" w:rsidRPr="00076F0D">
        <w:rPr>
          <w:color w:val="000000" w:themeColor="text1"/>
          <w:sz w:val="28"/>
          <w:szCs w:val="28"/>
        </w:rPr>
        <w:t xml:space="preserve"> 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>и иной проектной документации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рассмотрение предложений 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внесению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(изменени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) в вышеуказанную проектную документацию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5B6C" w:rsidRDefault="004C5B6C" w:rsidP="000861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5559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решений о согласовании </w:t>
      </w:r>
      <w:r w:rsidR="00DB75D7" w:rsidRPr="00DB75D7">
        <w:rPr>
          <w:rFonts w:ascii="Times New Roman" w:hAnsi="Times New Roman" w:cs="Times New Roman"/>
          <w:color w:val="000000" w:themeColor="text1"/>
          <w:sz w:val="28"/>
          <w:szCs w:val="28"/>
        </w:rPr>
        <w:t>(отказе в согласовании)</w:t>
      </w:r>
      <w:r w:rsidR="00DB7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роектной документации на основе анализа предлагаемых пользователем недр технических и технологических решений, призванных обеспечить выполнение условий пользования участком недр, рациональное комплексное использование и охрану недр, а также выполнение требований законодательства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Республики Татарстан 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>о недрах.</w:t>
      </w:r>
    </w:p>
    <w:p w:rsidR="00106351" w:rsidRPr="002E2AAF" w:rsidRDefault="00106351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Функции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возложенными на Министерство задачами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следующие функции: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>ассматр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ивает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геологоразведочных работ, разработк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месторождений общераспространенных полезных ископаемых, 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>проектн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строительство и эксплуатацию подземных сооружений местного или регионального значения, не связанных с добычей полезных ископаемых, проектн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от 100 кубических метров до 500 кубических метров в сутки</w:t>
      </w:r>
      <w:r w:rsidR="00076F0D" w:rsidRPr="00076F0D">
        <w:rPr>
          <w:color w:val="000000" w:themeColor="text1"/>
          <w:sz w:val="28"/>
          <w:szCs w:val="28"/>
        </w:rPr>
        <w:t xml:space="preserve"> 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>и иную проектную документацию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1C33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включая технико-экономические показатели освоения</w:t>
      </w:r>
      <w:r w:rsidR="001A1C33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месторождений, 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>рекультивации нарушенных земель, а также предложени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внесению дополнений (изменений) в вышеуказанную проектную документацию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согласует </w:t>
      </w:r>
      <w:r w:rsidR="00DB75D7" w:rsidRPr="00DB75D7">
        <w:rPr>
          <w:rFonts w:ascii="Times New Roman" w:hAnsi="Times New Roman" w:cs="Times New Roman"/>
          <w:color w:val="000000" w:themeColor="text1"/>
          <w:sz w:val="28"/>
          <w:szCs w:val="28"/>
        </w:rPr>
        <w:t>(отказ</w:t>
      </w:r>
      <w:r w:rsidR="00DB75D7">
        <w:rPr>
          <w:rFonts w:ascii="Times New Roman" w:hAnsi="Times New Roman" w:cs="Times New Roman"/>
          <w:color w:val="000000" w:themeColor="text1"/>
          <w:sz w:val="28"/>
          <w:szCs w:val="28"/>
        </w:rPr>
        <w:t>ывает</w:t>
      </w:r>
      <w:r w:rsidR="00DB75D7" w:rsidRPr="00DB7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согласовании)</w:t>
      </w:r>
      <w:r w:rsidR="00DB7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представленную вышеуказанную проектную докум</w:t>
      </w:r>
      <w:r w:rsidR="00DB75D7">
        <w:rPr>
          <w:rFonts w:ascii="Times New Roman" w:hAnsi="Times New Roman" w:cs="Times New Roman"/>
          <w:color w:val="000000" w:themeColor="text1"/>
          <w:sz w:val="28"/>
          <w:szCs w:val="28"/>
        </w:rPr>
        <w:t>ентацию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1C33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вырабатывает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по </w:t>
      </w:r>
      <w:r w:rsidR="001A1C33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условиям недропользования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доизучению месторождений (включая проведение необходимого объема дополнительных работ и исследований) на последующих стадиях работ, а также по направлению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геологоразведочных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на прилегающих площадях;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анализирует материалы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технических проектов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разрабатывает рекомендации по повышению качества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, оптимизации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эффективности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процессов разработки и рекультивации месторождений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взаимодействие с </w:t>
      </w:r>
      <w:r w:rsidR="004473A7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473A7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экологическому, техн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ологическому и атомному надзору (Ростехнадзором)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предметам совместного ведения Республики Татарстан и Российской Федерации;</w:t>
      </w:r>
    </w:p>
    <w:p w:rsidR="00F37978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проектную документацию на проведение работ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связанных с добычей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общераспространенных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подземных вод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A52F60" w:rsidRPr="002E2AAF" w:rsidRDefault="00A52F60" w:rsidP="008925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за</w:t>
      </w:r>
      <w:r w:rsidR="0006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полнотой и качеством представляемых организациями на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геологоразведочных работ и технических проектов разработки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общераспространенных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подземных вод,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рек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льтивации нарушенных земель,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ной документации, на проведение работ</w:t>
      </w:r>
      <w:r w:rsidR="004473A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не связанных с добычей общераспространенных полезных ископаемых и подземных вод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0F36" w:rsidRPr="002E2AAF" w:rsidRDefault="00020F36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организация работы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 руководители Министерства, начальники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A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 отделов 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правлений минерально-сырьевых и водных ресурсов и регулирования отношений недропользования Министерства.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Численность Комиссии составляет 13 человек.</w:t>
      </w:r>
    </w:p>
    <w:p w:rsidR="00FE2420" w:rsidRPr="002E2AAF" w:rsidRDefault="00FE2420" w:rsidP="00FE2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Члены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на безвозмездной основе.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возглавляет председатель 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 экологии и природных ресурсов Республики Татарстан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заместитель министра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экологии и природных ресурсов Республики Татарстан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курирующий вопросы недропользования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председателя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функции исполняет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  <w:r w:rsidR="00C5287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возглавляет и проводит 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назначает ответственного секретаря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0CD4" w:rsidRPr="002E2AAF" w:rsidRDefault="00AA0CD4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согласовывает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представленной проектной документации</w:t>
      </w:r>
      <w:r w:rsidR="00F37978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1B7C" w:rsidRPr="002E2AAF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Оперативной работой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руководят:</w:t>
      </w:r>
    </w:p>
    <w:p w:rsidR="000D1B7C" w:rsidRPr="002E2AAF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заместитель председателя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1B7C" w:rsidRPr="002E2AAF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ответственный секретарь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секретарь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ведение делопроизводства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разработку проектов планов работы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1B7C" w:rsidRPr="000D1B7C" w:rsidRDefault="000D1B7C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председателем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Комиссии,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заседание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Комиссии; 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членов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информацией о месте, времени и повестке дня </w:t>
      </w:r>
      <w:r w:rsidR="001A5BD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по указанию председателя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другие функции, связанные с работой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C91" w:rsidRPr="002E2AAF" w:rsidRDefault="004F4EE5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</w:t>
      </w:r>
      <w:r w:rsidR="001054F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ств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енным секретарем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проектной документации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излагаются в 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согласовании (отказе в согласовании) проектной документации (далее – Решение)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подписывается членами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51BE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течение 5 рабочих дней с даты подписания утверждается председателем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3767" w:rsidRPr="002E2AAF" w:rsidRDefault="004F4EE5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C376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несогласии отдельных членов экспертной комиссии с 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AC376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они подписывают 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AC376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 «особое мнение». Особое мнение оформляется отдельным документом, содержащим его обоснование.</w:t>
      </w:r>
    </w:p>
    <w:p w:rsidR="00F37978" w:rsidRPr="002E2AAF" w:rsidRDefault="00F37978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D108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6C4615" w:rsidRPr="002E2AAF" w:rsidRDefault="006C4615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и получать от структурных подразделений Министерства информацию, необходимую для решения задач, относящихся к сфере ее деятельности.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Приглашать на 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представителей пользователей недр, вопросы которых включены в повестку дня ее заседания.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Привлекать в установленном порядке к работе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участию в заседаниях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по рассматриваемым вопросам из соответствующих научно-исследовательских, производственных и проектных организаций, </w:t>
      </w:r>
      <w:r w:rsidR="003A6A13"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ответственных исполнителей представленных документов и материалов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специалистов профильных отделов Министерства, не входящих 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Давать рекомендации недропользователям, органам государственной власти, организациям по вопросам своей компетенции.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от организаций, имеющих горнодобывающие предприятия и проводящих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геологоразведочные работы и разработку месторождений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представления в Министерство: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годовых планов (графиков) разработки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месторождений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минерально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разведываемым или разрабатываемым месторождениям;</w:t>
      </w:r>
    </w:p>
    <w:p w:rsidR="003A6A13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геологических и других материалов, необходимых для проверки ТЭО кондиций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добываемого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минерально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привлекать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рассмотрению проектной документации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разработки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Организационное обеспечение деятельности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F36" w:rsidRPr="002E2AAF" w:rsidRDefault="00020F36" w:rsidP="002E2AA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3105EC" w:rsidRPr="002E2AA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2E2AAF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Заседания </w:t>
      </w:r>
      <w:r w:rsidR="00F51BEB">
        <w:rPr>
          <w:color w:val="000000" w:themeColor="text1"/>
          <w:sz w:val="28"/>
          <w:szCs w:val="28"/>
        </w:rPr>
        <w:t>Комиссии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считаются правомочными, если на них присутству</w:t>
      </w:r>
      <w:r w:rsidR="003A6A1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3A6A1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не менее половины ее членов.</w:t>
      </w:r>
    </w:p>
    <w:p w:rsidR="00F860FC" w:rsidRPr="002E2AAF" w:rsidRDefault="00020F36" w:rsidP="004215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2AA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решения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на ее заседаниях открытым голосованием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простым большинством голосов членов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участвующих в заседании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155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количестве голосов членов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«за» и «против»</w:t>
      </w:r>
      <w:r w:rsidR="00BE05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 председательствующего является решающим.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Содержание, оформление и порядок представления на рассмотрение и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проектной документации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</w:t>
      </w:r>
      <w:r w:rsidR="000C72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 регламентом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927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представленные материалы в течени</w:t>
      </w:r>
      <w:r w:rsidR="006148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рабочих дней с даты 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74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поступивших 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775A" w:rsidRPr="002E2AAF" w:rsidRDefault="0007775A" w:rsidP="00077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</w:t>
      </w:r>
      <w:r w:rsidR="006148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запросить дополнительную информацию, уточняющую материалы, представленные заявителем. При этом срок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продлен, но не более чем на 20 рабочих дней.</w:t>
      </w:r>
    </w:p>
    <w:p w:rsidR="003A6A13" w:rsidRDefault="00A52F60" w:rsidP="00077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согласовании (отказе в согласовании) проектной документации</w:t>
      </w:r>
      <w:r w:rsidR="00E8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выдается заявителю нарочно</w:t>
      </w:r>
      <w:r w:rsidR="00743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направляется заявителю способом, указанным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почты)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рабочих дней</w:t>
      </w:r>
      <w:r w:rsid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 проведения заседания Комиссии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3A6A13" w:rsidSect="00524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6" w:bottom="1276" w:left="993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B8" w:rsidRDefault="00B810B8" w:rsidP="00FE2420">
      <w:r>
        <w:separator/>
      </w:r>
    </w:p>
  </w:endnote>
  <w:endnote w:type="continuationSeparator" w:id="0">
    <w:p w:rsidR="00B810B8" w:rsidRDefault="00B810B8" w:rsidP="00FE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B8" w:rsidRDefault="00B810B8" w:rsidP="00FE2420">
      <w:r>
        <w:separator/>
      </w:r>
    </w:p>
  </w:footnote>
  <w:footnote w:type="continuationSeparator" w:id="0">
    <w:p w:rsidR="00B810B8" w:rsidRDefault="00B810B8" w:rsidP="00FE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6"/>
      <w:jc w:val="right"/>
    </w:pPr>
  </w:p>
  <w:p w:rsidR="00774504" w:rsidRDefault="0035244F">
    <w:pPr>
      <w:pStyle w:val="a6"/>
      <w:jc w:val="right"/>
    </w:pPr>
    <w:sdt>
      <w:sdtPr>
        <w:id w:val="687955209"/>
        <w:docPartObj>
          <w:docPartGallery w:val="Page Numbers (Top of Page)"/>
          <w:docPartUnique/>
        </w:docPartObj>
      </w:sdtPr>
      <w:sdtEndPr/>
      <w:sdtContent>
        <w:r w:rsidR="00774504">
          <w:fldChar w:fldCharType="begin"/>
        </w:r>
        <w:r w:rsidR="00774504">
          <w:instrText>PAGE   \* MERGEFORMAT</w:instrText>
        </w:r>
        <w:r w:rsidR="00774504">
          <w:fldChar w:fldCharType="separate"/>
        </w:r>
        <w:r>
          <w:rPr>
            <w:noProof/>
          </w:rPr>
          <w:t>2</w:t>
        </w:r>
        <w:r w:rsidR="00774504">
          <w:fldChar w:fldCharType="end"/>
        </w:r>
      </w:sdtContent>
    </w:sdt>
  </w:p>
  <w:p w:rsidR="00EC31F2" w:rsidRDefault="00EC31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0861"/>
      <w:docPartObj>
        <w:docPartGallery w:val="Page Numbers (Top of Page)"/>
        <w:docPartUnique/>
      </w:docPartObj>
    </w:sdtPr>
    <w:sdtEndPr/>
    <w:sdtContent>
      <w:p w:rsidR="00774504" w:rsidRDefault="00774504">
        <w:pPr>
          <w:pStyle w:val="a6"/>
          <w:jc w:val="right"/>
        </w:pPr>
      </w:p>
      <w:p w:rsidR="00774504" w:rsidRDefault="0035244F">
        <w:pPr>
          <w:pStyle w:val="a6"/>
          <w:jc w:val="right"/>
        </w:pPr>
      </w:p>
    </w:sdtContent>
  </w:sdt>
  <w:p w:rsidR="00774504" w:rsidRDefault="007745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91A"/>
    <w:multiLevelType w:val="hybridMultilevel"/>
    <w:tmpl w:val="81AA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0A8E"/>
    <w:multiLevelType w:val="hybridMultilevel"/>
    <w:tmpl w:val="1B24918E"/>
    <w:lvl w:ilvl="0" w:tplc="D03E6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105FC"/>
    <w:rsid w:val="000202E4"/>
    <w:rsid w:val="00020F36"/>
    <w:rsid w:val="000235E8"/>
    <w:rsid w:val="0006452B"/>
    <w:rsid w:val="00076F0D"/>
    <w:rsid w:val="0007775A"/>
    <w:rsid w:val="00080436"/>
    <w:rsid w:val="00084545"/>
    <w:rsid w:val="00086147"/>
    <w:rsid w:val="0009195C"/>
    <w:rsid w:val="00096121"/>
    <w:rsid w:val="000972A6"/>
    <w:rsid w:val="000A1502"/>
    <w:rsid w:val="000A6920"/>
    <w:rsid w:val="000B2B5A"/>
    <w:rsid w:val="000B6EDA"/>
    <w:rsid w:val="000C26F5"/>
    <w:rsid w:val="000C721E"/>
    <w:rsid w:val="000D1B7C"/>
    <w:rsid w:val="000E75AA"/>
    <w:rsid w:val="001054F1"/>
    <w:rsid w:val="00106351"/>
    <w:rsid w:val="00127404"/>
    <w:rsid w:val="00141C0D"/>
    <w:rsid w:val="0016212F"/>
    <w:rsid w:val="00185E3E"/>
    <w:rsid w:val="001A1C33"/>
    <w:rsid w:val="001A5BD5"/>
    <w:rsid w:val="001D5F8C"/>
    <w:rsid w:val="001F3FE4"/>
    <w:rsid w:val="00207421"/>
    <w:rsid w:val="002118B4"/>
    <w:rsid w:val="00213A6D"/>
    <w:rsid w:val="00247F5A"/>
    <w:rsid w:val="00250F3E"/>
    <w:rsid w:val="0025158B"/>
    <w:rsid w:val="00253073"/>
    <w:rsid w:val="00262AAA"/>
    <w:rsid w:val="00274BDF"/>
    <w:rsid w:val="002A3A0C"/>
    <w:rsid w:val="002B00C7"/>
    <w:rsid w:val="002B5727"/>
    <w:rsid w:val="002C6CAA"/>
    <w:rsid w:val="002D6427"/>
    <w:rsid w:val="002E2AAF"/>
    <w:rsid w:val="002E696A"/>
    <w:rsid w:val="002F4661"/>
    <w:rsid w:val="002F75EC"/>
    <w:rsid w:val="003071A6"/>
    <w:rsid w:val="003105EC"/>
    <w:rsid w:val="00315A22"/>
    <w:rsid w:val="00331C98"/>
    <w:rsid w:val="00333B33"/>
    <w:rsid w:val="00335F29"/>
    <w:rsid w:val="003378F4"/>
    <w:rsid w:val="00345DD7"/>
    <w:rsid w:val="0035244F"/>
    <w:rsid w:val="00352EBB"/>
    <w:rsid w:val="00360697"/>
    <w:rsid w:val="003A6A13"/>
    <w:rsid w:val="003B54C5"/>
    <w:rsid w:val="003C5A89"/>
    <w:rsid w:val="003D342D"/>
    <w:rsid w:val="003D3941"/>
    <w:rsid w:val="003D5F62"/>
    <w:rsid w:val="003D7544"/>
    <w:rsid w:val="0040255A"/>
    <w:rsid w:val="00414E54"/>
    <w:rsid w:val="00421559"/>
    <w:rsid w:val="0043194B"/>
    <w:rsid w:val="004473A7"/>
    <w:rsid w:val="00456E51"/>
    <w:rsid w:val="004626B1"/>
    <w:rsid w:val="0047326E"/>
    <w:rsid w:val="00492705"/>
    <w:rsid w:val="0049653C"/>
    <w:rsid w:val="004A0E65"/>
    <w:rsid w:val="004B52AA"/>
    <w:rsid w:val="004C5B6C"/>
    <w:rsid w:val="004F13E0"/>
    <w:rsid w:val="004F4EE5"/>
    <w:rsid w:val="00507382"/>
    <w:rsid w:val="00507722"/>
    <w:rsid w:val="005117E1"/>
    <w:rsid w:val="0052486F"/>
    <w:rsid w:val="00537AB7"/>
    <w:rsid w:val="005549EC"/>
    <w:rsid w:val="005559F0"/>
    <w:rsid w:val="00577233"/>
    <w:rsid w:val="00597D06"/>
    <w:rsid w:val="005A6770"/>
    <w:rsid w:val="005A724D"/>
    <w:rsid w:val="005B6D8B"/>
    <w:rsid w:val="005F47D5"/>
    <w:rsid w:val="0060079F"/>
    <w:rsid w:val="00606080"/>
    <w:rsid w:val="00614370"/>
    <w:rsid w:val="0061485A"/>
    <w:rsid w:val="0062250C"/>
    <w:rsid w:val="00627535"/>
    <w:rsid w:val="00641755"/>
    <w:rsid w:val="006626AF"/>
    <w:rsid w:val="006763A3"/>
    <w:rsid w:val="006805E7"/>
    <w:rsid w:val="006829CC"/>
    <w:rsid w:val="006B4927"/>
    <w:rsid w:val="006C4615"/>
    <w:rsid w:val="006D3F54"/>
    <w:rsid w:val="006E26CA"/>
    <w:rsid w:val="006E6B31"/>
    <w:rsid w:val="00702077"/>
    <w:rsid w:val="00703213"/>
    <w:rsid w:val="00731D94"/>
    <w:rsid w:val="00743C80"/>
    <w:rsid w:val="007563DC"/>
    <w:rsid w:val="0076599D"/>
    <w:rsid w:val="00772E76"/>
    <w:rsid w:val="00774504"/>
    <w:rsid w:val="007877C8"/>
    <w:rsid w:val="00794E1F"/>
    <w:rsid w:val="007A21C2"/>
    <w:rsid w:val="007C10CD"/>
    <w:rsid w:val="0082089F"/>
    <w:rsid w:val="008229B0"/>
    <w:rsid w:val="008300DC"/>
    <w:rsid w:val="00865B11"/>
    <w:rsid w:val="00870051"/>
    <w:rsid w:val="00883D6B"/>
    <w:rsid w:val="008925EE"/>
    <w:rsid w:val="008A0349"/>
    <w:rsid w:val="008B013C"/>
    <w:rsid w:val="008B0E3C"/>
    <w:rsid w:val="008C1CE0"/>
    <w:rsid w:val="008D3F26"/>
    <w:rsid w:val="008E32AA"/>
    <w:rsid w:val="008F0489"/>
    <w:rsid w:val="008F5CF3"/>
    <w:rsid w:val="00902596"/>
    <w:rsid w:val="0094176E"/>
    <w:rsid w:val="00966962"/>
    <w:rsid w:val="00973AB6"/>
    <w:rsid w:val="009912EB"/>
    <w:rsid w:val="009B5456"/>
    <w:rsid w:val="009B6EED"/>
    <w:rsid w:val="009D0C0C"/>
    <w:rsid w:val="009D6FD3"/>
    <w:rsid w:val="009D7497"/>
    <w:rsid w:val="009F555F"/>
    <w:rsid w:val="009F6529"/>
    <w:rsid w:val="00A058CA"/>
    <w:rsid w:val="00A13EBB"/>
    <w:rsid w:val="00A23BFC"/>
    <w:rsid w:val="00A52F60"/>
    <w:rsid w:val="00A70429"/>
    <w:rsid w:val="00A767A1"/>
    <w:rsid w:val="00A81ED0"/>
    <w:rsid w:val="00AA0CD4"/>
    <w:rsid w:val="00AC25C2"/>
    <w:rsid w:val="00AC3767"/>
    <w:rsid w:val="00AC5B42"/>
    <w:rsid w:val="00AD3911"/>
    <w:rsid w:val="00AF5B4B"/>
    <w:rsid w:val="00B02473"/>
    <w:rsid w:val="00B0780C"/>
    <w:rsid w:val="00B34AAF"/>
    <w:rsid w:val="00B43278"/>
    <w:rsid w:val="00B453FF"/>
    <w:rsid w:val="00B56017"/>
    <w:rsid w:val="00B61C57"/>
    <w:rsid w:val="00B67F31"/>
    <w:rsid w:val="00B810B8"/>
    <w:rsid w:val="00B952E7"/>
    <w:rsid w:val="00BB21B4"/>
    <w:rsid w:val="00BE05A0"/>
    <w:rsid w:val="00BE1653"/>
    <w:rsid w:val="00C01DB0"/>
    <w:rsid w:val="00C02D32"/>
    <w:rsid w:val="00C12584"/>
    <w:rsid w:val="00C1689F"/>
    <w:rsid w:val="00C310EC"/>
    <w:rsid w:val="00C36C0F"/>
    <w:rsid w:val="00C477D7"/>
    <w:rsid w:val="00C52870"/>
    <w:rsid w:val="00C53BA6"/>
    <w:rsid w:val="00C555BA"/>
    <w:rsid w:val="00C61C91"/>
    <w:rsid w:val="00C83470"/>
    <w:rsid w:val="00C87871"/>
    <w:rsid w:val="00CA5835"/>
    <w:rsid w:val="00CB77AA"/>
    <w:rsid w:val="00CC5132"/>
    <w:rsid w:val="00CD1089"/>
    <w:rsid w:val="00CD54B7"/>
    <w:rsid w:val="00CD7740"/>
    <w:rsid w:val="00CE5D17"/>
    <w:rsid w:val="00CF6F71"/>
    <w:rsid w:val="00D166F1"/>
    <w:rsid w:val="00D27500"/>
    <w:rsid w:val="00D36C55"/>
    <w:rsid w:val="00D3746F"/>
    <w:rsid w:val="00D526BE"/>
    <w:rsid w:val="00D620FA"/>
    <w:rsid w:val="00DA170D"/>
    <w:rsid w:val="00DB2D8E"/>
    <w:rsid w:val="00DB75D7"/>
    <w:rsid w:val="00DD0765"/>
    <w:rsid w:val="00DD76E4"/>
    <w:rsid w:val="00DE3402"/>
    <w:rsid w:val="00DF770D"/>
    <w:rsid w:val="00E1049A"/>
    <w:rsid w:val="00E2287E"/>
    <w:rsid w:val="00E4007D"/>
    <w:rsid w:val="00E50236"/>
    <w:rsid w:val="00E607E8"/>
    <w:rsid w:val="00E639D8"/>
    <w:rsid w:val="00E874CE"/>
    <w:rsid w:val="00EC31F2"/>
    <w:rsid w:val="00EC40E8"/>
    <w:rsid w:val="00EC6370"/>
    <w:rsid w:val="00EE4B43"/>
    <w:rsid w:val="00F0225B"/>
    <w:rsid w:val="00F02769"/>
    <w:rsid w:val="00F12A1F"/>
    <w:rsid w:val="00F30FA9"/>
    <w:rsid w:val="00F36635"/>
    <w:rsid w:val="00F37978"/>
    <w:rsid w:val="00F51B9F"/>
    <w:rsid w:val="00F51BEB"/>
    <w:rsid w:val="00F529DA"/>
    <w:rsid w:val="00F665F2"/>
    <w:rsid w:val="00F82F28"/>
    <w:rsid w:val="00F860FC"/>
    <w:rsid w:val="00F9116B"/>
    <w:rsid w:val="00F95DB8"/>
    <w:rsid w:val="00FB074F"/>
    <w:rsid w:val="00FD2DC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49AE35-D2CD-4E57-82F8-A593867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30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379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7978"/>
  </w:style>
  <w:style w:type="character" w:customStyle="1" w:styleId="ac">
    <w:name w:val="Текст примечания Знак"/>
    <w:basedOn w:val="a0"/>
    <w:link w:val="ab"/>
    <w:uiPriority w:val="99"/>
    <w:semiHidden/>
    <w:rsid w:val="00F37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79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7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08043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80436"/>
    <w:pPr>
      <w:keepNext/>
      <w:ind w:firstLine="3"/>
      <w:jc w:val="center"/>
    </w:pPr>
    <w:rPr>
      <w:b/>
      <w:sz w:val="24"/>
    </w:rPr>
  </w:style>
  <w:style w:type="paragraph" w:styleId="af">
    <w:name w:val="List Paragraph"/>
    <w:basedOn w:val="a"/>
    <w:uiPriority w:val="34"/>
    <w:qFormat/>
    <w:rsid w:val="0053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D5FE-D1AA-42D4-BCD9-452069D4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312-User3</dc:creator>
  <cp:lastModifiedBy>309-User2</cp:lastModifiedBy>
  <cp:revision>2</cp:revision>
  <cp:lastPrinted>2021-08-24T08:00:00Z</cp:lastPrinted>
  <dcterms:created xsi:type="dcterms:W3CDTF">2021-09-01T07:18:00Z</dcterms:created>
  <dcterms:modified xsi:type="dcterms:W3CDTF">2021-09-01T07:18:00Z</dcterms:modified>
</cp:coreProperties>
</file>