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06EB9" w:rsidRPr="00B53AE1" w:rsidTr="00374883">
        <w:trPr>
          <w:trHeight w:val="2172"/>
        </w:trPr>
        <w:tc>
          <w:tcPr>
            <w:tcW w:w="4253" w:type="dxa"/>
          </w:tcPr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53AE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B53AE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B53AE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73918C2" wp14:editId="047788E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9F14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B53AE1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A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CB786E" wp14:editId="30D7F97D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53A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606EB9" w:rsidRPr="00B53AE1" w:rsidRDefault="00606EB9" w:rsidP="00374883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606EB9" w:rsidRPr="00B53AE1" w:rsidRDefault="00606EB9" w:rsidP="00606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606EB9" w:rsidRPr="00B53AE1" w:rsidRDefault="00606EB9" w:rsidP="00606EB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A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06EB9" w:rsidRPr="00B53AE1" w:rsidTr="00374883">
        <w:tc>
          <w:tcPr>
            <w:tcW w:w="3369" w:type="dxa"/>
            <w:tcBorders>
              <w:bottom w:val="single" w:sz="6" w:space="0" w:color="auto"/>
            </w:tcBorders>
          </w:tcPr>
          <w:p w:rsidR="00606EB9" w:rsidRPr="00B53AE1" w:rsidRDefault="00606EB9" w:rsidP="0037488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606EB9" w:rsidRPr="00B53AE1" w:rsidRDefault="00606EB9" w:rsidP="0037488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:rsidR="00606EB9" w:rsidRPr="00B53AE1" w:rsidRDefault="00606EB9" w:rsidP="0037488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53A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06EB9" w:rsidRPr="00B53AE1" w:rsidRDefault="00606EB9" w:rsidP="00126DE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908" w:rsidRDefault="0032290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6218B5" w:rsidRDefault="00221590" w:rsidP="005A1AE5">
      <w:pPr>
        <w:spacing w:after="0" w:line="240" w:lineRule="auto"/>
        <w:ind w:right="538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>,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382">
        <w:rPr>
          <w:rFonts w:ascii="Times New Roman" w:hAnsi="Times New Roman" w:cs="Times New Roman"/>
          <w:bCs/>
          <w:sz w:val="28"/>
          <w:szCs w:val="28"/>
        </w:rPr>
        <w:t>расположенн</w:t>
      </w:r>
      <w:r w:rsidR="00AF2657">
        <w:rPr>
          <w:rFonts w:ascii="Times New Roman" w:hAnsi="Times New Roman" w:cs="Times New Roman"/>
          <w:bCs/>
          <w:sz w:val="28"/>
          <w:szCs w:val="28"/>
        </w:rPr>
        <w:t>ого</w:t>
      </w:r>
      <w:r w:rsidR="0093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AF2657">
        <w:rPr>
          <w:rFonts w:ascii="Times New Roman" w:hAnsi="Times New Roman" w:cs="Times New Roman"/>
          <w:bCs/>
          <w:sz w:val="28"/>
          <w:szCs w:val="28"/>
        </w:rPr>
        <w:t>п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AF2657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AF2657">
        <w:rPr>
          <w:rFonts w:ascii="Times New Roman" w:hAnsi="Times New Roman" w:cs="Times New Roman"/>
          <w:bCs/>
          <w:sz w:val="28"/>
          <w:szCs w:val="28"/>
        </w:rPr>
        <w:t>.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>Кукмор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AF2657">
        <w:rPr>
          <w:rFonts w:ascii="Times New Roman" w:hAnsi="Times New Roman" w:cs="Times New Roman"/>
          <w:bCs/>
          <w:sz w:val="28"/>
          <w:szCs w:val="28"/>
        </w:rPr>
        <w:t>Ленина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AF2657">
        <w:rPr>
          <w:rFonts w:ascii="Times New Roman" w:hAnsi="Times New Roman" w:cs="Times New Roman"/>
          <w:bCs/>
          <w:sz w:val="28"/>
          <w:szCs w:val="28"/>
        </w:rPr>
        <w:t>1</w:t>
      </w:r>
      <w:r w:rsidR="006218B5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A53809" w:rsidRPr="00621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AF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AF2657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C918C0" w:rsidRPr="00C918C0">
        <w:rPr>
          <w:rFonts w:ascii="Times New Roman" w:hAnsi="Times New Roman" w:cs="Times New Roman"/>
          <w:bCs/>
          <w:sz w:val="28"/>
          <w:szCs w:val="28"/>
        </w:rPr>
        <w:t>,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границ и режимов использования </w:t>
      </w:r>
      <w:r w:rsidR="00F00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="00F00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предмета охраны</w:t>
      </w:r>
    </w:p>
    <w:p w:rsidR="00221590" w:rsidRPr="00606EB9" w:rsidRDefault="00221590" w:rsidP="00606EB9">
      <w:pPr>
        <w:spacing w:after="0" w:line="240" w:lineRule="auto"/>
        <w:ind w:firstLine="697"/>
        <w:jc w:val="both"/>
        <w:rPr>
          <w:sz w:val="28"/>
          <w:szCs w:val="28"/>
        </w:rPr>
      </w:pPr>
    </w:p>
    <w:p w:rsidR="00DC0BB8" w:rsidRPr="00606EB9" w:rsidRDefault="00DC0BB8" w:rsidP="00606EB9">
      <w:pPr>
        <w:spacing w:after="0" w:line="240" w:lineRule="auto"/>
        <w:ind w:firstLine="697"/>
        <w:jc w:val="both"/>
        <w:rPr>
          <w:sz w:val="28"/>
          <w:szCs w:val="28"/>
        </w:rPr>
      </w:pPr>
    </w:p>
    <w:p w:rsidR="005A1AE5" w:rsidRPr="00676E93" w:rsidRDefault="00221590" w:rsidP="00676E93">
      <w:pPr>
        <w:spacing w:after="0" w:line="240" w:lineRule="auto"/>
        <w:ind w:right="2" w:firstLine="6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="00545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="001D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 w:rsidR="001D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60-ЗРТ «Об объектах культурного наследия в Республике Татарстан», положительным заключением государственной историко-культурной экспертизы </w:t>
      </w:r>
      <w:r w:rsidR="00AF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04522" w:rsidRPr="00C2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F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04522" w:rsidRPr="00C2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C217E9" w:rsidRPr="00C2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04522" w:rsidRPr="00C2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C217E9" w:rsidRPr="00C2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76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</w:t>
      </w:r>
      <w:r w:rsidRPr="005A1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04522" w:rsidRDefault="00221590" w:rsidP="00936382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F2657">
        <w:rPr>
          <w:rFonts w:ascii="Times New Roman" w:hAnsi="Times New Roman" w:cs="Times New Roman"/>
          <w:bCs/>
          <w:sz w:val="28"/>
          <w:szCs w:val="28"/>
        </w:rPr>
        <w:t xml:space="preserve">расположенный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AF2657">
        <w:rPr>
          <w:rFonts w:ascii="Times New Roman" w:hAnsi="Times New Roman" w:cs="Times New Roman"/>
          <w:bCs/>
          <w:sz w:val="28"/>
          <w:szCs w:val="28"/>
        </w:rPr>
        <w:t>п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AF2657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AF2657">
        <w:rPr>
          <w:rFonts w:ascii="Times New Roman" w:hAnsi="Times New Roman" w:cs="Times New Roman"/>
          <w:bCs/>
          <w:sz w:val="28"/>
          <w:szCs w:val="28"/>
        </w:rPr>
        <w:t>.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>Кукмор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AF2657">
        <w:rPr>
          <w:rFonts w:ascii="Times New Roman" w:hAnsi="Times New Roman" w:cs="Times New Roman"/>
          <w:bCs/>
          <w:sz w:val="28"/>
          <w:szCs w:val="28"/>
        </w:rPr>
        <w:t>Ленина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AF2657">
        <w:rPr>
          <w:rFonts w:ascii="Times New Roman" w:hAnsi="Times New Roman" w:cs="Times New Roman"/>
          <w:bCs/>
          <w:sz w:val="28"/>
          <w:szCs w:val="28"/>
        </w:rPr>
        <w:t>1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AF2657" w:rsidRPr="00621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0E7A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(муниципального) </w:t>
      </w:r>
      <w:r w:rsidR="00694BC7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значения </w:t>
      </w:r>
      <w:r w:rsidR="00936382" w:rsidRPr="00936382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93638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21590" w:rsidRPr="00C04522" w:rsidRDefault="00221590" w:rsidP="00936382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AF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>,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AF2657">
        <w:rPr>
          <w:rFonts w:ascii="Times New Roman" w:hAnsi="Times New Roman" w:cs="Times New Roman"/>
          <w:bCs/>
          <w:sz w:val="28"/>
          <w:szCs w:val="28"/>
        </w:rPr>
        <w:t>п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AF2657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AF2657">
        <w:rPr>
          <w:rFonts w:ascii="Times New Roman" w:hAnsi="Times New Roman" w:cs="Times New Roman"/>
          <w:bCs/>
          <w:sz w:val="28"/>
          <w:szCs w:val="28"/>
        </w:rPr>
        <w:t>.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>Кукмор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AF2657">
        <w:rPr>
          <w:rFonts w:ascii="Times New Roman" w:hAnsi="Times New Roman" w:cs="Times New Roman"/>
          <w:bCs/>
          <w:sz w:val="28"/>
          <w:szCs w:val="28"/>
        </w:rPr>
        <w:t>Ленина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AF2657">
        <w:rPr>
          <w:rFonts w:ascii="Times New Roman" w:hAnsi="Times New Roman" w:cs="Times New Roman"/>
          <w:bCs/>
          <w:sz w:val="28"/>
          <w:szCs w:val="28"/>
        </w:rPr>
        <w:t>1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AF2657" w:rsidRPr="00621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9E500B">
        <w:rPr>
          <w:rStyle w:val="fontstyle01"/>
        </w:rPr>
        <w:t xml:space="preserve"> </w:t>
      </w:r>
      <w:r w:rsidR="009E500B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 1 к настоящему приказу.</w:t>
      </w:r>
    </w:p>
    <w:p w:rsidR="009E500B" w:rsidRPr="00C04522" w:rsidRDefault="00221590" w:rsidP="00936382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режим использования территории объекта культурного наследия </w:t>
      </w:r>
      <w:r w:rsidR="00AF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AF2657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2657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AF2657">
        <w:rPr>
          <w:rFonts w:ascii="Times New Roman" w:hAnsi="Times New Roman" w:cs="Times New Roman"/>
          <w:bCs/>
          <w:sz w:val="28"/>
          <w:szCs w:val="28"/>
        </w:rPr>
        <w:t>п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AF2657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AF2657">
        <w:rPr>
          <w:rFonts w:ascii="Times New Roman" w:hAnsi="Times New Roman" w:cs="Times New Roman"/>
          <w:bCs/>
          <w:sz w:val="28"/>
          <w:szCs w:val="28"/>
        </w:rPr>
        <w:t>.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>Кукмор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AF2657">
        <w:rPr>
          <w:rFonts w:ascii="Times New Roman" w:hAnsi="Times New Roman" w:cs="Times New Roman"/>
          <w:bCs/>
          <w:sz w:val="28"/>
          <w:szCs w:val="28"/>
        </w:rPr>
        <w:t>Ленина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AF2657">
        <w:rPr>
          <w:rFonts w:ascii="Times New Roman" w:hAnsi="Times New Roman" w:cs="Times New Roman"/>
          <w:bCs/>
          <w:sz w:val="28"/>
          <w:szCs w:val="28"/>
        </w:rPr>
        <w:t>1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AF26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E500B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№ </w:t>
      </w:r>
      <w:r w:rsid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E500B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приказу.</w:t>
      </w:r>
    </w:p>
    <w:p w:rsidR="009E500B" w:rsidRPr="00C04522" w:rsidRDefault="00BB7DF1" w:rsidP="00936382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AF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AF2657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AF2657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>,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AF2657">
        <w:rPr>
          <w:rFonts w:ascii="Times New Roman" w:hAnsi="Times New Roman" w:cs="Times New Roman"/>
          <w:bCs/>
          <w:sz w:val="28"/>
          <w:szCs w:val="28"/>
        </w:rPr>
        <w:t>п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AF2657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AF2657">
        <w:rPr>
          <w:rFonts w:ascii="Times New Roman" w:hAnsi="Times New Roman" w:cs="Times New Roman"/>
          <w:bCs/>
          <w:sz w:val="28"/>
          <w:szCs w:val="28"/>
        </w:rPr>
        <w:t>.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657">
        <w:rPr>
          <w:rFonts w:ascii="Times New Roman" w:hAnsi="Times New Roman" w:cs="Times New Roman"/>
          <w:bCs/>
          <w:sz w:val="28"/>
          <w:szCs w:val="28"/>
        </w:rPr>
        <w:t>Кукмор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AF2657">
        <w:rPr>
          <w:rFonts w:ascii="Times New Roman" w:hAnsi="Times New Roman" w:cs="Times New Roman"/>
          <w:bCs/>
          <w:sz w:val="28"/>
          <w:szCs w:val="28"/>
        </w:rPr>
        <w:t>Ленина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AF2657">
        <w:rPr>
          <w:rFonts w:ascii="Times New Roman" w:hAnsi="Times New Roman" w:cs="Times New Roman"/>
          <w:bCs/>
          <w:sz w:val="28"/>
          <w:szCs w:val="28"/>
        </w:rPr>
        <w:t>1</w:t>
      </w:r>
      <w:r w:rsidR="00AF2657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5A1AE5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00B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№ </w:t>
      </w:r>
      <w:r w:rsid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500B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9E500B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приказу.</w:t>
      </w:r>
    </w:p>
    <w:p w:rsidR="00221590" w:rsidRPr="009E500B" w:rsidRDefault="00221590" w:rsidP="00BD47E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BD47E5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BD47E5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97D" w:rsidRDefault="00AF2657" w:rsidP="00BD47E5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</w:t>
      </w:r>
      <w:r w:rsidR="00A63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</w:t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A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76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:rsidR="00221590" w:rsidRDefault="00221590" w:rsidP="00BD47E5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D90515">
      <w:pPr>
        <w:pStyle w:val="a3"/>
        <w:ind w:left="6237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 w:rsidR="00884C83">
        <w:rPr>
          <w:color w:val="000000"/>
          <w:sz w:val="28"/>
          <w:szCs w:val="28"/>
        </w:rPr>
        <w:t>1</w:t>
      </w:r>
    </w:p>
    <w:p w:rsidR="00E35469" w:rsidRPr="00E35469" w:rsidRDefault="00E35469" w:rsidP="00D90515">
      <w:pPr>
        <w:pStyle w:val="a3"/>
        <w:ind w:left="6237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D90515">
      <w:pPr>
        <w:pStyle w:val="a3"/>
        <w:ind w:left="6237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 w:rsidR="00BD47E5"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 w:rsidR="00BD47E5">
        <w:rPr>
          <w:color w:val="000000"/>
          <w:sz w:val="28"/>
          <w:szCs w:val="28"/>
        </w:rPr>
        <w:t xml:space="preserve"> </w:t>
      </w:r>
    </w:p>
    <w:p w:rsidR="00E35469" w:rsidRPr="00E35469" w:rsidRDefault="00537927" w:rsidP="00D90515">
      <w:pPr>
        <w:pStyle w:val="a3"/>
        <w:ind w:left="6237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217E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</w:t>
      </w:r>
      <w:r w:rsidR="00E35469" w:rsidRPr="00E35469">
        <w:rPr>
          <w:color w:val="000000"/>
          <w:sz w:val="28"/>
          <w:szCs w:val="28"/>
        </w:rPr>
        <w:t xml:space="preserve">года № </w:t>
      </w:r>
      <w:r w:rsidR="00C217E9">
        <w:rPr>
          <w:color w:val="000000"/>
          <w:sz w:val="28"/>
          <w:szCs w:val="28"/>
        </w:rPr>
        <w:t>_________</w:t>
      </w:r>
    </w:p>
    <w:p w:rsidR="002615D4" w:rsidRDefault="002615D4" w:rsidP="00BD47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C217E9" w:rsidRDefault="00991ADF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Pr="006218B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>,</w:t>
      </w:r>
      <w:r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218B5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Кукмор</w:t>
      </w:r>
      <w:r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sz w:val="28"/>
          <w:szCs w:val="28"/>
        </w:rPr>
        <w:t>Ленина</w:t>
      </w:r>
      <w:r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218B5">
        <w:rPr>
          <w:rFonts w:ascii="Times New Roman" w:hAnsi="Times New Roman" w:cs="Times New Roman"/>
          <w:bCs/>
          <w:sz w:val="28"/>
          <w:szCs w:val="28"/>
        </w:rPr>
        <w:t>2</w:t>
      </w:r>
    </w:p>
    <w:p w:rsidR="00991ADF" w:rsidRPr="00221590" w:rsidRDefault="00991ADF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FCE" w:rsidRDefault="002615D4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ADF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99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991ADF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991ADF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>,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991ADF">
        <w:rPr>
          <w:rFonts w:ascii="Times New Roman" w:hAnsi="Times New Roman" w:cs="Times New Roman"/>
          <w:bCs/>
          <w:sz w:val="28"/>
          <w:szCs w:val="28"/>
        </w:rPr>
        <w:t>п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991ADF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991ADF">
        <w:rPr>
          <w:rFonts w:ascii="Times New Roman" w:hAnsi="Times New Roman" w:cs="Times New Roman"/>
          <w:bCs/>
          <w:sz w:val="28"/>
          <w:szCs w:val="28"/>
        </w:rPr>
        <w:t>.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>Кукмор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991ADF">
        <w:rPr>
          <w:rFonts w:ascii="Times New Roman" w:hAnsi="Times New Roman" w:cs="Times New Roman"/>
          <w:bCs/>
          <w:sz w:val="28"/>
          <w:szCs w:val="28"/>
        </w:rPr>
        <w:t>Ленина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991ADF">
        <w:rPr>
          <w:rFonts w:ascii="Times New Roman" w:hAnsi="Times New Roman" w:cs="Times New Roman"/>
          <w:bCs/>
          <w:sz w:val="28"/>
          <w:szCs w:val="28"/>
        </w:rPr>
        <w:t>1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2</w:t>
      </w:r>
    </w:p>
    <w:p w:rsidR="00E968EF" w:rsidRDefault="00E968EF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968EF" w:rsidRDefault="006E5659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noProof/>
          <w:sz w:val="20"/>
        </w:rPr>
        <w:drawing>
          <wp:inline distT="0" distB="0" distL="0" distR="0" wp14:anchorId="0A9E4DB9" wp14:editId="761856D8">
            <wp:extent cx="4935636" cy="617220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004" cy="62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FCE" w:rsidRPr="00240B4A" w:rsidRDefault="006C1FCE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Таблица </w:t>
      </w:r>
      <w:r w:rsidR="0032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</w:t>
      </w: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точек</w:t>
      </w:r>
    </w:p>
    <w:p w:rsidR="00D84B9D" w:rsidRDefault="006C1FCE" w:rsidP="00991A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="00991ADF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99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991ADF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991ADF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1ADF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991ADF">
        <w:rPr>
          <w:rFonts w:ascii="Times New Roman" w:hAnsi="Times New Roman" w:cs="Times New Roman"/>
          <w:bCs/>
          <w:sz w:val="28"/>
          <w:szCs w:val="28"/>
        </w:rPr>
        <w:t>п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991ADF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991ADF">
        <w:rPr>
          <w:rFonts w:ascii="Times New Roman" w:hAnsi="Times New Roman" w:cs="Times New Roman"/>
          <w:bCs/>
          <w:sz w:val="28"/>
          <w:szCs w:val="28"/>
        </w:rPr>
        <w:t>.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>Кукмор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991ADF">
        <w:rPr>
          <w:rFonts w:ascii="Times New Roman" w:hAnsi="Times New Roman" w:cs="Times New Roman"/>
          <w:bCs/>
          <w:sz w:val="28"/>
          <w:szCs w:val="28"/>
        </w:rPr>
        <w:t>Ленина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991ADF">
        <w:rPr>
          <w:rFonts w:ascii="Times New Roman" w:hAnsi="Times New Roman" w:cs="Times New Roman"/>
          <w:bCs/>
          <w:sz w:val="28"/>
          <w:szCs w:val="28"/>
        </w:rPr>
        <w:t>1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2</w:t>
      </w:r>
    </w:p>
    <w:p w:rsidR="00991ADF" w:rsidRDefault="00991ADF" w:rsidP="00991A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4394"/>
        <w:gridCol w:w="3974"/>
      </w:tblGrid>
      <w:tr w:rsidR="006C1FCE" w:rsidRPr="00240B4A" w:rsidTr="005D6F6C">
        <w:trPr>
          <w:trHeight w:val="32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C1FCE" w:rsidRPr="00240B4A" w:rsidRDefault="007A0CFC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1FCE" w:rsidRPr="00331E95" w:rsidRDefault="006C1FCE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1F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Координаты точки в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1F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местной системе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1F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координат (МСК-16)</w:t>
            </w:r>
          </w:p>
        </w:tc>
      </w:tr>
      <w:tr w:rsidR="006C1FCE" w:rsidRPr="00240B4A" w:rsidTr="005D6F6C">
        <w:trPr>
          <w:trHeight w:val="32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C1FCE" w:rsidRPr="00240B4A" w:rsidRDefault="006C1FCE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C1FCE" w:rsidRPr="00240B4A" w:rsidRDefault="006C1FCE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1FCE" w:rsidRPr="00240B4A" w:rsidRDefault="006C1FCE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E968EF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8EF" w:rsidRPr="00E968EF" w:rsidRDefault="00E968EF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6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520623,01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2229068,29</w:t>
            </w:r>
          </w:p>
        </w:tc>
      </w:tr>
      <w:tr w:rsidR="00E968EF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968EF" w:rsidRPr="00E968EF" w:rsidRDefault="00E968EF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6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520616,63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2229086,36</w:t>
            </w:r>
          </w:p>
        </w:tc>
      </w:tr>
      <w:tr w:rsidR="006C1FCE" w:rsidRPr="00E968EF" w:rsidTr="005D6F6C">
        <w:trPr>
          <w:trHeight w:val="31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1FCE" w:rsidRPr="00E968EF" w:rsidRDefault="006C1FCE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6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1FCE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520582,69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CE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2229074,52</w:t>
            </w:r>
          </w:p>
        </w:tc>
      </w:tr>
      <w:tr w:rsidR="006C1FCE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1FCE" w:rsidRPr="00E968EF" w:rsidRDefault="006C1FCE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6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1FCE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3C1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586,67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FCE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2229062,31</w:t>
            </w:r>
          </w:p>
        </w:tc>
      </w:tr>
      <w:tr w:rsidR="00E968EF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E968EF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6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520601,01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2229067,37</w:t>
            </w:r>
          </w:p>
        </w:tc>
      </w:tr>
      <w:tr w:rsidR="00E968EF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E968EF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68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520601,84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2229064,99</w:t>
            </w:r>
          </w:p>
        </w:tc>
      </w:tr>
      <w:tr w:rsidR="00E968EF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E968EF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520607,45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2229066,95</w:t>
            </w:r>
          </w:p>
        </w:tc>
      </w:tr>
      <w:tr w:rsidR="00E968EF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E968EF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520606,62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EF" w:rsidRPr="00E968EF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2229069,35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520609,81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2229070,48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520612,69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2229062,21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520615,93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2229063,33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520615,15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2229065,52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520627,61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2229062,96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520625,16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2229069,25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520616,42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2229093,30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520617,06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2229094,18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520579,83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2229082,56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520579,94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2229082,23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520584,90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2229067,16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520590,77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2229050,81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520591,34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2229051,02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520595,11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2229040,69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520613,92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2229047,28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520610,58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2229058,00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520623,73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2229062,65</w:t>
            </w:r>
          </w:p>
        </w:tc>
      </w:tr>
      <w:tr w:rsidR="006E5659" w:rsidRPr="00E968EF" w:rsidTr="005D6F6C">
        <w:trPr>
          <w:trHeight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59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520624,12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59" w:rsidRPr="00EC4162" w:rsidRDefault="006E5659" w:rsidP="005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2229061,70</w:t>
            </w:r>
          </w:p>
        </w:tc>
      </w:tr>
    </w:tbl>
    <w:p w:rsidR="006C1FCE" w:rsidRDefault="006C1FCE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BD47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97D" w:rsidRDefault="001D697D" w:rsidP="00BD47E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90515" w:rsidRPr="00D90515" w:rsidRDefault="00D90515" w:rsidP="00D9051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D90515" w:rsidRPr="00D90515" w:rsidRDefault="00D90515" w:rsidP="00D9051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D90515" w:rsidRPr="00D90515" w:rsidRDefault="00D90515" w:rsidP="00D9051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по охране объектов культурного наследия </w:t>
      </w:r>
    </w:p>
    <w:p w:rsidR="00537927" w:rsidRDefault="00D90515" w:rsidP="00D9051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года № _________</w:t>
      </w:r>
    </w:p>
    <w:p w:rsidR="00D90515" w:rsidRDefault="00D90515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469" w:rsidRPr="00BB7DF1" w:rsidRDefault="000A76E4" w:rsidP="00BD47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7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использовани</w:t>
      </w:r>
      <w:r w:rsidR="00606EB9" w:rsidRPr="00BB7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D90515" w:rsidRDefault="000A76E4" w:rsidP="00991A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991ADF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99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991ADF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991ADF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676E93">
        <w:rPr>
          <w:rFonts w:ascii="Times New Roman" w:hAnsi="Times New Roman" w:cs="Times New Roman"/>
          <w:bCs/>
          <w:sz w:val="28"/>
          <w:szCs w:val="28"/>
        </w:rPr>
        <w:t>,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991ADF">
        <w:rPr>
          <w:rFonts w:ascii="Times New Roman" w:hAnsi="Times New Roman" w:cs="Times New Roman"/>
          <w:bCs/>
          <w:sz w:val="28"/>
          <w:szCs w:val="28"/>
        </w:rPr>
        <w:t>п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991ADF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991ADF">
        <w:rPr>
          <w:rFonts w:ascii="Times New Roman" w:hAnsi="Times New Roman" w:cs="Times New Roman"/>
          <w:bCs/>
          <w:sz w:val="28"/>
          <w:szCs w:val="28"/>
        </w:rPr>
        <w:t>.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>Кукмор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991ADF">
        <w:rPr>
          <w:rFonts w:ascii="Times New Roman" w:hAnsi="Times New Roman" w:cs="Times New Roman"/>
          <w:bCs/>
          <w:sz w:val="28"/>
          <w:szCs w:val="28"/>
        </w:rPr>
        <w:t>Ленина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991ADF">
        <w:rPr>
          <w:rFonts w:ascii="Times New Roman" w:hAnsi="Times New Roman" w:cs="Times New Roman"/>
          <w:bCs/>
          <w:sz w:val="28"/>
          <w:szCs w:val="28"/>
        </w:rPr>
        <w:t>1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2</w:t>
      </w:r>
    </w:p>
    <w:p w:rsidR="00991ADF" w:rsidRDefault="00991ADF" w:rsidP="00991A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Pr="00D90515" w:rsidRDefault="000A76E4" w:rsidP="00D90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="00991ADF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99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991ADF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991ADF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154E60">
        <w:rPr>
          <w:rFonts w:ascii="Times New Roman" w:hAnsi="Times New Roman" w:cs="Times New Roman"/>
          <w:bCs/>
          <w:sz w:val="28"/>
          <w:szCs w:val="28"/>
        </w:rPr>
        <w:t>,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991ADF">
        <w:rPr>
          <w:rFonts w:ascii="Times New Roman" w:hAnsi="Times New Roman" w:cs="Times New Roman"/>
          <w:bCs/>
          <w:sz w:val="28"/>
          <w:szCs w:val="28"/>
        </w:rPr>
        <w:t>п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991ADF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991ADF">
        <w:rPr>
          <w:rFonts w:ascii="Times New Roman" w:hAnsi="Times New Roman" w:cs="Times New Roman"/>
          <w:bCs/>
          <w:sz w:val="28"/>
          <w:szCs w:val="28"/>
        </w:rPr>
        <w:t>.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DF">
        <w:rPr>
          <w:rFonts w:ascii="Times New Roman" w:hAnsi="Times New Roman" w:cs="Times New Roman"/>
          <w:bCs/>
          <w:sz w:val="28"/>
          <w:szCs w:val="28"/>
        </w:rPr>
        <w:t>Кукмор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991ADF">
        <w:rPr>
          <w:rFonts w:ascii="Times New Roman" w:hAnsi="Times New Roman" w:cs="Times New Roman"/>
          <w:bCs/>
          <w:sz w:val="28"/>
          <w:szCs w:val="28"/>
        </w:rPr>
        <w:t>Ленина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991ADF">
        <w:rPr>
          <w:rFonts w:ascii="Times New Roman" w:hAnsi="Times New Roman" w:cs="Times New Roman"/>
          <w:bCs/>
          <w:sz w:val="28"/>
          <w:szCs w:val="28"/>
        </w:rPr>
        <w:t>1</w:t>
      </w:r>
      <w:r w:rsidR="00991ADF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991ADF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6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использ</w:t>
      </w:r>
      <w:r w:rsidR="000F6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ование и приспособление объекта</w:t>
      </w: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озеленение: сохранение деревьев, санирующая и санитарная рубка зеленных насаждений, высадка новых элементов озеленения;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</w:t>
      </w: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0F6A58" w:rsidRPr="000F6A58" w:rsidRDefault="000F6A58" w:rsidP="000F6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6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0F6A58" w:rsidRDefault="000F6A58" w:rsidP="000F6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6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наличии арочных окон высота конструкций, расположенных между окнами этажей, уменьшается до ½. Ширина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0272EF" w:rsidRPr="00D90515" w:rsidRDefault="000272EF" w:rsidP="00D90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границах территории</w:t>
      </w:r>
      <w:r w:rsidR="00D66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663F2"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D6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D663F2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>«</w:t>
      </w:r>
      <w:r w:rsidR="00D663F2">
        <w:rPr>
          <w:rFonts w:ascii="Times New Roman" w:hAnsi="Times New Roman" w:cs="Times New Roman"/>
          <w:bCs/>
          <w:sz w:val="28"/>
          <w:szCs w:val="28"/>
        </w:rPr>
        <w:t>Здание цехов валяльной фабрики Родигиных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>»</w:t>
      </w:r>
      <w:r w:rsidR="00154E60">
        <w:rPr>
          <w:rFonts w:ascii="Times New Roman" w:hAnsi="Times New Roman" w:cs="Times New Roman"/>
          <w:bCs/>
          <w:sz w:val="28"/>
          <w:szCs w:val="28"/>
        </w:rPr>
        <w:t>,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63F2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 xml:space="preserve">по адресу: Республика Татарстан, </w:t>
      </w:r>
      <w:proofErr w:type="spellStart"/>
      <w:r w:rsidR="00D663F2">
        <w:rPr>
          <w:rFonts w:ascii="Times New Roman" w:hAnsi="Times New Roman" w:cs="Times New Roman"/>
          <w:bCs/>
          <w:sz w:val="28"/>
          <w:szCs w:val="28"/>
        </w:rPr>
        <w:t>п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>г</w:t>
      </w:r>
      <w:r w:rsidR="00D663F2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D663F2">
        <w:rPr>
          <w:rFonts w:ascii="Times New Roman" w:hAnsi="Times New Roman" w:cs="Times New Roman"/>
          <w:bCs/>
          <w:sz w:val="28"/>
          <w:szCs w:val="28"/>
        </w:rPr>
        <w:t>.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63F2">
        <w:rPr>
          <w:rFonts w:ascii="Times New Roman" w:hAnsi="Times New Roman" w:cs="Times New Roman"/>
          <w:bCs/>
          <w:sz w:val="28"/>
          <w:szCs w:val="28"/>
        </w:rPr>
        <w:t>Кукмор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D663F2">
        <w:rPr>
          <w:rFonts w:ascii="Times New Roman" w:hAnsi="Times New Roman" w:cs="Times New Roman"/>
          <w:bCs/>
          <w:sz w:val="28"/>
          <w:szCs w:val="28"/>
        </w:rPr>
        <w:t>Ленина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>, д.</w:t>
      </w:r>
      <w:r w:rsidR="00D663F2">
        <w:rPr>
          <w:rFonts w:ascii="Times New Roman" w:hAnsi="Times New Roman" w:cs="Times New Roman"/>
          <w:bCs/>
          <w:sz w:val="28"/>
          <w:szCs w:val="28"/>
        </w:rPr>
        <w:t>1</w:t>
      </w:r>
      <w:r w:rsidR="00D663F2" w:rsidRPr="006218B5">
        <w:rPr>
          <w:rFonts w:ascii="Times New Roman" w:hAnsi="Times New Roman" w:cs="Times New Roman"/>
          <w:bCs/>
          <w:sz w:val="28"/>
          <w:szCs w:val="28"/>
        </w:rPr>
        <w:t>2</w:t>
      </w:r>
      <w:r w:rsidR="00D663F2"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установка средств наружной рекламы;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</w:t>
      </w: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-засорение территории объекта культурного наследия строительными, бытовыми отходами любого вида и форм;</w:t>
      </w:r>
    </w:p>
    <w:p w:rsidR="000272EF" w:rsidRPr="000272EF" w:rsidRDefault="000272EF" w:rsidP="00BD4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7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вырубка деревьев, за исключением санитарных рубок.</w:t>
      </w:r>
    </w:p>
    <w:p w:rsidR="00545366" w:rsidRDefault="00545366" w:rsidP="00F838A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D90515" w:rsidRPr="00D90515" w:rsidRDefault="00D90515" w:rsidP="004F1AE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90515" w:rsidRPr="00D90515" w:rsidRDefault="00D90515" w:rsidP="004F1AE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D90515" w:rsidRPr="00D90515" w:rsidRDefault="00D90515" w:rsidP="004F1AE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по охране объектов культурного наследия </w:t>
      </w:r>
    </w:p>
    <w:p w:rsidR="00BB7DF1" w:rsidRDefault="00D90515" w:rsidP="004F1AE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года № _________</w:t>
      </w:r>
    </w:p>
    <w:p w:rsidR="00D90515" w:rsidRDefault="00D90515" w:rsidP="00F838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7DF1" w:rsidRPr="00BB7DF1" w:rsidRDefault="00BB7DF1" w:rsidP="00F838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охраны</w:t>
      </w:r>
    </w:p>
    <w:p w:rsidR="00BB7DF1" w:rsidRPr="00F838A6" w:rsidRDefault="005D6F6C" w:rsidP="00F838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C0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Pr="006218B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Здание цехов </w:t>
      </w:r>
      <w:r w:rsidRPr="00F838A6">
        <w:rPr>
          <w:rFonts w:ascii="Times New Roman" w:hAnsi="Times New Roman" w:cs="Times New Roman"/>
          <w:bCs/>
          <w:sz w:val="28"/>
          <w:szCs w:val="28"/>
        </w:rPr>
        <w:t>валяльной фабрики Родигиных»</w:t>
      </w:r>
      <w:r w:rsidR="00154E60">
        <w:rPr>
          <w:rFonts w:ascii="Times New Roman" w:hAnsi="Times New Roman" w:cs="Times New Roman"/>
          <w:bCs/>
          <w:sz w:val="28"/>
          <w:szCs w:val="28"/>
        </w:rPr>
        <w:t>,</w:t>
      </w:r>
      <w:r w:rsidRPr="00F838A6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F838A6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38A6">
        <w:rPr>
          <w:rFonts w:ascii="Times New Roman" w:hAnsi="Times New Roman" w:cs="Times New Roman"/>
          <w:bCs/>
          <w:sz w:val="28"/>
          <w:szCs w:val="28"/>
        </w:rPr>
        <w:t>. Кукмор, ул. Ленина, д.12</w:t>
      </w:r>
    </w:p>
    <w:p w:rsidR="00D90515" w:rsidRPr="00F838A6" w:rsidRDefault="00D90515" w:rsidP="00F838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0515" w:rsidRPr="00F838A6" w:rsidRDefault="00D90515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охраны </w:t>
      </w:r>
      <w:r w:rsidR="005D6F6C" w:rsidRPr="00F8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5D6F6C" w:rsidRPr="00F838A6">
        <w:rPr>
          <w:rFonts w:ascii="Times New Roman" w:hAnsi="Times New Roman" w:cs="Times New Roman"/>
          <w:bCs/>
          <w:sz w:val="28"/>
          <w:szCs w:val="28"/>
        </w:rPr>
        <w:t>«Здание цехов валяльной фабрики Родигиных»</w:t>
      </w:r>
      <w:r w:rsidR="00154E60">
        <w:rPr>
          <w:rFonts w:ascii="Times New Roman" w:hAnsi="Times New Roman" w:cs="Times New Roman"/>
          <w:bCs/>
          <w:sz w:val="28"/>
          <w:szCs w:val="28"/>
        </w:rPr>
        <w:t>,</w:t>
      </w:r>
      <w:r w:rsidR="005D6F6C" w:rsidRPr="00F838A6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5D6F6C" w:rsidRPr="00F838A6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="005D6F6C" w:rsidRPr="00F838A6">
        <w:rPr>
          <w:rFonts w:ascii="Times New Roman" w:hAnsi="Times New Roman" w:cs="Times New Roman"/>
          <w:bCs/>
          <w:sz w:val="28"/>
          <w:szCs w:val="28"/>
        </w:rPr>
        <w:t xml:space="preserve">. Кукмор, ул. Ленина, д.12 </w:t>
      </w:r>
      <w:r w:rsidRPr="00F838A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D90515" w:rsidRPr="00F838A6" w:rsidRDefault="00D90515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>1. Градостроительные особенности:</w:t>
      </w:r>
    </w:p>
    <w:p w:rsidR="002903D2" w:rsidRPr="00F838A6" w:rsidRDefault="00D90515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 xml:space="preserve">- местоположение </w:t>
      </w:r>
      <w:r w:rsidR="00633B01" w:rsidRPr="00F838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83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03D2" w:rsidRPr="00F838A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903D2" w:rsidRPr="00F838A6">
        <w:rPr>
          <w:rFonts w:ascii="Times New Roman" w:hAnsi="Times New Roman" w:cs="Times New Roman"/>
          <w:sz w:val="28"/>
          <w:szCs w:val="28"/>
        </w:rPr>
        <w:t>ядовое</w:t>
      </w:r>
      <w:r w:rsidR="002903D2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03D2" w:rsidRPr="00F838A6">
        <w:rPr>
          <w:rFonts w:ascii="Times New Roman" w:hAnsi="Times New Roman" w:cs="Times New Roman"/>
          <w:sz w:val="28"/>
          <w:szCs w:val="28"/>
        </w:rPr>
        <w:t>положение</w:t>
      </w:r>
      <w:r w:rsidR="002903D2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03D2" w:rsidRPr="00F838A6">
        <w:rPr>
          <w:rFonts w:ascii="Times New Roman" w:hAnsi="Times New Roman" w:cs="Times New Roman"/>
          <w:sz w:val="28"/>
          <w:szCs w:val="28"/>
        </w:rPr>
        <w:t>на</w:t>
      </w:r>
      <w:r w:rsidR="002903D2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03D2" w:rsidRPr="00F838A6">
        <w:rPr>
          <w:rFonts w:ascii="Times New Roman" w:hAnsi="Times New Roman" w:cs="Times New Roman"/>
          <w:sz w:val="28"/>
          <w:szCs w:val="28"/>
        </w:rPr>
        <w:t>красной</w:t>
      </w:r>
      <w:r w:rsidR="002903D2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03D2" w:rsidRPr="00F838A6">
        <w:rPr>
          <w:rFonts w:ascii="Times New Roman" w:hAnsi="Times New Roman" w:cs="Times New Roman"/>
          <w:sz w:val="28"/>
          <w:szCs w:val="28"/>
        </w:rPr>
        <w:t>линии</w:t>
      </w:r>
      <w:r w:rsidR="00633B01" w:rsidRPr="00F838A6">
        <w:rPr>
          <w:rFonts w:ascii="Times New Roman" w:hAnsi="Times New Roman" w:cs="Times New Roman"/>
          <w:sz w:val="28"/>
          <w:szCs w:val="28"/>
        </w:rPr>
        <w:t xml:space="preserve"> </w:t>
      </w:r>
      <w:r w:rsidR="00633B01" w:rsidRPr="00F838A6">
        <w:rPr>
          <w:rFonts w:ascii="Times New Roman" w:hAnsi="Times New Roman" w:cs="Times New Roman"/>
          <w:spacing w:val="-47"/>
          <w:sz w:val="28"/>
          <w:szCs w:val="28"/>
        </w:rPr>
        <w:t xml:space="preserve">   </w:t>
      </w:r>
      <w:r w:rsidR="002903D2" w:rsidRPr="00F838A6">
        <w:rPr>
          <w:rFonts w:ascii="Times New Roman" w:hAnsi="Times New Roman" w:cs="Times New Roman"/>
          <w:sz w:val="28"/>
          <w:szCs w:val="28"/>
        </w:rPr>
        <w:t>улицы</w:t>
      </w:r>
      <w:r w:rsidR="002903D2" w:rsidRPr="00F838A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903D2" w:rsidRPr="00F838A6">
        <w:rPr>
          <w:rFonts w:ascii="Times New Roman" w:hAnsi="Times New Roman" w:cs="Times New Roman"/>
          <w:sz w:val="28"/>
          <w:szCs w:val="28"/>
        </w:rPr>
        <w:t>Ленина;</w:t>
      </w:r>
    </w:p>
    <w:p w:rsidR="002903D2" w:rsidRPr="00F838A6" w:rsidRDefault="00633B01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iCs/>
          <w:sz w:val="28"/>
          <w:szCs w:val="28"/>
        </w:rPr>
        <w:t>-с</w:t>
      </w:r>
      <w:r w:rsidR="002903D2" w:rsidRPr="00F838A6">
        <w:rPr>
          <w:iCs/>
          <w:sz w:val="28"/>
          <w:szCs w:val="28"/>
        </w:rPr>
        <w:t>тилистика</w:t>
      </w:r>
      <w:r w:rsidR="002903D2" w:rsidRPr="00F838A6">
        <w:rPr>
          <w:i/>
          <w:sz w:val="28"/>
          <w:szCs w:val="28"/>
        </w:rPr>
        <w:t xml:space="preserve"> </w:t>
      </w:r>
      <w:r w:rsidRPr="00F838A6">
        <w:rPr>
          <w:sz w:val="28"/>
          <w:szCs w:val="28"/>
        </w:rPr>
        <w:t>-</w:t>
      </w:r>
      <w:r w:rsidR="002903D2" w:rsidRPr="00F838A6">
        <w:rPr>
          <w:sz w:val="28"/>
          <w:szCs w:val="28"/>
        </w:rPr>
        <w:t xml:space="preserve"> образец промышленной</w:t>
      </w:r>
      <w:r w:rsidR="002903D2" w:rsidRPr="00F838A6">
        <w:rPr>
          <w:spacing w:val="1"/>
          <w:sz w:val="28"/>
          <w:szCs w:val="28"/>
        </w:rPr>
        <w:t xml:space="preserve"> </w:t>
      </w:r>
      <w:r w:rsidR="002903D2" w:rsidRPr="00F838A6">
        <w:rPr>
          <w:sz w:val="28"/>
          <w:szCs w:val="28"/>
        </w:rPr>
        <w:t>архитектуры,</w:t>
      </w:r>
      <w:r w:rsidR="002903D2" w:rsidRPr="00F838A6">
        <w:rPr>
          <w:spacing w:val="1"/>
          <w:sz w:val="28"/>
          <w:szCs w:val="28"/>
        </w:rPr>
        <w:t xml:space="preserve"> </w:t>
      </w:r>
      <w:r w:rsidR="002903D2" w:rsidRPr="00F838A6">
        <w:rPr>
          <w:sz w:val="28"/>
          <w:szCs w:val="28"/>
        </w:rPr>
        <w:t>выполненный</w:t>
      </w:r>
      <w:r w:rsidR="002903D2" w:rsidRPr="00F838A6">
        <w:rPr>
          <w:spacing w:val="1"/>
          <w:sz w:val="28"/>
          <w:szCs w:val="28"/>
        </w:rPr>
        <w:t xml:space="preserve"> </w:t>
      </w:r>
      <w:r w:rsidR="002903D2" w:rsidRPr="00F838A6">
        <w:rPr>
          <w:sz w:val="28"/>
          <w:szCs w:val="28"/>
        </w:rPr>
        <w:t>в</w:t>
      </w:r>
      <w:r w:rsidR="002903D2" w:rsidRPr="00F838A6">
        <w:rPr>
          <w:spacing w:val="-47"/>
          <w:sz w:val="28"/>
          <w:szCs w:val="28"/>
        </w:rPr>
        <w:t xml:space="preserve"> </w:t>
      </w:r>
      <w:r w:rsidR="002903D2" w:rsidRPr="00F838A6">
        <w:rPr>
          <w:sz w:val="28"/>
          <w:szCs w:val="28"/>
        </w:rPr>
        <w:t>эклектичной</w:t>
      </w:r>
      <w:r w:rsidR="002903D2" w:rsidRPr="00F838A6">
        <w:rPr>
          <w:spacing w:val="-2"/>
          <w:sz w:val="28"/>
          <w:szCs w:val="28"/>
        </w:rPr>
        <w:t xml:space="preserve"> </w:t>
      </w:r>
      <w:r w:rsidR="002903D2" w:rsidRPr="00F838A6">
        <w:rPr>
          <w:sz w:val="28"/>
          <w:szCs w:val="28"/>
        </w:rPr>
        <w:t>манере</w:t>
      </w:r>
      <w:r w:rsidRPr="00F838A6">
        <w:rPr>
          <w:sz w:val="28"/>
          <w:szCs w:val="28"/>
        </w:rPr>
        <w:t>.</w:t>
      </w:r>
    </w:p>
    <w:p w:rsidR="00D90515" w:rsidRPr="00F838A6" w:rsidRDefault="00F838A6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90515" w:rsidRPr="00F838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33B01" w:rsidRPr="00F838A6">
        <w:rPr>
          <w:rFonts w:ascii="Times New Roman" w:hAnsi="Times New Roman" w:cs="Times New Roman"/>
          <w:iCs/>
          <w:spacing w:val="-1"/>
          <w:sz w:val="28"/>
          <w:szCs w:val="28"/>
        </w:rPr>
        <w:t>Композиционно</w:t>
      </w:r>
      <w:r w:rsidR="00D90515" w:rsidRPr="00F838A6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D90515" w:rsidRPr="00F838A6">
        <w:rPr>
          <w:rFonts w:ascii="Times New Roman" w:hAnsi="Times New Roman" w:cs="Times New Roman"/>
          <w:color w:val="000000"/>
          <w:sz w:val="28"/>
          <w:szCs w:val="28"/>
        </w:rPr>
        <w:t>пространственная композиция:</w:t>
      </w:r>
    </w:p>
    <w:p w:rsidR="002903D2" w:rsidRPr="00F838A6" w:rsidRDefault="00D90515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3B01" w:rsidRPr="00F838A6">
        <w:rPr>
          <w:rFonts w:ascii="Times New Roman" w:hAnsi="Times New Roman" w:cs="Times New Roman"/>
          <w:sz w:val="28"/>
          <w:szCs w:val="28"/>
        </w:rPr>
        <w:t>прямоугольное двухэтажное кирпичное</w:t>
      </w:r>
      <w:r w:rsidR="00113F64" w:rsidRPr="00F838A6">
        <w:rPr>
          <w:rFonts w:ascii="Times New Roman" w:hAnsi="Times New Roman" w:cs="Times New Roman"/>
          <w:sz w:val="28"/>
          <w:szCs w:val="28"/>
        </w:rPr>
        <w:t xml:space="preserve"> здание</w:t>
      </w:r>
      <w:r w:rsidR="00633B01" w:rsidRPr="00F838A6">
        <w:rPr>
          <w:rFonts w:ascii="Times New Roman" w:hAnsi="Times New Roman" w:cs="Times New Roman"/>
          <w:sz w:val="28"/>
          <w:szCs w:val="28"/>
        </w:rPr>
        <w:t>,</w:t>
      </w:r>
      <w:r w:rsidR="00633B01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33B01" w:rsidRPr="00F838A6">
        <w:rPr>
          <w:rFonts w:ascii="Times New Roman" w:hAnsi="Times New Roman" w:cs="Times New Roman"/>
          <w:sz w:val="28"/>
          <w:szCs w:val="28"/>
        </w:rPr>
        <w:t>с</w:t>
      </w:r>
      <w:r w:rsidR="00633B01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33B01" w:rsidRPr="00F838A6">
        <w:rPr>
          <w:rFonts w:ascii="Times New Roman" w:hAnsi="Times New Roman" w:cs="Times New Roman"/>
          <w:sz w:val="28"/>
          <w:szCs w:val="28"/>
        </w:rPr>
        <w:t>выступающим</w:t>
      </w:r>
      <w:r w:rsidR="00633B01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33B01" w:rsidRPr="00F838A6">
        <w:rPr>
          <w:rFonts w:ascii="Times New Roman" w:hAnsi="Times New Roman" w:cs="Times New Roman"/>
          <w:sz w:val="28"/>
          <w:szCs w:val="28"/>
        </w:rPr>
        <w:t>объёмом</w:t>
      </w:r>
      <w:r w:rsidR="00633B01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13F64" w:rsidRPr="00F838A6">
        <w:rPr>
          <w:rFonts w:ascii="Times New Roman" w:hAnsi="Times New Roman" w:cs="Times New Roman"/>
          <w:sz w:val="28"/>
          <w:szCs w:val="28"/>
        </w:rPr>
        <w:t>в</w:t>
      </w:r>
      <w:r w:rsidR="00113F64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13F64" w:rsidRPr="00F838A6">
        <w:rPr>
          <w:rFonts w:ascii="Times New Roman" w:hAnsi="Times New Roman" w:cs="Times New Roman"/>
          <w:sz w:val="28"/>
          <w:szCs w:val="28"/>
        </w:rPr>
        <w:t>западной</w:t>
      </w:r>
      <w:r w:rsidR="00113F64" w:rsidRPr="00F838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3F64" w:rsidRPr="00F838A6">
        <w:rPr>
          <w:rFonts w:ascii="Times New Roman" w:hAnsi="Times New Roman" w:cs="Times New Roman"/>
          <w:sz w:val="28"/>
          <w:szCs w:val="28"/>
        </w:rPr>
        <w:t>стороне</w:t>
      </w:r>
      <w:r w:rsidR="00113F64" w:rsidRPr="00F838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2293" w:rsidRPr="00F838A6" w:rsidRDefault="00F838A6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C2293" w:rsidRPr="00F838A6">
        <w:rPr>
          <w:rFonts w:ascii="Times New Roman" w:hAnsi="Times New Roman" w:cs="Times New Roman"/>
          <w:color w:val="000000"/>
          <w:sz w:val="28"/>
          <w:szCs w:val="28"/>
        </w:rPr>
        <w:t>. Композиционное решение фасадов:</w:t>
      </w:r>
    </w:p>
    <w:p w:rsidR="00DC2293" w:rsidRPr="00F838A6" w:rsidRDefault="00DC2293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iCs/>
          <w:sz w:val="28"/>
          <w:szCs w:val="28"/>
        </w:rPr>
        <w:t>Материал стен – кирпич, со стороны</w:t>
      </w:r>
      <w:r w:rsidRPr="00F838A6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iCs/>
          <w:sz w:val="28"/>
          <w:szCs w:val="28"/>
        </w:rPr>
        <w:t>фасадов</w:t>
      </w:r>
      <w:r w:rsidRPr="00F838A6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iCs/>
          <w:sz w:val="28"/>
          <w:szCs w:val="28"/>
        </w:rPr>
        <w:t>стены</w:t>
      </w:r>
      <w:r w:rsidRPr="00F838A6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iCs/>
          <w:sz w:val="28"/>
          <w:szCs w:val="28"/>
        </w:rPr>
        <w:t>окрашены</w:t>
      </w:r>
      <w:r w:rsidRPr="00F838A6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iCs/>
          <w:sz w:val="28"/>
          <w:szCs w:val="28"/>
        </w:rPr>
        <w:t>в белый</w:t>
      </w:r>
      <w:r w:rsidRPr="00F838A6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iCs/>
          <w:sz w:val="28"/>
          <w:szCs w:val="28"/>
        </w:rPr>
        <w:t>цвет.</w:t>
      </w:r>
    </w:p>
    <w:p w:rsidR="002903D2" w:rsidRPr="00F838A6" w:rsidRDefault="002903D2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iCs/>
          <w:sz w:val="28"/>
          <w:szCs w:val="28"/>
        </w:rPr>
        <w:t>Северный</w:t>
      </w:r>
      <w:r w:rsidRPr="00F838A6">
        <w:rPr>
          <w:iCs/>
          <w:spacing w:val="-2"/>
          <w:sz w:val="28"/>
          <w:szCs w:val="28"/>
        </w:rPr>
        <w:t xml:space="preserve"> </w:t>
      </w:r>
      <w:r w:rsidRPr="00F838A6">
        <w:rPr>
          <w:iCs/>
          <w:sz w:val="28"/>
          <w:szCs w:val="28"/>
        </w:rPr>
        <w:t>фасад: главный</w:t>
      </w:r>
      <w:r w:rsidRPr="00F838A6">
        <w:rPr>
          <w:sz w:val="28"/>
          <w:szCs w:val="28"/>
        </w:rPr>
        <w:t>,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решён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в</w:t>
      </w:r>
      <w:r w:rsidR="00113F64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восемь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осей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оконных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проёмов.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В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уровне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первого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этажа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левой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части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фасада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также</w:t>
      </w:r>
      <w:r w:rsidRPr="00F838A6">
        <w:rPr>
          <w:spacing w:val="-48"/>
          <w:sz w:val="28"/>
          <w:szCs w:val="28"/>
        </w:rPr>
        <w:t xml:space="preserve"> </w:t>
      </w:r>
      <w:r w:rsidRPr="00F838A6">
        <w:rPr>
          <w:sz w:val="28"/>
          <w:szCs w:val="28"/>
        </w:rPr>
        <w:t>выполнен прямоугольный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дверной</w:t>
      </w:r>
      <w:r w:rsidR="00113F64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проем.</w:t>
      </w:r>
    </w:p>
    <w:p w:rsidR="002903D2" w:rsidRPr="00F838A6" w:rsidRDefault="002903D2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Фасад</w:t>
      </w:r>
      <w:r w:rsidRPr="00F838A6">
        <w:rPr>
          <w:spacing w:val="-7"/>
          <w:sz w:val="28"/>
          <w:szCs w:val="28"/>
        </w:rPr>
        <w:t xml:space="preserve"> </w:t>
      </w:r>
      <w:r w:rsidRPr="00F838A6">
        <w:rPr>
          <w:sz w:val="28"/>
          <w:szCs w:val="28"/>
        </w:rPr>
        <w:t>симметричный,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визуально</w:t>
      </w:r>
      <w:r w:rsidR="00AF4950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делится на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три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части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–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в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левой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и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правой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по три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оси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оконных</w:t>
      </w:r>
      <w:r w:rsidRPr="00F838A6">
        <w:rPr>
          <w:spacing w:val="2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проёмов,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в</w:t>
      </w:r>
      <w:r w:rsidR="00113F64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центральной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–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две.</w:t>
      </w:r>
    </w:p>
    <w:p w:rsidR="002903D2" w:rsidRPr="00F838A6" w:rsidRDefault="002903D2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Вертикальное</w:t>
      </w:r>
      <w:r w:rsidRPr="00F838A6">
        <w:rPr>
          <w:spacing w:val="-7"/>
          <w:sz w:val="28"/>
          <w:szCs w:val="28"/>
        </w:rPr>
        <w:t xml:space="preserve"> </w:t>
      </w:r>
      <w:r w:rsidRPr="00F838A6">
        <w:rPr>
          <w:sz w:val="28"/>
          <w:szCs w:val="28"/>
        </w:rPr>
        <w:t>членение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–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выступающий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рустованный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ризалит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центральной</w:t>
      </w:r>
      <w:r w:rsidR="00113F64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части</w:t>
      </w:r>
      <w:r w:rsidRPr="00F838A6">
        <w:rPr>
          <w:spacing w:val="-8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фасада,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угловые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рустованные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лопатки,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оконные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проёмы.</w:t>
      </w:r>
    </w:p>
    <w:p w:rsidR="002903D2" w:rsidRPr="00F838A6" w:rsidRDefault="002903D2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Горизонтальное</w:t>
      </w:r>
      <w:r w:rsidRPr="00F838A6">
        <w:rPr>
          <w:spacing w:val="-7"/>
          <w:sz w:val="28"/>
          <w:szCs w:val="28"/>
        </w:rPr>
        <w:t xml:space="preserve"> </w:t>
      </w:r>
      <w:r w:rsidRPr="00F838A6">
        <w:rPr>
          <w:sz w:val="28"/>
          <w:szCs w:val="28"/>
        </w:rPr>
        <w:t>членение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–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венчающий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ступенчатый карниз с дентикулами,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широкий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межэтажный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карниз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с</w:t>
      </w:r>
      <w:r w:rsidR="00AF4950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прямоугольными подоконными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филёнками,</w:t>
      </w:r>
      <w:r w:rsidRPr="00F838A6">
        <w:rPr>
          <w:spacing w:val="-9"/>
          <w:sz w:val="28"/>
          <w:szCs w:val="28"/>
        </w:rPr>
        <w:t xml:space="preserve"> </w:t>
      </w:r>
      <w:r w:rsidRPr="00F838A6">
        <w:rPr>
          <w:sz w:val="28"/>
          <w:szCs w:val="28"/>
        </w:rPr>
        <w:t>линия</w:t>
      </w:r>
      <w:r w:rsidRPr="00F838A6">
        <w:rPr>
          <w:spacing w:val="-9"/>
          <w:sz w:val="28"/>
          <w:szCs w:val="28"/>
        </w:rPr>
        <w:t xml:space="preserve"> </w:t>
      </w:r>
      <w:r w:rsidRPr="00F838A6">
        <w:rPr>
          <w:sz w:val="28"/>
          <w:szCs w:val="28"/>
        </w:rPr>
        <w:t>выступающего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цоколя.</w:t>
      </w:r>
    </w:p>
    <w:p w:rsidR="002903D2" w:rsidRPr="00F838A6" w:rsidRDefault="002903D2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Оконные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проёмы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прямоугольные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с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лучковыми</w:t>
      </w:r>
      <w:r w:rsidRPr="00F838A6">
        <w:rPr>
          <w:spacing w:val="-2"/>
          <w:sz w:val="28"/>
          <w:szCs w:val="28"/>
        </w:rPr>
        <w:t xml:space="preserve"> </w:t>
      </w:r>
      <w:proofErr w:type="spellStart"/>
      <w:r w:rsidRPr="00F838A6">
        <w:rPr>
          <w:sz w:val="28"/>
          <w:szCs w:val="28"/>
        </w:rPr>
        <w:t>сандриками</w:t>
      </w:r>
      <w:proofErr w:type="spellEnd"/>
      <w:r w:rsidRPr="00F838A6">
        <w:rPr>
          <w:spacing w:val="-2"/>
          <w:sz w:val="28"/>
          <w:szCs w:val="28"/>
        </w:rPr>
        <w:t xml:space="preserve"> </w:t>
      </w:r>
      <w:proofErr w:type="spellStart"/>
      <w:r w:rsidRPr="00F838A6">
        <w:rPr>
          <w:sz w:val="28"/>
          <w:szCs w:val="28"/>
        </w:rPr>
        <w:t>навыступающих</w:t>
      </w:r>
      <w:proofErr w:type="spellEnd"/>
      <w:r w:rsidRPr="00F838A6">
        <w:rPr>
          <w:spacing w:val="-7"/>
          <w:sz w:val="28"/>
          <w:szCs w:val="28"/>
        </w:rPr>
        <w:t xml:space="preserve"> </w:t>
      </w:r>
      <w:r w:rsidRPr="00F838A6">
        <w:rPr>
          <w:sz w:val="28"/>
          <w:szCs w:val="28"/>
        </w:rPr>
        <w:t>кирпичных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колонках.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В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центральной части фасада оконные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проёмы объединены одним широким</w:t>
      </w:r>
      <w:r w:rsidRPr="00F838A6">
        <w:rPr>
          <w:spacing w:val="1"/>
          <w:sz w:val="28"/>
          <w:szCs w:val="28"/>
        </w:rPr>
        <w:t xml:space="preserve"> </w:t>
      </w:r>
      <w:proofErr w:type="spellStart"/>
      <w:r w:rsidRPr="00F838A6">
        <w:rPr>
          <w:sz w:val="28"/>
          <w:szCs w:val="28"/>
        </w:rPr>
        <w:t>сандриком</w:t>
      </w:r>
      <w:proofErr w:type="spellEnd"/>
      <w:r w:rsidRPr="00F838A6">
        <w:rPr>
          <w:sz w:val="28"/>
          <w:szCs w:val="28"/>
        </w:rPr>
        <w:t>.</w:t>
      </w:r>
    </w:p>
    <w:p w:rsidR="00AF4950" w:rsidRPr="00F838A6" w:rsidRDefault="00DC2293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Восточный</w:t>
      </w:r>
      <w:r w:rsidR="00AF4950" w:rsidRPr="00F838A6">
        <w:rPr>
          <w:spacing w:val="-1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фасад:</w:t>
      </w:r>
      <w:r w:rsidR="00AF4950" w:rsidRPr="00F838A6">
        <w:rPr>
          <w:spacing w:val="-1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решён</w:t>
      </w:r>
      <w:r w:rsidR="00AF4950" w:rsidRPr="00F838A6">
        <w:rPr>
          <w:spacing w:val="-3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в шестнадцать</w:t>
      </w:r>
      <w:r w:rsidR="00AF4950" w:rsidRPr="00F838A6">
        <w:rPr>
          <w:spacing w:val="-4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осей</w:t>
      </w:r>
      <w:r w:rsidR="00AF4950" w:rsidRPr="00F838A6">
        <w:rPr>
          <w:spacing w:val="-5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оконных</w:t>
      </w:r>
      <w:r w:rsidR="00AF4950" w:rsidRPr="00F838A6">
        <w:rPr>
          <w:spacing w:val="-2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проёмов.</w:t>
      </w:r>
      <w:r w:rsidR="00AF4950" w:rsidRPr="00F838A6">
        <w:rPr>
          <w:spacing w:val="-47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Оконные</w:t>
      </w:r>
      <w:r w:rsidR="00AF4950" w:rsidRPr="00F838A6">
        <w:rPr>
          <w:spacing w:val="-3"/>
          <w:sz w:val="28"/>
          <w:szCs w:val="28"/>
        </w:rPr>
        <w:t xml:space="preserve"> </w:t>
      </w:r>
      <w:r w:rsidR="00AF4950" w:rsidRPr="00F838A6">
        <w:rPr>
          <w:sz w:val="28"/>
          <w:szCs w:val="28"/>
        </w:rPr>
        <w:t>проёмы прямоугольные.</w:t>
      </w:r>
    </w:p>
    <w:p w:rsidR="00AF4950" w:rsidRPr="00F838A6" w:rsidRDefault="00AF4950" w:rsidP="00F838A6">
      <w:pPr>
        <w:pStyle w:val="TableParagraph"/>
        <w:ind w:left="0" w:firstLine="709"/>
        <w:jc w:val="both"/>
        <w:rPr>
          <w:color w:val="000000"/>
          <w:sz w:val="28"/>
          <w:szCs w:val="28"/>
        </w:rPr>
      </w:pPr>
      <w:r w:rsidRPr="00F838A6">
        <w:rPr>
          <w:sz w:val="28"/>
          <w:szCs w:val="28"/>
        </w:rPr>
        <w:t>Архитектурное</w:t>
      </w:r>
      <w:r w:rsidRPr="00F838A6">
        <w:rPr>
          <w:spacing w:val="-7"/>
          <w:sz w:val="28"/>
          <w:szCs w:val="28"/>
        </w:rPr>
        <w:t xml:space="preserve"> </w:t>
      </w:r>
      <w:r w:rsidRPr="00F838A6">
        <w:rPr>
          <w:sz w:val="28"/>
          <w:szCs w:val="28"/>
        </w:rPr>
        <w:t>оформление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фасада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отсутствует,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за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исключением ступенчатого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венчающего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карниза.</w:t>
      </w:r>
    </w:p>
    <w:p w:rsidR="00AF4950" w:rsidRPr="00F838A6" w:rsidRDefault="00AF4950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b/>
          <w:bCs/>
          <w:sz w:val="28"/>
          <w:szCs w:val="28"/>
        </w:rPr>
        <w:t>Восточный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фасад: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двухчастный вследствие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пристроенного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объёма. Пристроенный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объем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с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восточной стороны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имеет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четыре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оси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оконных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проёмов, оформленных идентично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главному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северному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фасаду.</w:t>
      </w:r>
    </w:p>
    <w:p w:rsidR="00AF4950" w:rsidRPr="00F838A6" w:rsidRDefault="00AF4950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Вертикальное</w:t>
      </w:r>
      <w:r w:rsidRPr="00F838A6">
        <w:rPr>
          <w:spacing w:val="-7"/>
          <w:sz w:val="28"/>
          <w:szCs w:val="28"/>
        </w:rPr>
        <w:t xml:space="preserve"> </w:t>
      </w:r>
      <w:r w:rsidRPr="00F838A6">
        <w:rPr>
          <w:sz w:val="28"/>
          <w:szCs w:val="28"/>
        </w:rPr>
        <w:t>членение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–</w:t>
      </w:r>
      <w:r w:rsidRPr="00F838A6">
        <w:rPr>
          <w:spacing w:val="-6"/>
          <w:sz w:val="28"/>
          <w:szCs w:val="28"/>
        </w:rPr>
        <w:t xml:space="preserve"> </w:t>
      </w:r>
      <w:r w:rsidRPr="00F838A6">
        <w:rPr>
          <w:sz w:val="28"/>
          <w:szCs w:val="28"/>
        </w:rPr>
        <w:t>выступающий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рустованный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ризалит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 xml:space="preserve">центральной части фасада, угловые и </w:t>
      </w:r>
      <w:proofErr w:type="spellStart"/>
      <w:r w:rsidRPr="00F838A6">
        <w:rPr>
          <w:sz w:val="28"/>
          <w:szCs w:val="28"/>
        </w:rPr>
        <w:t>пристенная</w:t>
      </w:r>
      <w:proofErr w:type="spellEnd"/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рустованные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лопатки,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оконные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проёмы.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Горизонтальное членение – венчающий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ступенчатый карниз с дентикулами,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широкий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lastRenderedPageBreak/>
        <w:t>межэтажный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карниз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с прямоугольными подоконными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филёнками,</w:t>
      </w:r>
      <w:r w:rsidRPr="00F838A6">
        <w:rPr>
          <w:spacing w:val="-9"/>
          <w:sz w:val="28"/>
          <w:szCs w:val="28"/>
        </w:rPr>
        <w:t xml:space="preserve"> </w:t>
      </w:r>
      <w:r w:rsidRPr="00F838A6">
        <w:rPr>
          <w:sz w:val="28"/>
          <w:szCs w:val="28"/>
        </w:rPr>
        <w:t>линия</w:t>
      </w:r>
      <w:r w:rsidRPr="00F838A6">
        <w:rPr>
          <w:spacing w:val="-9"/>
          <w:sz w:val="28"/>
          <w:szCs w:val="28"/>
        </w:rPr>
        <w:t xml:space="preserve"> </w:t>
      </w:r>
      <w:r w:rsidRPr="00F838A6">
        <w:rPr>
          <w:sz w:val="28"/>
          <w:szCs w:val="28"/>
        </w:rPr>
        <w:t>выступающего цоколя.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С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южной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стороны –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две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оси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оконных проёмов.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Архитектурное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оформление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фасада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отсутствует.</w:t>
      </w:r>
    </w:p>
    <w:p w:rsidR="00AF4950" w:rsidRPr="00F838A6" w:rsidRDefault="00AF4950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sz w:val="28"/>
          <w:szCs w:val="28"/>
        </w:rPr>
        <w:t>Вторая</w:t>
      </w:r>
      <w:r w:rsidRPr="00F838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часть</w:t>
      </w:r>
      <w:r w:rsidRPr="00F838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фасада</w:t>
      </w:r>
      <w:r w:rsidRPr="00F838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имеет</w:t>
      </w:r>
      <w:r w:rsidRPr="00F838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упрощённое</w:t>
      </w:r>
      <w:r w:rsidRPr="00F838A6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оформление – ступенчатые венчающий</w:t>
      </w:r>
      <w:r w:rsidRPr="00F838A6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и</w:t>
      </w:r>
      <w:r w:rsidRPr="00F838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межэтажный</w:t>
      </w:r>
      <w:r w:rsidRPr="00F838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38A6">
        <w:rPr>
          <w:rFonts w:ascii="Times New Roman" w:hAnsi="Times New Roman" w:cs="Times New Roman"/>
          <w:sz w:val="28"/>
          <w:szCs w:val="28"/>
        </w:rPr>
        <w:t>карнизы.</w:t>
      </w:r>
    </w:p>
    <w:p w:rsidR="00AF4950" w:rsidRPr="00F838A6" w:rsidRDefault="00AF4950" w:rsidP="00F838A6">
      <w:pPr>
        <w:pStyle w:val="TableParagraph"/>
        <w:ind w:left="0" w:firstLine="709"/>
        <w:jc w:val="both"/>
        <w:rPr>
          <w:sz w:val="28"/>
          <w:szCs w:val="28"/>
        </w:rPr>
      </w:pPr>
      <w:r w:rsidRPr="00F838A6">
        <w:rPr>
          <w:sz w:val="28"/>
          <w:szCs w:val="28"/>
        </w:rPr>
        <w:t>Южный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фасад: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фасад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не</w:t>
      </w:r>
      <w:r w:rsidRPr="00F838A6">
        <w:rPr>
          <w:spacing w:val="-3"/>
          <w:sz w:val="28"/>
          <w:szCs w:val="28"/>
        </w:rPr>
        <w:t xml:space="preserve"> </w:t>
      </w:r>
      <w:r w:rsidR="00DC2293" w:rsidRPr="00F838A6">
        <w:rPr>
          <w:sz w:val="28"/>
          <w:szCs w:val="28"/>
        </w:rPr>
        <w:t>имее</w:t>
      </w:r>
      <w:r w:rsidR="00154E60">
        <w:rPr>
          <w:sz w:val="28"/>
          <w:szCs w:val="28"/>
        </w:rPr>
        <w:t xml:space="preserve">т </w:t>
      </w:r>
      <w:proofErr w:type="gramStart"/>
      <w:r w:rsidR="00154E60">
        <w:rPr>
          <w:sz w:val="28"/>
          <w:szCs w:val="28"/>
        </w:rPr>
        <w:t>архитектурного</w:t>
      </w:r>
      <w:r w:rsidR="00DC2293" w:rsidRPr="00F838A6">
        <w:rPr>
          <w:spacing w:val="-47"/>
          <w:sz w:val="28"/>
          <w:szCs w:val="28"/>
        </w:rPr>
        <w:t xml:space="preserve"> </w:t>
      </w:r>
      <w:r w:rsidR="00154E60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оформления</w:t>
      </w:r>
      <w:proofErr w:type="gramEnd"/>
      <w:r w:rsidRPr="00F838A6">
        <w:rPr>
          <w:sz w:val="28"/>
          <w:szCs w:val="28"/>
        </w:rPr>
        <w:t>.</w:t>
      </w:r>
    </w:p>
    <w:p w:rsidR="00633B01" w:rsidRPr="00F838A6" w:rsidRDefault="00F838A6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33B01" w:rsidRPr="00F838A6">
        <w:rPr>
          <w:rFonts w:ascii="Times New Roman" w:hAnsi="Times New Roman" w:cs="Times New Roman"/>
          <w:color w:val="000000"/>
          <w:sz w:val="28"/>
          <w:szCs w:val="28"/>
        </w:rPr>
        <w:t xml:space="preserve">. Архитектурно-художественное оформление </w:t>
      </w:r>
      <w:r w:rsidR="00DC2293" w:rsidRPr="00F838A6">
        <w:rPr>
          <w:rFonts w:ascii="Times New Roman" w:hAnsi="Times New Roman" w:cs="Times New Roman"/>
          <w:color w:val="000000"/>
          <w:sz w:val="28"/>
          <w:szCs w:val="28"/>
        </w:rPr>
        <w:t>оконных проемов</w:t>
      </w:r>
      <w:r w:rsidR="00633B01" w:rsidRPr="00F838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8A6" w:rsidRPr="00F838A6" w:rsidRDefault="002903D2" w:rsidP="00F838A6">
      <w:pPr>
        <w:pStyle w:val="TableParagraph"/>
        <w:ind w:left="0" w:firstLine="709"/>
        <w:jc w:val="both"/>
        <w:rPr>
          <w:color w:val="000000"/>
          <w:sz w:val="28"/>
          <w:szCs w:val="28"/>
        </w:rPr>
      </w:pPr>
      <w:r w:rsidRPr="00F838A6">
        <w:rPr>
          <w:sz w:val="28"/>
          <w:szCs w:val="28"/>
        </w:rPr>
        <w:t>Оконные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проёмы: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количество,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форма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и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размер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оконных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проёмов;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материал</w:t>
      </w:r>
      <w:r w:rsidR="00DC2293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(дерево),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форма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и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рисунок</w:t>
      </w:r>
      <w:r w:rsidRPr="00F838A6">
        <w:rPr>
          <w:spacing w:val="-3"/>
          <w:sz w:val="28"/>
          <w:szCs w:val="28"/>
        </w:rPr>
        <w:t xml:space="preserve"> </w:t>
      </w:r>
      <w:proofErr w:type="spellStart"/>
      <w:r w:rsidRPr="00F838A6">
        <w:rPr>
          <w:sz w:val="28"/>
          <w:szCs w:val="28"/>
        </w:rPr>
        <w:t>расстекловки</w:t>
      </w:r>
      <w:proofErr w:type="spellEnd"/>
      <w:r w:rsidR="00DC2293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–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трёхчастная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с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фрамугой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в 1/3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высоты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оконного проёма, разделённую на три</w:t>
      </w:r>
      <w:r w:rsidRPr="00F838A6">
        <w:rPr>
          <w:spacing w:val="1"/>
          <w:sz w:val="28"/>
          <w:szCs w:val="28"/>
        </w:rPr>
        <w:t xml:space="preserve"> </w:t>
      </w:r>
      <w:r w:rsidRPr="00F838A6">
        <w:rPr>
          <w:sz w:val="28"/>
          <w:szCs w:val="28"/>
        </w:rPr>
        <w:t>части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вертикальными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горбыльками,</w:t>
      </w:r>
      <w:r w:rsidR="00DC2293" w:rsidRPr="00F838A6">
        <w:rPr>
          <w:sz w:val="28"/>
          <w:szCs w:val="28"/>
        </w:rPr>
        <w:t xml:space="preserve"> </w:t>
      </w:r>
      <w:r w:rsidRPr="00F838A6">
        <w:rPr>
          <w:sz w:val="28"/>
          <w:szCs w:val="28"/>
        </w:rPr>
        <w:t>створки</w:t>
      </w:r>
      <w:r w:rsidRPr="00F838A6">
        <w:rPr>
          <w:spacing w:val="-5"/>
          <w:sz w:val="28"/>
          <w:szCs w:val="28"/>
        </w:rPr>
        <w:t xml:space="preserve"> </w:t>
      </w:r>
      <w:r w:rsidRPr="00F838A6">
        <w:rPr>
          <w:sz w:val="28"/>
          <w:szCs w:val="28"/>
        </w:rPr>
        <w:t>в</w:t>
      </w:r>
      <w:r w:rsidRPr="00F838A6">
        <w:rPr>
          <w:spacing w:val="-1"/>
          <w:sz w:val="28"/>
          <w:szCs w:val="28"/>
        </w:rPr>
        <w:t xml:space="preserve"> </w:t>
      </w:r>
      <w:r w:rsidRPr="00F838A6">
        <w:rPr>
          <w:sz w:val="28"/>
          <w:szCs w:val="28"/>
        </w:rPr>
        <w:t>верхней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и</w:t>
      </w:r>
      <w:r w:rsidRPr="00F838A6">
        <w:rPr>
          <w:spacing w:val="-4"/>
          <w:sz w:val="28"/>
          <w:szCs w:val="28"/>
        </w:rPr>
        <w:t xml:space="preserve"> </w:t>
      </w:r>
      <w:r w:rsidRPr="00F838A6">
        <w:rPr>
          <w:sz w:val="28"/>
          <w:szCs w:val="28"/>
        </w:rPr>
        <w:t>нижней</w:t>
      </w:r>
      <w:r w:rsidRPr="00F838A6">
        <w:rPr>
          <w:spacing w:val="-3"/>
          <w:sz w:val="28"/>
          <w:szCs w:val="28"/>
        </w:rPr>
        <w:t xml:space="preserve"> </w:t>
      </w:r>
      <w:r w:rsidRPr="00F838A6">
        <w:rPr>
          <w:sz w:val="28"/>
          <w:szCs w:val="28"/>
        </w:rPr>
        <w:t>частях</w:t>
      </w:r>
      <w:r w:rsidRPr="00F838A6">
        <w:rPr>
          <w:spacing w:val="-47"/>
          <w:sz w:val="28"/>
          <w:szCs w:val="28"/>
        </w:rPr>
        <w:t xml:space="preserve"> </w:t>
      </w:r>
      <w:r w:rsidRPr="00F838A6">
        <w:rPr>
          <w:sz w:val="28"/>
          <w:szCs w:val="28"/>
        </w:rPr>
        <w:t>имеют</w:t>
      </w:r>
      <w:r w:rsidRPr="00F838A6">
        <w:rPr>
          <w:spacing w:val="-2"/>
          <w:sz w:val="28"/>
          <w:szCs w:val="28"/>
        </w:rPr>
        <w:t xml:space="preserve"> </w:t>
      </w:r>
      <w:r w:rsidRPr="00F838A6">
        <w:rPr>
          <w:sz w:val="28"/>
          <w:szCs w:val="28"/>
        </w:rPr>
        <w:t>ячейки.</w:t>
      </w:r>
    </w:p>
    <w:p w:rsidR="00DC2293" w:rsidRPr="00F838A6" w:rsidRDefault="00F838A6" w:rsidP="00F838A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sz w:val="28"/>
          <w:szCs w:val="28"/>
        </w:rPr>
        <w:t xml:space="preserve">5. </w:t>
      </w:r>
      <w:r w:rsidR="00DC2293" w:rsidRPr="00F838A6">
        <w:rPr>
          <w:rFonts w:ascii="Times New Roman" w:hAnsi="Times New Roman" w:cs="Times New Roman"/>
          <w:sz w:val="28"/>
          <w:szCs w:val="28"/>
        </w:rPr>
        <w:t>Кирпичная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ограда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–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продолжение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фасадной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линии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здания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по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красной</w:t>
      </w:r>
      <w:r w:rsidR="00DC2293" w:rsidRPr="00F838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линии улицы</w:t>
      </w:r>
      <w:r w:rsidR="00DC2293" w:rsidRPr="00F838A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C2293" w:rsidRPr="00F838A6">
        <w:rPr>
          <w:rFonts w:ascii="Times New Roman" w:hAnsi="Times New Roman" w:cs="Times New Roman"/>
          <w:sz w:val="28"/>
          <w:szCs w:val="28"/>
        </w:rPr>
        <w:t>Ленина.</w:t>
      </w:r>
    </w:p>
    <w:p w:rsidR="00DC2293" w:rsidRPr="00F838A6" w:rsidRDefault="00DC2293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5EB" w:rsidRPr="00F838A6" w:rsidRDefault="00D90515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t>Изменение предмета охраны может быть осуществлено в порядке и случаях, предусмотренных законодательством об объектах культурного наследия.</w:t>
      </w:r>
    </w:p>
    <w:p w:rsidR="000F6A58" w:rsidRPr="00F838A6" w:rsidRDefault="000F6A58" w:rsidP="00F838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8A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838A6" w:rsidRPr="00F838A6" w:rsidRDefault="00F838A6" w:rsidP="00AF49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0515" w:rsidRPr="00154E60" w:rsidRDefault="00154E60" w:rsidP="00154E6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4E60">
        <w:rPr>
          <w:rFonts w:ascii="Times New Roman" w:hAnsi="Times New Roman" w:cs="Times New Roman"/>
          <w:bCs/>
          <w:color w:val="000000"/>
          <w:sz w:val="28"/>
          <w:szCs w:val="28"/>
        </w:rPr>
        <w:t>ТАБЛИЦА ПРЕДМЕТА ОХРАНЫ*</w:t>
      </w:r>
    </w:p>
    <w:p w:rsidR="00D90515" w:rsidRPr="00F838A6" w:rsidRDefault="002B1E99" w:rsidP="00AF49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Pr="00F838A6">
        <w:rPr>
          <w:rFonts w:ascii="Times New Roman" w:hAnsi="Times New Roman" w:cs="Times New Roman"/>
          <w:bCs/>
          <w:sz w:val="28"/>
          <w:szCs w:val="28"/>
        </w:rPr>
        <w:t>«Здание цехов валяльной фабрики Родигиных»</w:t>
      </w:r>
      <w:r w:rsidR="00154E60">
        <w:rPr>
          <w:rFonts w:ascii="Times New Roman" w:hAnsi="Times New Roman" w:cs="Times New Roman"/>
          <w:bCs/>
          <w:sz w:val="28"/>
          <w:szCs w:val="28"/>
        </w:rPr>
        <w:t>,</w:t>
      </w:r>
      <w:r w:rsidRPr="00F838A6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F838A6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38A6">
        <w:rPr>
          <w:rFonts w:ascii="Times New Roman" w:hAnsi="Times New Roman" w:cs="Times New Roman"/>
          <w:bCs/>
          <w:sz w:val="28"/>
          <w:szCs w:val="28"/>
        </w:rPr>
        <w:t>. Кукмор, ул. Ленина, д.12</w:t>
      </w:r>
    </w:p>
    <w:p w:rsidR="002B1E99" w:rsidRPr="00F838A6" w:rsidRDefault="002B1E99" w:rsidP="00AF49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85"/>
        <w:gridCol w:w="5353"/>
      </w:tblGrid>
      <w:tr w:rsidR="000D1F4B" w:rsidRPr="00154E60" w:rsidTr="009D6707">
        <w:trPr>
          <w:trHeight w:val="858"/>
        </w:trPr>
        <w:tc>
          <w:tcPr>
            <w:tcW w:w="536" w:type="dxa"/>
          </w:tcPr>
          <w:p w:rsidR="000D1F4B" w:rsidRPr="00154E60" w:rsidRDefault="000D1F4B" w:rsidP="00AF4950">
            <w:pPr>
              <w:pStyle w:val="TableParagraph"/>
              <w:ind w:left="170"/>
              <w:rPr>
                <w:b/>
                <w:bCs/>
                <w:szCs w:val="24"/>
              </w:rPr>
            </w:pPr>
            <w:r w:rsidRPr="00154E60">
              <w:rPr>
                <w:b/>
                <w:bCs/>
                <w:w w:val="99"/>
                <w:szCs w:val="24"/>
              </w:rPr>
              <w:t>№</w:t>
            </w:r>
          </w:p>
          <w:p w:rsidR="000D1F4B" w:rsidRPr="00154E60" w:rsidRDefault="000D1F4B" w:rsidP="00AF4950">
            <w:pPr>
              <w:pStyle w:val="TableParagraph"/>
              <w:ind w:left="0"/>
              <w:rPr>
                <w:b/>
                <w:bCs/>
                <w:szCs w:val="24"/>
              </w:rPr>
            </w:pPr>
          </w:p>
          <w:p w:rsidR="000D1F4B" w:rsidRPr="00154E60" w:rsidRDefault="000D1F4B" w:rsidP="00AF4950">
            <w:pPr>
              <w:pStyle w:val="TableParagraph"/>
              <w:ind w:left="132"/>
              <w:rPr>
                <w:b/>
                <w:bCs/>
                <w:szCs w:val="24"/>
              </w:rPr>
            </w:pPr>
            <w:r w:rsidRPr="00154E60">
              <w:rPr>
                <w:b/>
                <w:bCs/>
                <w:szCs w:val="24"/>
              </w:rPr>
              <w:t>п/п</w:t>
            </w:r>
          </w:p>
        </w:tc>
        <w:tc>
          <w:tcPr>
            <w:tcW w:w="3685" w:type="dxa"/>
          </w:tcPr>
          <w:p w:rsidR="000D1F4B" w:rsidRPr="00154E60" w:rsidRDefault="000D1F4B" w:rsidP="00AF4950">
            <w:pPr>
              <w:pStyle w:val="TableParagraph"/>
              <w:ind w:left="1129"/>
              <w:rPr>
                <w:b/>
                <w:bCs/>
                <w:szCs w:val="24"/>
              </w:rPr>
            </w:pPr>
            <w:proofErr w:type="spellStart"/>
            <w:r w:rsidRPr="00154E60">
              <w:rPr>
                <w:b/>
                <w:bCs/>
                <w:szCs w:val="24"/>
              </w:rPr>
              <w:t>Предмет</w:t>
            </w:r>
            <w:proofErr w:type="spellEnd"/>
            <w:r w:rsidRPr="00154E60">
              <w:rPr>
                <w:b/>
                <w:bCs/>
                <w:spacing w:val="-4"/>
                <w:szCs w:val="24"/>
              </w:rPr>
              <w:t xml:space="preserve"> </w:t>
            </w:r>
            <w:proofErr w:type="spellStart"/>
            <w:r w:rsidRPr="00154E60">
              <w:rPr>
                <w:b/>
                <w:bCs/>
                <w:szCs w:val="24"/>
              </w:rPr>
              <w:t>охраны</w:t>
            </w:r>
            <w:proofErr w:type="spellEnd"/>
          </w:p>
        </w:tc>
        <w:tc>
          <w:tcPr>
            <w:tcW w:w="5353" w:type="dxa"/>
          </w:tcPr>
          <w:p w:rsidR="000D1F4B" w:rsidRPr="00154E60" w:rsidRDefault="000D1F4B" w:rsidP="00AF4950">
            <w:pPr>
              <w:pStyle w:val="TableParagraph"/>
              <w:ind w:left="508" w:right="505"/>
              <w:jc w:val="center"/>
              <w:rPr>
                <w:b/>
                <w:bCs/>
                <w:szCs w:val="24"/>
                <w:lang w:val="ru-RU"/>
              </w:rPr>
            </w:pPr>
            <w:r w:rsidRPr="00154E60">
              <w:rPr>
                <w:b/>
                <w:bCs/>
                <w:szCs w:val="24"/>
                <w:lang w:val="ru-RU"/>
              </w:rPr>
              <w:t>Фотофиксация</w:t>
            </w:r>
            <w:r w:rsidRPr="00154E60">
              <w:rPr>
                <w:b/>
                <w:bCs/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b/>
                <w:bCs/>
                <w:szCs w:val="24"/>
                <w:lang w:val="ru-RU"/>
              </w:rPr>
              <w:t>основных</w:t>
            </w:r>
            <w:r w:rsidRPr="00154E60">
              <w:rPr>
                <w:b/>
                <w:bCs/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b/>
                <w:bCs/>
                <w:szCs w:val="24"/>
                <w:lang w:val="ru-RU"/>
              </w:rPr>
              <w:t>элементов</w:t>
            </w:r>
            <w:r w:rsidRPr="00154E60">
              <w:rPr>
                <w:b/>
                <w:bCs/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b/>
                <w:bCs/>
                <w:szCs w:val="24"/>
                <w:lang w:val="ru-RU"/>
              </w:rPr>
              <w:t>/</w:t>
            </w:r>
            <w:r w:rsidRPr="00154E60">
              <w:rPr>
                <w:b/>
                <w:bCs/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b/>
                <w:bCs/>
                <w:szCs w:val="24"/>
                <w:lang w:val="ru-RU"/>
              </w:rPr>
              <w:t>графические</w:t>
            </w:r>
          </w:p>
          <w:p w:rsidR="000D1F4B" w:rsidRPr="00154E60" w:rsidRDefault="000D1F4B" w:rsidP="00AF4950">
            <w:pPr>
              <w:pStyle w:val="TableParagraph"/>
              <w:ind w:left="508" w:right="504"/>
              <w:jc w:val="center"/>
              <w:rPr>
                <w:b/>
                <w:bCs/>
                <w:szCs w:val="24"/>
                <w:lang w:val="ru-RU"/>
              </w:rPr>
            </w:pPr>
            <w:r w:rsidRPr="00154E60">
              <w:rPr>
                <w:b/>
                <w:bCs/>
                <w:szCs w:val="24"/>
                <w:lang w:val="ru-RU"/>
              </w:rPr>
              <w:t>материалы</w:t>
            </w:r>
          </w:p>
        </w:tc>
      </w:tr>
      <w:tr w:rsidR="000D1F4B" w:rsidRPr="00154E60" w:rsidTr="009D6707">
        <w:trPr>
          <w:trHeight w:val="3607"/>
        </w:trPr>
        <w:tc>
          <w:tcPr>
            <w:tcW w:w="536" w:type="dxa"/>
          </w:tcPr>
          <w:p w:rsidR="000D1F4B" w:rsidRPr="00154E60" w:rsidRDefault="000D1F4B" w:rsidP="00AF4950">
            <w:pPr>
              <w:pStyle w:val="TableParagraph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t>1.</w:t>
            </w:r>
          </w:p>
        </w:tc>
        <w:tc>
          <w:tcPr>
            <w:tcW w:w="3685" w:type="dxa"/>
          </w:tcPr>
          <w:p w:rsidR="000D1F4B" w:rsidRPr="00154E60" w:rsidRDefault="000D1F4B" w:rsidP="00AF4950">
            <w:pPr>
              <w:pStyle w:val="TableParagrap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Местоположение:</w:t>
            </w:r>
          </w:p>
          <w:p w:rsidR="000D1F4B" w:rsidRPr="00154E60" w:rsidRDefault="000D1F4B" w:rsidP="00AF4950">
            <w:pPr>
              <w:pStyle w:val="TableParagraph"/>
              <w:ind w:right="102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Рядовое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положение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на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красной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линии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улицы</w:t>
            </w:r>
            <w:r w:rsidRPr="00154E60">
              <w:rPr>
                <w:spacing w:val="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Ленина;</w:t>
            </w:r>
          </w:p>
          <w:p w:rsidR="000D1F4B" w:rsidRPr="00154E60" w:rsidRDefault="000D1F4B" w:rsidP="00AF4950">
            <w:pPr>
              <w:pStyle w:val="TableParagraph"/>
              <w:ind w:right="100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Стилистика – образец промышленной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архитектуры,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выполненный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эклектичной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манере;</w:t>
            </w:r>
          </w:p>
          <w:p w:rsidR="000D1F4B" w:rsidRPr="00154E60" w:rsidRDefault="000D1F4B" w:rsidP="00AF4950">
            <w:pPr>
              <w:pStyle w:val="TableParagraph"/>
              <w:ind w:right="102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Материал стен – кирпич, со стороны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фасадов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стены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окрашены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 белый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цвет.</w:t>
            </w:r>
          </w:p>
        </w:tc>
        <w:tc>
          <w:tcPr>
            <w:tcW w:w="5353" w:type="dxa"/>
          </w:tcPr>
          <w:p w:rsidR="000D1F4B" w:rsidRPr="00154E60" w:rsidRDefault="000D1F4B" w:rsidP="00AF4950">
            <w:pPr>
              <w:pStyle w:val="TableParagraph"/>
              <w:rPr>
                <w:szCs w:val="24"/>
              </w:rPr>
            </w:pPr>
            <w:r w:rsidRPr="00154E60">
              <w:rPr>
                <w:noProof/>
                <w:szCs w:val="24"/>
              </w:rPr>
              <w:drawing>
                <wp:inline distT="0" distB="0" distL="0" distR="0" wp14:anchorId="14D52748" wp14:editId="5050BCB6">
                  <wp:extent cx="3181728" cy="2117502"/>
                  <wp:effectExtent l="0" t="0" r="0" b="0"/>
                  <wp:docPr id="42" name="image2.jpeg" descr="D:\Сохранение\Дашуля\34. Казань - акты ГИКЭ\13. Кукмор\1\1\DSC_0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28" cy="211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4B" w:rsidRPr="00154E60" w:rsidTr="009D6707">
        <w:trPr>
          <w:trHeight w:val="2909"/>
        </w:trPr>
        <w:tc>
          <w:tcPr>
            <w:tcW w:w="536" w:type="dxa"/>
          </w:tcPr>
          <w:p w:rsidR="000D1F4B" w:rsidRPr="00154E60" w:rsidRDefault="000D1F4B" w:rsidP="00AF4950">
            <w:pPr>
              <w:pStyle w:val="TableParagraph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t>2.</w:t>
            </w:r>
          </w:p>
        </w:tc>
        <w:tc>
          <w:tcPr>
            <w:tcW w:w="3685" w:type="dxa"/>
          </w:tcPr>
          <w:p w:rsidR="000D1F4B" w:rsidRPr="00154E60" w:rsidRDefault="000D1F4B" w:rsidP="00AF4950">
            <w:pPr>
              <w:pStyle w:val="TableParagraph"/>
              <w:ind w:right="512"/>
              <w:rPr>
                <w:i/>
                <w:szCs w:val="24"/>
                <w:lang w:val="ru-RU"/>
              </w:rPr>
            </w:pPr>
            <w:r w:rsidRPr="00154E60">
              <w:rPr>
                <w:i/>
                <w:spacing w:val="-1"/>
                <w:szCs w:val="24"/>
                <w:u w:val="single"/>
                <w:lang w:val="ru-RU"/>
              </w:rPr>
              <w:t>Композиционно-планировочное</w:t>
            </w:r>
            <w:r w:rsidRPr="00154E60">
              <w:rPr>
                <w:i/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i/>
                <w:szCs w:val="24"/>
                <w:u w:val="single"/>
                <w:lang w:val="ru-RU"/>
              </w:rPr>
              <w:t>решение:</w:t>
            </w:r>
          </w:p>
          <w:p w:rsidR="000D1F4B" w:rsidRPr="00154E60" w:rsidRDefault="000D1F4B" w:rsidP="00AF4950">
            <w:pPr>
              <w:pStyle w:val="TableParagraph"/>
              <w:ind w:right="99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Прямоугольное двухэтажное кирпичное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здание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выступающим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объёмом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proofErr w:type="gramStart"/>
            <w:r w:rsidRPr="00154E60">
              <w:rPr>
                <w:szCs w:val="24"/>
                <w:lang w:val="ru-RU"/>
              </w:rPr>
              <w:t>в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западной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стороны</w:t>
            </w:r>
            <w:proofErr w:type="gramEnd"/>
            <w:r w:rsidRPr="00154E60">
              <w:rPr>
                <w:szCs w:val="24"/>
                <w:lang w:val="ru-RU"/>
              </w:rPr>
              <w:t>.</w:t>
            </w:r>
          </w:p>
          <w:p w:rsidR="00633B01" w:rsidRPr="00154E60" w:rsidRDefault="00633B01" w:rsidP="00AF4950">
            <w:pPr>
              <w:pStyle w:val="TableParagraph"/>
              <w:ind w:right="100"/>
              <w:jc w:val="both"/>
              <w:rPr>
                <w:szCs w:val="24"/>
                <w:lang w:val="ru-RU"/>
              </w:rPr>
            </w:pPr>
          </w:p>
          <w:p w:rsidR="000D1F4B" w:rsidRPr="00154E60" w:rsidRDefault="000D1F4B" w:rsidP="00AF4950">
            <w:pPr>
              <w:pStyle w:val="TableParagraph"/>
              <w:ind w:right="100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Кирпичная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ограда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продолжение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фасадной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линии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здания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по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красной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линии улицы</w:t>
            </w:r>
            <w:r w:rsidRPr="00154E60">
              <w:rPr>
                <w:spacing w:val="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Ленина.</w:t>
            </w:r>
          </w:p>
        </w:tc>
        <w:tc>
          <w:tcPr>
            <w:tcW w:w="5353" w:type="dxa"/>
          </w:tcPr>
          <w:p w:rsidR="000D1F4B" w:rsidRPr="00154E60" w:rsidRDefault="000D1F4B" w:rsidP="00AF4950">
            <w:pPr>
              <w:pStyle w:val="TableParagraph"/>
              <w:ind w:left="0"/>
              <w:rPr>
                <w:szCs w:val="24"/>
                <w:lang w:val="ru-RU"/>
              </w:rPr>
            </w:pPr>
          </w:p>
        </w:tc>
      </w:tr>
      <w:tr w:rsidR="000D1F4B" w:rsidRPr="00154E60" w:rsidTr="009D6707">
        <w:trPr>
          <w:trHeight w:val="5751"/>
        </w:trPr>
        <w:tc>
          <w:tcPr>
            <w:tcW w:w="536" w:type="dxa"/>
          </w:tcPr>
          <w:p w:rsidR="000D1F4B" w:rsidRPr="00154E60" w:rsidRDefault="000D1F4B" w:rsidP="00AF4950">
            <w:pPr>
              <w:pStyle w:val="TableParagraph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lastRenderedPageBreak/>
              <w:t>3.</w:t>
            </w:r>
          </w:p>
        </w:tc>
        <w:tc>
          <w:tcPr>
            <w:tcW w:w="3685" w:type="dxa"/>
          </w:tcPr>
          <w:p w:rsidR="000D1F4B" w:rsidRPr="00154E60" w:rsidRDefault="000D1F4B" w:rsidP="00AF4950">
            <w:pPr>
              <w:pStyle w:val="TableParagraph"/>
              <w:jc w:val="both"/>
              <w:rPr>
                <w:szCs w:val="24"/>
                <w:lang w:val="ru-RU"/>
              </w:rPr>
            </w:pPr>
            <w:r w:rsidRPr="00154E60">
              <w:rPr>
                <w:i/>
                <w:szCs w:val="24"/>
                <w:u w:val="single"/>
                <w:lang w:val="ru-RU"/>
              </w:rPr>
              <w:t>Северный</w:t>
            </w:r>
            <w:r w:rsidRPr="00154E60">
              <w:rPr>
                <w:i/>
                <w:spacing w:val="-2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i/>
                <w:szCs w:val="24"/>
                <w:u w:val="single"/>
                <w:lang w:val="ru-RU"/>
              </w:rPr>
              <w:t>фасад:</w:t>
            </w:r>
            <w:r w:rsidRPr="00154E60">
              <w:rPr>
                <w:i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главный,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решён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</w:p>
          <w:p w:rsidR="000D1F4B" w:rsidRPr="00154E60" w:rsidRDefault="000D1F4B" w:rsidP="00AF4950">
            <w:pPr>
              <w:pStyle w:val="TableParagraph"/>
              <w:ind w:right="110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восемь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осей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оконных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проёмов.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уровне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первого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этажа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левой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части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фасада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также</w:t>
            </w:r>
            <w:r w:rsidRPr="00154E60">
              <w:rPr>
                <w:spacing w:val="-48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выполнен прямоугольный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дверной</w:t>
            </w:r>
          </w:p>
          <w:p w:rsidR="000D1F4B" w:rsidRPr="00154E60" w:rsidRDefault="000D1F4B" w:rsidP="00AF4950">
            <w:pPr>
              <w:pStyle w:val="TableParagrap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проем.</w:t>
            </w:r>
          </w:p>
          <w:p w:rsidR="000D1F4B" w:rsidRPr="00154E60" w:rsidRDefault="000D1F4B" w:rsidP="00AF4950">
            <w:pPr>
              <w:pStyle w:val="TableParagrap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Фасад</w:t>
            </w:r>
            <w:r w:rsidRPr="00154E60">
              <w:rPr>
                <w:spacing w:val="-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симметричный,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визуально</w:t>
            </w:r>
          </w:p>
          <w:p w:rsidR="000D1F4B" w:rsidRPr="00154E60" w:rsidRDefault="000D1F4B" w:rsidP="00AF4950">
            <w:pPr>
              <w:pStyle w:val="TableParagraph"/>
              <w:ind w:right="146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делится на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три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части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левой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правой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по три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оси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оконных</w:t>
            </w:r>
            <w:r w:rsidRPr="00154E60">
              <w:rPr>
                <w:spacing w:val="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проёмов,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</w:p>
          <w:p w:rsidR="000D1F4B" w:rsidRPr="00154E60" w:rsidRDefault="000D1F4B" w:rsidP="00AF4950">
            <w:pPr>
              <w:pStyle w:val="TableParagrap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центральной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две.</w:t>
            </w:r>
          </w:p>
          <w:p w:rsidR="000D1F4B" w:rsidRPr="00154E60" w:rsidRDefault="000D1F4B" w:rsidP="00AF4950">
            <w:pPr>
              <w:pStyle w:val="TableParagraph"/>
              <w:ind w:right="122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Вертикальное</w:t>
            </w:r>
            <w:r w:rsidRPr="00154E60">
              <w:rPr>
                <w:spacing w:val="-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членение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выступающий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рустованный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ризалит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центральной</w:t>
            </w:r>
          </w:p>
          <w:p w:rsidR="000D1F4B" w:rsidRPr="00154E60" w:rsidRDefault="000D1F4B" w:rsidP="00AF4950">
            <w:pPr>
              <w:pStyle w:val="TableParagraph"/>
              <w:ind w:right="512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части</w:t>
            </w:r>
            <w:r w:rsidRPr="00154E60">
              <w:rPr>
                <w:spacing w:val="-8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фасада,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угловые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рустованные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лопатки,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оконные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проёмы.</w:t>
            </w:r>
          </w:p>
          <w:p w:rsidR="000D1F4B" w:rsidRPr="00154E60" w:rsidRDefault="000D1F4B" w:rsidP="00AF4950">
            <w:pPr>
              <w:pStyle w:val="TableParagraph"/>
              <w:ind w:right="161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Горизонтальное</w:t>
            </w:r>
            <w:r w:rsidRPr="00154E60">
              <w:rPr>
                <w:spacing w:val="-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членение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венчающий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ступенчатый карниз с дентикулами,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широкий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межэтажный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карниз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</w:p>
          <w:p w:rsidR="000D1F4B" w:rsidRPr="00154E60" w:rsidRDefault="000D1F4B" w:rsidP="00AF4950">
            <w:pPr>
              <w:pStyle w:val="TableParagraph"/>
              <w:ind w:right="678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прямоугольными подоконными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филёнками,</w:t>
            </w:r>
            <w:r w:rsidRPr="00154E60">
              <w:rPr>
                <w:spacing w:val="-9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линия</w:t>
            </w:r>
            <w:r w:rsidRPr="00154E60">
              <w:rPr>
                <w:spacing w:val="-9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выступающего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цоколя.</w:t>
            </w:r>
          </w:p>
          <w:p w:rsidR="000D1F4B" w:rsidRPr="00154E60" w:rsidRDefault="000D1F4B" w:rsidP="00AF4950">
            <w:pPr>
              <w:pStyle w:val="TableParagraph"/>
              <w:ind w:right="560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Оконные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проёмы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прямоугольные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лучковыми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proofErr w:type="spellStart"/>
            <w:r w:rsidRPr="00154E60">
              <w:rPr>
                <w:szCs w:val="24"/>
                <w:lang w:val="ru-RU"/>
              </w:rPr>
              <w:t>сандриками</w:t>
            </w:r>
            <w:proofErr w:type="spellEnd"/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на</w:t>
            </w:r>
          </w:p>
          <w:p w:rsidR="000D1F4B" w:rsidRPr="00154E60" w:rsidRDefault="000D1F4B" w:rsidP="00AF4950">
            <w:pPr>
              <w:pStyle w:val="TableParagraph"/>
              <w:ind w:right="273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выступающих</w:t>
            </w:r>
            <w:r w:rsidRPr="00154E60">
              <w:rPr>
                <w:spacing w:val="-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кирпичных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колонках.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центральной части фасада оконные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проёмы объединены одним широким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154E60">
              <w:rPr>
                <w:szCs w:val="24"/>
                <w:lang w:val="ru-RU"/>
              </w:rPr>
              <w:t>сандриком</w:t>
            </w:r>
            <w:proofErr w:type="spellEnd"/>
            <w:r w:rsidRPr="00154E60">
              <w:rPr>
                <w:szCs w:val="24"/>
                <w:lang w:val="ru-RU"/>
              </w:rPr>
              <w:t>.</w:t>
            </w:r>
          </w:p>
        </w:tc>
        <w:tc>
          <w:tcPr>
            <w:tcW w:w="5353" w:type="dxa"/>
          </w:tcPr>
          <w:p w:rsidR="000D1F4B" w:rsidRPr="00154E60" w:rsidRDefault="000D1F4B" w:rsidP="00AF4950">
            <w:pPr>
              <w:pStyle w:val="TableParagraph"/>
              <w:rPr>
                <w:szCs w:val="24"/>
              </w:rPr>
            </w:pPr>
            <w:r w:rsidRPr="00154E60">
              <w:rPr>
                <w:noProof/>
                <w:szCs w:val="24"/>
              </w:rPr>
              <w:drawing>
                <wp:inline distT="0" distB="0" distL="0" distR="0" wp14:anchorId="44647DDD" wp14:editId="5E3D68C4">
                  <wp:extent cx="3275015" cy="2179319"/>
                  <wp:effectExtent l="0" t="0" r="0" b="0"/>
                  <wp:docPr id="5" name="image3.jpeg" descr="D:\Сохранение\Дашуля\34. Казань - акты ГИКЭ\13. Кукмор\1\1\DSC_0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015" cy="217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4B" w:rsidRPr="00154E60" w:rsidTr="009D6707">
        <w:trPr>
          <w:trHeight w:val="1609"/>
        </w:trPr>
        <w:tc>
          <w:tcPr>
            <w:tcW w:w="536" w:type="dxa"/>
          </w:tcPr>
          <w:p w:rsidR="000D1F4B" w:rsidRPr="00154E60" w:rsidRDefault="000D1F4B" w:rsidP="009D6707">
            <w:pPr>
              <w:pStyle w:val="TableParagraph"/>
              <w:spacing w:line="219" w:lineRule="exact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t>4.</w:t>
            </w:r>
          </w:p>
        </w:tc>
        <w:tc>
          <w:tcPr>
            <w:tcW w:w="3685" w:type="dxa"/>
          </w:tcPr>
          <w:p w:rsidR="000D1F4B" w:rsidRPr="00154E60" w:rsidRDefault="000D1F4B" w:rsidP="009D6707">
            <w:pPr>
              <w:pStyle w:val="TableParagraph"/>
              <w:spacing w:line="217" w:lineRule="exact"/>
              <w:rPr>
                <w:szCs w:val="24"/>
                <w:lang w:val="ru-RU"/>
              </w:rPr>
            </w:pPr>
            <w:r w:rsidRPr="00154E60">
              <w:rPr>
                <w:i/>
                <w:szCs w:val="24"/>
                <w:u w:val="single"/>
                <w:lang w:val="ru-RU"/>
              </w:rPr>
              <w:t>Восточный</w:t>
            </w:r>
            <w:r w:rsidRPr="00154E60">
              <w:rPr>
                <w:i/>
                <w:spacing w:val="-1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i/>
                <w:szCs w:val="24"/>
                <w:u w:val="single"/>
                <w:lang w:val="ru-RU"/>
              </w:rPr>
              <w:t>фасад:</w:t>
            </w:r>
            <w:r w:rsidRPr="00154E60">
              <w:rPr>
                <w:i/>
                <w:spacing w:val="-1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решён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</w:p>
          <w:p w:rsidR="000D1F4B" w:rsidRPr="00154E60" w:rsidRDefault="000D1F4B" w:rsidP="009D6707">
            <w:pPr>
              <w:pStyle w:val="TableParagraph"/>
              <w:ind w:right="423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шестнадцать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осей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оконных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проёмов.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Оконные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проёмы прямоугольные.</w:t>
            </w:r>
          </w:p>
          <w:p w:rsidR="000D1F4B" w:rsidRPr="00154E60" w:rsidRDefault="000D1F4B" w:rsidP="009D6707">
            <w:pPr>
              <w:pStyle w:val="TableParagraph"/>
              <w:ind w:right="519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Архитектурное</w:t>
            </w:r>
            <w:r w:rsidRPr="00154E60">
              <w:rPr>
                <w:spacing w:val="-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оформление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фасада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отсутствует,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за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исключением</w:t>
            </w:r>
          </w:p>
          <w:p w:rsidR="000D1F4B" w:rsidRPr="00154E60" w:rsidRDefault="000D1F4B" w:rsidP="009D6707">
            <w:pPr>
              <w:pStyle w:val="TableParagraph"/>
              <w:rPr>
                <w:szCs w:val="24"/>
              </w:rPr>
            </w:pPr>
            <w:proofErr w:type="spellStart"/>
            <w:r w:rsidRPr="00154E60">
              <w:rPr>
                <w:szCs w:val="24"/>
              </w:rPr>
              <w:t>ступенчатого</w:t>
            </w:r>
            <w:proofErr w:type="spellEnd"/>
            <w:r w:rsidRPr="00154E60">
              <w:rPr>
                <w:spacing w:val="-6"/>
                <w:szCs w:val="24"/>
              </w:rPr>
              <w:t xml:space="preserve"> </w:t>
            </w:r>
            <w:proofErr w:type="spellStart"/>
            <w:r w:rsidRPr="00154E60">
              <w:rPr>
                <w:szCs w:val="24"/>
              </w:rPr>
              <w:t>венчающего</w:t>
            </w:r>
            <w:proofErr w:type="spellEnd"/>
            <w:r w:rsidRPr="00154E60">
              <w:rPr>
                <w:spacing w:val="-5"/>
                <w:szCs w:val="24"/>
              </w:rPr>
              <w:t xml:space="preserve"> </w:t>
            </w:r>
            <w:proofErr w:type="spellStart"/>
            <w:r w:rsidRPr="00154E60">
              <w:rPr>
                <w:szCs w:val="24"/>
              </w:rPr>
              <w:t>карниза</w:t>
            </w:r>
            <w:proofErr w:type="spellEnd"/>
            <w:r w:rsidRPr="00154E60">
              <w:rPr>
                <w:szCs w:val="24"/>
              </w:rPr>
              <w:t>.</w:t>
            </w:r>
          </w:p>
        </w:tc>
        <w:tc>
          <w:tcPr>
            <w:tcW w:w="5353" w:type="dxa"/>
          </w:tcPr>
          <w:p w:rsidR="000D1F4B" w:rsidRPr="00154E60" w:rsidRDefault="000D1F4B" w:rsidP="009D6707">
            <w:pPr>
              <w:pStyle w:val="TableParagraph"/>
              <w:ind w:left="0"/>
              <w:rPr>
                <w:szCs w:val="24"/>
              </w:rPr>
            </w:pPr>
            <w:r w:rsidRPr="00154E60">
              <w:rPr>
                <w:noProof/>
                <w:szCs w:val="24"/>
              </w:rPr>
              <w:drawing>
                <wp:inline distT="0" distB="0" distL="0" distR="0" wp14:anchorId="2BA89FD9" wp14:editId="7F0915FB">
                  <wp:extent cx="3270128" cy="2175129"/>
                  <wp:effectExtent l="0" t="0" r="0" b="0"/>
                  <wp:docPr id="7" name="image4.jpeg" descr="D:\Сохранение\Дашуля\34. Казань - акты ГИКЭ\13. Кукмор\1\1\DSC_0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128" cy="217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4B" w:rsidRPr="00154E60" w:rsidTr="009D6707">
        <w:trPr>
          <w:trHeight w:val="4831"/>
        </w:trPr>
        <w:tc>
          <w:tcPr>
            <w:tcW w:w="536" w:type="dxa"/>
          </w:tcPr>
          <w:p w:rsidR="000D1F4B" w:rsidRPr="00154E60" w:rsidRDefault="000D1F4B" w:rsidP="009D6707">
            <w:pPr>
              <w:pStyle w:val="TableParagraph"/>
              <w:spacing w:line="219" w:lineRule="exact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lastRenderedPageBreak/>
              <w:t>5.</w:t>
            </w:r>
          </w:p>
        </w:tc>
        <w:tc>
          <w:tcPr>
            <w:tcW w:w="3685" w:type="dxa"/>
          </w:tcPr>
          <w:p w:rsidR="000D1F4B" w:rsidRPr="00154E60" w:rsidRDefault="000D1F4B" w:rsidP="009D6707">
            <w:pPr>
              <w:pStyle w:val="TableParagraph"/>
              <w:spacing w:line="217" w:lineRule="exact"/>
              <w:rPr>
                <w:szCs w:val="24"/>
                <w:lang w:val="ru-RU"/>
              </w:rPr>
            </w:pPr>
            <w:r w:rsidRPr="00154E60">
              <w:rPr>
                <w:i/>
                <w:szCs w:val="24"/>
                <w:u w:val="single"/>
                <w:lang w:val="ru-RU"/>
              </w:rPr>
              <w:t>Восточный</w:t>
            </w:r>
            <w:r w:rsidRPr="00154E60">
              <w:rPr>
                <w:i/>
                <w:spacing w:val="-4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i/>
                <w:szCs w:val="24"/>
                <w:u w:val="single"/>
                <w:lang w:val="ru-RU"/>
              </w:rPr>
              <w:t>фасад:</w:t>
            </w:r>
            <w:r w:rsidRPr="00154E60">
              <w:rPr>
                <w:i/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двухчастный</w:t>
            </w:r>
          </w:p>
          <w:p w:rsidR="000D1F4B" w:rsidRPr="00154E60" w:rsidRDefault="000D1F4B" w:rsidP="009D6707">
            <w:pPr>
              <w:pStyle w:val="TableParagrap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вследствие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пристроенного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объёма.</w:t>
            </w:r>
          </w:p>
          <w:p w:rsidR="000D1F4B" w:rsidRPr="00154E60" w:rsidRDefault="000D1F4B" w:rsidP="009D6707">
            <w:pPr>
              <w:pStyle w:val="TableParagraph"/>
              <w:spacing w:before="1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Пристроенный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объем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восточной</w:t>
            </w:r>
          </w:p>
          <w:p w:rsidR="000D1F4B" w:rsidRPr="00154E60" w:rsidRDefault="000D1F4B" w:rsidP="009D6707">
            <w:pPr>
              <w:pStyle w:val="TableParagraph"/>
              <w:ind w:right="505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стороны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имеет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четыре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оси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оконных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проёмов, оформленных идентично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главному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северному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фасаду.</w:t>
            </w:r>
          </w:p>
          <w:p w:rsidR="000D1F4B" w:rsidRPr="00154E60" w:rsidRDefault="000D1F4B" w:rsidP="009D6707">
            <w:pPr>
              <w:pStyle w:val="TableParagraph"/>
              <w:ind w:right="122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Вертикальное</w:t>
            </w:r>
            <w:r w:rsidRPr="00154E60">
              <w:rPr>
                <w:spacing w:val="-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членение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-6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выступающий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рустованный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ризалит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центральной</w:t>
            </w:r>
          </w:p>
          <w:p w:rsidR="000D1F4B" w:rsidRPr="00154E60" w:rsidRDefault="000D1F4B" w:rsidP="009D6707">
            <w:pPr>
              <w:pStyle w:val="TableParagraph"/>
              <w:ind w:right="138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 xml:space="preserve">части фасада, угловые и </w:t>
            </w:r>
            <w:proofErr w:type="spellStart"/>
            <w:r w:rsidRPr="00154E60">
              <w:rPr>
                <w:szCs w:val="24"/>
                <w:lang w:val="ru-RU"/>
              </w:rPr>
              <w:t>пристенная</w:t>
            </w:r>
            <w:proofErr w:type="spellEnd"/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рустованные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лопатки,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оконные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проёмы.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Горизонтальное членение – венчающий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ступенчатый карниз с дентикулами,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широкий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межэтажный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карниз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</w:p>
          <w:p w:rsidR="000D1F4B" w:rsidRPr="00154E60" w:rsidRDefault="000D1F4B" w:rsidP="009D6707">
            <w:pPr>
              <w:pStyle w:val="TableParagraph"/>
              <w:ind w:right="678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прямоугольными подоконными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филёнками,</w:t>
            </w:r>
            <w:r w:rsidRPr="00154E60">
              <w:rPr>
                <w:spacing w:val="-9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линия</w:t>
            </w:r>
            <w:r w:rsidRPr="00154E60">
              <w:rPr>
                <w:spacing w:val="-9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выступающего</w:t>
            </w:r>
          </w:p>
          <w:p w:rsidR="000D1F4B" w:rsidRPr="00154E60" w:rsidRDefault="000D1F4B" w:rsidP="009D6707">
            <w:pPr>
              <w:pStyle w:val="TableParagraph"/>
              <w:spacing w:before="1"/>
              <w:ind w:right="480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цоколя.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южной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стороны –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две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оси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оконных проёмов.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Архитектурное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оформление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фасада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отсутствует.</w:t>
            </w:r>
          </w:p>
          <w:p w:rsidR="000D1F4B" w:rsidRPr="00154E60" w:rsidRDefault="000D1F4B" w:rsidP="009D6707">
            <w:pPr>
              <w:pStyle w:val="TableParagraph"/>
              <w:spacing w:line="230" w:lineRule="exact"/>
              <w:ind w:right="176"/>
              <w:jc w:val="both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Вторая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часть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фасада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имеет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упрощённое</w:t>
            </w:r>
            <w:r w:rsidRPr="00154E60">
              <w:rPr>
                <w:spacing w:val="-48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оформление – ступенчатые венчающий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межэтажный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карнизы.</w:t>
            </w:r>
          </w:p>
        </w:tc>
        <w:tc>
          <w:tcPr>
            <w:tcW w:w="5353" w:type="dxa"/>
          </w:tcPr>
          <w:p w:rsidR="000D1F4B" w:rsidRPr="00154E60" w:rsidRDefault="000D1F4B" w:rsidP="009D6707">
            <w:pPr>
              <w:pStyle w:val="TableParagraph"/>
              <w:rPr>
                <w:szCs w:val="24"/>
              </w:rPr>
            </w:pPr>
            <w:r w:rsidRPr="00154E60">
              <w:rPr>
                <w:noProof/>
                <w:szCs w:val="24"/>
              </w:rPr>
              <w:drawing>
                <wp:inline distT="0" distB="0" distL="0" distR="0" wp14:anchorId="54F516FC" wp14:editId="597FB589">
                  <wp:extent cx="3269357" cy="2175129"/>
                  <wp:effectExtent l="0" t="0" r="0" b="0"/>
                  <wp:docPr id="9" name="image5.jpeg" descr="D:\Сохранение\Дашуля\34. Казань - акты ГИКЭ\13. Кукмор\1\1\DSC_0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357" cy="217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4B" w:rsidRPr="00154E60" w:rsidTr="009D6707">
        <w:trPr>
          <w:trHeight w:val="3518"/>
        </w:trPr>
        <w:tc>
          <w:tcPr>
            <w:tcW w:w="536" w:type="dxa"/>
          </w:tcPr>
          <w:p w:rsidR="000D1F4B" w:rsidRPr="00154E60" w:rsidRDefault="000D1F4B" w:rsidP="009D6707">
            <w:pPr>
              <w:pStyle w:val="TableParagraph"/>
              <w:spacing w:line="219" w:lineRule="exact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t>6.</w:t>
            </w:r>
          </w:p>
        </w:tc>
        <w:tc>
          <w:tcPr>
            <w:tcW w:w="3685" w:type="dxa"/>
          </w:tcPr>
          <w:p w:rsidR="000D1F4B" w:rsidRPr="00154E60" w:rsidRDefault="000D1F4B" w:rsidP="009D6707">
            <w:pPr>
              <w:pStyle w:val="TableParagraph"/>
              <w:spacing w:line="276" w:lineRule="auto"/>
              <w:ind w:right="843"/>
              <w:rPr>
                <w:szCs w:val="24"/>
                <w:lang w:val="ru-RU"/>
              </w:rPr>
            </w:pPr>
            <w:r w:rsidRPr="00154E60">
              <w:rPr>
                <w:i/>
                <w:szCs w:val="24"/>
                <w:u w:val="single"/>
                <w:lang w:val="ru-RU"/>
              </w:rPr>
              <w:t>Южный</w:t>
            </w:r>
            <w:r w:rsidRPr="00154E60">
              <w:rPr>
                <w:i/>
                <w:spacing w:val="-3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i/>
                <w:szCs w:val="24"/>
                <w:u w:val="single"/>
                <w:lang w:val="ru-RU"/>
              </w:rPr>
              <w:t>фасад:</w:t>
            </w:r>
            <w:r w:rsidRPr="00154E60">
              <w:rPr>
                <w:i/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фасад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не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имеет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архитектурного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оформления.</w:t>
            </w:r>
          </w:p>
        </w:tc>
        <w:tc>
          <w:tcPr>
            <w:tcW w:w="5353" w:type="dxa"/>
          </w:tcPr>
          <w:p w:rsidR="000D1F4B" w:rsidRPr="00154E60" w:rsidRDefault="000D1F4B" w:rsidP="009D6707">
            <w:pPr>
              <w:pStyle w:val="TableParagraph"/>
              <w:rPr>
                <w:szCs w:val="24"/>
              </w:rPr>
            </w:pPr>
            <w:r w:rsidRPr="00154E60">
              <w:rPr>
                <w:noProof/>
                <w:szCs w:val="24"/>
              </w:rPr>
              <w:drawing>
                <wp:inline distT="0" distB="0" distL="0" distR="0" wp14:anchorId="13642981" wp14:editId="04990073">
                  <wp:extent cx="3271092" cy="2175129"/>
                  <wp:effectExtent l="0" t="0" r="0" b="0"/>
                  <wp:docPr id="11" name="image6.jpeg" descr="D:\Сохранение\Дашуля\34. Казань - акты ГИКЭ\13. Кукмор\1\1\DSC_0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092" cy="217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F4B" w:rsidRPr="00154E60" w:rsidTr="00154E60">
        <w:trPr>
          <w:trHeight w:val="3382"/>
        </w:trPr>
        <w:tc>
          <w:tcPr>
            <w:tcW w:w="536" w:type="dxa"/>
          </w:tcPr>
          <w:p w:rsidR="000D1F4B" w:rsidRPr="00154E60" w:rsidRDefault="000D1F4B" w:rsidP="000D1F4B">
            <w:pPr>
              <w:pStyle w:val="TableParagraph"/>
              <w:spacing w:line="219" w:lineRule="exact"/>
              <w:ind w:left="108"/>
              <w:rPr>
                <w:szCs w:val="24"/>
              </w:rPr>
            </w:pPr>
            <w:r w:rsidRPr="00154E60">
              <w:rPr>
                <w:szCs w:val="24"/>
              </w:rPr>
              <w:t>7.</w:t>
            </w:r>
          </w:p>
        </w:tc>
        <w:tc>
          <w:tcPr>
            <w:tcW w:w="3685" w:type="dxa"/>
          </w:tcPr>
          <w:p w:rsidR="000D1F4B" w:rsidRPr="00154E60" w:rsidRDefault="000D1F4B" w:rsidP="000D1F4B">
            <w:pPr>
              <w:pStyle w:val="TableParagraph"/>
              <w:spacing w:line="276" w:lineRule="auto"/>
              <w:ind w:right="215"/>
              <w:rPr>
                <w:szCs w:val="24"/>
                <w:lang w:val="ru-RU"/>
              </w:rPr>
            </w:pPr>
            <w:r w:rsidRPr="00154E60">
              <w:rPr>
                <w:i/>
                <w:szCs w:val="24"/>
                <w:u w:val="single"/>
                <w:lang w:val="ru-RU"/>
              </w:rPr>
              <w:t>Оконные</w:t>
            </w:r>
            <w:r w:rsidRPr="00154E60">
              <w:rPr>
                <w:i/>
                <w:spacing w:val="-4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i/>
                <w:szCs w:val="24"/>
                <w:u w:val="single"/>
                <w:lang w:val="ru-RU"/>
              </w:rPr>
              <w:t>проёмы:</w:t>
            </w:r>
            <w:r w:rsidRPr="00154E60">
              <w:rPr>
                <w:i/>
                <w:spacing w:val="-1"/>
                <w:szCs w:val="24"/>
                <w:u w:val="single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количество,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форма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размер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оконных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проёмов;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материал</w:t>
            </w:r>
          </w:p>
          <w:p w:rsidR="000D1F4B" w:rsidRPr="00154E60" w:rsidRDefault="000D1F4B" w:rsidP="000D1F4B">
            <w:pPr>
              <w:pStyle w:val="TableParagraph"/>
              <w:spacing w:line="229" w:lineRule="exact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(дерево),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форма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рисунок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proofErr w:type="spellStart"/>
            <w:r w:rsidRPr="00154E60">
              <w:rPr>
                <w:szCs w:val="24"/>
                <w:lang w:val="ru-RU"/>
              </w:rPr>
              <w:t>расстекловки</w:t>
            </w:r>
            <w:proofErr w:type="spellEnd"/>
          </w:p>
          <w:p w:rsidR="000D1F4B" w:rsidRPr="00154E60" w:rsidRDefault="000D1F4B" w:rsidP="000D1F4B">
            <w:pPr>
              <w:pStyle w:val="TableParagraph"/>
              <w:spacing w:before="23" w:line="276" w:lineRule="auto"/>
              <w:ind w:right="222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–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трёхчастная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с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фрамугой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 1/3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высоты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оконного проёма, разделённую на три</w:t>
            </w:r>
            <w:r w:rsidRPr="00154E60">
              <w:rPr>
                <w:spacing w:val="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части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вертикальными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горбыльками,</w:t>
            </w:r>
          </w:p>
          <w:p w:rsidR="000D1F4B" w:rsidRPr="00154E60" w:rsidRDefault="000D1F4B" w:rsidP="000D1F4B">
            <w:pPr>
              <w:pStyle w:val="TableParagraph"/>
              <w:spacing w:before="1" w:line="276" w:lineRule="auto"/>
              <w:ind w:right="541"/>
              <w:rPr>
                <w:szCs w:val="24"/>
                <w:lang w:val="ru-RU"/>
              </w:rPr>
            </w:pPr>
            <w:r w:rsidRPr="00154E60">
              <w:rPr>
                <w:szCs w:val="24"/>
                <w:lang w:val="ru-RU"/>
              </w:rPr>
              <w:t>створки</w:t>
            </w:r>
            <w:r w:rsidRPr="00154E60">
              <w:rPr>
                <w:spacing w:val="-5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</w:t>
            </w:r>
            <w:r w:rsidRPr="00154E60">
              <w:rPr>
                <w:spacing w:val="-1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верхней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</w:t>
            </w:r>
            <w:r w:rsidRPr="00154E60">
              <w:rPr>
                <w:spacing w:val="-4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нижней</w:t>
            </w:r>
            <w:r w:rsidRPr="00154E60">
              <w:rPr>
                <w:spacing w:val="-3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частях</w:t>
            </w:r>
            <w:r w:rsidRPr="00154E60">
              <w:rPr>
                <w:spacing w:val="-47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имеют</w:t>
            </w:r>
            <w:r w:rsidRPr="00154E60">
              <w:rPr>
                <w:spacing w:val="-2"/>
                <w:szCs w:val="24"/>
                <w:lang w:val="ru-RU"/>
              </w:rPr>
              <w:t xml:space="preserve"> </w:t>
            </w:r>
            <w:r w:rsidRPr="00154E60">
              <w:rPr>
                <w:szCs w:val="24"/>
                <w:lang w:val="ru-RU"/>
              </w:rPr>
              <w:t>ячейки.</w:t>
            </w:r>
          </w:p>
        </w:tc>
        <w:tc>
          <w:tcPr>
            <w:tcW w:w="5353" w:type="dxa"/>
          </w:tcPr>
          <w:p w:rsidR="000D1F4B" w:rsidRPr="00154E60" w:rsidRDefault="000D1F4B" w:rsidP="000D1F4B">
            <w:pPr>
              <w:pStyle w:val="TableParagraph"/>
              <w:rPr>
                <w:noProof/>
                <w:szCs w:val="24"/>
              </w:rPr>
            </w:pPr>
            <w:r w:rsidRPr="00154E60">
              <w:rPr>
                <w:noProof/>
                <w:szCs w:val="24"/>
              </w:rPr>
              <w:drawing>
                <wp:inline distT="0" distB="0" distL="0" distR="0" wp14:anchorId="1C7AAE3E" wp14:editId="297B2EAE">
                  <wp:extent cx="3270128" cy="2175129"/>
                  <wp:effectExtent l="0" t="0" r="0" b="0"/>
                  <wp:docPr id="13" name="image7.jpeg" descr="D:\Сохранение\Дашуля\34. Казань - акты ГИКЭ\13. Кукмор\1\1\DSC_0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128" cy="217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515" w:rsidRPr="009E500B" w:rsidRDefault="00D90515" w:rsidP="00154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32CA" w:rsidRPr="009E500B" w:rsidRDefault="009775EB" w:rsidP="001D697D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500B">
        <w:rPr>
          <w:rFonts w:ascii="TimesNewRomanPSMT" w:hAnsi="TimesNewRomanPSMT"/>
          <w:color w:val="000000"/>
          <w:sz w:val="28"/>
          <w:szCs w:val="28"/>
        </w:rPr>
        <w:t xml:space="preserve">* </w:t>
      </w:r>
      <w:r w:rsidRPr="009E500B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Предмет охраны подлежит уточнению и дополнению при дальнейшем исследовании объекта, а также в процессе производства реставрационных работ.</w:t>
      </w:r>
    </w:p>
    <w:sectPr w:rsidR="007C32CA" w:rsidRPr="009E500B" w:rsidSect="00E968EF">
      <w:headerReference w:type="default" r:id="rId16"/>
      <w:pgSz w:w="11909" w:h="16834"/>
      <w:pgMar w:top="1134" w:right="567" w:bottom="851" w:left="1134" w:header="709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22" w:rsidRDefault="00453422" w:rsidP="00A50A1E">
      <w:pPr>
        <w:spacing w:after="0" w:line="240" w:lineRule="auto"/>
      </w:pPr>
      <w:r>
        <w:separator/>
      </w:r>
    </w:p>
  </w:endnote>
  <w:endnote w:type="continuationSeparator" w:id="0">
    <w:p w:rsidR="00453422" w:rsidRDefault="00453422" w:rsidP="00A5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22" w:rsidRDefault="00453422" w:rsidP="00A50A1E">
      <w:pPr>
        <w:spacing w:after="0" w:line="240" w:lineRule="auto"/>
      </w:pPr>
      <w:r>
        <w:separator/>
      </w:r>
    </w:p>
  </w:footnote>
  <w:footnote w:type="continuationSeparator" w:id="0">
    <w:p w:rsidR="00453422" w:rsidRDefault="00453422" w:rsidP="00A5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002891"/>
      <w:docPartObj>
        <w:docPartGallery w:val="Page Numbers (Top of Page)"/>
        <w:docPartUnique/>
      </w:docPartObj>
    </w:sdtPr>
    <w:sdtEndPr/>
    <w:sdtContent>
      <w:p w:rsidR="00BD47E5" w:rsidRDefault="00BD47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E00">
          <w:rPr>
            <w:noProof/>
          </w:rPr>
          <w:t>10</w:t>
        </w:r>
        <w:r>
          <w:fldChar w:fldCharType="end"/>
        </w:r>
      </w:p>
    </w:sdtContent>
  </w:sdt>
  <w:p w:rsidR="00BD47E5" w:rsidRDefault="00BD47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90"/>
    <w:rsid w:val="000272EF"/>
    <w:rsid w:val="0004211E"/>
    <w:rsid w:val="0004439D"/>
    <w:rsid w:val="000A76E4"/>
    <w:rsid w:val="000B5906"/>
    <w:rsid w:val="000B6C37"/>
    <w:rsid w:val="000D073E"/>
    <w:rsid w:val="000D1F4B"/>
    <w:rsid w:val="000E7AAB"/>
    <w:rsid w:val="000F6A58"/>
    <w:rsid w:val="00113F64"/>
    <w:rsid w:val="001149B2"/>
    <w:rsid w:val="00126DEB"/>
    <w:rsid w:val="00137AFF"/>
    <w:rsid w:val="00150AA7"/>
    <w:rsid w:val="00154E60"/>
    <w:rsid w:val="001A06C1"/>
    <w:rsid w:val="001B39E7"/>
    <w:rsid w:val="001D697D"/>
    <w:rsid w:val="001E290E"/>
    <w:rsid w:val="001F361B"/>
    <w:rsid w:val="00205B33"/>
    <w:rsid w:val="00221590"/>
    <w:rsid w:val="0022516B"/>
    <w:rsid w:val="00240B4A"/>
    <w:rsid w:val="00247136"/>
    <w:rsid w:val="002615D4"/>
    <w:rsid w:val="00271B22"/>
    <w:rsid w:val="00277807"/>
    <w:rsid w:val="00282B3B"/>
    <w:rsid w:val="002903D2"/>
    <w:rsid w:val="002B1E99"/>
    <w:rsid w:val="002B2CA9"/>
    <w:rsid w:val="0031296E"/>
    <w:rsid w:val="00322908"/>
    <w:rsid w:val="00327EF1"/>
    <w:rsid w:val="00331E95"/>
    <w:rsid w:val="00334A1A"/>
    <w:rsid w:val="00341610"/>
    <w:rsid w:val="003715BA"/>
    <w:rsid w:val="003771EB"/>
    <w:rsid w:val="00383117"/>
    <w:rsid w:val="003B746D"/>
    <w:rsid w:val="003C1313"/>
    <w:rsid w:val="00410FC8"/>
    <w:rsid w:val="00432BA3"/>
    <w:rsid w:val="00453422"/>
    <w:rsid w:val="00454D3C"/>
    <w:rsid w:val="00483E24"/>
    <w:rsid w:val="0049304B"/>
    <w:rsid w:val="004B59B0"/>
    <w:rsid w:val="004C2DC9"/>
    <w:rsid w:val="004D5871"/>
    <w:rsid w:val="004E3CDA"/>
    <w:rsid w:val="004F1AEF"/>
    <w:rsid w:val="004F252E"/>
    <w:rsid w:val="005051B8"/>
    <w:rsid w:val="005313C6"/>
    <w:rsid w:val="00537927"/>
    <w:rsid w:val="00545366"/>
    <w:rsid w:val="00585303"/>
    <w:rsid w:val="00597573"/>
    <w:rsid w:val="005A0FC8"/>
    <w:rsid w:val="005A1AE5"/>
    <w:rsid w:val="005C45A7"/>
    <w:rsid w:val="005D6F6C"/>
    <w:rsid w:val="00605297"/>
    <w:rsid w:val="00606EB9"/>
    <w:rsid w:val="006218B5"/>
    <w:rsid w:val="00633B01"/>
    <w:rsid w:val="00673086"/>
    <w:rsid w:val="00676E93"/>
    <w:rsid w:val="00694BC7"/>
    <w:rsid w:val="006A6880"/>
    <w:rsid w:val="006A7458"/>
    <w:rsid w:val="006C1FCE"/>
    <w:rsid w:val="006D5F82"/>
    <w:rsid w:val="006E5659"/>
    <w:rsid w:val="0070203B"/>
    <w:rsid w:val="0074716D"/>
    <w:rsid w:val="007620DF"/>
    <w:rsid w:val="00774291"/>
    <w:rsid w:val="007753FA"/>
    <w:rsid w:val="007A0CFC"/>
    <w:rsid w:val="007B1B89"/>
    <w:rsid w:val="007B2E3C"/>
    <w:rsid w:val="007C32CA"/>
    <w:rsid w:val="007D22E9"/>
    <w:rsid w:val="00811AB1"/>
    <w:rsid w:val="0082709D"/>
    <w:rsid w:val="0083757E"/>
    <w:rsid w:val="00864305"/>
    <w:rsid w:val="00876C75"/>
    <w:rsid w:val="00884C83"/>
    <w:rsid w:val="008A637D"/>
    <w:rsid w:val="008B462B"/>
    <w:rsid w:val="008B522D"/>
    <w:rsid w:val="008C2022"/>
    <w:rsid w:val="008C72B2"/>
    <w:rsid w:val="008D3E30"/>
    <w:rsid w:val="00924535"/>
    <w:rsid w:val="00936382"/>
    <w:rsid w:val="00947CDC"/>
    <w:rsid w:val="009775EB"/>
    <w:rsid w:val="00991ADF"/>
    <w:rsid w:val="009E500B"/>
    <w:rsid w:val="009E5F79"/>
    <w:rsid w:val="00A265E0"/>
    <w:rsid w:val="00A350E0"/>
    <w:rsid w:val="00A35CEF"/>
    <w:rsid w:val="00A36C06"/>
    <w:rsid w:val="00A40CF5"/>
    <w:rsid w:val="00A4608E"/>
    <w:rsid w:val="00A50A1E"/>
    <w:rsid w:val="00A53809"/>
    <w:rsid w:val="00A57B77"/>
    <w:rsid w:val="00A63BD3"/>
    <w:rsid w:val="00A63C55"/>
    <w:rsid w:val="00A72AB5"/>
    <w:rsid w:val="00A92FC3"/>
    <w:rsid w:val="00AB6D40"/>
    <w:rsid w:val="00AC4BC3"/>
    <w:rsid w:val="00AF2657"/>
    <w:rsid w:val="00AF4950"/>
    <w:rsid w:val="00B05746"/>
    <w:rsid w:val="00B07683"/>
    <w:rsid w:val="00B12C4E"/>
    <w:rsid w:val="00B160D4"/>
    <w:rsid w:val="00B35F24"/>
    <w:rsid w:val="00B364A2"/>
    <w:rsid w:val="00B36E7D"/>
    <w:rsid w:val="00B52E03"/>
    <w:rsid w:val="00B6383F"/>
    <w:rsid w:val="00B84EA1"/>
    <w:rsid w:val="00B97DB5"/>
    <w:rsid w:val="00BB7DF1"/>
    <w:rsid w:val="00BC504F"/>
    <w:rsid w:val="00BD47E5"/>
    <w:rsid w:val="00C04522"/>
    <w:rsid w:val="00C217E9"/>
    <w:rsid w:val="00C404B9"/>
    <w:rsid w:val="00C64203"/>
    <w:rsid w:val="00C918C0"/>
    <w:rsid w:val="00C928DF"/>
    <w:rsid w:val="00C92FF0"/>
    <w:rsid w:val="00CB7E04"/>
    <w:rsid w:val="00CC2346"/>
    <w:rsid w:val="00CF7C75"/>
    <w:rsid w:val="00D16E82"/>
    <w:rsid w:val="00D663F2"/>
    <w:rsid w:val="00D71315"/>
    <w:rsid w:val="00D84B9D"/>
    <w:rsid w:val="00D90515"/>
    <w:rsid w:val="00DC0BB8"/>
    <w:rsid w:val="00DC2293"/>
    <w:rsid w:val="00DE77F8"/>
    <w:rsid w:val="00E10012"/>
    <w:rsid w:val="00E23604"/>
    <w:rsid w:val="00E35469"/>
    <w:rsid w:val="00E86775"/>
    <w:rsid w:val="00E968EF"/>
    <w:rsid w:val="00EC4162"/>
    <w:rsid w:val="00EE710B"/>
    <w:rsid w:val="00F004F7"/>
    <w:rsid w:val="00F03E2D"/>
    <w:rsid w:val="00F53EF1"/>
    <w:rsid w:val="00F838A6"/>
    <w:rsid w:val="00FA3CE3"/>
    <w:rsid w:val="00F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EDEFD-1321-473D-95F6-E1D986EF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0A1E"/>
  </w:style>
  <w:style w:type="paragraph" w:styleId="a8">
    <w:name w:val="footer"/>
    <w:basedOn w:val="a"/>
    <w:link w:val="a9"/>
    <w:uiPriority w:val="99"/>
    <w:unhideWhenUsed/>
    <w:rsid w:val="00A5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0A1E"/>
  </w:style>
  <w:style w:type="character" w:customStyle="1" w:styleId="fontstyle01">
    <w:name w:val="fontstyle01"/>
    <w:basedOn w:val="a0"/>
    <w:rsid w:val="00C0452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C1FC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7C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9051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D9051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D9051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1F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F4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D978-A632-406D-8E70-0A5ED1C0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2021-09-01T14:53:00Z</cp:lastPrinted>
  <dcterms:created xsi:type="dcterms:W3CDTF">2021-09-02T08:10:00Z</dcterms:created>
  <dcterms:modified xsi:type="dcterms:W3CDTF">2021-09-02T08:10:00Z</dcterms:modified>
</cp:coreProperties>
</file>