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Default="00111B37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11B37" w:rsidRDefault="00111B37" w:rsidP="00514B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A23EA" w:rsidRDefault="005A23EA" w:rsidP="00514B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F76F0" w:rsidRPr="0011213E" w:rsidRDefault="00547597" w:rsidP="00152B23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47597">
        <w:rPr>
          <w:rFonts w:ascii="Times New Roman" w:hAnsi="Times New Roman" w:cs="Times New Roman"/>
          <w:sz w:val="27"/>
          <w:szCs w:val="27"/>
        </w:rPr>
        <w:t>О внесении изменений в административный</w:t>
      </w:r>
      <w:r>
        <w:rPr>
          <w:rFonts w:ascii="Times New Roman" w:hAnsi="Times New Roman" w:cs="Times New Roman"/>
          <w:sz w:val="27"/>
          <w:szCs w:val="27"/>
        </w:rPr>
        <w:t xml:space="preserve"> регламент </w:t>
      </w:r>
      <w:r w:rsidR="00965346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Татарстан</w:t>
      </w:r>
      <w:r w:rsidR="00514BC6">
        <w:rPr>
          <w:rFonts w:ascii="Times New Roman" w:hAnsi="Times New Roman" w:cs="Times New Roman"/>
          <w:sz w:val="27"/>
          <w:szCs w:val="27"/>
        </w:rPr>
        <w:t>, утвержденный</w:t>
      </w:r>
      <w:r w:rsidR="00965346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</w:t>
      </w:r>
      <w:r w:rsidR="00514BC6">
        <w:rPr>
          <w:rFonts w:ascii="Times New Roman" w:hAnsi="Times New Roman" w:cs="Times New Roman"/>
          <w:sz w:val="27"/>
          <w:szCs w:val="27"/>
        </w:rPr>
        <w:t xml:space="preserve"> муниципального района от 24 апреля </w:t>
      </w:r>
      <w:r w:rsidR="00965346">
        <w:rPr>
          <w:rFonts w:ascii="Times New Roman" w:hAnsi="Times New Roman" w:cs="Times New Roman"/>
          <w:sz w:val="27"/>
          <w:szCs w:val="27"/>
        </w:rPr>
        <w:t xml:space="preserve">2019 </w:t>
      </w:r>
      <w:r w:rsidR="00514BC6">
        <w:rPr>
          <w:rFonts w:ascii="Times New Roman" w:hAnsi="Times New Roman" w:cs="Times New Roman"/>
          <w:sz w:val="27"/>
          <w:szCs w:val="27"/>
        </w:rPr>
        <w:t xml:space="preserve">года </w:t>
      </w:r>
      <w:r w:rsidR="00965346">
        <w:rPr>
          <w:rFonts w:ascii="Times New Roman" w:hAnsi="Times New Roman" w:cs="Times New Roman"/>
          <w:sz w:val="27"/>
          <w:szCs w:val="27"/>
        </w:rPr>
        <w:t>№</w:t>
      </w:r>
      <w:r w:rsidR="00514BC6">
        <w:rPr>
          <w:rFonts w:ascii="Times New Roman" w:hAnsi="Times New Roman" w:cs="Times New Roman"/>
          <w:sz w:val="27"/>
          <w:szCs w:val="27"/>
        </w:rPr>
        <w:t xml:space="preserve"> </w:t>
      </w:r>
      <w:r w:rsidR="00965346">
        <w:rPr>
          <w:rFonts w:ascii="Times New Roman" w:hAnsi="Times New Roman" w:cs="Times New Roman"/>
          <w:sz w:val="27"/>
          <w:szCs w:val="27"/>
        </w:rPr>
        <w:t>212</w:t>
      </w:r>
    </w:p>
    <w:p w:rsidR="00CF76F0" w:rsidRDefault="00CF76F0" w:rsidP="001121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65346" w:rsidRDefault="00111B37" w:rsidP="001121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</w:t>
      </w:r>
      <w:r w:rsidR="00965346">
        <w:rPr>
          <w:rFonts w:ascii="Times New Roman" w:hAnsi="Times New Roman" w:cs="Times New Roman"/>
          <w:sz w:val="27"/>
          <w:szCs w:val="27"/>
        </w:rPr>
        <w:t>6</w:t>
      </w:r>
      <w:r w:rsidRPr="0011213E">
        <w:rPr>
          <w:rFonts w:ascii="Times New Roman" w:hAnsi="Times New Roman" w:cs="Times New Roman"/>
          <w:sz w:val="27"/>
          <w:szCs w:val="27"/>
        </w:rPr>
        <w:t xml:space="preserve"> </w:t>
      </w:r>
      <w:r w:rsidR="00965346">
        <w:rPr>
          <w:rFonts w:ascii="Times New Roman" w:hAnsi="Times New Roman" w:cs="Times New Roman"/>
          <w:sz w:val="27"/>
          <w:szCs w:val="27"/>
        </w:rPr>
        <w:t>октября 20</w:t>
      </w:r>
      <w:r w:rsidRPr="0011213E">
        <w:rPr>
          <w:rFonts w:ascii="Times New Roman" w:hAnsi="Times New Roman" w:cs="Times New Roman"/>
          <w:sz w:val="27"/>
          <w:szCs w:val="27"/>
        </w:rPr>
        <w:t>0</w:t>
      </w:r>
      <w:r w:rsidR="00965346">
        <w:rPr>
          <w:rFonts w:ascii="Times New Roman" w:hAnsi="Times New Roman" w:cs="Times New Roman"/>
          <w:sz w:val="27"/>
          <w:szCs w:val="27"/>
        </w:rPr>
        <w:t>3</w:t>
      </w:r>
      <w:r w:rsidRPr="0011213E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965346">
        <w:rPr>
          <w:rFonts w:ascii="Times New Roman" w:hAnsi="Times New Roman" w:cs="Times New Roman"/>
          <w:sz w:val="27"/>
          <w:szCs w:val="27"/>
        </w:rPr>
        <w:t>131</w:t>
      </w:r>
      <w:r w:rsidRPr="0011213E">
        <w:rPr>
          <w:rFonts w:ascii="Times New Roman" w:hAnsi="Times New Roman" w:cs="Times New Roman"/>
          <w:sz w:val="27"/>
          <w:szCs w:val="27"/>
        </w:rPr>
        <w:t>-ФЗ «</w:t>
      </w:r>
      <w:r w:rsidR="00965346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Федерации», Федеральным законом от 30 декабря 2004 года № 214-ФЗ «Об участии в долевом строительстве многоквартирных домов и (или) иных объектов недвижимости и о внесении изменений в некоторые законодательные акты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(или) иных объектов недвижимости», постановляю:</w:t>
      </w:r>
    </w:p>
    <w:p w:rsidR="003D759E" w:rsidRDefault="003D759E" w:rsidP="008A203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84069F">
        <w:rPr>
          <w:rFonts w:ascii="Times New Roman" w:hAnsi="Times New Roman" w:cs="Times New Roman"/>
          <w:sz w:val="27"/>
          <w:szCs w:val="27"/>
        </w:rPr>
        <w:t>прилагаемые изменения,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4069F">
        <w:rPr>
          <w:rFonts w:ascii="Times New Roman" w:hAnsi="Times New Roman" w:cs="Times New Roman"/>
          <w:sz w:val="27"/>
          <w:szCs w:val="27"/>
        </w:rPr>
        <w:t xml:space="preserve">вносимые </w:t>
      </w:r>
      <w:r>
        <w:rPr>
          <w:rFonts w:ascii="Times New Roman" w:hAnsi="Times New Roman" w:cs="Times New Roman"/>
          <w:sz w:val="27"/>
          <w:szCs w:val="27"/>
        </w:rPr>
        <w:t>в административный регламент 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Татарстан, утвержденный Постановлением Исполнительного комитета Нижнекамского муниципального района от 24.04.2019 №212.</w:t>
      </w:r>
    </w:p>
    <w:p w:rsidR="003D759E" w:rsidRPr="003D759E" w:rsidRDefault="003D759E" w:rsidP="003D759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759E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 </w:t>
      </w:r>
    </w:p>
    <w:p w:rsidR="00FB229A" w:rsidRPr="00230C7F" w:rsidRDefault="00FB229A" w:rsidP="00FB229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0C7F">
        <w:rPr>
          <w:rFonts w:ascii="Times New Roman" w:hAnsi="Times New Roman" w:cs="Times New Roman"/>
          <w:sz w:val="27"/>
          <w:szCs w:val="27"/>
        </w:rPr>
        <w:t xml:space="preserve">Контроль по исполнению настоящего постановления </w:t>
      </w:r>
      <w:r>
        <w:rPr>
          <w:rFonts w:ascii="Times New Roman" w:hAnsi="Times New Roman" w:cs="Times New Roman"/>
          <w:sz w:val="27"/>
          <w:szCs w:val="27"/>
        </w:rPr>
        <w:t>возложить на заместителя Руководителя Исполнительного комитета Нижнекамского муниципального района Республики Татарстан</w:t>
      </w:r>
      <w:r w:rsidR="00D13A51">
        <w:rPr>
          <w:rFonts w:ascii="Times New Roman" w:hAnsi="Times New Roman" w:cs="Times New Roman"/>
          <w:sz w:val="27"/>
          <w:szCs w:val="27"/>
        </w:rPr>
        <w:t xml:space="preserve"> по строительству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30C7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D759E" w:rsidRDefault="003D759E" w:rsidP="00FB22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229A" w:rsidRDefault="00FB229A" w:rsidP="00FB22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229A" w:rsidRPr="00FB229A" w:rsidRDefault="00FB229A" w:rsidP="00FB22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</w:p>
    <w:p w:rsidR="003D759E" w:rsidRDefault="00FB229A" w:rsidP="00FB229A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923B2A" w:rsidRDefault="00923B2A" w:rsidP="00FB229A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7"/>
          <w:szCs w:val="27"/>
        </w:rPr>
      </w:pPr>
    </w:p>
    <w:p w:rsidR="00923B2A" w:rsidRDefault="00923B2A" w:rsidP="00FB229A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7"/>
          <w:szCs w:val="27"/>
        </w:rPr>
      </w:pPr>
    </w:p>
    <w:p w:rsidR="00FB229A" w:rsidRDefault="00FB229A" w:rsidP="00FB229A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</w:p>
    <w:p w:rsidR="00FB229A" w:rsidRDefault="00FB229A" w:rsidP="00FB229A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7"/>
          <w:szCs w:val="27"/>
        </w:rPr>
      </w:pPr>
    </w:p>
    <w:p w:rsidR="00FB229A" w:rsidRDefault="00FB229A" w:rsidP="00FB229A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B229A" w:rsidRDefault="00FB229A" w:rsidP="00FB229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Изменения, вносимые в административный регламент осуществления государственного контроля и надзора в области долевого строительства на территории Нижнекамского муниципального района Республики Татарста</w:t>
      </w:r>
      <w:r w:rsidR="00522D21">
        <w:rPr>
          <w:rFonts w:ascii="Times New Roman" w:hAnsi="Times New Roman" w:cs="Times New Roman"/>
          <w:sz w:val="27"/>
          <w:szCs w:val="27"/>
        </w:rPr>
        <w:t>н, утвержденный п</w:t>
      </w:r>
      <w:r>
        <w:rPr>
          <w:rFonts w:ascii="Times New Roman" w:hAnsi="Times New Roman" w:cs="Times New Roman"/>
          <w:sz w:val="27"/>
          <w:szCs w:val="27"/>
        </w:rPr>
        <w:t>остановлением Исполнительного комитета Нижнекамского муниципального района от 24.04.2019 №212</w:t>
      </w:r>
    </w:p>
    <w:p w:rsidR="00FB229A" w:rsidRPr="00FB229A" w:rsidRDefault="00FB229A" w:rsidP="00FB229A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:rsidR="009E64A8" w:rsidRPr="00FB229A" w:rsidRDefault="001563F5" w:rsidP="00FB229A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B229A">
        <w:rPr>
          <w:rFonts w:ascii="Times New Roman" w:hAnsi="Times New Roman" w:cs="Times New Roman"/>
          <w:sz w:val="27"/>
          <w:szCs w:val="27"/>
        </w:rPr>
        <w:t>П</w:t>
      </w:r>
      <w:r w:rsidR="008A203C" w:rsidRPr="00FB229A">
        <w:rPr>
          <w:rFonts w:ascii="Times New Roman" w:hAnsi="Times New Roman" w:cs="Times New Roman"/>
          <w:sz w:val="27"/>
          <w:szCs w:val="27"/>
        </w:rPr>
        <w:t>ункт 1.2</w:t>
      </w:r>
      <w:r w:rsidR="009E64A8" w:rsidRPr="00FB229A">
        <w:rPr>
          <w:rFonts w:ascii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hAnsi="Times New Roman" w:cs="Times New Roman"/>
          <w:sz w:val="27"/>
          <w:szCs w:val="27"/>
        </w:rPr>
        <w:t xml:space="preserve">изложить </w:t>
      </w:r>
      <w:r w:rsidR="009E64A8" w:rsidRPr="00FB229A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:rsidR="001563F5" w:rsidRDefault="001563F5" w:rsidP="009E64A8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Перечень нормативно правовых актов, в соответствии с которыми исполняется государственная функция:</w:t>
      </w:r>
    </w:p>
    <w:p w:rsidR="003D759E" w:rsidRPr="00FB229A" w:rsidRDefault="00FB229A" w:rsidP="00522D21">
      <w:pPr>
        <w:spacing w:after="0"/>
        <w:ind w:left="91" w:right="71" w:firstLine="6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Кодекс Российской Федерации об административных правонарушениях (Собрание законодательства Российской Федерации, 07.01.2002, № 1, статья 1);</w:t>
      </w:r>
    </w:p>
    <w:p w:rsidR="003D759E" w:rsidRPr="00FB229A" w:rsidRDefault="00FB229A" w:rsidP="00522D21">
      <w:pPr>
        <w:spacing w:after="0"/>
        <w:ind w:left="115" w:right="71" w:firstLine="593"/>
        <w:rPr>
          <w:sz w:val="27"/>
          <w:szCs w:val="27"/>
        </w:rPr>
      </w:pPr>
      <w:r>
        <w:rPr>
          <w:noProof/>
          <w:sz w:val="27"/>
          <w:szCs w:val="27"/>
        </w:rPr>
        <w:t xml:space="preserve">-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Жилищный кодекс Российской Федер</w:t>
      </w:r>
      <w:r>
        <w:rPr>
          <w:rFonts w:ascii="Times New Roman" w:eastAsia="Times New Roman" w:hAnsi="Times New Roman" w:cs="Times New Roman"/>
          <w:sz w:val="27"/>
          <w:szCs w:val="27"/>
        </w:rPr>
        <w:t>ации (Собрание законодательства Р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оссийской Федерации, 03.01.2005, № 1, статья 14);</w:t>
      </w:r>
    </w:p>
    <w:p w:rsidR="003D759E" w:rsidRPr="00FB229A" w:rsidRDefault="00FB229A" w:rsidP="00522D21">
      <w:pPr>
        <w:spacing w:after="0"/>
        <w:ind w:left="91" w:right="154" w:firstLine="617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t xml:space="preserve">- 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— Федеральный закон №214-ФЗ) (Собрание законодательства Российской Федерации, 03.01.2005, № 1, статья 40);</w:t>
      </w:r>
    </w:p>
    <w:p w:rsidR="003D759E" w:rsidRPr="00FB229A" w:rsidRDefault="00FB229A" w:rsidP="00522D21">
      <w:pPr>
        <w:spacing w:after="0"/>
        <w:ind w:left="91" w:right="158" w:firstLine="61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Федеральный закон от 02.05.2006 № 59-ФЗ «О порядке рассмотрения обращений граждан Российской Федерации» (далее — Федеральный закон № 59-ФЗ) (Собрание законодательства Российской Федерации, 08.05.2006, № 19, статья 2060);</w:t>
      </w:r>
    </w:p>
    <w:p w:rsidR="003D759E" w:rsidRPr="00FB229A" w:rsidRDefault="00561301" w:rsidP="00522D21">
      <w:pPr>
        <w:spacing w:after="0" w:line="257" w:lineRule="auto"/>
        <w:ind w:right="71"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</w:t>
      </w:r>
      <w:r w:rsidR="003D759E" w:rsidRPr="00FB229A">
        <w:rPr>
          <w:noProof/>
          <w:sz w:val="27"/>
          <w:szCs w:val="27"/>
        </w:rPr>
        <w:drawing>
          <wp:inline distT="0" distB="0" distL="0" distR="0" wp14:anchorId="05B97424" wp14:editId="36A94865">
            <wp:extent cx="6097" cy="3049"/>
            <wp:effectExtent l="0" t="0" r="0" b="0"/>
            <wp:docPr id="4576" name="Picture 4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" name="Picture 45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контроля (надзора) и муниципального контроля» (далее — Федеральный закон № 294-ФЗ) (Собрание законодательства Российской Федерации, 29.12.2008, № 52, статья 6249);</w:t>
      </w:r>
    </w:p>
    <w:p w:rsidR="003D759E" w:rsidRPr="00D13A51" w:rsidRDefault="00561301" w:rsidP="00522D21">
      <w:pPr>
        <w:spacing w:after="0" w:line="260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D13A51">
        <w:rPr>
          <w:rFonts w:ascii="Times New Roman" w:eastAsia="Times New Roman" w:hAnsi="Times New Roman" w:cs="Times New Roman"/>
          <w:sz w:val="27"/>
          <w:szCs w:val="27"/>
        </w:rPr>
        <w:t>Федеральный закон от 27.07.2006 № 152-ФЗ «О персональных данных»</w:t>
      </w:r>
      <w:r w:rsidRPr="00D13A51">
        <w:rPr>
          <w:rFonts w:ascii="Times New Roman" w:hAnsi="Times New Roman" w:cs="Times New Roman"/>
          <w:sz w:val="27"/>
          <w:szCs w:val="27"/>
        </w:rPr>
        <w:t xml:space="preserve"> </w:t>
      </w:r>
      <w:r w:rsidR="003D759E" w:rsidRPr="00D13A51">
        <w:rPr>
          <w:rFonts w:ascii="Times New Roman" w:eastAsia="Times New Roman" w:hAnsi="Times New Roman" w:cs="Times New Roman"/>
          <w:sz w:val="27"/>
          <w:szCs w:val="27"/>
        </w:rPr>
        <w:t>(Собрание законода</w:t>
      </w:r>
      <w:r w:rsidR="00AC76D8" w:rsidRPr="00D13A51">
        <w:rPr>
          <w:rFonts w:ascii="Times New Roman" w:eastAsia="Times New Roman" w:hAnsi="Times New Roman" w:cs="Times New Roman"/>
          <w:sz w:val="27"/>
          <w:szCs w:val="27"/>
        </w:rPr>
        <w:t>тельства Российской Федерации, 31.07.2006, № 3</w:t>
      </w:r>
      <w:r w:rsidR="003D759E" w:rsidRPr="00D13A51">
        <w:rPr>
          <w:rFonts w:ascii="Times New Roman" w:eastAsia="Times New Roman" w:hAnsi="Times New Roman" w:cs="Times New Roman"/>
          <w:sz w:val="27"/>
          <w:szCs w:val="27"/>
        </w:rPr>
        <w:t>1, статья 3451);</w:t>
      </w:r>
    </w:p>
    <w:p w:rsidR="00FC796A" w:rsidRDefault="00FC796A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13A51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hyperlink r:id="rId8" w:history="1">
        <w:r w:rsidRPr="00D13A51">
          <w:rPr>
            <w:rStyle w:val="a5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 xml:space="preserve">Федеральный закон от 29 июля 2017 </w:t>
        </w:r>
        <w:r w:rsidRPr="00D13A51">
          <w:rPr>
            <w:rFonts w:ascii="Times New Roman" w:eastAsia="Times New Roman" w:hAnsi="Times New Roman" w:cs="Times New Roman"/>
            <w:sz w:val="26"/>
            <w:szCs w:val="26"/>
          </w:rPr>
          <w:t xml:space="preserve">№ </w:t>
        </w:r>
        <w:r w:rsidRPr="00D13A51">
          <w:rPr>
            <w:rStyle w:val="a5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 xml:space="preserve">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C79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21E01">
        <w:rPr>
          <w:rFonts w:ascii="Times New Roman" w:eastAsia="Times New Roman" w:hAnsi="Times New Roman" w:cs="Times New Roman"/>
          <w:sz w:val="27"/>
          <w:szCs w:val="27"/>
        </w:rPr>
        <w:t xml:space="preserve">(далее - Федеральный закон N 218-ФЗ) (Российская газета, </w:t>
      </w:r>
      <w:r w:rsidRPr="00D50B2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169, 02 августа 2017 года</w:t>
      </w:r>
      <w:r w:rsidRPr="00121E01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D13A51" w:rsidRPr="00D13A51" w:rsidRDefault="00D13A51" w:rsidP="00522D21">
      <w:pPr>
        <w:spacing w:after="0" w:line="260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</w:t>
      </w:r>
      <w:r w:rsidRPr="00D13A51">
        <w:rPr>
          <w:rFonts w:ascii="Times New Roman" w:hAnsi="Times New Roman" w:cs="Times New Roman"/>
          <w:sz w:val="27"/>
          <w:szCs w:val="27"/>
        </w:rPr>
        <w:t xml:space="preserve">остановление </w:t>
      </w:r>
      <w:r>
        <w:rPr>
          <w:rFonts w:ascii="Times New Roman" w:hAnsi="Times New Roman" w:cs="Times New Roman"/>
          <w:sz w:val="27"/>
          <w:szCs w:val="27"/>
        </w:rPr>
        <w:t>Правительства РФ от 26.12.2018 №</w:t>
      </w:r>
      <w:r w:rsidRPr="00D13A51">
        <w:rPr>
          <w:rFonts w:ascii="Times New Roman" w:hAnsi="Times New Roman" w:cs="Times New Roman"/>
          <w:sz w:val="27"/>
          <w:szCs w:val="27"/>
        </w:rPr>
        <w:t xml:space="preserve"> 1683 "О нормативах финансовой устойчив</w:t>
      </w:r>
      <w:r>
        <w:rPr>
          <w:rFonts w:ascii="Times New Roman" w:hAnsi="Times New Roman" w:cs="Times New Roman"/>
          <w:sz w:val="27"/>
          <w:szCs w:val="27"/>
        </w:rPr>
        <w:t>ости деятельности застройщика" (</w:t>
      </w:r>
      <w:r w:rsidRPr="00D13A51">
        <w:rPr>
          <w:rFonts w:ascii="Times New Roman" w:hAnsi="Times New Roman" w:cs="Times New Roman"/>
          <w:sz w:val="27"/>
          <w:szCs w:val="27"/>
        </w:rPr>
        <w:t>Официальный интернет-портал правовой информации http</w:t>
      </w:r>
      <w:r>
        <w:rPr>
          <w:rFonts w:ascii="Times New Roman" w:hAnsi="Times New Roman" w:cs="Times New Roman"/>
          <w:sz w:val="27"/>
          <w:szCs w:val="27"/>
        </w:rPr>
        <w:t>://www.pravo.gov.ru, 28.12.2018);</w:t>
      </w:r>
    </w:p>
    <w:p w:rsidR="003D759E" w:rsidRDefault="00561301" w:rsidP="00522D21">
      <w:pPr>
        <w:spacing w:after="27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B0226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t xml:space="preserve">контроля ежегодных планов проведения плановых </w:t>
      </w:r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lastRenderedPageBreak/>
        <w:t>проверок юридических лиц</w:t>
      </w:r>
      <w:proofErr w:type="gramEnd"/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t xml:space="preserve"> и индивидуальных предпринимателей» (Собрание законодательства Российской Федерации, 12.07.2010, № 28, статья 3706);</w:t>
      </w:r>
    </w:p>
    <w:p w:rsidR="00FC796A" w:rsidRDefault="00FC796A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D13A51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E5426B">
        <w:rPr>
          <w:rFonts w:ascii="Times New Roman" w:hAnsi="Times New Roman" w:cs="Times New Roman"/>
          <w:sz w:val="27"/>
          <w:szCs w:val="27"/>
        </w:rPr>
        <w:t xml:space="preserve">остановление Правительства РФ от 06.03.2021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5426B">
        <w:rPr>
          <w:rFonts w:ascii="Times New Roman" w:hAnsi="Times New Roman" w:cs="Times New Roman"/>
          <w:sz w:val="27"/>
          <w:szCs w:val="27"/>
        </w:rPr>
        <w:t xml:space="preserve"> 338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5426B">
        <w:rPr>
          <w:rFonts w:ascii="Times New Roman" w:hAnsi="Times New Roman" w:cs="Times New Roman"/>
          <w:sz w:val="27"/>
          <w:szCs w:val="27"/>
        </w:rPr>
        <w:t>О межведомственном информационном взаимодействии в рамках осуществления государственного контроля (на</w:t>
      </w:r>
      <w:r>
        <w:rPr>
          <w:rFonts w:ascii="Times New Roman" w:hAnsi="Times New Roman" w:cs="Times New Roman"/>
          <w:sz w:val="27"/>
          <w:szCs w:val="27"/>
        </w:rPr>
        <w:t>дзора), муниципального контроля»</w:t>
      </w:r>
      <w:r w:rsidRPr="00E5426B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Собрание законодательства Российской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15.03.2021, №11, статья 1830</w:t>
      </w:r>
      <w:r w:rsidRPr="00E5426B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C796A" w:rsidRDefault="00FC796A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13A51">
        <w:rPr>
          <w:rFonts w:ascii="Times New Roman" w:hAnsi="Times New Roman" w:cs="Times New Roman"/>
          <w:sz w:val="27"/>
          <w:szCs w:val="27"/>
        </w:rPr>
        <w:t>п</w:t>
      </w:r>
      <w:r w:rsidRPr="00E5426B">
        <w:rPr>
          <w:rFonts w:ascii="Times New Roman" w:hAnsi="Times New Roman" w:cs="Times New Roman"/>
          <w:sz w:val="27"/>
          <w:szCs w:val="27"/>
        </w:rPr>
        <w:t>остановление Правит</w:t>
      </w:r>
      <w:r>
        <w:rPr>
          <w:rFonts w:ascii="Times New Roman" w:hAnsi="Times New Roman" w:cs="Times New Roman"/>
          <w:sz w:val="27"/>
          <w:szCs w:val="27"/>
        </w:rPr>
        <w:t>ельства РФ от 11.06.2018 № 673 «</w:t>
      </w:r>
      <w:r w:rsidRPr="00E5426B">
        <w:rPr>
          <w:rFonts w:ascii="Times New Roman" w:hAnsi="Times New Roman" w:cs="Times New Roman"/>
          <w:sz w:val="27"/>
          <w:szCs w:val="27"/>
        </w:rPr>
        <w:t xml:space="preserve">Об утверждении Правил расчета собственных средств застройщика, имеющего право на привлечение денежных средств граждан и юридических лиц для строительства (создания) многоквартирных домов на основании договора участия в долевом строительстве в соответствии с Федеральным законом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5426B">
        <w:rPr>
          <w:rFonts w:ascii="Times New Roman" w:hAnsi="Times New Roman" w:cs="Times New Roman"/>
          <w:sz w:val="27"/>
          <w:szCs w:val="27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7"/>
          <w:szCs w:val="27"/>
        </w:rPr>
        <w:t>льные акты Российской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Федерации» (Собрание законодательства Российской Федерации, 18.06.2018, №25, статья 369</w:t>
      </w:r>
      <w:r w:rsidR="00D13A51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533ECB" w:rsidRDefault="00533ECB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13A51">
        <w:rPr>
          <w:rFonts w:ascii="Times New Roman" w:hAnsi="Times New Roman" w:cs="Times New Roman"/>
          <w:sz w:val="27"/>
          <w:szCs w:val="27"/>
        </w:rPr>
        <w:t>п</w:t>
      </w:r>
      <w:r w:rsidRPr="00E5426B">
        <w:rPr>
          <w:rFonts w:ascii="Times New Roman" w:hAnsi="Times New Roman" w:cs="Times New Roman"/>
          <w:sz w:val="27"/>
          <w:szCs w:val="27"/>
        </w:rPr>
        <w:t xml:space="preserve">остановление Правительства РФ от 02.04.2020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5426B">
        <w:rPr>
          <w:rFonts w:ascii="Times New Roman" w:hAnsi="Times New Roman" w:cs="Times New Roman"/>
          <w:sz w:val="27"/>
          <w:szCs w:val="27"/>
        </w:rPr>
        <w:t xml:space="preserve"> 423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5426B">
        <w:rPr>
          <w:rFonts w:ascii="Times New Roman" w:hAnsi="Times New Roman" w:cs="Times New Roman"/>
          <w:sz w:val="27"/>
          <w:szCs w:val="27"/>
        </w:rPr>
        <w:t>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строительстве, и об особенностях включения в реестр проблемных объектов многоквартирных домов и (или) иных объектов недвижимости, в отношении которых застройщиком более чем на</w:t>
      </w:r>
      <w:proofErr w:type="gramEnd"/>
      <w:r w:rsidRPr="00E5426B">
        <w:rPr>
          <w:rFonts w:ascii="Times New Roman" w:hAnsi="Times New Roman" w:cs="Times New Roman"/>
          <w:sz w:val="27"/>
          <w:szCs w:val="27"/>
        </w:rPr>
        <w:t xml:space="preserve"> 6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</w:t>
      </w:r>
      <w:r>
        <w:rPr>
          <w:rFonts w:ascii="Times New Roman" w:hAnsi="Times New Roman" w:cs="Times New Roman"/>
          <w:sz w:val="27"/>
          <w:szCs w:val="27"/>
        </w:rPr>
        <w:t xml:space="preserve">участия в долевом строительстве» (Собрание законодательства Российской Федерации, 13.04.2020, №15 </w:t>
      </w:r>
      <w:r w:rsidR="00013CA3">
        <w:rPr>
          <w:rFonts w:ascii="Times New Roman" w:hAnsi="Times New Roman" w:cs="Times New Roman"/>
          <w:sz w:val="27"/>
          <w:szCs w:val="27"/>
        </w:rPr>
        <w:t>(часть</w:t>
      </w:r>
      <w:r w:rsidR="002C16D7" w:rsidRPr="002C16D7">
        <w:rPr>
          <w:rFonts w:ascii="Times New Roman" w:hAnsi="Times New Roman" w:cs="Times New Roman"/>
          <w:sz w:val="27"/>
          <w:szCs w:val="27"/>
        </w:rPr>
        <w:t xml:space="preserve"> </w:t>
      </w:r>
      <w:r w:rsidR="002C16D7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013CA3">
        <w:rPr>
          <w:rFonts w:ascii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013CA3" w:rsidRPr="00013CA3">
        <w:rPr>
          <w:rFonts w:ascii="Times New Roman" w:hAnsi="Times New Roman" w:cs="Times New Roman"/>
          <w:sz w:val="27"/>
          <w:szCs w:val="27"/>
        </w:rPr>
        <w:t>2280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533ECB" w:rsidRDefault="00533ECB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13A51">
        <w:rPr>
          <w:rFonts w:ascii="Times New Roman" w:hAnsi="Times New Roman" w:cs="Times New Roman"/>
          <w:sz w:val="27"/>
          <w:szCs w:val="27"/>
        </w:rPr>
        <w:t>п</w:t>
      </w:r>
      <w:r w:rsidRPr="006D1430">
        <w:rPr>
          <w:rFonts w:ascii="Times New Roman" w:hAnsi="Times New Roman" w:cs="Times New Roman"/>
          <w:sz w:val="27"/>
          <w:szCs w:val="27"/>
        </w:rPr>
        <w:t xml:space="preserve">остановление Правительства РФ от 02.09.2020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D1430">
        <w:rPr>
          <w:rFonts w:ascii="Times New Roman" w:hAnsi="Times New Roman" w:cs="Times New Roman"/>
          <w:sz w:val="27"/>
          <w:szCs w:val="27"/>
        </w:rPr>
        <w:t xml:space="preserve"> 1336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D1430">
        <w:rPr>
          <w:rFonts w:ascii="Times New Roman" w:hAnsi="Times New Roman" w:cs="Times New Roman"/>
          <w:sz w:val="27"/>
          <w:szCs w:val="27"/>
        </w:rPr>
        <w:t>Об утверждении требований к организации и проведению государственного контроля (надзора) в области долевого строительства многоквартирных домов и (</w:t>
      </w:r>
      <w:r>
        <w:rPr>
          <w:rFonts w:ascii="Times New Roman" w:hAnsi="Times New Roman" w:cs="Times New Roman"/>
          <w:sz w:val="27"/>
          <w:szCs w:val="27"/>
        </w:rPr>
        <w:t>или) иных объектов недвижимости» (</w:t>
      </w:r>
      <w:r w:rsidRPr="00EE3334">
        <w:rPr>
          <w:rFonts w:ascii="Times New Roman" w:hAnsi="Times New Roman" w:cs="Times New Roman"/>
          <w:sz w:val="27"/>
          <w:szCs w:val="27"/>
        </w:rPr>
        <w:t>Собрание законодательства Российской Федерации</w:t>
      </w:r>
      <w:r w:rsidRPr="002C16D7">
        <w:rPr>
          <w:rFonts w:ascii="Times New Roman" w:hAnsi="Times New Roman" w:cs="Times New Roman"/>
          <w:sz w:val="27"/>
          <w:szCs w:val="27"/>
        </w:rPr>
        <w:t xml:space="preserve">, </w:t>
      </w:r>
      <w:r w:rsidR="002C16D7" w:rsidRPr="002C16D7">
        <w:rPr>
          <w:rFonts w:ascii="Times New Roman" w:hAnsi="Times New Roman" w:cs="Times New Roman"/>
          <w:sz w:val="27"/>
          <w:szCs w:val="27"/>
        </w:rPr>
        <w:t>07</w:t>
      </w:r>
      <w:r w:rsidRPr="002C16D7">
        <w:rPr>
          <w:rFonts w:ascii="Times New Roman" w:hAnsi="Times New Roman" w:cs="Times New Roman"/>
          <w:sz w:val="27"/>
          <w:szCs w:val="27"/>
        </w:rPr>
        <w:t>.0</w:t>
      </w:r>
      <w:r w:rsidR="002C16D7" w:rsidRPr="002C16D7">
        <w:rPr>
          <w:rFonts w:ascii="Times New Roman" w:hAnsi="Times New Roman" w:cs="Times New Roman"/>
          <w:sz w:val="27"/>
          <w:szCs w:val="27"/>
        </w:rPr>
        <w:t>9</w:t>
      </w:r>
      <w:r w:rsidRPr="002C16D7">
        <w:rPr>
          <w:rFonts w:ascii="Times New Roman" w:hAnsi="Times New Roman" w:cs="Times New Roman"/>
          <w:sz w:val="27"/>
          <w:szCs w:val="27"/>
        </w:rPr>
        <w:t>.2020, №</w:t>
      </w:r>
      <w:r w:rsidR="002C16D7" w:rsidRPr="002C16D7">
        <w:rPr>
          <w:rFonts w:ascii="Times New Roman" w:hAnsi="Times New Roman" w:cs="Times New Roman"/>
          <w:sz w:val="27"/>
          <w:szCs w:val="27"/>
        </w:rPr>
        <w:t>36</w:t>
      </w:r>
      <w:r w:rsidRPr="002C16D7">
        <w:rPr>
          <w:rFonts w:ascii="Times New Roman" w:hAnsi="Times New Roman" w:cs="Times New Roman"/>
          <w:sz w:val="27"/>
          <w:szCs w:val="27"/>
        </w:rPr>
        <w:t xml:space="preserve">, статья </w:t>
      </w:r>
      <w:r w:rsidR="002C16D7" w:rsidRPr="002C16D7">
        <w:rPr>
          <w:rFonts w:ascii="Times New Roman" w:hAnsi="Times New Roman" w:cs="Times New Roman"/>
          <w:sz w:val="27"/>
          <w:szCs w:val="27"/>
        </w:rPr>
        <w:t>5638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3D759E" w:rsidRDefault="00E162AF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61301" w:rsidRPr="00BB0226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t xml:space="preserve">распоряжение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</w:t>
      </w:r>
      <w:r w:rsidR="003D759E" w:rsidRPr="00BB0226">
        <w:rPr>
          <w:noProof/>
          <w:sz w:val="27"/>
          <w:szCs w:val="27"/>
        </w:rPr>
        <w:drawing>
          <wp:inline distT="0" distB="0" distL="0" distR="0" wp14:anchorId="576A7986" wp14:editId="2AC4FE1F">
            <wp:extent cx="6096" cy="6097"/>
            <wp:effectExtent l="0" t="0" r="0" b="0"/>
            <wp:docPr id="6830" name="Picture 6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" name="Picture 6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59E" w:rsidRPr="00BB0226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(Собрание законодательства </w:t>
      </w:r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>Российской Федерации, 02.05.2016, № 18, статья</w:t>
      </w:r>
      <w:proofErr w:type="gramEnd"/>
      <w:r w:rsidR="003D759E" w:rsidRPr="00FB229A">
        <w:rPr>
          <w:rFonts w:ascii="Times New Roman" w:eastAsia="Times New Roman" w:hAnsi="Times New Roman" w:cs="Times New Roman"/>
          <w:sz w:val="27"/>
          <w:szCs w:val="27"/>
        </w:rPr>
        <w:t xml:space="preserve"> 2647);</w:t>
      </w:r>
    </w:p>
    <w:p w:rsidR="00966CF1" w:rsidRDefault="00966CF1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D13A51">
        <w:rPr>
          <w:rFonts w:ascii="Times New Roman" w:eastAsia="Times New Roman" w:hAnsi="Times New Roman" w:cs="Times New Roman"/>
          <w:sz w:val="27"/>
          <w:szCs w:val="27"/>
        </w:rPr>
        <w:t>п</w:t>
      </w:r>
      <w:r w:rsidR="00BB0226" w:rsidRPr="00BB0226">
        <w:rPr>
          <w:rFonts w:ascii="Times New Roman" w:eastAsia="Times New Roman" w:hAnsi="Times New Roman" w:cs="Times New Roman"/>
          <w:sz w:val="27"/>
          <w:szCs w:val="27"/>
        </w:rPr>
        <w:t xml:space="preserve">риказ Минэкономразвития России от 30.04.2009 N 141 "О реализации положений Федерального закона </w:t>
      </w:r>
      <w:r w:rsidR="00FC796A">
        <w:rPr>
          <w:rFonts w:ascii="Times New Roman" w:eastAsia="Times New Roman" w:hAnsi="Times New Roman" w:cs="Times New Roman"/>
          <w:sz w:val="27"/>
          <w:szCs w:val="27"/>
        </w:rPr>
        <w:t>«</w:t>
      </w:r>
      <w:r w:rsidR="00BB0226" w:rsidRPr="00BB0226">
        <w:rPr>
          <w:rFonts w:ascii="Times New Roman" w:eastAsia="Times New Roman" w:hAnsi="Times New Roman" w:cs="Times New Roman"/>
          <w:sz w:val="27"/>
          <w:szCs w:val="27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FC796A">
        <w:rPr>
          <w:rFonts w:ascii="Times New Roman" w:eastAsia="Times New Roman" w:hAnsi="Times New Roman" w:cs="Times New Roman"/>
          <w:sz w:val="27"/>
          <w:szCs w:val="27"/>
        </w:rPr>
        <w:t xml:space="preserve">зора) и муниципального 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>контроля»</w:t>
      </w:r>
      <w:r w:rsidR="00992AD1" w:rsidRPr="00BB0226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BB0226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Российская газета», 14.05.2009, № 85);</w:t>
      </w:r>
    </w:p>
    <w:p w:rsidR="00966CF1" w:rsidRDefault="00966CF1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приказ Министерства строительства и жилищно-коммунального хозяйства Российской Федерации от 19.0</w:t>
      </w:r>
      <w:r>
        <w:rPr>
          <w:rFonts w:ascii="Times New Roman" w:eastAsia="Times New Roman" w:hAnsi="Times New Roman" w:cs="Times New Roman"/>
          <w:sz w:val="27"/>
          <w:szCs w:val="27"/>
        </w:rPr>
        <w:t>2.2015 № 117/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 xml:space="preserve">формы разрешения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lastRenderedPageBreak/>
        <w:t>на строительство и формы разрешения на ввод объекта в эксплуатацию» (</w:t>
      </w:r>
      <w:r w:rsidR="00D41088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фициальный интернет-портал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вой информации </w:t>
      </w:r>
      <w:hyperlink r:id="rId10" w:history="1">
        <w:r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www.pravo.gov.ru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13.04.2015)</w:t>
      </w:r>
    </w:p>
    <w:p w:rsidR="00966CF1" w:rsidRDefault="00966CF1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BB0226">
        <w:rPr>
          <w:rFonts w:ascii="Times New Roman" w:eastAsia="Times New Roman" w:hAnsi="Times New Roman" w:cs="Times New Roman"/>
          <w:sz w:val="27"/>
          <w:szCs w:val="27"/>
        </w:rPr>
        <w:t>приказ Министерства строительства и жилищно-коммунального хозяйства Российской Федерации от 20.12.2016 № 996/</w:t>
      </w:r>
      <w:proofErr w:type="spellStart"/>
      <w:proofErr w:type="gramStart"/>
      <w:r w:rsidRPr="00BB0226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BB0226"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формы проектной декларации»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(официа</w:t>
      </w:r>
      <w:r>
        <w:rPr>
          <w:rFonts w:ascii="Times New Roman" w:eastAsia="Times New Roman" w:hAnsi="Times New Roman" w:cs="Times New Roman"/>
          <w:sz w:val="27"/>
          <w:szCs w:val="27"/>
        </w:rPr>
        <w:t>льный</w:t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интернет-портал правовой информации </w:t>
      </w:r>
      <w:hyperlink r:id="rId11" w:history="1">
        <w:r w:rsidRPr="00720CC9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.pravo.gov.ru</w:t>
        </w:r>
      </w:hyperlink>
      <w:r w:rsidRPr="00FB22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30.12.2016);</w:t>
      </w:r>
    </w:p>
    <w:p w:rsidR="006D1430" w:rsidRDefault="006D1430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41088">
        <w:rPr>
          <w:rFonts w:ascii="Times New Roman" w:hAnsi="Times New Roman" w:cs="Times New Roman"/>
          <w:sz w:val="27"/>
          <w:szCs w:val="27"/>
        </w:rPr>
        <w:t>п</w:t>
      </w:r>
      <w:r w:rsidR="000215B1" w:rsidRPr="000215B1">
        <w:rPr>
          <w:rFonts w:ascii="Times New Roman" w:hAnsi="Times New Roman" w:cs="Times New Roman"/>
          <w:sz w:val="27"/>
          <w:szCs w:val="27"/>
        </w:rPr>
        <w:t xml:space="preserve">риказ Минстроя России от 03.07.2017 </w:t>
      </w:r>
      <w:r w:rsidR="000215B1">
        <w:rPr>
          <w:rFonts w:ascii="Times New Roman" w:hAnsi="Times New Roman" w:cs="Times New Roman"/>
          <w:sz w:val="27"/>
          <w:szCs w:val="27"/>
        </w:rPr>
        <w:t>№</w:t>
      </w:r>
      <w:r w:rsidR="000215B1" w:rsidRPr="000215B1">
        <w:rPr>
          <w:rFonts w:ascii="Times New Roman" w:hAnsi="Times New Roman" w:cs="Times New Roman"/>
          <w:sz w:val="27"/>
          <w:szCs w:val="27"/>
        </w:rPr>
        <w:t xml:space="preserve"> 955/</w:t>
      </w:r>
      <w:proofErr w:type="spellStart"/>
      <w:proofErr w:type="gramStart"/>
      <w:r w:rsidR="000215B1" w:rsidRPr="000215B1">
        <w:rPr>
          <w:rFonts w:ascii="Times New Roman" w:hAnsi="Times New Roman" w:cs="Times New Roman"/>
          <w:sz w:val="27"/>
          <w:szCs w:val="27"/>
        </w:rPr>
        <w:t>пр</w:t>
      </w:r>
      <w:proofErr w:type="spellEnd"/>
      <w:proofErr w:type="gramEnd"/>
      <w:r w:rsidR="000215B1" w:rsidRPr="000215B1">
        <w:rPr>
          <w:rFonts w:ascii="Times New Roman" w:hAnsi="Times New Roman" w:cs="Times New Roman"/>
          <w:sz w:val="27"/>
          <w:szCs w:val="27"/>
        </w:rPr>
        <w:t xml:space="preserve"> </w:t>
      </w:r>
      <w:r w:rsidR="008D5F50">
        <w:rPr>
          <w:rFonts w:ascii="Times New Roman" w:hAnsi="Times New Roman" w:cs="Times New Roman"/>
          <w:sz w:val="27"/>
          <w:szCs w:val="27"/>
        </w:rPr>
        <w:t>«</w:t>
      </w:r>
      <w:r w:rsidR="000215B1" w:rsidRPr="000215B1">
        <w:rPr>
          <w:rFonts w:ascii="Times New Roman" w:hAnsi="Times New Roman" w:cs="Times New Roman"/>
          <w:sz w:val="27"/>
          <w:szCs w:val="27"/>
        </w:rPr>
        <w:t>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</w:t>
      </w:r>
      <w:r w:rsidR="000215B1">
        <w:rPr>
          <w:rFonts w:ascii="Times New Roman" w:hAnsi="Times New Roman" w:cs="Times New Roman"/>
          <w:sz w:val="27"/>
          <w:szCs w:val="27"/>
        </w:rPr>
        <w:t>или) иных объектов недвижимости»</w:t>
      </w:r>
      <w:r w:rsidR="000215B1" w:rsidRPr="000215B1">
        <w:rPr>
          <w:rFonts w:ascii="Times New Roman" w:hAnsi="Times New Roman" w:cs="Times New Roman"/>
          <w:sz w:val="27"/>
          <w:szCs w:val="27"/>
        </w:rPr>
        <w:t xml:space="preserve"> (</w:t>
      </w:r>
      <w:r w:rsidR="00D41088">
        <w:rPr>
          <w:rFonts w:ascii="Times New Roman" w:hAnsi="Times New Roman" w:cs="Times New Roman"/>
          <w:sz w:val="27"/>
          <w:szCs w:val="27"/>
        </w:rPr>
        <w:t>О</w:t>
      </w:r>
      <w:r w:rsidR="008D5F50" w:rsidRPr="00FB229A">
        <w:rPr>
          <w:rFonts w:ascii="Times New Roman" w:eastAsia="Times New Roman" w:hAnsi="Times New Roman" w:cs="Times New Roman"/>
          <w:sz w:val="27"/>
          <w:szCs w:val="27"/>
        </w:rPr>
        <w:t>фициа</w:t>
      </w:r>
      <w:r w:rsidR="008D5F50">
        <w:rPr>
          <w:rFonts w:ascii="Times New Roman" w:eastAsia="Times New Roman" w:hAnsi="Times New Roman" w:cs="Times New Roman"/>
          <w:sz w:val="27"/>
          <w:szCs w:val="27"/>
        </w:rPr>
        <w:t>льный</w:t>
      </w:r>
      <w:r w:rsidR="008D5F50">
        <w:rPr>
          <w:rFonts w:ascii="Times New Roman" w:eastAsia="Times New Roman" w:hAnsi="Times New Roman" w:cs="Times New Roman"/>
          <w:sz w:val="27"/>
          <w:szCs w:val="27"/>
        </w:rPr>
        <w:tab/>
        <w:t xml:space="preserve">интернет-портал правовой информации </w:t>
      </w:r>
      <w:hyperlink r:id="rId12" w:history="1"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.pravo.gov.ru</w:t>
        </w:r>
      </w:hyperlink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D5F50" w:rsidRPr="00013CA3">
        <w:rPr>
          <w:rFonts w:ascii="Times New Roman" w:eastAsia="Times New Roman" w:hAnsi="Times New Roman" w:cs="Times New Roman"/>
          <w:sz w:val="27"/>
          <w:szCs w:val="27"/>
        </w:rPr>
        <w:t>27.10.2017</w:t>
      </w:r>
      <w:r w:rsidR="000215B1" w:rsidRPr="00013CA3">
        <w:rPr>
          <w:rFonts w:ascii="Times New Roman" w:hAnsi="Times New Roman" w:cs="Times New Roman"/>
          <w:sz w:val="27"/>
          <w:szCs w:val="27"/>
        </w:rPr>
        <w:t>)</w:t>
      </w:r>
      <w:r w:rsidR="00D41088">
        <w:rPr>
          <w:rFonts w:ascii="Times New Roman" w:hAnsi="Times New Roman" w:cs="Times New Roman"/>
          <w:sz w:val="27"/>
          <w:szCs w:val="27"/>
        </w:rPr>
        <w:t>;</w:t>
      </w:r>
    </w:p>
    <w:p w:rsidR="000215B1" w:rsidRDefault="000215B1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41088">
        <w:rPr>
          <w:rFonts w:ascii="Times New Roman" w:hAnsi="Times New Roman" w:cs="Times New Roman"/>
          <w:sz w:val="27"/>
          <w:szCs w:val="27"/>
        </w:rPr>
        <w:t>п</w:t>
      </w:r>
      <w:r w:rsidRPr="000215B1">
        <w:rPr>
          <w:rFonts w:ascii="Times New Roman" w:hAnsi="Times New Roman" w:cs="Times New Roman"/>
          <w:sz w:val="27"/>
          <w:szCs w:val="27"/>
        </w:rPr>
        <w:t xml:space="preserve">риказ Минстроя России от 11.10.2018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0215B1">
        <w:rPr>
          <w:rFonts w:ascii="Times New Roman" w:hAnsi="Times New Roman" w:cs="Times New Roman"/>
          <w:sz w:val="27"/>
          <w:szCs w:val="27"/>
        </w:rPr>
        <w:t xml:space="preserve"> 653/</w:t>
      </w:r>
      <w:proofErr w:type="spellStart"/>
      <w:proofErr w:type="gramStart"/>
      <w:r w:rsidRPr="000215B1">
        <w:rPr>
          <w:rFonts w:ascii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0215B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215B1">
        <w:rPr>
          <w:rFonts w:ascii="Times New Roman" w:hAnsi="Times New Roman" w:cs="Times New Roman"/>
          <w:sz w:val="27"/>
          <w:szCs w:val="27"/>
        </w:rPr>
        <w:t xml:space="preserve">Об утверждении формы заключения о соответствии застройщика и проектной декларации требованиям, установленным частями 1.1 и 2 статьи 3, статьями 20 и 21 Федерального закона от 30 декабря 2004 года N 214-ФЗ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215B1">
        <w:rPr>
          <w:rFonts w:ascii="Times New Roman" w:hAnsi="Times New Roman" w:cs="Times New Roman"/>
          <w:sz w:val="27"/>
          <w:szCs w:val="27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215B1">
        <w:rPr>
          <w:rFonts w:ascii="Times New Roman" w:hAnsi="Times New Roman" w:cs="Times New Roman"/>
          <w:sz w:val="27"/>
          <w:szCs w:val="27"/>
        </w:rPr>
        <w:t xml:space="preserve"> (</w:t>
      </w:r>
      <w:r w:rsidR="008D5F50" w:rsidRPr="00FB229A">
        <w:rPr>
          <w:rFonts w:ascii="Times New Roman" w:eastAsia="Times New Roman" w:hAnsi="Times New Roman" w:cs="Times New Roman"/>
          <w:sz w:val="27"/>
          <w:szCs w:val="27"/>
        </w:rPr>
        <w:t>официа</w:t>
      </w:r>
      <w:r w:rsidR="008D5F50">
        <w:rPr>
          <w:rFonts w:ascii="Times New Roman" w:eastAsia="Times New Roman" w:hAnsi="Times New Roman" w:cs="Times New Roman"/>
          <w:sz w:val="27"/>
          <w:szCs w:val="27"/>
        </w:rPr>
        <w:t>льный</w:t>
      </w:r>
      <w:r w:rsidR="008D5F50"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интернет-портал правовой информации </w:t>
      </w:r>
      <w:hyperlink r:id="rId13" w:history="1"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.pravo.gov.ru</w:t>
        </w:r>
      </w:hyperlink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D5F50" w:rsidRPr="008D5F50">
        <w:rPr>
          <w:rFonts w:ascii="Times New Roman" w:eastAsia="Times New Roman" w:hAnsi="Times New Roman" w:cs="Times New Roman"/>
          <w:sz w:val="27"/>
          <w:szCs w:val="27"/>
        </w:rPr>
        <w:t>28.12.2018</w:t>
      </w:r>
      <w:r w:rsidRPr="000215B1">
        <w:rPr>
          <w:rFonts w:ascii="Times New Roman" w:hAnsi="Times New Roman" w:cs="Times New Roman"/>
          <w:sz w:val="27"/>
          <w:szCs w:val="27"/>
        </w:rPr>
        <w:t>)</w:t>
      </w:r>
      <w:r w:rsidR="00D41088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0215B1" w:rsidRDefault="000215B1" w:rsidP="00522D21">
      <w:pPr>
        <w:spacing w:after="28" w:line="257" w:lineRule="auto"/>
        <w:ind w:right="7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41088">
        <w:rPr>
          <w:rFonts w:ascii="Times New Roman" w:hAnsi="Times New Roman" w:cs="Times New Roman"/>
          <w:sz w:val="27"/>
          <w:szCs w:val="27"/>
        </w:rPr>
        <w:t>п</w:t>
      </w:r>
      <w:r w:rsidRPr="000215B1">
        <w:rPr>
          <w:rFonts w:ascii="Times New Roman" w:hAnsi="Times New Roman" w:cs="Times New Roman"/>
          <w:sz w:val="27"/>
          <w:szCs w:val="27"/>
        </w:rPr>
        <w:t xml:space="preserve">риказ Минстроя России от 12.10.2018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0215B1">
        <w:rPr>
          <w:rFonts w:ascii="Times New Roman" w:hAnsi="Times New Roman" w:cs="Times New Roman"/>
          <w:sz w:val="27"/>
          <w:szCs w:val="27"/>
        </w:rPr>
        <w:t xml:space="preserve"> 656/</w:t>
      </w:r>
      <w:proofErr w:type="spellStart"/>
      <w:proofErr w:type="gramStart"/>
      <w:r w:rsidRPr="000215B1">
        <w:rPr>
          <w:rFonts w:ascii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0215B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215B1">
        <w:rPr>
          <w:rFonts w:ascii="Times New Roman" w:hAnsi="Times New Roman" w:cs="Times New Roman"/>
          <w:sz w:val="27"/>
          <w:szCs w:val="27"/>
        </w:rPr>
        <w:t>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215B1">
        <w:rPr>
          <w:rFonts w:ascii="Times New Roman" w:hAnsi="Times New Roman" w:cs="Times New Roman"/>
          <w:sz w:val="27"/>
          <w:szCs w:val="27"/>
        </w:rPr>
        <w:t xml:space="preserve"> (</w:t>
      </w:r>
      <w:r w:rsidR="00D41088">
        <w:rPr>
          <w:rFonts w:ascii="Times New Roman" w:hAnsi="Times New Roman" w:cs="Times New Roman"/>
          <w:sz w:val="27"/>
          <w:szCs w:val="27"/>
        </w:rPr>
        <w:t>О</w:t>
      </w:r>
      <w:r w:rsidR="008D5F50" w:rsidRPr="00FB229A">
        <w:rPr>
          <w:rFonts w:ascii="Times New Roman" w:eastAsia="Times New Roman" w:hAnsi="Times New Roman" w:cs="Times New Roman"/>
          <w:sz w:val="27"/>
          <w:szCs w:val="27"/>
        </w:rPr>
        <w:t>фициа</w:t>
      </w:r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льный </w:t>
      </w:r>
      <w:proofErr w:type="gramStart"/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интернет-портал правовой информации </w:t>
      </w:r>
      <w:hyperlink r:id="rId14" w:history="1"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="008D5F50"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.pravo.gov.ru</w:t>
        </w:r>
      </w:hyperlink>
      <w:r w:rsidR="008D5F5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D5F50" w:rsidRPr="008D5F50">
        <w:rPr>
          <w:rFonts w:ascii="Times New Roman" w:eastAsia="Times New Roman" w:hAnsi="Times New Roman" w:cs="Times New Roman"/>
          <w:sz w:val="27"/>
          <w:szCs w:val="27"/>
        </w:rPr>
        <w:t>21.02.2019</w:t>
      </w:r>
      <w:r w:rsidRPr="000215B1">
        <w:rPr>
          <w:rFonts w:ascii="Times New Roman" w:hAnsi="Times New Roman" w:cs="Times New Roman"/>
          <w:sz w:val="27"/>
          <w:szCs w:val="27"/>
        </w:rPr>
        <w:t>)</w:t>
      </w:r>
      <w:proofErr w:type="gramEnd"/>
    </w:p>
    <w:p w:rsidR="000215B1" w:rsidRDefault="000215B1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D41088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 xml:space="preserve">риказ Минстроя России от 18.12.2019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 xml:space="preserve"> 820/</w:t>
      </w:r>
      <w:proofErr w:type="spellStart"/>
      <w:proofErr w:type="gramStart"/>
      <w:r w:rsidRPr="000215B1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0215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>О порядке получения органами исполнительной власти субъектов Российской Федерации, уполномоченными на осуществление государственного контроля (надзора) в области долевого строительства многоквартирных домов и (или) иных объектов недвижимости, от застройщика информации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а также о видах таких товаров, работ, услуг и информации о налич</w:t>
      </w:r>
      <w:proofErr w:type="gramStart"/>
      <w:r w:rsidRPr="000215B1">
        <w:rPr>
          <w:rFonts w:ascii="Times New Roman" w:eastAsia="Times New Roman" w:hAnsi="Times New Roman" w:cs="Times New Roman"/>
          <w:sz w:val="27"/>
          <w:szCs w:val="27"/>
        </w:rPr>
        <w:t>ии у э</w:t>
      </w:r>
      <w:proofErr w:type="gramEnd"/>
      <w:r w:rsidRPr="000215B1">
        <w:rPr>
          <w:rFonts w:ascii="Times New Roman" w:eastAsia="Times New Roman" w:hAnsi="Times New Roman" w:cs="Times New Roman"/>
          <w:sz w:val="27"/>
          <w:szCs w:val="27"/>
        </w:rPr>
        <w:t>тих лиц соответствующих допусков (лицензий) к осуществлению указанных видов работ, поставок товаров и предоставлению услуг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D4108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992AD1" w:rsidRPr="00FB229A">
        <w:rPr>
          <w:rFonts w:ascii="Times New Roman" w:eastAsia="Times New Roman" w:hAnsi="Times New Roman" w:cs="Times New Roman"/>
          <w:sz w:val="27"/>
          <w:szCs w:val="27"/>
        </w:rPr>
        <w:t>фициа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>льный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ab/>
        <w:t xml:space="preserve">интернет-портал правовой информации </w:t>
      </w:r>
      <w:hyperlink r:id="rId15" w:history="1">
        <w:r w:rsidR="00992AD1" w:rsidRPr="00720CC9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/>
          </w:rPr>
          <w:t>www</w:t>
        </w:r>
        <w:r w:rsidR="00992AD1" w:rsidRPr="00720CC9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.pravo.gov.ru</w:t>
        </w:r>
      </w:hyperlink>
      <w:r w:rsidR="00992AD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92AD1" w:rsidRPr="00992AD1">
        <w:rPr>
          <w:rFonts w:ascii="Times New Roman" w:eastAsia="Times New Roman" w:hAnsi="Times New Roman" w:cs="Times New Roman"/>
          <w:sz w:val="27"/>
          <w:szCs w:val="27"/>
        </w:rPr>
        <w:t>23.03.2020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533ECB" w:rsidRDefault="00533ECB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- Закон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Татарстан от </w:t>
      </w:r>
      <w:r>
        <w:rPr>
          <w:rFonts w:ascii="Times New Roman" w:eastAsia="Times New Roman" w:hAnsi="Times New Roman" w:cs="Times New Roman"/>
          <w:sz w:val="27"/>
          <w:szCs w:val="27"/>
        </w:rPr>
        <w:t>27.12.2007 №66-ЗРТ «О наделении</w:t>
      </w:r>
      <w:r w:rsidRPr="00966C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органов местного самоуправления муниципальных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айонов и городских округов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 xml:space="preserve">Республики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lastRenderedPageBreak/>
        <w:t>Татарстан государст</w:t>
      </w:r>
      <w:r>
        <w:rPr>
          <w:rFonts w:ascii="Times New Roman" w:eastAsia="Times New Roman" w:hAnsi="Times New Roman" w:cs="Times New Roman"/>
          <w:sz w:val="27"/>
          <w:szCs w:val="27"/>
        </w:rPr>
        <w:t>венными</w:t>
      </w:r>
      <w:r w:rsidRPr="00966C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полномочиями Республики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Татарстан по осуществлению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государственного контро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ля (надзора) в области долевого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строительства многоквартирных домов и (или) иных объектов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недвижимости, а также за деятельностью жилищно-строительных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29A">
        <w:rPr>
          <w:rFonts w:ascii="Times New Roman" w:eastAsia="Times New Roman" w:hAnsi="Times New Roman" w:cs="Times New Roman"/>
          <w:sz w:val="27"/>
          <w:szCs w:val="27"/>
        </w:rPr>
        <w:t>кооперативов связанной со строительством многоквартирных домов» (Республика Татарстан, 28.12.2007, № 259);</w:t>
      </w:r>
      <w:proofErr w:type="gramEnd"/>
    </w:p>
    <w:p w:rsidR="00D41088" w:rsidRDefault="00D41088" w:rsidP="00522D21">
      <w:pPr>
        <w:spacing w:after="28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1088">
        <w:rPr>
          <w:rFonts w:ascii="Times New Roman" w:eastAsia="Times New Roman" w:hAnsi="Times New Roman" w:cs="Times New Roman"/>
          <w:sz w:val="27"/>
          <w:szCs w:val="27"/>
        </w:rPr>
        <w:t>- Закон Республики Татарстан от 28.07.2004 № 45-ЗРТ «О местном самоуправлении в Республике Татарстан» (Республика Татарстан, 03.08.2004, № 155- 156);</w:t>
      </w:r>
    </w:p>
    <w:p w:rsidR="00992AD1" w:rsidRDefault="000215B1" w:rsidP="00522D21">
      <w:pPr>
        <w:spacing w:after="5" w:line="257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D41088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>остановл</w:t>
      </w:r>
      <w:r>
        <w:rPr>
          <w:rFonts w:ascii="Times New Roman" w:eastAsia="Times New Roman" w:hAnsi="Times New Roman" w:cs="Times New Roman"/>
          <w:sz w:val="27"/>
          <w:szCs w:val="27"/>
        </w:rPr>
        <w:t>ение К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 xml:space="preserve">абинета Министров Республики Татарстан </w:t>
      </w:r>
      <w:r>
        <w:rPr>
          <w:rFonts w:ascii="Times New Roman" w:eastAsia="Times New Roman" w:hAnsi="Times New Roman" w:cs="Times New Roman"/>
          <w:sz w:val="27"/>
          <w:szCs w:val="27"/>
        </w:rPr>
        <w:t>от 08.04.2021 № 223 «</w:t>
      </w:r>
      <w:r w:rsidRPr="000215B1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Республики Татарстан и Порядка организации и осуществления контроля за деятельностью жилищно-строительных кооперативов, связанной со строительством многоквартирных домов, на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территории Республики Татарстан»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92AD1" w:rsidRPr="00BB0226">
        <w:rPr>
          <w:rFonts w:ascii="Times New Roman" w:eastAsia="Times New Roman" w:hAnsi="Times New Roman" w:cs="Times New Roman"/>
          <w:sz w:val="27"/>
          <w:szCs w:val="27"/>
        </w:rPr>
        <w:t>(Собрание законодательства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92AD1" w:rsidRPr="000215B1">
        <w:rPr>
          <w:rFonts w:ascii="Times New Roman" w:eastAsia="Times New Roman" w:hAnsi="Times New Roman" w:cs="Times New Roman"/>
          <w:sz w:val="27"/>
          <w:szCs w:val="27"/>
        </w:rPr>
        <w:t>Республики Татарстан</w:t>
      </w:r>
      <w:r w:rsidR="00992AD1" w:rsidRPr="00FB229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>23</w:t>
      </w:r>
      <w:r w:rsidR="00992AD1" w:rsidRPr="00FB229A">
        <w:rPr>
          <w:rFonts w:ascii="Times New Roman" w:eastAsia="Times New Roman" w:hAnsi="Times New Roman" w:cs="Times New Roman"/>
          <w:sz w:val="27"/>
          <w:szCs w:val="27"/>
        </w:rPr>
        <w:t>.0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>4</w:t>
      </w:r>
      <w:r w:rsidR="00992AD1" w:rsidRPr="00FB229A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992AD1">
        <w:rPr>
          <w:rFonts w:ascii="Times New Roman" w:eastAsia="Times New Roman" w:hAnsi="Times New Roman" w:cs="Times New Roman"/>
          <w:sz w:val="27"/>
          <w:szCs w:val="27"/>
        </w:rPr>
        <w:t>21, № 31, статья 0786</w:t>
      </w:r>
      <w:r w:rsidR="00992AD1" w:rsidRPr="00FB229A">
        <w:rPr>
          <w:rFonts w:ascii="Times New Roman" w:eastAsia="Times New Roman" w:hAnsi="Times New Roman" w:cs="Times New Roman"/>
          <w:sz w:val="27"/>
          <w:szCs w:val="27"/>
        </w:rPr>
        <w:t>);</w:t>
      </w:r>
      <w:proofErr w:type="gramEnd"/>
    </w:p>
    <w:p w:rsidR="001C0FD6" w:rsidRPr="00AC76D8" w:rsidRDefault="00121E01" w:rsidP="00522D21">
      <w:pPr>
        <w:spacing w:after="1" w:line="260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1C0FD6" w:rsidRPr="00FB229A">
        <w:rPr>
          <w:rFonts w:ascii="Times New Roman" w:eastAsia="Times New Roman" w:hAnsi="Times New Roman" w:cs="Times New Roman"/>
          <w:sz w:val="27"/>
          <w:szCs w:val="27"/>
        </w:rPr>
        <w:t>постановление Кабинета Министров Республики Татарстан от 11.10.2013</w:t>
      </w:r>
      <w:r w:rsidR="001C0FD6" w:rsidRPr="00AC76D8"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701248" behindDoc="0" locked="0" layoutInCell="1" allowOverlap="0" wp14:anchorId="67F90470" wp14:editId="572C3C70">
            <wp:simplePos x="0" y="0"/>
            <wp:positionH relativeFrom="column">
              <wp:posOffset>5209382</wp:posOffset>
            </wp:positionH>
            <wp:positionV relativeFrom="paragraph">
              <wp:posOffset>780211</wp:posOffset>
            </wp:positionV>
            <wp:extent cx="3048" cy="3048"/>
            <wp:effectExtent l="0" t="0" r="0" b="0"/>
            <wp:wrapSquare wrapText="bothSides"/>
            <wp:docPr id="9574" name="Picture 9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" name="Picture 95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EC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>№ 750 «О перечн</w:t>
      </w:r>
      <w:r w:rsidR="00533ECB">
        <w:rPr>
          <w:rFonts w:ascii="Times New Roman" w:eastAsia="Times New Roman" w:hAnsi="Times New Roman" w:cs="Times New Roman"/>
          <w:sz w:val="27"/>
          <w:szCs w:val="27"/>
        </w:rPr>
        <w:t>ях</w:t>
      </w:r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 xml:space="preserve"> сведений и (или) документов, необходимых для осуществления органами местного самоуправления государственных полномочий Республики Татарстан по осуществлению государственн</w:t>
      </w:r>
      <w:r w:rsidR="001C0FD6">
        <w:rPr>
          <w:rFonts w:ascii="Times New Roman" w:eastAsia="Times New Roman" w:hAnsi="Times New Roman" w:cs="Times New Roman"/>
          <w:sz w:val="27"/>
          <w:szCs w:val="27"/>
        </w:rPr>
        <w:t xml:space="preserve">ого контроля и надзора в области долевого </w:t>
      </w:r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>строительства многоквартирных домов и (или) иных объектов недвижимости, получаемых от лиц, привлекающих денежные средства граждан для</w:t>
      </w:r>
      <w:r w:rsidR="001C0F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>строительства» (Сборник постановлений и распоряжений Кабинета Министров Республики Татарстан и нормативных</w:t>
      </w:r>
      <w:proofErr w:type="gramEnd"/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 xml:space="preserve"> актов республиканских органов исполнительной власти,</w:t>
      </w:r>
      <w:r w:rsidR="001C0F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C0FD6" w:rsidRPr="00AC76D8">
        <w:rPr>
          <w:rFonts w:ascii="Times New Roman" w:eastAsia="Times New Roman" w:hAnsi="Times New Roman" w:cs="Times New Roman"/>
          <w:sz w:val="27"/>
          <w:szCs w:val="27"/>
        </w:rPr>
        <w:t>18.10.2013, № 77 ст. 2609);</w:t>
      </w:r>
    </w:p>
    <w:p w:rsidR="001C0FD6" w:rsidRDefault="00522D21" w:rsidP="001C0FD6">
      <w:pPr>
        <w:tabs>
          <w:tab w:val="left" w:pos="993"/>
        </w:tabs>
        <w:spacing w:after="0" w:line="257" w:lineRule="auto"/>
        <w:ind w:right="7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1C0FD6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955AFC" w:rsidRPr="00AC76D8">
        <w:rPr>
          <w:rFonts w:ascii="Times New Roman" w:eastAsia="Times New Roman" w:hAnsi="Times New Roman" w:cs="Times New Roman"/>
          <w:sz w:val="27"/>
          <w:szCs w:val="27"/>
        </w:rPr>
        <w:t>Устав Нижнекамского муниципального района Республики Татарстан, принятый решением Совета Нижнекамского муниципального района от 18.02.2014 № 5 (далее — Устав);</w:t>
      </w:r>
    </w:p>
    <w:p w:rsidR="00955AFC" w:rsidRDefault="00522D21" w:rsidP="001C0FD6">
      <w:pPr>
        <w:tabs>
          <w:tab w:val="left" w:pos="993"/>
        </w:tabs>
        <w:spacing w:after="0" w:line="257" w:lineRule="auto"/>
        <w:ind w:right="7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 w:rsidR="00955AFC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955AFC" w:rsidRPr="00AC76D8">
        <w:rPr>
          <w:rFonts w:ascii="Times New Roman" w:eastAsia="Times New Roman" w:hAnsi="Times New Roman" w:cs="Times New Roman"/>
          <w:sz w:val="27"/>
          <w:szCs w:val="27"/>
        </w:rPr>
        <w:t xml:space="preserve">Положение об Исполнительном комитете Нижнекамского муниципального района, утвержденный Решением Совета Нижнекамского муниципального района от </w:t>
      </w:r>
      <w:r w:rsidR="00533ECB">
        <w:rPr>
          <w:rFonts w:ascii="Times New Roman" w:eastAsia="Times New Roman" w:hAnsi="Times New Roman" w:cs="Times New Roman"/>
          <w:sz w:val="27"/>
          <w:szCs w:val="27"/>
        </w:rPr>
        <w:t>23</w:t>
      </w:r>
      <w:r w:rsidR="00955AFC" w:rsidRPr="00AC76D8">
        <w:rPr>
          <w:rFonts w:ascii="Times New Roman" w:eastAsia="Times New Roman" w:hAnsi="Times New Roman" w:cs="Times New Roman"/>
          <w:sz w:val="27"/>
          <w:szCs w:val="27"/>
        </w:rPr>
        <w:t>.0</w:t>
      </w:r>
      <w:r w:rsidR="00533ECB">
        <w:rPr>
          <w:rFonts w:ascii="Times New Roman" w:eastAsia="Times New Roman" w:hAnsi="Times New Roman" w:cs="Times New Roman"/>
          <w:sz w:val="27"/>
          <w:szCs w:val="27"/>
        </w:rPr>
        <w:t>3.2020</w:t>
      </w:r>
      <w:r w:rsidR="00955AFC" w:rsidRPr="00AC76D8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533ECB">
        <w:rPr>
          <w:rFonts w:ascii="Times New Roman" w:eastAsia="Times New Roman" w:hAnsi="Times New Roman" w:cs="Times New Roman"/>
          <w:sz w:val="27"/>
          <w:szCs w:val="27"/>
        </w:rPr>
        <w:t>26</w:t>
      </w:r>
      <w:r w:rsidR="00955AFC" w:rsidRPr="00AC76D8">
        <w:rPr>
          <w:rFonts w:ascii="Times New Roman" w:eastAsia="Times New Roman" w:hAnsi="Times New Roman" w:cs="Times New Roman"/>
          <w:sz w:val="27"/>
          <w:szCs w:val="27"/>
        </w:rPr>
        <w:t xml:space="preserve"> (далее — Положение об ИК)</w:t>
      </w:r>
      <w:r w:rsidR="00955AFC"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955AFC" w:rsidRDefault="00955AFC" w:rsidP="00522D21">
      <w:pPr>
        <w:spacing w:after="1" w:line="260" w:lineRule="auto"/>
        <w:ind w:right="7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AC76D8">
        <w:rPr>
          <w:rFonts w:ascii="Times New Roman" w:eastAsia="Times New Roman" w:hAnsi="Times New Roman" w:cs="Times New Roman"/>
          <w:sz w:val="27"/>
          <w:szCs w:val="27"/>
        </w:rPr>
        <w:t>Положение об управлении строительства и архитектуры Исполнительного комитета Нижнекамского муниципального района Республики Татарстан.</w:t>
      </w:r>
      <w:r w:rsidRPr="00AC76D8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1042F06D" wp14:editId="730E498E">
            <wp:extent cx="3048" cy="3048"/>
            <wp:effectExtent l="0" t="0" r="0" b="0"/>
            <wp:docPr id="9620" name="Picture 9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" name="Picture 96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69" w:rsidRDefault="00026769" w:rsidP="00026769">
      <w:pPr>
        <w:spacing w:after="1" w:line="260" w:lineRule="auto"/>
        <w:ind w:right="7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 Пункт 3.12.</w:t>
      </w:r>
      <w:r w:rsidR="00EC203A">
        <w:rPr>
          <w:rFonts w:ascii="Times New Roman" w:eastAsia="Times New Roman" w:hAnsi="Times New Roman" w:cs="Times New Roman"/>
          <w:sz w:val="27"/>
          <w:szCs w:val="27"/>
        </w:rPr>
        <w:t>3</w:t>
      </w:r>
      <w:r w:rsidR="005661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203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D71C4E">
        <w:rPr>
          <w:rFonts w:ascii="Times New Roman" w:eastAsia="Times New Roman" w:hAnsi="Times New Roman" w:cs="Times New Roman"/>
          <w:sz w:val="27"/>
          <w:szCs w:val="27"/>
        </w:rPr>
        <w:t>3.12.7</w:t>
      </w:r>
      <w:r w:rsidR="003E0F3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изложить в следующей редакции:</w:t>
      </w:r>
    </w:p>
    <w:p w:rsidR="005661D6" w:rsidRPr="00263D95" w:rsidRDefault="005661D6" w:rsidP="00522D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5F03C7">
        <w:rPr>
          <w:rFonts w:ascii="Times New Roman" w:eastAsia="Times New Roman" w:hAnsi="Times New Roman" w:cs="Times New Roman"/>
          <w:sz w:val="27"/>
          <w:szCs w:val="27"/>
        </w:rPr>
        <w:t>3.12.3</w:t>
      </w:r>
      <w:r w:rsidR="00026769" w:rsidRPr="005F03C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F03C7">
        <w:rPr>
          <w:rFonts w:ascii="Times New Roman" w:hAnsi="Times New Roman" w:cs="Times New Roman"/>
          <w:sz w:val="27"/>
          <w:szCs w:val="27"/>
        </w:rPr>
        <w:t xml:space="preserve">Отчетность </w:t>
      </w:r>
      <w:r w:rsidRPr="005F03C7">
        <w:rPr>
          <w:rFonts w:ascii="Times New Roman" w:eastAsia="Times New Roman" w:hAnsi="Times New Roman" w:cs="Times New Roman"/>
          <w:sz w:val="27"/>
          <w:szCs w:val="27"/>
        </w:rPr>
        <w:t xml:space="preserve">застройщика об осуществлении деятельности, связанной с привлечением денежных средств участников долевого </w:t>
      </w:r>
      <w:r w:rsidRPr="005F03C7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3057E0E9" wp14:editId="365C25C2">
            <wp:extent cx="6097" cy="6096"/>
            <wp:effectExtent l="0" t="0" r="0" b="0"/>
            <wp:docPr id="74880" name="Picture 74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" name="Picture 748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03C7">
        <w:rPr>
          <w:rFonts w:ascii="Times New Roman" w:eastAsia="Times New Roman" w:hAnsi="Times New Roman" w:cs="Times New Roman"/>
          <w:sz w:val="27"/>
          <w:szCs w:val="27"/>
        </w:rPr>
        <w:t>строительства для строительства (создания) многоквартирных домов и (или) иных объектов недвижимости</w:t>
      </w:r>
      <w:r w:rsidR="00263D9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63D95" w:rsidRPr="00263D95">
        <w:rPr>
          <w:rFonts w:ascii="Times New Roman" w:eastAsia="Times New Roman" w:hAnsi="Times New Roman" w:cs="Times New Roman"/>
          <w:sz w:val="27"/>
          <w:szCs w:val="27"/>
        </w:rPr>
        <w:t>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и годовую бухгалтерскую (финансовую) отчетность, составленную в соответствии с требованиями законодательства Российской Федерации</w:t>
      </w:r>
      <w:proofErr w:type="gramEnd"/>
      <w:r w:rsidR="00263D95" w:rsidRPr="00263D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63D95">
        <w:rPr>
          <w:rFonts w:ascii="Times New Roman" w:eastAsia="Times New Roman" w:hAnsi="Times New Roman" w:cs="Times New Roman"/>
          <w:sz w:val="27"/>
          <w:szCs w:val="27"/>
        </w:rPr>
        <w:t xml:space="preserve">предоставляется в контролирующий орган в виде электронного документа посредством личного </w:t>
      </w:r>
      <w:r w:rsidRPr="00263D95">
        <w:rPr>
          <w:rFonts w:ascii="Times New Roman" w:eastAsia="Times New Roman" w:hAnsi="Times New Roman" w:cs="Times New Roman"/>
          <w:sz w:val="27"/>
          <w:szCs w:val="27"/>
        </w:rPr>
        <w:lastRenderedPageBreak/>
        <w:t>кабинета застройщика в единой информационной системе жилищного строительства (далее - ЕИСЖС).</w:t>
      </w:r>
    </w:p>
    <w:p w:rsidR="005F03C7" w:rsidRDefault="005661D6" w:rsidP="005F03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F03C7">
        <w:rPr>
          <w:rFonts w:ascii="Times New Roman" w:hAnsi="Times New Roman" w:cs="Times New Roman"/>
          <w:sz w:val="27"/>
          <w:szCs w:val="27"/>
        </w:rPr>
        <w:t xml:space="preserve">3.12.4 </w:t>
      </w:r>
      <w:r w:rsidR="005F03C7" w:rsidRPr="005F03C7">
        <w:rPr>
          <w:rFonts w:ascii="Times New Roman" w:hAnsi="Times New Roman" w:cs="Times New Roman"/>
          <w:sz w:val="27"/>
          <w:szCs w:val="27"/>
        </w:rPr>
        <w:t xml:space="preserve">Отчетность предоставляется застройщиком в контролирующий орган не позднее 30 календарных дней после окончания отчетного периода, за исключением отчетности за IV квартал, которая предоставляется застройщиком в контролирующий орган не позднее 90 календарных дней после окончания IV квартала. </w:t>
      </w:r>
    </w:p>
    <w:p w:rsidR="005F03C7" w:rsidRDefault="005661D6" w:rsidP="005F03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F03C7">
        <w:rPr>
          <w:rFonts w:ascii="Times New Roman" w:hAnsi="Times New Roman" w:cs="Times New Roman"/>
          <w:sz w:val="27"/>
          <w:szCs w:val="27"/>
        </w:rPr>
        <w:t xml:space="preserve">Отчетность и приложения к ней подписываются усиленной квалифицированной электронной подписью лица, </w:t>
      </w:r>
      <w:r w:rsidR="00263D95">
        <w:rPr>
          <w:rFonts w:ascii="Times New Roman" w:hAnsi="Times New Roman" w:cs="Times New Roman"/>
          <w:sz w:val="27"/>
          <w:szCs w:val="27"/>
        </w:rPr>
        <w:t>предоставляющего отчетность</w:t>
      </w:r>
      <w:r w:rsidRPr="005F03C7">
        <w:rPr>
          <w:rFonts w:ascii="Times New Roman" w:hAnsi="Times New Roman" w:cs="Times New Roman"/>
          <w:sz w:val="27"/>
          <w:szCs w:val="27"/>
        </w:rPr>
        <w:t>.</w:t>
      </w:r>
      <w:r w:rsidR="005F03C7" w:rsidRPr="005F03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61D6" w:rsidRDefault="005661D6" w:rsidP="005F03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F03C7">
        <w:rPr>
          <w:rFonts w:ascii="Times New Roman" w:hAnsi="Times New Roman" w:cs="Times New Roman"/>
          <w:sz w:val="27"/>
          <w:szCs w:val="27"/>
        </w:rPr>
        <w:t>Датой предоставления отчетности является дата размещения отчетности в личном кабинете застройщика в ЕИСЖС.</w:t>
      </w:r>
    </w:p>
    <w:p w:rsidR="005F03C7" w:rsidRDefault="005F03C7" w:rsidP="005F03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3.12.5. Административная процедура по </w:t>
      </w:r>
      <w:r w:rsidR="00691096">
        <w:rPr>
          <w:rFonts w:ascii="Times New Roman" w:hAnsi="Times New Roman" w:cs="Times New Roman"/>
          <w:sz w:val="27"/>
          <w:szCs w:val="27"/>
        </w:rPr>
        <w:t>проверке отчетности</w:t>
      </w:r>
      <w:r>
        <w:rPr>
          <w:rFonts w:ascii="Times New Roman" w:hAnsi="Times New Roman" w:cs="Times New Roman"/>
          <w:sz w:val="27"/>
          <w:szCs w:val="27"/>
        </w:rPr>
        <w:t xml:space="preserve"> от застройщика ежеквартальной отчетности </w:t>
      </w:r>
      <w:r w:rsidRPr="005F03C7">
        <w:rPr>
          <w:rFonts w:ascii="Times New Roman" w:eastAsia="Times New Roman" w:hAnsi="Times New Roman" w:cs="Times New Roman"/>
          <w:sz w:val="27"/>
          <w:szCs w:val="27"/>
        </w:rPr>
        <w:t xml:space="preserve">об осуществлении деятельности, связанной с привлечением денежных средств участников долевого </w:t>
      </w:r>
      <w:r w:rsidRPr="005F03C7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49F63445" wp14:editId="05401895">
            <wp:extent cx="6097" cy="6096"/>
            <wp:effectExtent l="0" t="0" r="0" b="0"/>
            <wp:docPr id="1" name="Picture 74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" name="Picture 748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03C7">
        <w:rPr>
          <w:rFonts w:ascii="Times New Roman" w:eastAsia="Times New Roman" w:hAnsi="Times New Roman" w:cs="Times New Roman"/>
          <w:sz w:val="27"/>
          <w:szCs w:val="27"/>
        </w:rPr>
        <w:t>строительства для строительства (создания)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начинается с </w:t>
      </w:r>
      <w:r w:rsidR="003E0F35">
        <w:rPr>
          <w:rFonts w:ascii="Times New Roman" w:eastAsia="Times New Roman" w:hAnsi="Times New Roman" w:cs="Times New Roman"/>
          <w:sz w:val="27"/>
          <w:szCs w:val="27"/>
        </w:rPr>
        <w:t xml:space="preserve">момента размещения данной отчетности </w:t>
      </w:r>
      <w:r w:rsidR="00691096" w:rsidRPr="005F03C7">
        <w:rPr>
          <w:rFonts w:ascii="Times New Roman" w:hAnsi="Times New Roman" w:cs="Times New Roman"/>
          <w:sz w:val="27"/>
          <w:szCs w:val="27"/>
        </w:rPr>
        <w:t>личном кабинете застройщика в ЕИСЖС</w:t>
      </w:r>
      <w:r w:rsidR="0069109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975FC" w:rsidRPr="008975FC" w:rsidRDefault="00691096" w:rsidP="00D71C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3.12.6. </w:t>
      </w:r>
      <w:r w:rsidR="008975FC" w:rsidRPr="008975FC">
        <w:rPr>
          <w:rFonts w:ascii="Times New Roman" w:eastAsia="Times New Roman" w:hAnsi="Times New Roman" w:cs="Times New Roman"/>
          <w:sz w:val="27"/>
          <w:szCs w:val="27"/>
        </w:rPr>
        <w:t>После поступления отчетности в</w:t>
      </w:r>
      <w:r w:rsidR="008975FC">
        <w:rPr>
          <w:rFonts w:ascii="Times New Roman" w:eastAsia="Times New Roman" w:hAnsi="Times New Roman" w:cs="Times New Roman"/>
          <w:sz w:val="27"/>
          <w:szCs w:val="27"/>
        </w:rPr>
        <w:t xml:space="preserve"> личный кабинет</w:t>
      </w:r>
      <w:r w:rsidR="008975FC" w:rsidRPr="008975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76F88">
        <w:rPr>
          <w:rFonts w:ascii="Times New Roman" w:eastAsia="Times New Roman" w:hAnsi="Times New Roman" w:cs="Times New Roman"/>
          <w:sz w:val="27"/>
          <w:szCs w:val="27"/>
        </w:rPr>
        <w:t xml:space="preserve">контролирующего органа </w:t>
      </w:r>
      <w:r w:rsidR="008975FC" w:rsidRPr="008975FC">
        <w:rPr>
          <w:rFonts w:ascii="Times New Roman" w:eastAsia="Times New Roman" w:hAnsi="Times New Roman" w:cs="Times New Roman"/>
          <w:sz w:val="27"/>
          <w:szCs w:val="27"/>
        </w:rPr>
        <w:t>уполномоченный сотрудник, осуществля</w:t>
      </w:r>
      <w:r w:rsidR="00976F88">
        <w:rPr>
          <w:rFonts w:ascii="Times New Roman" w:eastAsia="Times New Roman" w:hAnsi="Times New Roman" w:cs="Times New Roman"/>
          <w:sz w:val="27"/>
          <w:szCs w:val="27"/>
        </w:rPr>
        <w:t>ет</w:t>
      </w:r>
      <w:r w:rsidR="008975FC" w:rsidRPr="008975FC">
        <w:rPr>
          <w:rFonts w:ascii="Times New Roman" w:eastAsia="Times New Roman" w:hAnsi="Times New Roman" w:cs="Times New Roman"/>
          <w:sz w:val="27"/>
          <w:szCs w:val="27"/>
        </w:rPr>
        <w:t xml:space="preserve"> проверку:</w:t>
      </w:r>
    </w:p>
    <w:p w:rsidR="00D71C4E" w:rsidRPr="00D71C4E" w:rsidRDefault="00D71C4E" w:rsidP="00D71C4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соблюдени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застройщиком сроков представления в орган государственного контроля (надзора) в области долевого строительства ежеквартальной отчетности застро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йщика и требований к ее составу;                         </w:t>
      </w:r>
      <w:r w:rsidRPr="00D71C4E">
        <w:rPr>
          <w:rFonts w:ascii="Times New Roman" w:eastAsia="Times New Roman" w:hAnsi="Times New Roman" w:cs="Times New Roman"/>
          <w:color w:val="FFFFFF" w:themeColor="background1"/>
          <w:sz w:val="27"/>
          <w:szCs w:val="27"/>
        </w:rPr>
        <w:t>;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наличи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либо отсутстви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признаков нецелевого использования застройщиком средств участников долевого строительства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                          </w:t>
      </w:r>
      <w:r w:rsidRPr="00D71C4E">
        <w:rPr>
          <w:rFonts w:ascii="Times New Roman" w:eastAsia="Times New Roman" w:hAnsi="Times New Roman" w:cs="Times New Roman"/>
          <w:color w:val="FFFFFF" w:themeColor="background1"/>
          <w:sz w:val="27"/>
          <w:szCs w:val="27"/>
        </w:rPr>
        <w:t>;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соблюдени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застройщиком нормативов оценки финансовой устойчивости своей деятельности;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соблюдени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застройщиком сроков исполнения им договорных обязательств перед участниками долевого строительства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                           </w:t>
      </w:r>
      <w:r w:rsidRPr="00D71C4E">
        <w:rPr>
          <w:rFonts w:ascii="Times New Roman" w:eastAsia="Times New Roman" w:hAnsi="Times New Roman" w:cs="Times New Roman"/>
          <w:color w:val="FFFFFF" w:themeColor="background1"/>
          <w:sz w:val="27"/>
          <w:szCs w:val="27"/>
        </w:rPr>
        <w:t>;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соблюдени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 xml:space="preserve"> застройщиком примерн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ых графиков реализации проектов </w:t>
      </w:r>
      <w:r w:rsidRPr="00D71C4E">
        <w:rPr>
          <w:rFonts w:ascii="Times New Roman" w:eastAsia="Times New Roman" w:hAnsi="Times New Roman" w:cs="Times New Roman"/>
          <w:sz w:val="27"/>
          <w:szCs w:val="27"/>
        </w:rPr>
        <w:t>строительства;</w:t>
      </w:r>
    </w:p>
    <w:p w:rsidR="00D71C4E" w:rsidRPr="006103F2" w:rsidRDefault="00D71C4E" w:rsidP="00522D21">
      <w:pPr>
        <w:spacing w:after="29"/>
        <w:ind w:left="91" w:right="71" w:firstLine="47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3.12.7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103F2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6103F2">
        <w:rPr>
          <w:rFonts w:ascii="Times New Roman" w:eastAsia="Times New Roman" w:hAnsi="Times New Roman" w:cs="Times New Roman"/>
          <w:sz w:val="27"/>
          <w:szCs w:val="27"/>
        </w:rPr>
        <w:t>ри установлении нарушений, указанных в пункт</w:t>
      </w:r>
      <w:r w:rsidR="006103F2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103F2">
        <w:rPr>
          <w:rFonts w:ascii="Times New Roman" w:eastAsia="Times New Roman" w:hAnsi="Times New Roman" w:cs="Times New Roman"/>
          <w:sz w:val="27"/>
          <w:szCs w:val="27"/>
        </w:rPr>
        <w:t xml:space="preserve"> 3.1</w:t>
      </w:r>
      <w:r w:rsidR="006103F2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103F2">
        <w:rPr>
          <w:rFonts w:ascii="Times New Roman" w:eastAsia="Times New Roman" w:hAnsi="Times New Roman" w:cs="Times New Roman"/>
          <w:sz w:val="27"/>
          <w:szCs w:val="27"/>
        </w:rPr>
        <w:t>.6 Административного регламента, и отсутствии документов, предусмотренных законодательством Российской Федерации, специалист направляет застройщику предписание или составляет акт проверки по установленной форме, согласно приложени</w:t>
      </w:r>
      <w:r w:rsidR="00307427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6103F2">
        <w:rPr>
          <w:rFonts w:ascii="Times New Roman" w:eastAsia="Times New Roman" w:hAnsi="Times New Roman" w:cs="Times New Roman"/>
          <w:sz w:val="27"/>
          <w:szCs w:val="27"/>
        </w:rPr>
        <w:t xml:space="preserve"> № 2 к Административному регламенту.</w:t>
      </w:r>
    </w:p>
    <w:p w:rsidR="003E0F35" w:rsidRPr="006103F2" w:rsidRDefault="006103F2" w:rsidP="008D5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Получение застройщиками </w:t>
      </w:r>
      <w:r w:rsidR="003E0F35" w:rsidRPr="006103F2">
        <w:rPr>
          <w:rFonts w:ascii="Times New Roman" w:eastAsia="Times New Roman" w:hAnsi="Times New Roman" w:cs="Times New Roman"/>
          <w:sz w:val="27"/>
          <w:szCs w:val="27"/>
        </w:rPr>
        <w:t>от кон</w:t>
      </w:r>
      <w:r w:rsidR="00691096" w:rsidRPr="006103F2">
        <w:rPr>
          <w:rFonts w:ascii="Times New Roman" w:eastAsia="Times New Roman" w:hAnsi="Times New Roman" w:cs="Times New Roman"/>
          <w:sz w:val="27"/>
          <w:szCs w:val="27"/>
        </w:rPr>
        <w:t>тролирующих органов документов</w:t>
      </w:r>
      <w:r w:rsidR="003E0F35" w:rsidRPr="006103F2">
        <w:rPr>
          <w:rFonts w:ascii="Times New Roman" w:eastAsia="Times New Roman" w:hAnsi="Times New Roman" w:cs="Times New Roman"/>
          <w:sz w:val="27"/>
          <w:szCs w:val="27"/>
        </w:rPr>
        <w:t xml:space="preserve">, предписаний, осуществляются с использованием личных кабинетов </w:t>
      </w:r>
      <w:r w:rsidRPr="006103F2">
        <w:rPr>
          <w:rFonts w:ascii="Times New Roman" w:eastAsia="Times New Roman" w:hAnsi="Times New Roman" w:cs="Times New Roman"/>
          <w:sz w:val="27"/>
          <w:szCs w:val="27"/>
        </w:rPr>
        <w:t xml:space="preserve">застройщиков </w:t>
      </w:r>
      <w:r>
        <w:rPr>
          <w:rFonts w:ascii="Times New Roman" w:eastAsia="Times New Roman" w:hAnsi="Times New Roman" w:cs="Times New Roman"/>
          <w:sz w:val="27"/>
          <w:szCs w:val="27"/>
        </w:rPr>
        <w:t>в ЕИСЖС.</w:t>
      </w:r>
    </w:p>
    <w:p w:rsidR="003E0F35" w:rsidRPr="006103F2" w:rsidRDefault="003E0F35" w:rsidP="003E0F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55AFC" w:rsidRDefault="00955AFC" w:rsidP="001C0FD6">
      <w:pPr>
        <w:tabs>
          <w:tab w:val="left" w:pos="993"/>
        </w:tabs>
        <w:spacing w:after="0" w:line="257" w:lineRule="auto"/>
        <w:ind w:right="7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55AFC" w:rsidRDefault="00955AFC" w:rsidP="00955AF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Pr="0011213E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955AFC" w:rsidRPr="00AC76D8" w:rsidRDefault="00955AFC" w:rsidP="00955AFC">
      <w:pPr>
        <w:tabs>
          <w:tab w:val="left" w:pos="993"/>
        </w:tabs>
        <w:spacing w:after="0" w:line="257" w:lineRule="auto"/>
        <w:ind w:right="71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966CF1" w:rsidRDefault="00121E01" w:rsidP="001C0FD6">
      <w:pPr>
        <w:spacing w:after="28" w:line="257" w:lineRule="auto"/>
        <w:ind w:right="7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sectPr w:rsidR="00966CF1" w:rsidSect="00FB229A">
      <w:type w:val="continuous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9.6pt;height:4.8pt" coordsize="" o:spt="100" o:bullet="t" adj="0,,0" path="" stroked="f">
        <v:stroke joinstyle="miter"/>
        <v:imagedata r:id="rId1" o:title="image957"/>
        <v:formulas/>
        <v:path o:connecttype="segments"/>
      </v:shape>
    </w:pict>
  </w:numPicBullet>
  <w:abstractNum w:abstractNumId="0">
    <w:nsid w:val="02E36C8D"/>
    <w:multiLevelType w:val="hybridMultilevel"/>
    <w:tmpl w:val="7178869C"/>
    <w:lvl w:ilvl="0" w:tplc="AB3A4156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2CBB8">
      <w:start w:val="1"/>
      <w:numFmt w:val="bullet"/>
      <w:lvlText w:val="o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0BD48">
      <w:start w:val="1"/>
      <w:numFmt w:val="bullet"/>
      <w:lvlText w:val="▪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8582A">
      <w:start w:val="1"/>
      <w:numFmt w:val="bullet"/>
      <w:lvlText w:val="•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6E624">
      <w:start w:val="1"/>
      <w:numFmt w:val="bullet"/>
      <w:lvlText w:val="o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CA90A">
      <w:start w:val="1"/>
      <w:numFmt w:val="bullet"/>
      <w:lvlText w:val="▪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AE77C">
      <w:start w:val="1"/>
      <w:numFmt w:val="bullet"/>
      <w:lvlText w:val="•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2C020">
      <w:start w:val="1"/>
      <w:numFmt w:val="bullet"/>
      <w:lvlText w:val="o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C3252">
      <w:start w:val="1"/>
      <w:numFmt w:val="bullet"/>
      <w:lvlText w:val="▪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ED4C6C"/>
    <w:multiLevelType w:val="multilevel"/>
    <w:tmpl w:val="1E201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F18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09C2F36"/>
    <w:multiLevelType w:val="hybridMultilevel"/>
    <w:tmpl w:val="D9541DB8"/>
    <w:lvl w:ilvl="0" w:tplc="7ED05AEC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93FE">
      <w:start w:val="1"/>
      <w:numFmt w:val="bullet"/>
      <w:lvlText w:val="o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6E376">
      <w:start w:val="1"/>
      <w:numFmt w:val="bullet"/>
      <w:lvlText w:val="▪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E3F7A">
      <w:start w:val="1"/>
      <w:numFmt w:val="bullet"/>
      <w:lvlText w:val="•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E0BFCE">
      <w:start w:val="1"/>
      <w:numFmt w:val="bullet"/>
      <w:lvlText w:val="o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CB5AA">
      <w:start w:val="1"/>
      <w:numFmt w:val="bullet"/>
      <w:lvlText w:val="▪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D860">
      <w:start w:val="1"/>
      <w:numFmt w:val="bullet"/>
      <w:lvlText w:val="•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06E22">
      <w:start w:val="1"/>
      <w:numFmt w:val="bullet"/>
      <w:lvlText w:val="o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E9A4C">
      <w:start w:val="1"/>
      <w:numFmt w:val="bullet"/>
      <w:lvlText w:val="▪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AB4440"/>
    <w:multiLevelType w:val="hybridMultilevel"/>
    <w:tmpl w:val="B524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4729B"/>
    <w:multiLevelType w:val="hybridMultilevel"/>
    <w:tmpl w:val="E9A2AAAE"/>
    <w:lvl w:ilvl="0" w:tplc="8190F8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683AA">
      <w:start w:val="1"/>
      <w:numFmt w:val="bullet"/>
      <w:lvlText w:val="o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A0ABA">
      <w:start w:val="1"/>
      <w:numFmt w:val="bullet"/>
      <w:lvlText w:val="▪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C3374">
      <w:start w:val="1"/>
      <w:numFmt w:val="bullet"/>
      <w:lvlText w:val="•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64E30">
      <w:start w:val="1"/>
      <w:numFmt w:val="bullet"/>
      <w:lvlText w:val="o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22B94">
      <w:start w:val="1"/>
      <w:numFmt w:val="bullet"/>
      <w:lvlRestart w:val="0"/>
      <w:lvlText w:val="•"/>
      <w:lvlPicBulletId w:val="0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4153E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8B83C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553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8E7A2C"/>
    <w:multiLevelType w:val="multilevel"/>
    <w:tmpl w:val="3D8CB7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>
      <w:start w:val="12"/>
      <w:numFmt w:val="decimal"/>
      <w:isLgl/>
      <w:lvlText w:val="%1.%2."/>
      <w:lvlJc w:val="left"/>
      <w:pPr>
        <w:ind w:left="1616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B4D5152"/>
    <w:multiLevelType w:val="multilevel"/>
    <w:tmpl w:val="F702AD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823F85"/>
    <w:multiLevelType w:val="hybridMultilevel"/>
    <w:tmpl w:val="25BE42BE"/>
    <w:lvl w:ilvl="0" w:tplc="EE84E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4541B3"/>
    <w:multiLevelType w:val="hybridMultilevel"/>
    <w:tmpl w:val="110A1D98"/>
    <w:lvl w:ilvl="0" w:tplc="BF3846F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D8C6C0E"/>
    <w:multiLevelType w:val="hybridMultilevel"/>
    <w:tmpl w:val="A68E3DAC"/>
    <w:lvl w:ilvl="0" w:tplc="8280E1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49883C9D"/>
    <w:multiLevelType w:val="hybridMultilevel"/>
    <w:tmpl w:val="38849DDE"/>
    <w:lvl w:ilvl="0" w:tplc="6A444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9A635A"/>
    <w:multiLevelType w:val="hybridMultilevel"/>
    <w:tmpl w:val="B10EE57C"/>
    <w:lvl w:ilvl="0" w:tplc="2FBA735A">
      <w:start w:val="1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7465495"/>
    <w:multiLevelType w:val="hybridMultilevel"/>
    <w:tmpl w:val="2EA2413C"/>
    <w:lvl w:ilvl="0" w:tplc="B15ED536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1CD2741"/>
    <w:multiLevelType w:val="multilevel"/>
    <w:tmpl w:val="3216D6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EC1D37"/>
    <w:multiLevelType w:val="hybridMultilevel"/>
    <w:tmpl w:val="6332D608"/>
    <w:lvl w:ilvl="0" w:tplc="FF10C92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F0"/>
    <w:rsid w:val="00013CA3"/>
    <w:rsid w:val="000215B1"/>
    <w:rsid w:val="00026769"/>
    <w:rsid w:val="00027D4C"/>
    <w:rsid w:val="00030ECC"/>
    <w:rsid w:val="00046D98"/>
    <w:rsid w:val="0006098C"/>
    <w:rsid w:val="00076D92"/>
    <w:rsid w:val="00080583"/>
    <w:rsid w:val="00082296"/>
    <w:rsid w:val="000D5531"/>
    <w:rsid w:val="000D5757"/>
    <w:rsid w:val="000F42AD"/>
    <w:rsid w:val="00111B37"/>
    <w:rsid w:val="0011213E"/>
    <w:rsid w:val="00121E01"/>
    <w:rsid w:val="001265FD"/>
    <w:rsid w:val="00127C27"/>
    <w:rsid w:val="00144731"/>
    <w:rsid w:val="0015212D"/>
    <w:rsid w:val="00152B23"/>
    <w:rsid w:val="00153AE9"/>
    <w:rsid w:val="001563F5"/>
    <w:rsid w:val="00157059"/>
    <w:rsid w:val="0017685C"/>
    <w:rsid w:val="001B07FF"/>
    <w:rsid w:val="001C0FD6"/>
    <w:rsid w:val="001F2F4A"/>
    <w:rsid w:val="00213F06"/>
    <w:rsid w:val="00214220"/>
    <w:rsid w:val="00230C7F"/>
    <w:rsid w:val="00232AA4"/>
    <w:rsid w:val="00234B13"/>
    <w:rsid w:val="00237B1D"/>
    <w:rsid w:val="00250A55"/>
    <w:rsid w:val="00252151"/>
    <w:rsid w:val="00254C7C"/>
    <w:rsid w:val="00263D95"/>
    <w:rsid w:val="002A071C"/>
    <w:rsid w:val="002C16D7"/>
    <w:rsid w:val="002C43BA"/>
    <w:rsid w:val="002E2F8E"/>
    <w:rsid w:val="002E68C6"/>
    <w:rsid w:val="002F65F4"/>
    <w:rsid w:val="00307427"/>
    <w:rsid w:val="00343809"/>
    <w:rsid w:val="00365DAC"/>
    <w:rsid w:val="00374A77"/>
    <w:rsid w:val="003836A8"/>
    <w:rsid w:val="003A08CD"/>
    <w:rsid w:val="003C0088"/>
    <w:rsid w:val="003D1159"/>
    <w:rsid w:val="003D5D9D"/>
    <w:rsid w:val="003D759E"/>
    <w:rsid w:val="003E0F35"/>
    <w:rsid w:val="003F2053"/>
    <w:rsid w:val="00401E0C"/>
    <w:rsid w:val="00414787"/>
    <w:rsid w:val="0043647F"/>
    <w:rsid w:val="00445337"/>
    <w:rsid w:val="00492A18"/>
    <w:rsid w:val="004970C8"/>
    <w:rsid w:val="004A62FB"/>
    <w:rsid w:val="004C1C87"/>
    <w:rsid w:val="004C4AFD"/>
    <w:rsid w:val="004E70DB"/>
    <w:rsid w:val="00510256"/>
    <w:rsid w:val="00514BC6"/>
    <w:rsid w:val="00514DF8"/>
    <w:rsid w:val="00522D21"/>
    <w:rsid w:val="00532673"/>
    <w:rsid w:val="00533ECB"/>
    <w:rsid w:val="00547597"/>
    <w:rsid w:val="00561301"/>
    <w:rsid w:val="005661D6"/>
    <w:rsid w:val="00566911"/>
    <w:rsid w:val="0058277E"/>
    <w:rsid w:val="005A23EA"/>
    <w:rsid w:val="005D22A2"/>
    <w:rsid w:val="005D2736"/>
    <w:rsid w:val="005D7BAC"/>
    <w:rsid w:val="005F03C7"/>
    <w:rsid w:val="006103F2"/>
    <w:rsid w:val="00624611"/>
    <w:rsid w:val="006261B0"/>
    <w:rsid w:val="00642C1E"/>
    <w:rsid w:val="00656368"/>
    <w:rsid w:val="00670E28"/>
    <w:rsid w:val="00691096"/>
    <w:rsid w:val="006D1430"/>
    <w:rsid w:val="006D5485"/>
    <w:rsid w:val="006E1285"/>
    <w:rsid w:val="006E4815"/>
    <w:rsid w:val="006F5304"/>
    <w:rsid w:val="0075584F"/>
    <w:rsid w:val="0076245F"/>
    <w:rsid w:val="00765703"/>
    <w:rsid w:val="00777A0F"/>
    <w:rsid w:val="00784658"/>
    <w:rsid w:val="007D334F"/>
    <w:rsid w:val="008015C8"/>
    <w:rsid w:val="008035D7"/>
    <w:rsid w:val="0084069F"/>
    <w:rsid w:val="00854305"/>
    <w:rsid w:val="00855811"/>
    <w:rsid w:val="00870E88"/>
    <w:rsid w:val="0088767A"/>
    <w:rsid w:val="00896574"/>
    <w:rsid w:val="008975FC"/>
    <w:rsid w:val="008A203C"/>
    <w:rsid w:val="008D5F50"/>
    <w:rsid w:val="008E619D"/>
    <w:rsid w:val="0091011A"/>
    <w:rsid w:val="0091258F"/>
    <w:rsid w:val="00923B2A"/>
    <w:rsid w:val="00932884"/>
    <w:rsid w:val="00934BE5"/>
    <w:rsid w:val="00940C56"/>
    <w:rsid w:val="009437FB"/>
    <w:rsid w:val="00955AFC"/>
    <w:rsid w:val="00965346"/>
    <w:rsid w:val="00966CF1"/>
    <w:rsid w:val="009761D3"/>
    <w:rsid w:val="00976F88"/>
    <w:rsid w:val="00977BDF"/>
    <w:rsid w:val="00992AD1"/>
    <w:rsid w:val="009E64A8"/>
    <w:rsid w:val="009F2E73"/>
    <w:rsid w:val="00A03CC2"/>
    <w:rsid w:val="00A51880"/>
    <w:rsid w:val="00A67CFB"/>
    <w:rsid w:val="00A75E34"/>
    <w:rsid w:val="00AB69EF"/>
    <w:rsid w:val="00AC76D8"/>
    <w:rsid w:val="00AE168D"/>
    <w:rsid w:val="00AE3823"/>
    <w:rsid w:val="00B04A61"/>
    <w:rsid w:val="00B11BE7"/>
    <w:rsid w:val="00B22361"/>
    <w:rsid w:val="00B517D2"/>
    <w:rsid w:val="00B53580"/>
    <w:rsid w:val="00B60113"/>
    <w:rsid w:val="00B84AD9"/>
    <w:rsid w:val="00BB0226"/>
    <w:rsid w:val="00BB31B3"/>
    <w:rsid w:val="00C1621E"/>
    <w:rsid w:val="00C206CB"/>
    <w:rsid w:val="00C40226"/>
    <w:rsid w:val="00C40399"/>
    <w:rsid w:val="00C50A2F"/>
    <w:rsid w:val="00C63705"/>
    <w:rsid w:val="00C943D6"/>
    <w:rsid w:val="00CB314A"/>
    <w:rsid w:val="00CE5613"/>
    <w:rsid w:val="00CF76F0"/>
    <w:rsid w:val="00D11A61"/>
    <w:rsid w:val="00D13A51"/>
    <w:rsid w:val="00D249C2"/>
    <w:rsid w:val="00D25520"/>
    <w:rsid w:val="00D41088"/>
    <w:rsid w:val="00D50B2B"/>
    <w:rsid w:val="00D513DC"/>
    <w:rsid w:val="00D67F37"/>
    <w:rsid w:val="00D71C4E"/>
    <w:rsid w:val="00DA32A2"/>
    <w:rsid w:val="00DA566E"/>
    <w:rsid w:val="00DB792E"/>
    <w:rsid w:val="00DC1662"/>
    <w:rsid w:val="00DF3090"/>
    <w:rsid w:val="00E00040"/>
    <w:rsid w:val="00E07FFE"/>
    <w:rsid w:val="00E162AF"/>
    <w:rsid w:val="00E25B5A"/>
    <w:rsid w:val="00E272CC"/>
    <w:rsid w:val="00E5426B"/>
    <w:rsid w:val="00E5643F"/>
    <w:rsid w:val="00E84023"/>
    <w:rsid w:val="00E919F9"/>
    <w:rsid w:val="00EA38D4"/>
    <w:rsid w:val="00EB756E"/>
    <w:rsid w:val="00EC203A"/>
    <w:rsid w:val="00EE3334"/>
    <w:rsid w:val="00F018FD"/>
    <w:rsid w:val="00F318B7"/>
    <w:rsid w:val="00F617D6"/>
    <w:rsid w:val="00F773AA"/>
    <w:rsid w:val="00F8575C"/>
    <w:rsid w:val="00F91767"/>
    <w:rsid w:val="00FA0AF8"/>
    <w:rsid w:val="00FB229A"/>
    <w:rsid w:val="00FC796A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E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884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C16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162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21E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6E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884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C16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162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21E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6E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6753200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www.pravo.gov.ru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.gov.ru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9F45-2FF5-4639-88C9-8D779F06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2</cp:revision>
  <cp:lastPrinted>2021-09-14T06:02:00Z</cp:lastPrinted>
  <dcterms:created xsi:type="dcterms:W3CDTF">2021-09-14T06:04:00Z</dcterms:created>
  <dcterms:modified xsi:type="dcterms:W3CDTF">2021-09-14T06:04:00Z</dcterms:modified>
</cp:coreProperties>
</file>