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EA" w:rsidRPr="00F24FEA" w:rsidRDefault="00F24FEA" w:rsidP="00F24FE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F24FEA">
        <w:rPr>
          <w:rFonts w:ascii="Times New Roman" w:hAnsi="Times New Roman" w:cs="Times New Roman"/>
          <w:sz w:val="28"/>
          <w:szCs w:val="28"/>
        </w:rPr>
        <w:t>проект</w:t>
      </w:r>
    </w:p>
    <w:p w:rsidR="00F24FEA" w:rsidRPr="00F24FEA" w:rsidRDefault="00F24FEA" w:rsidP="00F24FEA">
      <w:pPr>
        <w:pStyle w:val="a3"/>
        <w:ind w:right="4251"/>
        <w:rPr>
          <w:sz w:val="28"/>
          <w:szCs w:val="28"/>
        </w:rPr>
      </w:pPr>
      <w:r w:rsidRPr="00F24FEA">
        <w:rPr>
          <w:sz w:val="28"/>
          <w:szCs w:val="28"/>
        </w:rPr>
        <w:t>О внесении изменений в схему</w:t>
      </w:r>
      <w:r w:rsidRPr="00F24FEA">
        <w:rPr>
          <w:spacing w:val="1"/>
          <w:sz w:val="28"/>
          <w:szCs w:val="28"/>
        </w:rPr>
        <w:t xml:space="preserve"> </w:t>
      </w:r>
      <w:r w:rsidRPr="00F24FEA">
        <w:rPr>
          <w:sz w:val="28"/>
          <w:szCs w:val="28"/>
        </w:rPr>
        <w:t>ра</w:t>
      </w:r>
      <w:r w:rsidR="00F65632">
        <w:rPr>
          <w:sz w:val="28"/>
          <w:szCs w:val="28"/>
        </w:rPr>
        <w:t xml:space="preserve">змещения сезонных нестационарных </w:t>
      </w:r>
      <w:r w:rsidRPr="00F24FEA">
        <w:rPr>
          <w:sz w:val="28"/>
          <w:szCs w:val="28"/>
        </w:rPr>
        <w:t>торговых объектов и объектов</w:t>
      </w:r>
      <w:r w:rsidRPr="00F24FEA">
        <w:rPr>
          <w:spacing w:val="1"/>
          <w:sz w:val="28"/>
          <w:szCs w:val="28"/>
        </w:rPr>
        <w:t xml:space="preserve"> </w:t>
      </w:r>
      <w:r w:rsidRPr="00F24FEA">
        <w:rPr>
          <w:sz w:val="28"/>
          <w:szCs w:val="28"/>
        </w:rPr>
        <w:t>общественного питания на территории</w:t>
      </w:r>
      <w:r w:rsidRPr="00F24FEA">
        <w:rPr>
          <w:spacing w:val="-57"/>
          <w:sz w:val="28"/>
          <w:szCs w:val="28"/>
        </w:rPr>
        <w:t xml:space="preserve"> </w:t>
      </w:r>
      <w:r w:rsidRPr="00F24FEA">
        <w:rPr>
          <w:sz w:val="28"/>
          <w:szCs w:val="28"/>
        </w:rPr>
        <w:t>муниципального образования город</w:t>
      </w:r>
      <w:r w:rsidRPr="00F24FEA">
        <w:rPr>
          <w:spacing w:val="1"/>
          <w:sz w:val="28"/>
          <w:szCs w:val="28"/>
        </w:rPr>
        <w:t xml:space="preserve"> </w:t>
      </w:r>
      <w:r w:rsidRPr="00F24FEA">
        <w:rPr>
          <w:sz w:val="28"/>
          <w:szCs w:val="28"/>
        </w:rPr>
        <w:t>Набережные Челны, утвержденную</w:t>
      </w:r>
      <w:r w:rsidRPr="00F24FEA">
        <w:rPr>
          <w:spacing w:val="1"/>
          <w:sz w:val="28"/>
          <w:szCs w:val="28"/>
        </w:rPr>
        <w:t xml:space="preserve"> </w:t>
      </w:r>
      <w:r w:rsidRPr="00F24FEA">
        <w:rPr>
          <w:sz w:val="28"/>
          <w:szCs w:val="28"/>
        </w:rPr>
        <w:t>постановлением Исполнительного</w:t>
      </w:r>
      <w:r w:rsidRPr="00F24FEA">
        <w:rPr>
          <w:spacing w:val="1"/>
          <w:sz w:val="28"/>
          <w:szCs w:val="28"/>
        </w:rPr>
        <w:t xml:space="preserve"> </w:t>
      </w:r>
      <w:r w:rsidRPr="00F24FEA">
        <w:rPr>
          <w:sz w:val="28"/>
          <w:szCs w:val="28"/>
        </w:rPr>
        <w:t>комитета</w:t>
      </w:r>
      <w:r w:rsidRPr="00F24FEA">
        <w:rPr>
          <w:spacing w:val="-1"/>
          <w:sz w:val="28"/>
          <w:szCs w:val="28"/>
        </w:rPr>
        <w:t xml:space="preserve"> </w:t>
      </w:r>
      <w:r w:rsidRPr="00F24FEA">
        <w:rPr>
          <w:sz w:val="28"/>
          <w:szCs w:val="28"/>
        </w:rPr>
        <w:t>от 26.03.2021</w:t>
      </w:r>
      <w:r w:rsidRPr="00F24FEA">
        <w:rPr>
          <w:spacing w:val="-3"/>
          <w:sz w:val="28"/>
          <w:szCs w:val="28"/>
        </w:rPr>
        <w:t xml:space="preserve"> </w:t>
      </w:r>
      <w:r w:rsidR="00DA32F5">
        <w:rPr>
          <w:spacing w:val="-3"/>
          <w:sz w:val="28"/>
          <w:szCs w:val="28"/>
        </w:rPr>
        <w:t xml:space="preserve">              </w:t>
      </w:r>
      <w:r w:rsidRPr="00F24FEA">
        <w:rPr>
          <w:sz w:val="28"/>
          <w:szCs w:val="28"/>
        </w:rPr>
        <w:t>№</w:t>
      </w:r>
      <w:r w:rsidRPr="00F24FEA">
        <w:rPr>
          <w:spacing w:val="-1"/>
          <w:sz w:val="28"/>
          <w:szCs w:val="28"/>
        </w:rPr>
        <w:t xml:space="preserve"> </w:t>
      </w:r>
      <w:r w:rsidRPr="00F24FEA">
        <w:rPr>
          <w:sz w:val="28"/>
          <w:szCs w:val="28"/>
        </w:rPr>
        <w:t>2088</w:t>
      </w:r>
    </w:p>
    <w:p w:rsidR="00F24FEA" w:rsidRPr="00F24FEA" w:rsidRDefault="00F24FEA" w:rsidP="00F24F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54D13" w:rsidRDefault="00F24FEA" w:rsidP="00E54D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F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7381E">
        <w:rPr>
          <w:rFonts w:ascii="Times New Roman" w:hAnsi="Times New Roman" w:cs="Times New Roman"/>
          <w:sz w:val="28"/>
          <w:szCs w:val="28"/>
        </w:rPr>
        <w:t xml:space="preserve">пунктом 5.24 Положения о системе муниципальных правовых актов, утверждённого решением Горсовета от 21.02.2007 №19/8 и </w:t>
      </w:r>
      <w:r w:rsidRPr="00F24FEA">
        <w:rPr>
          <w:rFonts w:ascii="Times New Roman" w:hAnsi="Times New Roman" w:cs="Times New Roman"/>
          <w:sz w:val="28"/>
          <w:szCs w:val="28"/>
        </w:rPr>
        <w:t>постановлением Исполнительного комитета от 18.04.2017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FEA">
        <w:rPr>
          <w:rFonts w:ascii="Times New Roman" w:hAnsi="Times New Roman" w:cs="Times New Roman"/>
          <w:sz w:val="28"/>
          <w:szCs w:val="28"/>
        </w:rPr>
        <w:t>№ 2342 «Об утверждении положения о порядке размещения сезонных нестационарных торговых объектов и объектов общественного питания на территории муниципального образования город Набережные Челны»</w:t>
      </w:r>
      <w:r w:rsidR="00E54D13">
        <w:rPr>
          <w:rFonts w:ascii="Times New Roman" w:hAnsi="Times New Roman" w:cs="Times New Roman"/>
          <w:sz w:val="28"/>
          <w:szCs w:val="28"/>
        </w:rPr>
        <w:t xml:space="preserve">, </w:t>
      </w:r>
      <w:r w:rsidR="00E54D13" w:rsidRPr="00E54D13">
        <w:rPr>
          <w:rFonts w:ascii="Times New Roman" w:hAnsi="Times New Roman" w:cs="Times New Roman"/>
          <w:sz w:val="28"/>
          <w:szCs w:val="28"/>
        </w:rPr>
        <w:t>решением Комиссии по разработке схемы размещения нестационарных торговых объектов на территории муниципального образования город</w:t>
      </w:r>
      <w:proofErr w:type="gramEnd"/>
      <w:r w:rsidR="00E54D13" w:rsidRPr="00E54D13">
        <w:rPr>
          <w:rFonts w:ascii="Times New Roman" w:hAnsi="Times New Roman" w:cs="Times New Roman"/>
          <w:sz w:val="28"/>
          <w:szCs w:val="28"/>
        </w:rPr>
        <w:t xml:space="preserve"> Набережные Челны от 21.10.2021 №</w:t>
      </w:r>
      <w:r w:rsidR="00DA32F5">
        <w:rPr>
          <w:rFonts w:ascii="Times New Roman" w:hAnsi="Times New Roman" w:cs="Times New Roman"/>
          <w:sz w:val="28"/>
          <w:szCs w:val="28"/>
        </w:rPr>
        <w:t xml:space="preserve"> </w:t>
      </w:r>
      <w:r w:rsidR="00E54D13" w:rsidRPr="00E54D13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F24FEA" w:rsidRPr="00F24FEA" w:rsidRDefault="00F24FEA" w:rsidP="00F24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FEA" w:rsidRPr="00F24FEA" w:rsidRDefault="00F24FEA" w:rsidP="00F24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FEA" w:rsidRDefault="00F24FEA" w:rsidP="00F24F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4FEA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F24FEA" w:rsidRPr="00F24FEA" w:rsidRDefault="00F24FEA" w:rsidP="00F24F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24FEA" w:rsidRPr="00F24FEA" w:rsidRDefault="00F24FEA" w:rsidP="00F24F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24FEA">
        <w:rPr>
          <w:rFonts w:ascii="Times New Roman" w:hAnsi="Times New Roman" w:cs="Times New Roman"/>
          <w:sz w:val="28"/>
          <w:szCs w:val="28"/>
        </w:rPr>
        <w:t>Внести</w:t>
      </w:r>
      <w:r w:rsidRPr="00F24FE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F24FEA">
        <w:rPr>
          <w:rFonts w:ascii="Times New Roman" w:hAnsi="Times New Roman" w:cs="Times New Roman"/>
          <w:sz w:val="28"/>
          <w:szCs w:val="28"/>
        </w:rPr>
        <w:t>в</w:t>
      </w:r>
      <w:r w:rsidRPr="00F24FE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F24FEA">
        <w:rPr>
          <w:rFonts w:ascii="Times New Roman" w:hAnsi="Times New Roman" w:cs="Times New Roman"/>
          <w:sz w:val="28"/>
          <w:szCs w:val="28"/>
        </w:rPr>
        <w:t>схему</w:t>
      </w:r>
      <w:r w:rsidRPr="00F24FEA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F24FEA">
        <w:rPr>
          <w:rFonts w:ascii="Times New Roman" w:hAnsi="Times New Roman" w:cs="Times New Roman"/>
          <w:sz w:val="28"/>
          <w:szCs w:val="28"/>
        </w:rPr>
        <w:t>размещения</w:t>
      </w:r>
      <w:r w:rsidRPr="00F24FEA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Pr="00F24FEA">
        <w:rPr>
          <w:rFonts w:ascii="Times New Roman" w:hAnsi="Times New Roman" w:cs="Times New Roman"/>
          <w:sz w:val="28"/>
          <w:szCs w:val="28"/>
        </w:rPr>
        <w:t>сезонных</w:t>
      </w:r>
      <w:r w:rsidRPr="00F24FEA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Pr="00F24FEA">
        <w:rPr>
          <w:rFonts w:ascii="Times New Roman" w:hAnsi="Times New Roman" w:cs="Times New Roman"/>
          <w:sz w:val="28"/>
          <w:szCs w:val="28"/>
        </w:rPr>
        <w:t>нестационарных</w:t>
      </w:r>
      <w:r w:rsidRPr="00F24FEA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F24FEA">
        <w:rPr>
          <w:rFonts w:ascii="Times New Roman" w:hAnsi="Times New Roman" w:cs="Times New Roman"/>
          <w:sz w:val="28"/>
          <w:szCs w:val="28"/>
        </w:rPr>
        <w:t>торговых</w:t>
      </w:r>
      <w:r w:rsidRPr="00F24FEA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Pr="00F24FEA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3C10BB">
        <w:rPr>
          <w:rFonts w:ascii="Times New Roman" w:hAnsi="Times New Roman" w:cs="Times New Roman"/>
          <w:sz w:val="28"/>
          <w:szCs w:val="28"/>
        </w:rPr>
        <w:t xml:space="preserve">и объектов общественного питания </w:t>
      </w:r>
      <w:r w:rsidRPr="00F24FEA"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  <w:r w:rsidRPr="00F24F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FEA">
        <w:rPr>
          <w:rFonts w:ascii="Times New Roman" w:hAnsi="Times New Roman" w:cs="Times New Roman"/>
          <w:sz w:val="28"/>
          <w:szCs w:val="28"/>
        </w:rPr>
        <w:t>образования город Набережные Челны, утвержденную</w:t>
      </w:r>
      <w:r w:rsidRPr="00F24F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FEA">
        <w:rPr>
          <w:rFonts w:ascii="Times New Roman" w:hAnsi="Times New Roman" w:cs="Times New Roman"/>
          <w:sz w:val="28"/>
          <w:szCs w:val="28"/>
        </w:rPr>
        <w:t>постановлением</w:t>
      </w:r>
      <w:r w:rsidRPr="00F24F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FEA">
        <w:rPr>
          <w:rFonts w:ascii="Times New Roman" w:hAnsi="Times New Roman" w:cs="Times New Roman"/>
          <w:sz w:val="28"/>
          <w:szCs w:val="28"/>
        </w:rPr>
        <w:t>Исполнительного</w:t>
      </w:r>
      <w:r w:rsidRPr="00F24F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FEA">
        <w:rPr>
          <w:rFonts w:ascii="Times New Roman" w:hAnsi="Times New Roman" w:cs="Times New Roman"/>
          <w:sz w:val="28"/>
          <w:szCs w:val="28"/>
        </w:rPr>
        <w:t>комитета</w:t>
      </w:r>
      <w:r w:rsidRPr="00F24F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FEA">
        <w:rPr>
          <w:rFonts w:ascii="Times New Roman" w:hAnsi="Times New Roman" w:cs="Times New Roman"/>
          <w:sz w:val="28"/>
          <w:szCs w:val="28"/>
        </w:rPr>
        <w:t>от</w:t>
      </w:r>
      <w:r w:rsidRPr="00F24F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FEA">
        <w:rPr>
          <w:rFonts w:ascii="Times New Roman" w:hAnsi="Times New Roman" w:cs="Times New Roman"/>
          <w:sz w:val="28"/>
          <w:szCs w:val="28"/>
        </w:rPr>
        <w:t>26.03.2021</w:t>
      </w:r>
      <w:r w:rsidRPr="00F24F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FEA">
        <w:rPr>
          <w:rFonts w:ascii="Times New Roman" w:hAnsi="Times New Roman" w:cs="Times New Roman"/>
          <w:sz w:val="28"/>
          <w:szCs w:val="28"/>
        </w:rPr>
        <w:t>№</w:t>
      </w:r>
      <w:r w:rsidRPr="00F24F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FEA">
        <w:rPr>
          <w:rFonts w:ascii="Times New Roman" w:hAnsi="Times New Roman" w:cs="Times New Roman"/>
          <w:sz w:val="28"/>
          <w:szCs w:val="28"/>
        </w:rPr>
        <w:t>2088</w:t>
      </w:r>
      <w:r w:rsidRPr="00F24F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FEA">
        <w:rPr>
          <w:rFonts w:ascii="Times New Roman" w:hAnsi="Times New Roman" w:cs="Times New Roman"/>
          <w:sz w:val="28"/>
          <w:szCs w:val="28"/>
        </w:rPr>
        <w:t>«Об</w:t>
      </w:r>
      <w:r w:rsidRPr="00F24FE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F24FEA">
        <w:rPr>
          <w:rFonts w:ascii="Times New Roman" w:hAnsi="Times New Roman" w:cs="Times New Roman"/>
          <w:sz w:val="28"/>
          <w:szCs w:val="28"/>
        </w:rPr>
        <w:t>утверждении</w:t>
      </w:r>
      <w:r w:rsidRPr="00F24F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FEA">
        <w:rPr>
          <w:rFonts w:ascii="Times New Roman" w:hAnsi="Times New Roman" w:cs="Times New Roman"/>
          <w:sz w:val="28"/>
          <w:szCs w:val="28"/>
        </w:rPr>
        <w:t>схемы</w:t>
      </w:r>
      <w:r w:rsidRPr="00F24F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FEA">
        <w:rPr>
          <w:rFonts w:ascii="Times New Roman" w:hAnsi="Times New Roman" w:cs="Times New Roman"/>
          <w:sz w:val="28"/>
          <w:szCs w:val="28"/>
        </w:rPr>
        <w:t>размещения</w:t>
      </w:r>
      <w:r w:rsidRPr="00F24F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FEA">
        <w:rPr>
          <w:rFonts w:ascii="Times New Roman" w:hAnsi="Times New Roman" w:cs="Times New Roman"/>
          <w:sz w:val="28"/>
          <w:szCs w:val="28"/>
        </w:rPr>
        <w:t>сезонных</w:t>
      </w:r>
      <w:r w:rsidRPr="00F24F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FEA">
        <w:rPr>
          <w:rFonts w:ascii="Times New Roman" w:hAnsi="Times New Roman" w:cs="Times New Roman"/>
          <w:sz w:val="28"/>
          <w:szCs w:val="28"/>
        </w:rPr>
        <w:t>нестационарных</w:t>
      </w:r>
      <w:r w:rsidRPr="00F24F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FEA">
        <w:rPr>
          <w:rFonts w:ascii="Times New Roman" w:hAnsi="Times New Roman" w:cs="Times New Roman"/>
          <w:sz w:val="28"/>
          <w:szCs w:val="28"/>
        </w:rPr>
        <w:t>торговых</w:t>
      </w:r>
      <w:r w:rsidRPr="00F24F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FEA">
        <w:rPr>
          <w:rFonts w:ascii="Times New Roman" w:hAnsi="Times New Roman" w:cs="Times New Roman"/>
          <w:sz w:val="28"/>
          <w:szCs w:val="28"/>
        </w:rPr>
        <w:t>объектов</w:t>
      </w:r>
      <w:r w:rsidRPr="00F24F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FEA">
        <w:rPr>
          <w:rFonts w:ascii="Times New Roman" w:hAnsi="Times New Roman" w:cs="Times New Roman"/>
          <w:sz w:val="28"/>
          <w:szCs w:val="28"/>
        </w:rPr>
        <w:t>и</w:t>
      </w:r>
      <w:r w:rsidRPr="00F24F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FEA">
        <w:rPr>
          <w:rFonts w:ascii="Times New Roman" w:hAnsi="Times New Roman" w:cs="Times New Roman"/>
          <w:sz w:val="28"/>
          <w:szCs w:val="28"/>
        </w:rPr>
        <w:t>объектов</w:t>
      </w:r>
      <w:r w:rsidRPr="00F24F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FEA">
        <w:rPr>
          <w:rFonts w:ascii="Times New Roman" w:hAnsi="Times New Roman" w:cs="Times New Roman"/>
          <w:sz w:val="28"/>
          <w:szCs w:val="28"/>
        </w:rPr>
        <w:t>общественного питания на территории муниципального образования город Набережные</w:t>
      </w:r>
      <w:r w:rsidRPr="00F24F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33921">
        <w:rPr>
          <w:rFonts w:ascii="Times New Roman" w:hAnsi="Times New Roman" w:cs="Times New Roman"/>
          <w:sz w:val="28"/>
          <w:szCs w:val="28"/>
        </w:rPr>
        <w:t>Челны» (в редакции постановлений</w:t>
      </w:r>
      <w:r w:rsidRPr="00F24FEA">
        <w:rPr>
          <w:rFonts w:ascii="Times New Roman" w:hAnsi="Times New Roman" w:cs="Times New Roman"/>
          <w:sz w:val="28"/>
          <w:szCs w:val="28"/>
        </w:rPr>
        <w:t xml:space="preserve"> Исполнительного</w:t>
      </w:r>
      <w:r w:rsidR="002C49CE">
        <w:rPr>
          <w:rFonts w:ascii="Times New Roman" w:hAnsi="Times New Roman" w:cs="Times New Roman"/>
          <w:sz w:val="28"/>
          <w:szCs w:val="28"/>
        </w:rPr>
        <w:t xml:space="preserve"> комитета от </w:t>
      </w:r>
      <w:r w:rsidR="0049474F">
        <w:rPr>
          <w:rFonts w:ascii="Times New Roman" w:hAnsi="Times New Roman" w:cs="Times New Roman"/>
          <w:sz w:val="28"/>
          <w:szCs w:val="28"/>
        </w:rPr>
        <w:t xml:space="preserve">01.07.2021 №4400, </w:t>
      </w:r>
      <w:r w:rsidR="00633921">
        <w:rPr>
          <w:rFonts w:ascii="Times New Roman" w:hAnsi="Times New Roman" w:cs="Times New Roman"/>
          <w:sz w:val="28"/>
          <w:szCs w:val="28"/>
        </w:rPr>
        <w:t xml:space="preserve">от </w:t>
      </w:r>
      <w:r w:rsidR="0049474F">
        <w:rPr>
          <w:rFonts w:ascii="Times New Roman" w:hAnsi="Times New Roman" w:cs="Times New Roman"/>
          <w:sz w:val="28"/>
          <w:szCs w:val="28"/>
        </w:rPr>
        <w:t>15.10.2021 №6814</w:t>
      </w:r>
      <w:r w:rsidR="00807D33">
        <w:rPr>
          <w:rFonts w:ascii="Times New Roman" w:hAnsi="Times New Roman" w:cs="Times New Roman"/>
          <w:sz w:val="28"/>
          <w:szCs w:val="28"/>
        </w:rPr>
        <w:t>)</w:t>
      </w:r>
      <w:r w:rsidRPr="00F24FEA">
        <w:rPr>
          <w:rFonts w:ascii="Times New Roman" w:hAnsi="Times New Roman" w:cs="Times New Roman"/>
          <w:sz w:val="28"/>
          <w:szCs w:val="28"/>
        </w:rPr>
        <w:t>, изменения, дополнив ее пунктами согласно приложению.</w:t>
      </w:r>
    </w:p>
    <w:p w:rsidR="00F24FEA" w:rsidRPr="00F24FEA" w:rsidRDefault="00F24FEA" w:rsidP="00F24FE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FEA">
        <w:rPr>
          <w:rFonts w:ascii="Times New Roman" w:hAnsi="Times New Roman" w:cs="Times New Roman"/>
          <w:sz w:val="28"/>
          <w:szCs w:val="28"/>
        </w:rPr>
        <w:t>2. Управлению делопроизводством Исполнительного комитета обеспечить</w:t>
      </w:r>
      <w:r w:rsidR="00835BCA">
        <w:rPr>
          <w:rFonts w:ascii="Times New Roman" w:hAnsi="Times New Roman" w:cs="Times New Roman"/>
          <w:sz w:val="28"/>
          <w:szCs w:val="28"/>
        </w:rPr>
        <w:t xml:space="preserve"> официальное </w:t>
      </w:r>
      <w:r w:rsidRPr="00F24FEA">
        <w:rPr>
          <w:rFonts w:ascii="Times New Roman" w:hAnsi="Times New Roman" w:cs="Times New Roman"/>
          <w:sz w:val="28"/>
          <w:szCs w:val="28"/>
        </w:rPr>
        <w:t xml:space="preserve">опубликование настоящего постановления и размещение его на официальном портале правовой информации Республики Татарстан (pravo.tatarstan.ru), на официальном сайте города Набережные Челны в сети «Интернет». </w:t>
      </w:r>
    </w:p>
    <w:p w:rsidR="00F24FEA" w:rsidRPr="00F24FEA" w:rsidRDefault="003C10BB" w:rsidP="00F24F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4FEA" w:rsidRPr="00F24FEA">
        <w:rPr>
          <w:rFonts w:ascii="Times New Roman" w:hAnsi="Times New Roman" w:cs="Times New Roman"/>
          <w:sz w:val="28"/>
          <w:szCs w:val="28"/>
        </w:rPr>
        <w:t>. Контроль за исполнением нас</w:t>
      </w:r>
      <w:r w:rsidR="00F24FEA">
        <w:rPr>
          <w:rFonts w:ascii="Times New Roman" w:hAnsi="Times New Roman" w:cs="Times New Roman"/>
          <w:sz w:val="28"/>
          <w:szCs w:val="28"/>
        </w:rPr>
        <w:t xml:space="preserve">тоящего постановления возложить </w:t>
      </w:r>
      <w:r w:rsidR="00F24FEA" w:rsidRPr="00F24FEA">
        <w:rPr>
          <w:rFonts w:ascii="Times New Roman" w:hAnsi="Times New Roman" w:cs="Times New Roman"/>
          <w:sz w:val="28"/>
          <w:szCs w:val="28"/>
        </w:rPr>
        <w:t xml:space="preserve">на заместителя Руководителя Исполнительного комитета </w:t>
      </w:r>
      <w:proofErr w:type="spellStart"/>
      <w:r w:rsidR="00F24FEA" w:rsidRPr="00F24FEA">
        <w:rPr>
          <w:rFonts w:ascii="Times New Roman" w:hAnsi="Times New Roman" w:cs="Times New Roman"/>
          <w:sz w:val="28"/>
          <w:szCs w:val="28"/>
        </w:rPr>
        <w:t>Кропотову</w:t>
      </w:r>
      <w:proofErr w:type="spellEnd"/>
      <w:r w:rsidR="00F24FEA" w:rsidRPr="00F24FEA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F24FEA" w:rsidRDefault="00F24FEA" w:rsidP="00F24FEA">
      <w:pPr>
        <w:widowControl w:val="0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24FEA" w:rsidRPr="00F24FEA" w:rsidRDefault="00F24FEA" w:rsidP="00F24FEA">
      <w:pPr>
        <w:widowControl w:val="0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24FEA" w:rsidRDefault="00633921" w:rsidP="00F24FEA">
      <w:pPr>
        <w:spacing w:after="0"/>
        <w:ind w:left="1069" w:hanging="10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</w:p>
    <w:p w:rsidR="001A707A" w:rsidRPr="00F24FEA" w:rsidRDefault="00F24FEA" w:rsidP="00F24FEA">
      <w:pPr>
        <w:spacing w:after="0"/>
        <w:ind w:left="1069" w:hanging="1069"/>
        <w:rPr>
          <w:rFonts w:ascii="Times New Roman" w:hAnsi="Times New Roman" w:cs="Times New Roman"/>
          <w:sz w:val="28"/>
          <w:szCs w:val="28"/>
        </w:rPr>
      </w:pPr>
      <w:r w:rsidRPr="00F24FEA">
        <w:rPr>
          <w:rFonts w:ascii="Times New Roman" w:hAnsi="Times New Roman" w:cs="Times New Roman"/>
          <w:sz w:val="28"/>
          <w:szCs w:val="28"/>
        </w:rPr>
        <w:t xml:space="preserve">Исполнительного комитета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33921">
        <w:rPr>
          <w:rFonts w:ascii="Times New Roman" w:hAnsi="Times New Roman" w:cs="Times New Roman"/>
          <w:sz w:val="28"/>
          <w:szCs w:val="28"/>
        </w:rPr>
        <w:t xml:space="preserve">        И.С. Зуев</w:t>
      </w:r>
    </w:p>
    <w:sectPr w:rsidR="001A707A" w:rsidRPr="00F24FEA" w:rsidSect="008C14B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DF"/>
    <w:rsid w:val="001A707A"/>
    <w:rsid w:val="002C49CE"/>
    <w:rsid w:val="00372079"/>
    <w:rsid w:val="0037381E"/>
    <w:rsid w:val="003C10BB"/>
    <w:rsid w:val="004548DF"/>
    <w:rsid w:val="0049474F"/>
    <w:rsid w:val="00633921"/>
    <w:rsid w:val="00807D33"/>
    <w:rsid w:val="00835BCA"/>
    <w:rsid w:val="008C14B8"/>
    <w:rsid w:val="00DA32F5"/>
    <w:rsid w:val="00E54D13"/>
    <w:rsid w:val="00F24FEA"/>
    <w:rsid w:val="00F65632"/>
    <w:rsid w:val="00F9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F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F24F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24FE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2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4FE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07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F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F24F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24FE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2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4FE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07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Муравьева Яна Сергеевна</dc:creator>
  <cp:lastModifiedBy>Елена Дерлюкова Владимировна</cp:lastModifiedBy>
  <cp:revision>2</cp:revision>
  <cp:lastPrinted>2021-10-25T10:56:00Z</cp:lastPrinted>
  <dcterms:created xsi:type="dcterms:W3CDTF">2021-10-26T06:01:00Z</dcterms:created>
  <dcterms:modified xsi:type="dcterms:W3CDTF">2021-10-26T06:01:00Z</dcterms:modified>
</cp:coreProperties>
</file>