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04" w:rsidRPr="00E119F2" w:rsidRDefault="00736E04" w:rsidP="00736E04">
      <w:pPr>
        <w:spacing w:after="0" w:line="240" w:lineRule="auto"/>
        <w:ind w:left="5954"/>
        <w:jc w:val="both"/>
        <w:rPr>
          <w:rFonts w:ascii="Times New Roman" w:hAnsi="Times New Roman"/>
          <w:i/>
          <w:sz w:val="24"/>
          <w:szCs w:val="28"/>
        </w:rPr>
      </w:pPr>
      <w:r w:rsidRPr="00E119F2">
        <w:rPr>
          <w:rFonts w:ascii="Times New Roman" w:hAnsi="Times New Roman"/>
          <w:i/>
          <w:sz w:val="24"/>
          <w:szCs w:val="28"/>
        </w:rPr>
        <w:t xml:space="preserve">Контактные лица для направления </w:t>
      </w:r>
    </w:p>
    <w:p w:rsidR="00736E04" w:rsidRPr="00E119F2" w:rsidRDefault="00736E04" w:rsidP="00736E04">
      <w:pPr>
        <w:spacing w:after="0" w:line="240" w:lineRule="auto"/>
        <w:ind w:left="5954"/>
        <w:jc w:val="both"/>
        <w:rPr>
          <w:rFonts w:ascii="Times New Roman" w:hAnsi="Times New Roman"/>
          <w:i/>
          <w:sz w:val="24"/>
          <w:szCs w:val="28"/>
        </w:rPr>
      </w:pPr>
      <w:r w:rsidRPr="00E119F2">
        <w:rPr>
          <w:rFonts w:ascii="Times New Roman" w:hAnsi="Times New Roman"/>
          <w:i/>
          <w:sz w:val="24"/>
          <w:szCs w:val="28"/>
        </w:rPr>
        <w:t xml:space="preserve">замечаний и предложений: </w:t>
      </w:r>
    </w:p>
    <w:p w:rsidR="00736E04" w:rsidRDefault="00736E04" w:rsidP="00736E04">
      <w:pPr>
        <w:spacing w:after="0" w:line="240" w:lineRule="auto"/>
        <w:ind w:left="5954"/>
        <w:jc w:val="both"/>
        <w:rPr>
          <w:rFonts w:ascii="Times New Roman" w:hAnsi="Times New Roman"/>
          <w:sz w:val="24"/>
          <w:szCs w:val="28"/>
        </w:rPr>
      </w:pPr>
    </w:p>
    <w:p w:rsidR="00ED1562" w:rsidRPr="00ED1562" w:rsidRDefault="00ED1562" w:rsidP="00ED1562">
      <w:pPr>
        <w:spacing w:after="0" w:line="240" w:lineRule="auto"/>
        <w:ind w:left="5954"/>
        <w:rPr>
          <w:rFonts w:ascii="Times New Roman" w:hAnsi="Times New Roman"/>
          <w:sz w:val="24"/>
          <w:szCs w:val="28"/>
        </w:rPr>
      </w:pPr>
      <w:proofErr w:type="spellStart"/>
      <w:r w:rsidRPr="00ED1562">
        <w:rPr>
          <w:rFonts w:ascii="Times New Roman" w:hAnsi="Times New Roman"/>
          <w:sz w:val="24"/>
          <w:szCs w:val="28"/>
        </w:rPr>
        <w:t>Гумеров</w:t>
      </w:r>
      <w:proofErr w:type="spellEnd"/>
      <w:r w:rsidRPr="00ED1562">
        <w:rPr>
          <w:rFonts w:ascii="Times New Roman" w:hAnsi="Times New Roman"/>
          <w:sz w:val="24"/>
          <w:szCs w:val="28"/>
        </w:rPr>
        <w:t xml:space="preserve"> Тагир Ильдарович</w:t>
      </w:r>
    </w:p>
    <w:p w:rsidR="00ED1562" w:rsidRPr="00ED1562" w:rsidRDefault="00ED1562" w:rsidP="00ED1562">
      <w:pPr>
        <w:spacing w:after="0" w:line="240" w:lineRule="auto"/>
        <w:ind w:left="5954"/>
        <w:rPr>
          <w:rFonts w:ascii="Times New Roman" w:hAnsi="Times New Roman"/>
          <w:sz w:val="24"/>
          <w:szCs w:val="28"/>
        </w:rPr>
      </w:pPr>
      <w:r w:rsidRPr="00ED1562">
        <w:rPr>
          <w:rFonts w:ascii="Times New Roman" w:hAnsi="Times New Roman"/>
          <w:sz w:val="24"/>
          <w:szCs w:val="28"/>
        </w:rPr>
        <w:t>Ведущий консультант</w:t>
      </w:r>
      <w:r w:rsidRPr="00ED1562">
        <w:rPr>
          <w:rFonts w:ascii="Times New Roman" w:hAnsi="Times New Roman"/>
          <w:sz w:val="24"/>
          <w:szCs w:val="28"/>
        </w:rPr>
        <w:t xml:space="preserve"> </w:t>
      </w:r>
      <w:r>
        <w:rPr>
          <w:rFonts w:ascii="Times New Roman" w:hAnsi="Times New Roman"/>
          <w:sz w:val="24"/>
          <w:szCs w:val="28"/>
        </w:rPr>
        <w:t>с</w:t>
      </w:r>
      <w:r w:rsidRPr="00ED1562">
        <w:rPr>
          <w:rFonts w:ascii="Times New Roman" w:hAnsi="Times New Roman"/>
          <w:sz w:val="24"/>
          <w:szCs w:val="28"/>
        </w:rPr>
        <w:t>ектор</w:t>
      </w:r>
      <w:r>
        <w:rPr>
          <w:rFonts w:ascii="Times New Roman" w:hAnsi="Times New Roman"/>
          <w:sz w:val="24"/>
          <w:szCs w:val="28"/>
        </w:rPr>
        <w:t>а</w:t>
      </w:r>
      <w:r w:rsidRPr="00ED1562">
        <w:rPr>
          <w:rFonts w:ascii="Times New Roman" w:hAnsi="Times New Roman"/>
          <w:sz w:val="24"/>
          <w:szCs w:val="28"/>
        </w:rPr>
        <w:t xml:space="preserve"> по развитию сельской кооперации</w:t>
      </w:r>
    </w:p>
    <w:p w:rsidR="00ED1562" w:rsidRPr="00E119F2" w:rsidRDefault="00ED1562" w:rsidP="00ED1562">
      <w:pPr>
        <w:spacing w:after="0" w:line="240" w:lineRule="auto"/>
        <w:ind w:left="5954"/>
        <w:rPr>
          <w:rFonts w:ascii="Times New Roman" w:hAnsi="Times New Roman"/>
          <w:sz w:val="24"/>
          <w:szCs w:val="28"/>
        </w:rPr>
      </w:pPr>
      <w:r w:rsidRPr="00E119F2">
        <w:rPr>
          <w:rFonts w:ascii="Times New Roman" w:hAnsi="Times New Roman"/>
          <w:sz w:val="24"/>
          <w:szCs w:val="28"/>
        </w:rPr>
        <w:t xml:space="preserve">Адрес: </w:t>
      </w:r>
      <w:proofErr w:type="gramStart"/>
      <w:r w:rsidRPr="00E119F2">
        <w:rPr>
          <w:rFonts w:ascii="Times New Roman" w:hAnsi="Times New Roman"/>
          <w:sz w:val="24"/>
          <w:szCs w:val="28"/>
        </w:rPr>
        <w:t>г</w:t>
      </w:r>
      <w:proofErr w:type="gramEnd"/>
      <w:r w:rsidRPr="00E119F2">
        <w:rPr>
          <w:rFonts w:ascii="Times New Roman" w:hAnsi="Times New Roman"/>
          <w:sz w:val="24"/>
          <w:szCs w:val="28"/>
        </w:rPr>
        <w:t>. Казань, ул. Федосеевская, 36</w:t>
      </w:r>
    </w:p>
    <w:p w:rsidR="00ED1562" w:rsidRPr="00ED1562" w:rsidRDefault="00ED1562" w:rsidP="00ED1562">
      <w:pPr>
        <w:spacing w:after="0" w:line="240" w:lineRule="auto"/>
        <w:ind w:left="5954"/>
        <w:rPr>
          <w:rFonts w:ascii="Times New Roman" w:hAnsi="Times New Roman"/>
          <w:sz w:val="24"/>
          <w:szCs w:val="28"/>
        </w:rPr>
      </w:pPr>
      <w:r w:rsidRPr="00ED1562">
        <w:rPr>
          <w:rFonts w:ascii="Times New Roman" w:hAnsi="Times New Roman"/>
          <w:sz w:val="24"/>
          <w:szCs w:val="28"/>
        </w:rPr>
        <w:t>Телефон:</w:t>
      </w:r>
      <w:r>
        <w:rPr>
          <w:rFonts w:ascii="Times New Roman" w:hAnsi="Times New Roman"/>
          <w:sz w:val="24"/>
          <w:szCs w:val="28"/>
        </w:rPr>
        <w:t xml:space="preserve"> </w:t>
      </w:r>
      <w:r w:rsidRPr="00ED1562">
        <w:rPr>
          <w:rFonts w:ascii="Times New Roman" w:hAnsi="Times New Roman"/>
          <w:sz w:val="24"/>
          <w:szCs w:val="28"/>
        </w:rPr>
        <w:t>+7 (843) 221-76-88 (8841)</w:t>
      </w:r>
    </w:p>
    <w:p w:rsidR="00ED1562" w:rsidRDefault="00ED1562" w:rsidP="00ED1562">
      <w:pPr>
        <w:spacing w:after="0" w:line="240" w:lineRule="auto"/>
        <w:ind w:left="5954"/>
        <w:rPr>
          <w:rFonts w:ascii="Times New Roman" w:hAnsi="Times New Roman"/>
          <w:sz w:val="24"/>
          <w:szCs w:val="28"/>
        </w:rPr>
      </w:pPr>
      <w:proofErr w:type="spellStart"/>
      <w:r w:rsidRPr="00ED1562">
        <w:rPr>
          <w:rFonts w:ascii="Times New Roman" w:hAnsi="Times New Roman"/>
          <w:sz w:val="24"/>
          <w:szCs w:val="28"/>
        </w:rPr>
        <w:t>Email</w:t>
      </w:r>
      <w:proofErr w:type="spellEnd"/>
      <w:r w:rsidRPr="00ED1562">
        <w:rPr>
          <w:rFonts w:ascii="Times New Roman" w:hAnsi="Times New Roman"/>
          <w:sz w:val="24"/>
          <w:szCs w:val="28"/>
        </w:rPr>
        <w:t>:</w:t>
      </w:r>
      <w:r>
        <w:rPr>
          <w:rFonts w:ascii="Times New Roman" w:hAnsi="Times New Roman"/>
          <w:sz w:val="24"/>
          <w:szCs w:val="28"/>
        </w:rPr>
        <w:t xml:space="preserve"> </w:t>
      </w:r>
      <w:hyperlink r:id="rId7" w:history="1">
        <w:r w:rsidRPr="00891292">
          <w:rPr>
            <w:rStyle w:val="ab"/>
            <w:rFonts w:ascii="Times New Roman" w:hAnsi="Times New Roman"/>
            <w:sz w:val="24"/>
            <w:szCs w:val="28"/>
          </w:rPr>
          <w:t>Tagir.Gumerov@tatar.ru</w:t>
        </w:r>
      </w:hyperlink>
    </w:p>
    <w:p w:rsidR="00ED1562" w:rsidRDefault="00ED1562" w:rsidP="00736E04">
      <w:pPr>
        <w:spacing w:after="0" w:line="240" w:lineRule="auto"/>
        <w:ind w:left="5954"/>
        <w:rPr>
          <w:rFonts w:ascii="Times New Roman" w:hAnsi="Times New Roman"/>
          <w:sz w:val="24"/>
          <w:szCs w:val="28"/>
        </w:rPr>
      </w:pPr>
    </w:p>
    <w:p w:rsidR="00736E04" w:rsidRDefault="00736E04" w:rsidP="00736E04">
      <w:pPr>
        <w:spacing w:after="0" w:line="240" w:lineRule="auto"/>
        <w:ind w:left="5954"/>
        <w:rPr>
          <w:rFonts w:ascii="Times New Roman" w:hAnsi="Times New Roman"/>
          <w:sz w:val="24"/>
          <w:szCs w:val="28"/>
        </w:rPr>
      </w:pPr>
    </w:p>
    <w:p w:rsidR="00736E04" w:rsidRPr="00E119F2" w:rsidRDefault="00736E04" w:rsidP="00736E04">
      <w:pPr>
        <w:spacing w:after="0" w:line="240" w:lineRule="auto"/>
        <w:ind w:left="5954"/>
        <w:rPr>
          <w:rFonts w:ascii="Times New Roman" w:hAnsi="Times New Roman"/>
          <w:sz w:val="24"/>
          <w:szCs w:val="28"/>
        </w:rPr>
      </w:pPr>
      <w:proofErr w:type="spellStart"/>
      <w:r w:rsidRPr="00E119F2">
        <w:rPr>
          <w:rFonts w:ascii="Times New Roman" w:hAnsi="Times New Roman"/>
          <w:sz w:val="24"/>
          <w:szCs w:val="28"/>
        </w:rPr>
        <w:t>Бикмуллин</w:t>
      </w:r>
      <w:proofErr w:type="spellEnd"/>
      <w:r w:rsidRPr="00E119F2">
        <w:rPr>
          <w:rFonts w:ascii="Times New Roman" w:hAnsi="Times New Roman"/>
          <w:sz w:val="24"/>
          <w:szCs w:val="28"/>
        </w:rPr>
        <w:t xml:space="preserve"> Рашит Гумарович </w:t>
      </w:r>
    </w:p>
    <w:p w:rsidR="00736E04" w:rsidRPr="00E119F2" w:rsidRDefault="00736E04" w:rsidP="00736E04">
      <w:pPr>
        <w:spacing w:after="0" w:line="240" w:lineRule="auto"/>
        <w:ind w:left="5954"/>
        <w:rPr>
          <w:rFonts w:ascii="Times New Roman" w:hAnsi="Times New Roman"/>
          <w:sz w:val="24"/>
          <w:szCs w:val="28"/>
        </w:rPr>
      </w:pPr>
      <w:r w:rsidRPr="00E119F2">
        <w:rPr>
          <w:rFonts w:ascii="Times New Roman" w:hAnsi="Times New Roman"/>
          <w:sz w:val="24"/>
          <w:szCs w:val="28"/>
        </w:rPr>
        <w:t>Ведущий специалист отдела кадров</w:t>
      </w:r>
    </w:p>
    <w:p w:rsidR="00736E04" w:rsidRPr="00E119F2" w:rsidRDefault="00736E04" w:rsidP="00736E04">
      <w:pPr>
        <w:spacing w:after="0" w:line="240" w:lineRule="auto"/>
        <w:ind w:left="5954"/>
        <w:rPr>
          <w:rFonts w:ascii="Times New Roman" w:hAnsi="Times New Roman"/>
          <w:sz w:val="24"/>
          <w:szCs w:val="28"/>
        </w:rPr>
      </w:pPr>
      <w:r w:rsidRPr="00E119F2">
        <w:rPr>
          <w:rFonts w:ascii="Times New Roman" w:hAnsi="Times New Roman"/>
          <w:sz w:val="24"/>
          <w:szCs w:val="28"/>
        </w:rPr>
        <w:t xml:space="preserve">Адрес: </w:t>
      </w:r>
      <w:proofErr w:type="gramStart"/>
      <w:r w:rsidRPr="00E119F2">
        <w:rPr>
          <w:rFonts w:ascii="Times New Roman" w:hAnsi="Times New Roman"/>
          <w:sz w:val="24"/>
          <w:szCs w:val="28"/>
        </w:rPr>
        <w:t>г</w:t>
      </w:r>
      <w:proofErr w:type="gramEnd"/>
      <w:r w:rsidRPr="00E119F2">
        <w:rPr>
          <w:rFonts w:ascii="Times New Roman" w:hAnsi="Times New Roman"/>
          <w:sz w:val="24"/>
          <w:szCs w:val="28"/>
        </w:rPr>
        <w:t>. Казань, ул. Федосеевская, 36</w:t>
      </w:r>
    </w:p>
    <w:p w:rsidR="00736E04" w:rsidRPr="00E119F2" w:rsidRDefault="00736E04" w:rsidP="00736E04">
      <w:pPr>
        <w:spacing w:after="0" w:line="240" w:lineRule="auto"/>
        <w:ind w:left="5954"/>
        <w:rPr>
          <w:rFonts w:ascii="Times New Roman" w:hAnsi="Times New Roman"/>
          <w:sz w:val="24"/>
          <w:szCs w:val="28"/>
        </w:rPr>
      </w:pPr>
      <w:r w:rsidRPr="00E119F2">
        <w:rPr>
          <w:rFonts w:ascii="Times New Roman" w:hAnsi="Times New Roman"/>
          <w:sz w:val="24"/>
          <w:szCs w:val="28"/>
        </w:rPr>
        <w:t>Телефон: +7 (843) 2</w:t>
      </w:r>
      <w:r>
        <w:rPr>
          <w:rFonts w:ascii="Times New Roman" w:hAnsi="Times New Roman"/>
          <w:sz w:val="24"/>
          <w:szCs w:val="28"/>
        </w:rPr>
        <w:t>92-21-81</w:t>
      </w:r>
    </w:p>
    <w:p w:rsidR="00736E04" w:rsidRPr="00E119F2" w:rsidRDefault="00736E04" w:rsidP="00736E04">
      <w:pPr>
        <w:spacing w:after="0" w:line="240" w:lineRule="auto"/>
        <w:ind w:left="5954"/>
        <w:rPr>
          <w:rFonts w:ascii="Times New Roman" w:hAnsi="Times New Roman"/>
          <w:sz w:val="24"/>
          <w:szCs w:val="28"/>
        </w:rPr>
      </w:pPr>
      <w:r w:rsidRPr="00E119F2">
        <w:rPr>
          <w:rFonts w:ascii="Times New Roman" w:hAnsi="Times New Roman"/>
          <w:sz w:val="24"/>
          <w:szCs w:val="28"/>
          <w:lang w:val="en-US"/>
        </w:rPr>
        <w:t>E</w:t>
      </w:r>
      <w:r w:rsidRPr="00E119F2">
        <w:rPr>
          <w:rFonts w:ascii="Times New Roman" w:hAnsi="Times New Roman"/>
          <w:sz w:val="24"/>
          <w:szCs w:val="28"/>
        </w:rPr>
        <w:t>-</w:t>
      </w:r>
      <w:r w:rsidRPr="00E119F2">
        <w:rPr>
          <w:rFonts w:ascii="Times New Roman" w:hAnsi="Times New Roman"/>
          <w:sz w:val="24"/>
          <w:szCs w:val="28"/>
          <w:lang w:val="en-US"/>
        </w:rPr>
        <w:t>mail</w:t>
      </w:r>
      <w:r w:rsidRPr="00E119F2">
        <w:rPr>
          <w:rFonts w:ascii="Times New Roman" w:hAnsi="Times New Roman"/>
          <w:sz w:val="24"/>
          <w:szCs w:val="28"/>
        </w:rPr>
        <w:t xml:space="preserve">: </w:t>
      </w:r>
      <w:hyperlink r:id="rId8" w:history="1">
        <w:r w:rsidRPr="00E119F2">
          <w:rPr>
            <w:rStyle w:val="ab"/>
            <w:rFonts w:ascii="Times New Roman" w:hAnsi="Times New Roman"/>
            <w:sz w:val="24"/>
            <w:szCs w:val="28"/>
            <w:lang w:val="en-US"/>
          </w:rPr>
          <w:t>Rashit</w:t>
        </w:r>
        <w:r w:rsidRPr="00E119F2">
          <w:rPr>
            <w:rStyle w:val="ab"/>
            <w:rFonts w:ascii="Times New Roman" w:hAnsi="Times New Roman"/>
            <w:sz w:val="24"/>
            <w:szCs w:val="28"/>
          </w:rPr>
          <w:t>.</w:t>
        </w:r>
        <w:r w:rsidRPr="00E119F2">
          <w:rPr>
            <w:rStyle w:val="ab"/>
            <w:rFonts w:ascii="Times New Roman" w:hAnsi="Times New Roman"/>
            <w:sz w:val="24"/>
            <w:szCs w:val="28"/>
            <w:lang w:val="en-US"/>
          </w:rPr>
          <w:t>Bikmullin</w:t>
        </w:r>
        <w:r w:rsidRPr="00E119F2">
          <w:rPr>
            <w:rStyle w:val="ab"/>
            <w:rFonts w:ascii="Times New Roman" w:hAnsi="Times New Roman"/>
            <w:sz w:val="24"/>
            <w:szCs w:val="28"/>
          </w:rPr>
          <w:t>@</w:t>
        </w:r>
        <w:r w:rsidRPr="00E119F2">
          <w:rPr>
            <w:rStyle w:val="ab"/>
            <w:rFonts w:ascii="Times New Roman" w:hAnsi="Times New Roman"/>
            <w:sz w:val="24"/>
            <w:szCs w:val="28"/>
            <w:lang w:val="en-US"/>
          </w:rPr>
          <w:t>tatar</w:t>
        </w:r>
        <w:r w:rsidRPr="00E119F2">
          <w:rPr>
            <w:rStyle w:val="ab"/>
            <w:rFonts w:ascii="Times New Roman" w:hAnsi="Times New Roman"/>
            <w:sz w:val="24"/>
            <w:szCs w:val="28"/>
          </w:rPr>
          <w:t>.</w:t>
        </w:r>
        <w:r w:rsidRPr="00E119F2">
          <w:rPr>
            <w:rStyle w:val="ab"/>
            <w:rFonts w:ascii="Times New Roman" w:hAnsi="Times New Roman"/>
            <w:sz w:val="24"/>
            <w:szCs w:val="28"/>
            <w:lang w:val="en-US"/>
          </w:rPr>
          <w:t>ru</w:t>
        </w:r>
      </w:hyperlink>
    </w:p>
    <w:p w:rsidR="00736E04" w:rsidRDefault="00736E04" w:rsidP="00736E04">
      <w:pPr>
        <w:spacing w:after="0"/>
        <w:ind w:left="7088"/>
        <w:rPr>
          <w:rFonts w:ascii="Times New Roman" w:hAnsi="Times New Roman"/>
          <w:sz w:val="24"/>
          <w:szCs w:val="24"/>
        </w:rPr>
      </w:pPr>
    </w:p>
    <w:p w:rsidR="00736E04" w:rsidRDefault="00736E04" w:rsidP="00736E04">
      <w:pPr>
        <w:spacing w:after="0"/>
        <w:ind w:left="7088"/>
        <w:rPr>
          <w:rFonts w:ascii="Times New Roman" w:hAnsi="Times New Roman"/>
          <w:sz w:val="24"/>
          <w:szCs w:val="24"/>
        </w:rPr>
      </w:pPr>
    </w:p>
    <w:p w:rsidR="00736E04" w:rsidRDefault="00736E04" w:rsidP="00736E04">
      <w:pPr>
        <w:spacing w:after="0" w:line="240" w:lineRule="auto"/>
        <w:rPr>
          <w:rFonts w:ascii="Times New Roman" w:hAnsi="Times New Roman"/>
          <w:sz w:val="28"/>
          <w:szCs w:val="28"/>
        </w:rPr>
      </w:pPr>
      <w:r w:rsidRPr="00A665CC">
        <w:rPr>
          <w:rFonts w:ascii="Times New Roman" w:hAnsi="Times New Roman"/>
          <w:sz w:val="28"/>
          <w:szCs w:val="28"/>
        </w:rPr>
        <w:t>Проект</w:t>
      </w:r>
    </w:p>
    <w:p w:rsidR="00736E04" w:rsidRDefault="00736E04" w:rsidP="00736E04">
      <w:pPr>
        <w:spacing w:after="0" w:line="240" w:lineRule="auto"/>
        <w:rPr>
          <w:rFonts w:ascii="Times New Roman" w:hAnsi="Times New Roman"/>
          <w:sz w:val="28"/>
          <w:szCs w:val="28"/>
        </w:rPr>
      </w:pPr>
    </w:p>
    <w:p w:rsidR="00736E04" w:rsidRDefault="00736E04" w:rsidP="00736E04">
      <w:pPr>
        <w:spacing w:after="0" w:line="240" w:lineRule="auto"/>
        <w:jc w:val="center"/>
        <w:rPr>
          <w:rFonts w:ascii="Times New Roman" w:hAnsi="Times New Roman"/>
          <w:sz w:val="28"/>
          <w:szCs w:val="28"/>
        </w:rPr>
      </w:pPr>
      <w:r>
        <w:rPr>
          <w:rFonts w:ascii="Times New Roman" w:hAnsi="Times New Roman"/>
          <w:sz w:val="28"/>
          <w:szCs w:val="28"/>
        </w:rPr>
        <w:t>КАБИНЕТ МИНИСТРОВ РЕСПУБЛИКИ ТАТАРСТАН</w:t>
      </w:r>
    </w:p>
    <w:p w:rsidR="00736E04" w:rsidRDefault="00736E04" w:rsidP="00736E04">
      <w:pPr>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736E04" w:rsidRDefault="00736E04" w:rsidP="00736E04">
      <w:pPr>
        <w:spacing w:after="0" w:line="240" w:lineRule="auto"/>
        <w:jc w:val="center"/>
        <w:rPr>
          <w:rFonts w:ascii="Times New Roman" w:hAnsi="Times New Roman"/>
          <w:sz w:val="28"/>
          <w:szCs w:val="28"/>
        </w:rPr>
      </w:pPr>
    </w:p>
    <w:p w:rsidR="00736E04" w:rsidRDefault="00736E04" w:rsidP="00736E04">
      <w:pPr>
        <w:spacing w:after="0" w:line="240" w:lineRule="auto"/>
        <w:jc w:val="both"/>
        <w:rPr>
          <w:rFonts w:ascii="Times New Roman" w:hAnsi="Times New Roman"/>
          <w:sz w:val="28"/>
          <w:szCs w:val="28"/>
        </w:rPr>
      </w:pPr>
      <w:r>
        <w:rPr>
          <w:rFonts w:ascii="Times New Roman" w:hAnsi="Times New Roman"/>
          <w:sz w:val="28"/>
          <w:szCs w:val="28"/>
        </w:rPr>
        <w:t>_______________                             г</w:t>
      </w:r>
      <w:proofErr w:type="gramStart"/>
      <w:r>
        <w:rPr>
          <w:rFonts w:ascii="Times New Roman" w:hAnsi="Times New Roman"/>
          <w:sz w:val="28"/>
          <w:szCs w:val="28"/>
        </w:rPr>
        <w:t>.К</w:t>
      </w:r>
      <w:proofErr w:type="gramEnd"/>
      <w:r>
        <w:rPr>
          <w:rFonts w:ascii="Times New Roman" w:hAnsi="Times New Roman"/>
          <w:sz w:val="28"/>
          <w:szCs w:val="28"/>
        </w:rPr>
        <w:t>азань                                   №________</w:t>
      </w:r>
    </w:p>
    <w:p w:rsidR="00736E04" w:rsidRPr="000033C6" w:rsidRDefault="00736E04" w:rsidP="00736E04">
      <w:pPr>
        <w:spacing w:after="0" w:line="240" w:lineRule="auto"/>
        <w:ind w:firstLine="540"/>
        <w:rPr>
          <w:rFonts w:ascii="Times New Roman" w:hAnsi="Times New Roman"/>
          <w:sz w:val="28"/>
          <w:szCs w:val="28"/>
        </w:rPr>
      </w:pPr>
    </w:p>
    <w:p w:rsidR="00736E04" w:rsidRDefault="00736E04" w:rsidP="00CB2F1D">
      <w:pPr>
        <w:spacing w:after="0" w:line="240" w:lineRule="auto"/>
        <w:ind w:right="5669" w:firstLine="709"/>
        <w:jc w:val="both"/>
        <w:rPr>
          <w:rFonts w:ascii="Times New Roman" w:eastAsia="Calibri" w:hAnsi="Times New Roman"/>
          <w:color w:val="0D0D0D" w:themeColor="text1" w:themeTint="F2"/>
          <w:sz w:val="28"/>
          <w:szCs w:val="28"/>
          <w:lang w:eastAsia="en-US"/>
        </w:rPr>
      </w:pPr>
    </w:p>
    <w:p w:rsidR="0049320A" w:rsidRPr="00195440" w:rsidRDefault="0049320A" w:rsidP="00CB2F1D">
      <w:pPr>
        <w:spacing w:after="0" w:line="240" w:lineRule="auto"/>
        <w:ind w:right="5669" w:firstLine="709"/>
        <w:jc w:val="both"/>
        <w:rPr>
          <w:rFonts w:ascii="Times New Roman" w:eastAsia="Calibri" w:hAnsi="Times New Roman"/>
          <w:color w:val="0D0D0D" w:themeColor="text1" w:themeTint="F2"/>
          <w:sz w:val="28"/>
          <w:szCs w:val="28"/>
          <w:lang w:eastAsia="en-US"/>
        </w:rPr>
      </w:pPr>
      <w:r w:rsidRPr="0049320A">
        <w:rPr>
          <w:rFonts w:ascii="Times New Roman" w:eastAsia="Calibri" w:hAnsi="Times New Roman"/>
          <w:color w:val="0D0D0D" w:themeColor="text1" w:themeTint="F2"/>
          <w:sz w:val="28"/>
          <w:szCs w:val="28"/>
          <w:lang w:eastAsia="en-US"/>
        </w:rPr>
        <w:t>О внесении изменений в постановление Кабинета Министров Республики Татарстан от 31.05.2021 № 397 «О мерах государственной поддержки агропромышленного комплекса</w:t>
      </w:r>
      <w:r>
        <w:rPr>
          <w:rFonts w:ascii="Times New Roman" w:eastAsia="Calibri" w:hAnsi="Times New Roman"/>
          <w:color w:val="0D0D0D" w:themeColor="text1" w:themeTint="F2"/>
          <w:sz w:val="28"/>
          <w:szCs w:val="28"/>
          <w:lang w:eastAsia="en-US"/>
        </w:rPr>
        <w:t xml:space="preserve"> </w:t>
      </w:r>
      <w:r w:rsidRPr="0049320A">
        <w:rPr>
          <w:rFonts w:ascii="Times New Roman" w:eastAsia="Calibri" w:hAnsi="Times New Roman"/>
          <w:color w:val="0D0D0D" w:themeColor="text1" w:themeTint="F2"/>
          <w:sz w:val="28"/>
          <w:szCs w:val="28"/>
          <w:lang w:eastAsia="en-US"/>
        </w:rPr>
        <w:t>по</w:t>
      </w:r>
      <w:r>
        <w:rPr>
          <w:rFonts w:ascii="Times New Roman" w:eastAsia="Calibri" w:hAnsi="Times New Roman"/>
          <w:color w:val="0D0D0D" w:themeColor="text1" w:themeTint="F2"/>
          <w:sz w:val="28"/>
          <w:szCs w:val="28"/>
          <w:lang w:eastAsia="en-US"/>
        </w:rPr>
        <w:t xml:space="preserve"> </w:t>
      </w:r>
      <w:r w:rsidRPr="0049320A">
        <w:rPr>
          <w:rFonts w:ascii="Times New Roman" w:eastAsia="Calibri" w:hAnsi="Times New Roman"/>
          <w:color w:val="0D0D0D" w:themeColor="text1" w:themeTint="F2"/>
          <w:sz w:val="28"/>
          <w:szCs w:val="28"/>
          <w:lang w:eastAsia="en-US"/>
        </w:rPr>
        <w:t>отдельным направлениям за счет средств бюджета Республики Татарстан»</w:t>
      </w:r>
    </w:p>
    <w:p w:rsidR="00591343" w:rsidRPr="00195440" w:rsidRDefault="00591343" w:rsidP="00CB2F1D">
      <w:pPr>
        <w:spacing w:after="0" w:line="240" w:lineRule="auto"/>
        <w:ind w:firstLine="709"/>
        <w:jc w:val="both"/>
        <w:rPr>
          <w:rFonts w:ascii="Times New Roman" w:eastAsia="Calibri" w:hAnsi="Times New Roman"/>
          <w:color w:val="0D0D0D" w:themeColor="text1" w:themeTint="F2"/>
          <w:sz w:val="28"/>
          <w:szCs w:val="28"/>
          <w:lang w:eastAsia="en-US"/>
        </w:rPr>
      </w:pPr>
    </w:p>
    <w:p w:rsidR="00591343" w:rsidRPr="00195440" w:rsidRDefault="00591343" w:rsidP="00CB2F1D">
      <w:pPr>
        <w:spacing w:after="0" w:line="240" w:lineRule="auto"/>
        <w:ind w:firstLine="709"/>
        <w:jc w:val="both"/>
        <w:rPr>
          <w:rFonts w:ascii="Times New Roman" w:eastAsia="Calibri" w:hAnsi="Times New Roman"/>
          <w:color w:val="0D0D0D" w:themeColor="text1" w:themeTint="F2"/>
          <w:sz w:val="28"/>
          <w:szCs w:val="28"/>
          <w:lang w:eastAsia="en-US"/>
        </w:rPr>
      </w:pPr>
      <w:r w:rsidRPr="00195440">
        <w:rPr>
          <w:rFonts w:ascii="Times New Roman" w:eastAsia="Calibri" w:hAnsi="Times New Roman"/>
          <w:color w:val="0D0D0D" w:themeColor="text1" w:themeTint="F2"/>
          <w:sz w:val="28"/>
          <w:szCs w:val="28"/>
          <w:lang w:eastAsia="en-US"/>
        </w:rPr>
        <w:t>Кабинет Министров Республики Татарстан ПОСТАНОВЛЯЕТ:</w:t>
      </w:r>
    </w:p>
    <w:p w:rsidR="00591343" w:rsidRPr="00195440" w:rsidRDefault="00591343" w:rsidP="00CB2F1D">
      <w:pPr>
        <w:spacing w:after="0" w:line="240" w:lineRule="auto"/>
        <w:ind w:firstLine="709"/>
        <w:jc w:val="both"/>
        <w:rPr>
          <w:rFonts w:ascii="Times New Roman" w:eastAsia="Calibri" w:hAnsi="Times New Roman"/>
          <w:color w:val="0D0D0D" w:themeColor="text1" w:themeTint="F2"/>
          <w:sz w:val="28"/>
          <w:szCs w:val="28"/>
          <w:lang w:eastAsia="en-US"/>
        </w:rPr>
      </w:pPr>
    </w:p>
    <w:p w:rsidR="0049320A" w:rsidRPr="0049320A" w:rsidRDefault="0049320A" w:rsidP="0049320A">
      <w:pPr>
        <w:pStyle w:val="ConsPlusNormal"/>
        <w:ind w:firstLine="540"/>
        <w:jc w:val="both"/>
        <w:rPr>
          <w:rFonts w:ascii="Times New Roman" w:eastAsia="Calibri" w:hAnsi="Times New Roman" w:cs="Times New Roman"/>
          <w:color w:val="0D0D0D" w:themeColor="text1" w:themeTint="F2"/>
          <w:sz w:val="28"/>
          <w:szCs w:val="28"/>
          <w:lang w:eastAsia="en-US"/>
        </w:rPr>
      </w:pPr>
      <w:proofErr w:type="gramStart"/>
      <w:r w:rsidRPr="0049320A">
        <w:rPr>
          <w:rFonts w:ascii="Times New Roman" w:eastAsia="Calibri" w:hAnsi="Times New Roman" w:cs="Times New Roman"/>
          <w:color w:val="0D0D0D" w:themeColor="text1" w:themeTint="F2"/>
          <w:sz w:val="28"/>
          <w:szCs w:val="28"/>
          <w:lang w:eastAsia="en-US"/>
        </w:rPr>
        <w:t>Внести в постановление Кабинета Министров Республики Татарстан</w:t>
      </w:r>
      <w:r>
        <w:rPr>
          <w:rFonts w:ascii="Times New Roman" w:eastAsia="Calibri" w:hAnsi="Times New Roman" w:cs="Times New Roman"/>
          <w:color w:val="0D0D0D" w:themeColor="text1" w:themeTint="F2"/>
          <w:sz w:val="28"/>
          <w:szCs w:val="28"/>
          <w:lang w:eastAsia="en-US"/>
        </w:rPr>
        <w:t xml:space="preserve"> </w:t>
      </w:r>
      <w:r w:rsidRPr="0049320A">
        <w:rPr>
          <w:rFonts w:ascii="Times New Roman" w:eastAsia="Calibri" w:hAnsi="Times New Roman" w:cs="Times New Roman"/>
          <w:color w:val="0D0D0D" w:themeColor="text1" w:themeTint="F2"/>
          <w:sz w:val="28"/>
          <w:szCs w:val="28"/>
          <w:lang w:eastAsia="en-US"/>
        </w:rPr>
        <w:t>от</w:t>
      </w:r>
      <w:r>
        <w:rPr>
          <w:rFonts w:ascii="Times New Roman" w:eastAsia="Calibri" w:hAnsi="Times New Roman" w:cs="Times New Roman"/>
          <w:color w:val="0D0D0D" w:themeColor="text1" w:themeTint="F2"/>
          <w:sz w:val="28"/>
          <w:szCs w:val="28"/>
          <w:lang w:eastAsia="en-US"/>
        </w:rPr>
        <w:t> </w:t>
      </w:r>
      <w:r w:rsidRPr="0049320A">
        <w:rPr>
          <w:rFonts w:ascii="Times New Roman" w:eastAsia="Calibri" w:hAnsi="Times New Roman" w:cs="Times New Roman"/>
          <w:color w:val="0D0D0D" w:themeColor="text1" w:themeTint="F2"/>
          <w:sz w:val="28"/>
          <w:szCs w:val="28"/>
          <w:lang w:eastAsia="en-US"/>
        </w:rPr>
        <w:t xml:space="preserve">31.05.2021 № 397 «О мерах государственной поддержки агропромышленного комплекса по отдельным направлениям за счет средств бюджета Республики Татарстан» (с изменениями, внесенными постановлениями Кабинета Министров Республики Татарстан от 03.07.2021 </w:t>
      </w:r>
      <w:proofErr w:type="gramEnd"/>
    </w:p>
    <w:p w:rsidR="0049320A" w:rsidRPr="0049320A" w:rsidRDefault="0049320A" w:rsidP="0049320A">
      <w:pPr>
        <w:pStyle w:val="ConsPlusNormal"/>
        <w:ind w:firstLine="540"/>
        <w:jc w:val="both"/>
        <w:rPr>
          <w:rFonts w:ascii="Times New Roman" w:eastAsia="Calibri" w:hAnsi="Times New Roman" w:cs="Times New Roman"/>
          <w:color w:val="0D0D0D" w:themeColor="text1" w:themeTint="F2"/>
          <w:sz w:val="28"/>
          <w:szCs w:val="28"/>
          <w:lang w:eastAsia="en-US"/>
        </w:rPr>
      </w:pPr>
      <w:proofErr w:type="gramStart"/>
      <w:r w:rsidRPr="0049320A">
        <w:rPr>
          <w:rFonts w:ascii="Times New Roman" w:eastAsia="Calibri" w:hAnsi="Times New Roman" w:cs="Times New Roman"/>
          <w:color w:val="0D0D0D" w:themeColor="text1" w:themeTint="F2"/>
          <w:sz w:val="28"/>
          <w:szCs w:val="28"/>
          <w:lang w:eastAsia="en-US"/>
        </w:rPr>
        <w:t>№ 534, от 20.08.2021 № 750, от 06.10.2021 № 951) следующие изменения:</w:t>
      </w:r>
      <w:proofErr w:type="gramEnd"/>
    </w:p>
    <w:p w:rsidR="0049320A" w:rsidRPr="0049320A" w:rsidRDefault="0049320A" w:rsidP="0049320A">
      <w:pPr>
        <w:pStyle w:val="ConsPlusNormal"/>
        <w:ind w:firstLine="540"/>
        <w:jc w:val="both"/>
        <w:rPr>
          <w:rFonts w:ascii="Times New Roman" w:eastAsia="Calibri" w:hAnsi="Times New Roman" w:cs="Times New Roman"/>
          <w:color w:val="0D0D0D" w:themeColor="text1" w:themeTint="F2"/>
          <w:sz w:val="28"/>
          <w:szCs w:val="28"/>
          <w:lang w:eastAsia="en-US"/>
        </w:rPr>
      </w:pPr>
      <w:r w:rsidRPr="0049320A">
        <w:rPr>
          <w:rFonts w:ascii="Times New Roman" w:eastAsia="Calibri" w:hAnsi="Times New Roman" w:cs="Times New Roman"/>
          <w:color w:val="0D0D0D" w:themeColor="text1" w:themeTint="F2"/>
          <w:sz w:val="28"/>
          <w:szCs w:val="28"/>
          <w:lang w:eastAsia="en-US"/>
        </w:rPr>
        <w:t xml:space="preserve">пункт 1 дополнить абзацем следующего содержания: </w:t>
      </w:r>
    </w:p>
    <w:p w:rsidR="0049320A" w:rsidRPr="0049320A" w:rsidRDefault="0049320A" w:rsidP="0049320A">
      <w:pPr>
        <w:pStyle w:val="ConsPlusNormal"/>
        <w:ind w:firstLine="540"/>
        <w:jc w:val="both"/>
        <w:rPr>
          <w:rFonts w:ascii="Times New Roman" w:eastAsia="Calibri" w:hAnsi="Times New Roman" w:cs="Times New Roman"/>
          <w:color w:val="0D0D0D" w:themeColor="text1" w:themeTint="F2"/>
          <w:sz w:val="28"/>
          <w:szCs w:val="28"/>
          <w:lang w:eastAsia="en-US"/>
        </w:rPr>
      </w:pPr>
      <w:r w:rsidRPr="0049320A">
        <w:rPr>
          <w:rFonts w:ascii="Times New Roman" w:eastAsia="Calibri" w:hAnsi="Times New Roman" w:cs="Times New Roman"/>
          <w:color w:val="0D0D0D" w:themeColor="text1" w:themeTint="F2"/>
          <w:sz w:val="28"/>
          <w:szCs w:val="28"/>
          <w:lang w:eastAsia="en-US"/>
        </w:rPr>
        <w:t xml:space="preserve">«Порядок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w:t>
      </w:r>
      <w:r w:rsidRPr="0049320A">
        <w:rPr>
          <w:rFonts w:ascii="Times New Roman" w:eastAsia="Calibri" w:hAnsi="Times New Roman" w:cs="Times New Roman"/>
          <w:color w:val="0D0D0D" w:themeColor="text1" w:themeTint="F2"/>
          <w:sz w:val="28"/>
          <w:szCs w:val="28"/>
          <w:lang w:eastAsia="en-US"/>
        </w:rPr>
        <w:lastRenderedPageBreak/>
        <w:t>молочного направления на территории мини-молочных парков</w:t>
      </w:r>
      <w:proofErr w:type="gramStart"/>
      <w:r w:rsidRPr="0049320A">
        <w:rPr>
          <w:rFonts w:ascii="Times New Roman" w:eastAsia="Calibri" w:hAnsi="Times New Roman" w:cs="Times New Roman"/>
          <w:color w:val="0D0D0D" w:themeColor="text1" w:themeTint="F2"/>
          <w:sz w:val="28"/>
          <w:szCs w:val="28"/>
          <w:lang w:eastAsia="en-US"/>
        </w:rPr>
        <w:t>.»;</w:t>
      </w:r>
      <w:proofErr w:type="gramEnd"/>
    </w:p>
    <w:p w:rsidR="0049320A" w:rsidRPr="0049320A" w:rsidRDefault="0049320A" w:rsidP="0049320A">
      <w:pPr>
        <w:pStyle w:val="ConsPlusNormal"/>
        <w:ind w:firstLine="540"/>
        <w:jc w:val="both"/>
        <w:rPr>
          <w:rFonts w:ascii="Times New Roman" w:eastAsia="Calibri" w:hAnsi="Times New Roman" w:cs="Times New Roman"/>
          <w:color w:val="0D0D0D" w:themeColor="text1" w:themeTint="F2"/>
          <w:sz w:val="28"/>
          <w:szCs w:val="28"/>
          <w:lang w:eastAsia="en-US"/>
        </w:rPr>
      </w:pPr>
      <w:r w:rsidRPr="0049320A">
        <w:rPr>
          <w:rFonts w:ascii="Times New Roman" w:eastAsia="Calibri" w:hAnsi="Times New Roman" w:cs="Times New Roman"/>
          <w:color w:val="0D0D0D" w:themeColor="text1" w:themeTint="F2"/>
          <w:sz w:val="28"/>
          <w:szCs w:val="28"/>
          <w:lang w:eastAsia="en-US"/>
        </w:rPr>
        <w:t>дополнить пунктом 4 следующего содержания:</w:t>
      </w:r>
    </w:p>
    <w:p w:rsidR="0049320A" w:rsidRPr="0049320A" w:rsidRDefault="0049320A" w:rsidP="0049320A">
      <w:pPr>
        <w:pStyle w:val="ConsPlusNormal"/>
        <w:ind w:firstLine="540"/>
        <w:jc w:val="both"/>
        <w:rPr>
          <w:rFonts w:ascii="Times New Roman" w:eastAsia="Calibri" w:hAnsi="Times New Roman" w:cs="Times New Roman"/>
          <w:color w:val="0D0D0D" w:themeColor="text1" w:themeTint="F2"/>
          <w:sz w:val="28"/>
          <w:szCs w:val="28"/>
          <w:lang w:eastAsia="en-US"/>
        </w:rPr>
      </w:pPr>
      <w:r w:rsidRPr="0049320A">
        <w:rPr>
          <w:rFonts w:ascii="Times New Roman" w:eastAsia="Calibri" w:hAnsi="Times New Roman" w:cs="Times New Roman"/>
          <w:color w:val="0D0D0D" w:themeColor="text1" w:themeTint="F2"/>
          <w:sz w:val="28"/>
          <w:szCs w:val="28"/>
          <w:lang w:eastAsia="en-US"/>
        </w:rPr>
        <w:t xml:space="preserve">«4. </w:t>
      </w:r>
      <w:proofErr w:type="gramStart"/>
      <w:r w:rsidRPr="0049320A">
        <w:rPr>
          <w:rFonts w:ascii="Times New Roman" w:eastAsia="Calibri" w:hAnsi="Times New Roman" w:cs="Times New Roman"/>
          <w:color w:val="0D0D0D" w:themeColor="text1" w:themeTint="F2"/>
          <w:sz w:val="28"/>
          <w:szCs w:val="28"/>
          <w:lang w:eastAsia="en-US"/>
        </w:rPr>
        <w:t>Установить, что настоящее постановление вступает в силу со дня его опубликования, за исключением пункта 22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вступающего в силу с 1 января 2023 года.»;</w:t>
      </w:r>
      <w:proofErr w:type="gramEnd"/>
    </w:p>
    <w:p w:rsidR="00ED1562" w:rsidRDefault="0049320A" w:rsidP="0049320A">
      <w:pPr>
        <w:pStyle w:val="ConsPlusNormal"/>
        <w:ind w:firstLine="540"/>
        <w:jc w:val="both"/>
        <w:rPr>
          <w:rFonts w:ascii="Times New Roman" w:hAnsi="Times New Roman" w:cs="Times New Roman"/>
          <w:color w:val="000000" w:themeColor="text1"/>
          <w:sz w:val="28"/>
          <w:szCs w:val="28"/>
          <w:shd w:val="clear" w:color="auto" w:fill="FFFFFF"/>
        </w:rPr>
      </w:pPr>
      <w:r w:rsidRPr="0049320A">
        <w:rPr>
          <w:rFonts w:ascii="Times New Roman" w:eastAsia="Calibri" w:hAnsi="Times New Roman" w:cs="Times New Roman"/>
          <w:color w:val="0D0D0D" w:themeColor="text1" w:themeTint="F2"/>
          <w:sz w:val="28"/>
          <w:szCs w:val="28"/>
          <w:lang w:eastAsia="en-US"/>
        </w:rPr>
        <w:t>дополнить указанное постановление Порядком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(прилагается).</w:t>
      </w:r>
    </w:p>
    <w:p w:rsidR="00ED1562" w:rsidRDefault="00ED1562" w:rsidP="00ED1562">
      <w:pPr>
        <w:pStyle w:val="ConsPlusNormal"/>
        <w:ind w:firstLine="540"/>
        <w:jc w:val="both"/>
        <w:rPr>
          <w:rFonts w:ascii="Times New Roman" w:hAnsi="Times New Roman" w:cs="Times New Roman"/>
          <w:color w:val="000000" w:themeColor="text1"/>
          <w:sz w:val="28"/>
          <w:szCs w:val="28"/>
          <w:shd w:val="clear" w:color="auto" w:fill="FFFFFF"/>
        </w:rPr>
      </w:pPr>
    </w:p>
    <w:p w:rsidR="00ED1562" w:rsidRPr="00F24A95" w:rsidRDefault="00ED1562" w:rsidP="00ED1562">
      <w:pPr>
        <w:widowControl w:val="0"/>
        <w:autoSpaceDE w:val="0"/>
        <w:autoSpaceDN w:val="0"/>
        <w:adjustRightInd w:val="0"/>
        <w:spacing w:after="0" w:line="240" w:lineRule="auto"/>
        <w:ind w:firstLine="6521"/>
        <w:jc w:val="both"/>
        <w:rPr>
          <w:rFonts w:ascii="Times New Roman" w:eastAsia="Calibri" w:hAnsi="Times New Roman"/>
          <w:bCs/>
          <w:sz w:val="28"/>
          <w:szCs w:val="28"/>
        </w:rPr>
      </w:pPr>
      <w:r w:rsidRPr="00F24A95">
        <w:rPr>
          <w:rFonts w:ascii="Times New Roman" w:eastAsia="Calibri" w:hAnsi="Times New Roman"/>
          <w:bCs/>
          <w:sz w:val="28"/>
          <w:szCs w:val="28"/>
        </w:rPr>
        <w:t xml:space="preserve">Утвержден </w:t>
      </w:r>
    </w:p>
    <w:p w:rsidR="00ED1562" w:rsidRPr="00F24A95" w:rsidRDefault="00ED1562" w:rsidP="00ED1562">
      <w:pPr>
        <w:widowControl w:val="0"/>
        <w:autoSpaceDE w:val="0"/>
        <w:autoSpaceDN w:val="0"/>
        <w:adjustRightInd w:val="0"/>
        <w:spacing w:after="0" w:line="240" w:lineRule="auto"/>
        <w:ind w:firstLine="6521"/>
        <w:jc w:val="both"/>
        <w:rPr>
          <w:rFonts w:ascii="Times New Roman" w:hAnsi="Times New Roman"/>
          <w:sz w:val="28"/>
          <w:szCs w:val="28"/>
        </w:rPr>
      </w:pPr>
      <w:r w:rsidRPr="00F24A95">
        <w:rPr>
          <w:rFonts w:ascii="Times New Roman" w:eastAsia="Calibri" w:hAnsi="Times New Roman"/>
          <w:bCs/>
          <w:sz w:val="28"/>
          <w:szCs w:val="28"/>
        </w:rPr>
        <w:t>постановлением</w:t>
      </w:r>
    </w:p>
    <w:p w:rsidR="00ED1562" w:rsidRPr="00F24A95" w:rsidRDefault="00ED1562" w:rsidP="00ED1562">
      <w:pPr>
        <w:autoSpaceDE w:val="0"/>
        <w:autoSpaceDN w:val="0"/>
        <w:adjustRightInd w:val="0"/>
        <w:spacing w:after="0" w:line="240" w:lineRule="auto"/>
        <w:ind w:firstLine="6521"/>
        <w:jc w:val="both"/>
        <w:rPr>
          <w:rFonts w:ascii="Times New Roman" w:eastAsia="Calibri" w:hAnsi="Times New Roman"/>
          <w:bCs/>
          <w:sz w:val="28"/>
          <w:szCs w:val="28"/>
        </w:rPr>
      </w:pPr>
      <w:r w:rsidRPr="00F24A95">
        <w:rPr>
          <w:rFonts w:ascii="Times New Roman" w:eastAsia="Calibri" w:hAnsi="Times New Roman"/>
          <w:bCs/>
          <w:sz w:val="28"/>
          <w:szCs w:val="28"/>
        </w:rPr>
        <w:t>Кабинета Мин</w:t>
      </w:r>
      <w:r w:rsidRPr="00F24A95">
        <w:rPr>
          <w:rFonts w:ascii="Times New Roman" w:eastAsia="Calibri" w:hAnsi="Times New Roman"/>
          <w:bCs/>
          <w:sz w:val="28"/>
          <w:szCs w:val="28"/>
        </w:rPr>
        <w:t>и</w:t>
      </w:r>
      <w:r w:rsidRPr="00F24A95">
        <w:rPr>
          <w:rFonts w:ascii="Times New Roman" w:eastAsia="Calibri" w:hAnsi="Times New Roman"/>
          <w:bCs/>
          <w:sz w:val="28"/>
          <w:szCs w:val="28"/>
        </w:rPr>
        <w:t xml:space="preserve">стров </w:t>
      </w:r>
    </w:p>
    <w:p w:rsidR="00ED1562" w:rsidRPr="00F24A95" w:rsidRDefault="00ED1562" w:rsidP="00ED1562">
      <w:pPr>
        <w:autoSpaceDE w:val="0"/>
        <w:autoSpaceDN w:val="0"/>
        <w:adjustRightInd w:val="0"/>
        <w:spacing w:after="0" w:line="240" w:lineRule="auto"/>
        <w:ind w:firstLine="6521"/>
        <w:jc w:val="both"/>
        <w:rPr>
          <w:rFonts w:ascii="Times New Roman" w:eastAsia="Calibri" w:hAnsi="Times New Roman"/>
          <w:bCs/>
          <w:sz w:val="28"/>
          <w:szCs w:val="28"/>
        </w:rPr>
      </w:pPr>
      <w:r w:rsidRPr="00F24A95">
        <w:rPr>
          <w:rFonts w:ascii="Times New Roman" w:eastAsia="Calibri" w:hAnsi="Times New Roman"/>
          <w:bCs/>
          <w:sz w:val="28"/>
          <w:szCs w:val="28"/>
        </w:rPr>
        <w:t>Республики Т</w:t>
      </w:r>
      <w:r w:rsidRPr="00F24A95">
        <w:rPr>
          <w:rFonts w:ascii="Times New Roman" w:eastAsia="Calibri" w:hAnsi="Times New Roman"/>
          <w:bCs/>
          <w:sz w:val="28"/>
          <w:szCs w:val="28"/>
        </w:rPr>
        <w:t>а</w:t>
      </w:r>
      <w:r w:rsidRPr="00F24A95">
        <w:rPr>
          <w:rFonts w:ascii="Times New Roman" w:eastAsia="Calibri" w:hAnsi="Times New Roman"/>
          <w:bCs/>
          <w:sz w:val="28"/>
          <w:szCs w:val="28"/>
        </w:rPr>
        <w:t>тарстан</w:t>
      </w:r>
    </w:p>
    <w:p w:rsidR="00ED1562" w:rsidRPr="00F24A95" w:rsidRDefault="00ED1562" w:rsidP="00ED1562">
      <w:pPr>
        <w:autoSpaceDE w:val="0"/>
        <w:autoSpaceDN w:val="0"/>
        <w:adjustRightInd w:val="0"/>
        <w:spacing w:after="0" w:line="240" w:lineRule="auto"/>
        <w:ind w:firstLine="6521"/>
        <w:jc w:val="both"/>
        <w:rPr>
          <w:rFonts w:ascii="Times New Roman" w:eastAsia="Calibri" w:hAnsi="Times New Roman"/>
          <w:bCs/>
          <w:sz w:val="28"/>
          <w:szCs w:val="28"/>
        </w:rPr>
      </w:pPr>
      <w:r w:rsidRPr="00F24A95">
        <w:rPr>
          <w:rFonts w:ascii="Times New Roman" w:eastAsia="Calibri" w:hAnsi="Times New Roman"/>
          <w:bCs/>
          <w:sz w:val="28"/>
          <w:szCs w:val="28"/>
        </w:rPr>
        <w:t>от ________ 2021 № ________</w:t>
      </w:r>
    </w:p>
    <w:p w:rsidR="00ED1562" w:rsidRPr="00F24A95" w:rsidRDefault="00ED1562" w:rsidP="00ED1562">
      <w:pPr>
        <w:autoSpaceDE w:val="0"/>
        <w:autoSpaceDN w:val="0"/>
        <w:adjustRightInd w:val="0"/>
        <w:spacing w:after="0" w:line="240" w:lineRule="auto"/>
        <w:ind w:firstLine="709"/>
        <w:jc w:val="both"/>
        <w:rPr>
          <w:rFonts w:ascii="Times New Roman" w:hAnsi="Times New Roman"/>
          <w:bCs/>
          <w:sz w:val="28"/>
          <w:szCs w:val="28"/>
        </w:rPr>
      </w:pPr>
    </w:p>
    <w:p w:rsidR="00ED1562" w:rsidRPr="00F24A95" w:rsidRDefault="00ED1562" w:rsidP="00ED1562">
      <w:pPr>
        <w:autoSpaceDE w:val="0"/>
        <w:autoSpaceDN w:val="0"/>
        <w:adjustRightInd w:val="0"/>
        <w:spacing w:after="0" w:line="240" w:lineRule="auto"/>
        <w:ind w:firstLine="709"/>
        <w:jc w:val="both"/>
        <w:rPr>
          <w:rFonts w:ascii="Times New Roman" w:hAnsi="Times New Roman"/>
          <w:bCs/>
          <w:sz w:val="28"/>
          <w:szCs w:val="28"/>
        </w:rPr>
      </w:pPr>
    </w:p>
    <w:p w:rsidR="00ED1562" w:rsidRPr="00491BFD" w:rsidRDefault="00ED1562" w:rsidP="00ED1562">
      <w:pPr>
        <w:autoSpaceDE w:val="0"/>
        <w:autoSpaceDN w:val="0"/>
        <w:adjustRightInd w:val="0"/>
        <w:spacing w:after="0" w:line="240" w:lineRule="auto"/>
        <w:jc w:val="center"/>
        <w:rPr>
          <w:rFonts w:ascii="Times New Roman" w:hAnsi="Times New Roman"/>
          <w:bCs/>
          <w:sz w:val="28"/>
          <w:szCs w:val="28"/>
        </w:rPr>
      </w:pPr>
      <w:r w:rsidRPr="00491BFD">
        <w:rPr>
          <w:rFonts w:ascii="Times New Roman" w:hAnsi="Times New Roman"/>
          <w:bCs/>
          <w:sz w:val="28"/>
          <w:szCs w:val="28"/>
        </w:rPr>
        <w:t>Порядок</w:t>
      </w:r>
    </w:p>
    <w:p w:rsidR="00ED1562" w:rsidRPr="00491BFD" w:rsidRDefault="00ED1562" w:rsidP="00ED1562">
      <w:pPr>
        <w:autoSpaceDE w:val="0"/>
        <w:autoSpaceDN w:val="0"/>
        <w:adjustRightInd w:val="0"/>
        <w:spacing w:after="0" w:line="240" w:lineRule="auto"/>
        <w:jc w:val="center"/>
        <w:rPr>
          <w:rFonts w:ascii="Times New Roman" w:hAnsi="Times New Roman"/>
          <w:bCs/>
          <w:sz w:val="28"/>
          <w:szCs w:val="28"/>
        </w:rPr>
      </w:pPr>
      <w:r w:rsidRPr="00491BFD">
        <w:rPr>
          <w:rFonts w:ascii="Times New Roman" w:hAnsi="Times New Roman"/>
          <w:bCs/>
          <w:sz w:val="28"/>
          <w:szCs w:val="28"/>
        </w:rPr>
        <w:t xml:space="preserve">предоставления из бюджета Республики Татарстан субсидии </w:t>
      </w:r>
      <w:r w:rsidRPr="00491BFD">
        <w:rPr>
          <w:rFonts w:ascii="Times New Roman" w:hAnsi="Times New Roman"/>
          <w:sz w:val="28"/>
          <w:szCs w:val="28"/>
        </w:rPr>
        <w:t>сельскохозяйственным потребительским кооп</w:t>
      </w:r>
      <w:r w:rsidRPr="00491BFD">
        <w:rPr>
          <w:rFonts w:ascii="Times New Roman" w:hAnsi="Times New Roman"/>
          <w:sz w:val="28"/>
          <w:szCs w:val="28"/>
        </w:rPr>
        <w:t>е</w:t>
      </w:r>
      <w:r w:rsidRPr="00491BFD">
        <w:rPr>
          <w:rFonts w:ascii="Times New Roman" w:hAnsi="Times New Roman"/>
          <w:sz w:val="28"/>
          <w:szCs w:val="28"/>
        </w:rPr>
        <w:t>ративам</w:t>
      </w:r>
      <w:r w:rsidRPr="00491BFD">
        <w:rPr>
          <w:rFonts w:ascii="Times New Roman" w:hAnsi="Times New Roman"/>
          <w:bCs/>
          <w:sz w:val="28"/>
          <w:szCs w:val="28"/>
        </w:rPr>
        <w:t xml:space="preserve"> на возмещение части затрат связанных со строительством ферм по содержанию крупного рогатого скота молочного направления на территории м</w:t>
      </w:r>
      <w:r w:rsidRPr="00491BFD">
        <w:rPr>
          <w:rFonts w:ascii="Times New Roman" w:hAnsi="Times New Roman"/>
          <w:bCs/>
          <w:sz w:val="28"/>
          <w:szCs w:val="28"/>
        </w:rPr>
        <w:t>и</w:t>
      </w:r>
      <w:r w:rsidRPr="00491BFD">
        <w:rPr>
          <w:rFonts w:ascii="Times New Roman" w:hAnsi="Times New Roman"/>
          <w:bCs/>
          <w:sz w:val="28"/>
          <w:szCs w:val="28"/>
        </w:rPr>
        <w:t>ни-молочных парков</w:t>
      </w:r>
    </w:p>
    <w:p w:rsidR="00ED1562" w:rsidRPr="00491BFD" w:rsidRDefault="00ED1562" w:rsidP="00ED1562">
      <w:pPr>
        <w:autoSpaceDE w:val="0"/>
        <w:autoSpaceDN w:val="0"/>
        <w:adjustRightInd w:val="0"/>
        <w:spacing w:after="0" w:line="240" w:lineRule="auto"/>
        <w:ind w:firstLine="709"/>
        <w:jc w:val="both"/>
        <w:rPr>
          <w:rFonts w:ascii="Times New Roman" w:hAnsi="Times New Roman"/>
          <w:sz w:val="28"/>
          <w:szCs w:val="28"/>
        </w:rPr>
      </w:pPr>
    </w:p>
    <w:p w:rsidR="00ED1562" w:rsidRPr="00491BFD" w:rsidRDefault="00ED1562" w:rsidP="00ED1562">
      <w:pPr>
        <w:autoSpaceDE w:val="0"/>
        <w:autoSpaceDN w:val="0"/>
        <w:adjustRightInd w:val="0"/>
        <w:spacing w:after="0" w:line="242" w:lineRule="auto"/>
        <w:ind w:firstLine="709"/>
        <w:jc w:val="both"/>
        <w:rPr>
          <w:rFonts w:ascii="Times New Roman" w:hAnsi="Times New Roman"/>
          <w:sz w:val="28"/>
          <w:szCs w:val="28"/>
        </w:rPr>
      </w:pPr>
      <w:r w:rsidRPr="00491BFD">
        <w:rPr>
          <w:rFonts w:ascii="Times New Roman" w:hAnsi="Times New Roman"/>
          <w:sz w:val="28"/>
          <w:szCs w:val="28"/>
        </w:rPr>
        <w:t>1. Настоящий Порядок определяет механизм предоставления из бюджета Республики Татарстан субсидии сельскохозяйс</w:t>
      </w:r>
      <w:r w:rsidRPr="00491BFD">
        <w:rPr>
          <w:rFonts w:ascii="Times New Roman" w:hAnsi="Times New Roman"/>
          <w:sz w:val="28"/>
          <w:szCs w:val="28"/>
        </w:rPr>
        <w:t>т</w:t>
      </w:r>
      <w:r w:rsidRPr="00491BFD">
        <w:rPr>
          <w:rFonts w:ascii="Times New Roman" w:hAnsi="Times New Roman"/>
          <w:sz w:val="28"/>
          <w:szCs w:val="28"/>
        </w:rPr>
        <w:t>венным потребительским кооперативам (за исключением сельскохозяйственного потребительского кредитного кооператива) на возм</w:t>
      </w:r>
      <w:r w:rsidRPr="00491BFD">
        <w:rPr>
          <w:rFonts w:ascii="Times New Roman" w:hAnsi="Times New Roman"/>
          <w:sz w:val="28"/>
          <w:szCs w:val="28"/>
        </w:rPr>
        <w:t>е</w:t>
      </w:r>
      <w:r w:rsidRPr="00491BFD">
        <w:rPr>
          <w:rFonts w:ascii="Times New Roman" w:hAnsi="Times New Roman"/>
          <w:sz w:val="28"/>
          <w:szCs w:val="28"/>
        </w:rPr>
        <w:t xml:space="preserve">щение части затрат </w:t>
      </w:r>
      <w:r w:rsidRPr="00491BFD">
        <w:rPr>
          <w:rFonts w:ascii="Times New Roman" w:hAnsi="Times New Roman"/>
          <w:bCs/>
          <w:sz w:val="28"/>
          <w:szCs w:val="28"/>
        </w:rPr>
        <w:t>связанных со строительством ферм по содержанию крупного рогатого скота молочного направления на террит</w:t>
      </w:r>
      <w:r w:rsidRPr="00491BFD">
        <w:rPr>
          <w:rFonts w:ascii="Times New Roman" w:hAnsi="Times New Roman"/>
          <w:bCs/>
          <w:sz w:val="28"/>
          <w:szCs w:val="28"/>
        </w:rPr>
        <w:t>о</w:t>
      </w:r>
      <w:r w:rsidRPr="00491BFD">
        <w:rPr>
          <w:rFonts w:ascii="Times New Roman" w:hAnsi="Times New Roman"/>
          <w:bCs/>
          <w:sz w:val="28"/>
          <w:szCs w:val="28"/>
        </w:rPr>
        <w:t>рии мини-молочных парков</w:t>
      </w:r>
      <w:r w:rsidRPr="00491BFD">
        <w:rPr>
          <w:rFonts w:ascii="Times New Roman" w:hAnsi="Times New Roman"/>
          <w:sz w:val="28"/>
          <w:szCs w:val="28"/>
        </w:rPr>
        <w:t xml:space="preserve"> (далее</w:t>
      </w:r>
      <w:r>
        <w:rPr>
          <w:rFonts w:ascii="Times New Roman" w:hAnsi="Times New Roman"/>
          <w:sz w:val="28"/>
          <w:szCs w:val="28"/>
        </w:rPr>
        <w:t xml:space="preserve"> соответственно</w:t>
      </w:r>
      <w:r w:rsidRPr="00491BFD">
        <w:rPr>
          <w:rFonts w:ascii="Times New Roman" w:hAnsi="Times New Roman"/>
          <w:sz w:val="28"/>
          <w:szCs w:val="28"/>
        </w:rPr>
        <w:t xml:space="preserve"> – субсидия</w:t>
      </w:r>
      <w:r>
        <w:rPr>
          <w:rFonts w:ascii="Times New Roman" w:hAnsi="Times New Roman"/>
          <w:sz w:val="28"/>
          <w:szCs w:val="28"/>
        </w:rPr>
        <w:t xml:space="preserve">, </w:t>
      </w:r>
      <w:r w:rsidRPr="008B5D69">
        <w:rPr>
          <w:rFonts w:ascii="Times New Roman" w:hAnsi="Times New Roman"/>
          <w:sz w:val="28"/>
          <w:szCs w:val="28"/>
          <w:highlight w:val="yellow"/>
        </w:rPr>
        <w:t>участник отбора</w:t>
      </w:r>
      <w:r w:rsidRPr="00491BFD">
        <w:rPr>
          <w:rFonts w:ascii="Times New Roman" w:hAnsi="Times New Roman"/>
          <w:sz w:val="28"/>
          <w:szCs w:val="28"/>
        </w:rPr>
        <w:t>).</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r w:rsidRPr="00491BFD">
        <w:rPr>
          <w:rFonts w:ascii="Times New Roman" w:hAnsi="Times New Roman"/>
          <w:spacing w:val="-2"/>
          <w:sz w:val="28"/>
          <w:szCs w:val="28"/>
        </w:rPr>
        <w:t>Условиями предоставления субсидии являются:</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r w:rsidRPr="00491BFD">
        <w:rPr>
          <w:rFonts w:ascii="Times New Roman" w:hAnsi="Times New Roman"/>
          <w:spacing w:val="-2"/>
          <w:sz w:val="28"/>
          <w:szCs w:val="28"/>
        </w:rPr>
        <w:t>обязательство о завершении строительства одной или нескольких ферм и введении их в эксплуат</w:t>
      </w:r>
      <w:r w:rsidRPr="00491BFD">
        <w:rPr>
          <w:rFonts w:ascii="Times New Roman" w:hAnsi="Times New Roman"/>
          <w:spacing w:val="-2"/>
          <w:sz w:val="28"/>
          <w:szCs w:val="28"/>
        </w:rPr>
        <w:t>а</w:t>
      </w:r>
      <w:r w:rsidRPr="00491BFD">
        <w:rPr>
          <w:rFonts w:ascii="Times New Roman" w:hAnsi="Times New Roman"/>
          <w:spacing w:val="-2"/>
          <w:sz w:val="28"/>
          <w:szCs w:val="28"/>
        </w:rPr>
        <w:t>цию в течение двенадцати месяцев со дня получения субсидии (днем получения субсидии является поступл</w:t>
      </w:r>
      <w:r w:rsidRPr="00491BFD">
        <w:rPr>
          <w:rFonts w:ascii="Times New Roman" w:hAnsi="Times New Roman"/>
          <w:spacing w:val="-2"/>
          <w:sz w:val="28"/>
          <w:szCs w:val="28"/>
        </w:rPr>
        <w:t>е</w:t>
      </w:r>
      <w:r w:rsidRPr="00491BFD">
        <w:rPr>
          <w:rFonts w:ascii="Times New Roman" w:hAnsi="Times New Roman"/>
          <w:spacing w:val="-2"/>
          <w:sz w:val="28"/>
          <w:szCs w:val="28"/>
        </w:rPr>
        <w:t xml:space="preserve">ние денежных средств на банковский счет </w:t>
      </w:r>
      <w:r>
        <w:rPr>
          <w:rFonts w:ascii="Times New Roman" w:hAnsi="Times New Roman"/>
          <w:spacing w:val="-2"/>
          <w:sz w:val="28"/>
          <w:szCs w:val="28"/>
        </w:rPr>
        <w:t>участника отбора</w:t>
      </w:r>
      <w:r w:rsidRPr="00491BFD">
        <w:rPr>
          <w:rFonts w:ascii="Times New Roman" w:hAnsi="Times New Roman"/>
          <w:spacing w:val="-2"/>
          <w:sz w:val="28"/>
          <w:szCs w:val="28"/>
        </w:rPr>
        <w:t>) и в течение следующих шести месяцев укомплектовании п</w:t>
      </w:r>
      <w:r w:rsidRPr="00491BFD">
        <w:rPr>
          <w:rFonts w:ascii="Times New Roman" w:hAnsi="Times New Roman"/>
          <w:spacing w:val="-2"/>
          <w:sz w:val="28"/>
          <w:szCs w:val="28"/>
        </w:rPr>
        <w:t>о</w:t>
      </w:r>
      <w:r w:rsidRPr="00491BFD">
        <w:rPr>
          <w:rFonts w:ascii="Times New Roman" w:hAnsi="Times New Roman"/>
          <w:spacing w:val="-2"/>
          <w:sz w:val="28"/>
          <w:szCs w:val="28"/>
        </w:rPr>
        <w:t>головьем крупного рогатого скота до проектной мощности;</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r w:rsidRPr="00491BFD">
        <w:rPr>
          <w:rFonts w:ascii="Times New Roman" w:hAnsi="Times New Roman"/>
          <w:spacing w:val="-2"/>
          <w:sz w:val="28"/>
          <w:szCs w:val="28"/>
        </w:rPr>
        <w:t xml:space="preserve">обязательство о сохранении имеющегося поголовья в течение пяти лет </w:t>
      </w:r>
      <w:proofErr w:type="gramStart"/>
      <w:r w:rsidRPr="00491BFD">
        <w:rPr>
          <w:rFonts w:ascii="Times New Roman" w:hAnsi="Times New Roman"/>
          <w:spacing w:val="-2"/>
          <w:sz w:val="28"/>
          <w:szCs w:val="28"/>
        </w:rPr>
        <w:t>с даты укомплектования</w:t>
      </w:r>
      <w:proofErr w:type="gramEnd"/>
      <w:r w:rsidRPr="00491BFD">
        <w:rPr>
          <w:rFonts w:ascii="Times New Roman" w:hAnsi="Times New Roman"/>
          <w:spacing w:val="-2"/>
          <w:sz w:val="28"/>
          <w:szCs w:val="28"/>
        </w:rPr>
        <w:t xml:space="preserve"> фе</w:t>
      </w:r>
      <w:r w:rsidRPr="00491BFD">
        <w:rPr>
          <w:rFonts w:ascii="Times New Roman" w:hAnsi="Times New Roman"/>
          <w:spacing w:val="-2"/>
          <w:sz w:val="28"/>
          <w:szCs w:val="28"/>
        </w:rPr>
        <w:t>р</w:t>
      </w:r>
      <w:r w:rsidRPr="00491BFD">
        <w:rPr>
          <w:rFonts w:ascii="Times New Roman" w:hAnsi="Times New Roman"/>
          <w:spacing w:val="-2"/>
          <w:sz w:val="28"/>
          <w:szCs w:val="28"/>
        </w:rPr>
        <w:t>мы поголовьем крупного рогатого скота;</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r w:rsidRPr="00491BFD">
        <w:rPr>
          <w:rFonts w:ascii="Times New Roman" w:hAnsi="Times New Roman"/>
          <w:spacing w:val="-2"/>
          <w:sz w:val="28"/>
          <w:szCs w:val="28"/>
        </w:rPr>
        <w:t xml:space="preserve">обязательство о сдаче фермы в аренду членам </w:t>
      </w:r>
      <w:r>
        <w:rPr>
          <w:rFonts w:ascii="Times New Roman" w:hAnsi="Times New Roman"/>
          <w:spacing w:val="-2"/>
          <w:sz w:val="28"/>
          <w:szCs w:val="28"/>
        </w:rPr>
        <w:t>участника отбора</w:t>
      </w:r>
      <w:r w:rsidRPr="00491BFD">
        <w:rPr>
          <w:rFonts w:ascii="Times New Roman" w:hAnsi="Times New Roman"/>
          <w:spacing w:val="-2"/>
          <w:sz w:val="28"/>
          <w:szCs w:val="28"/>
        </w:rPr>
        <w:t xml:space="preserve"> - физическим лицам, являющимся сельскохозяйственными товаропроизводителями в соответствии </w:t>
      </w:r>
      <w:r w:rsidRPr="00491BFD">
        <w:rPr>
          <w:rFonts w:ascii="Times New Roman" w:hAnsi="Times New Roman"/>
          <w:spacing w:val="-2"/>
          <w:sz w:val="28"/>
          <w:szCs w:val="28"/>
        </w:rPr>
        <w:lastRenderedPageBreak/>
        <w:t>с Федеральным законом от 29 декабря 2006 года № 264-ФЗ «О развитии сельского х</w:t>
      </w:r>
      <w:r w:rsidRPr="00491BFD">
        <w:rPr>
          <w:rFonts w:ascii="Times New Roman" w:hAnsi="Times New Roman"/>
          <w:spacing w:val="-2"/>
          <w:sz w:val="28"/>
          <w:szCs w:val="28"/>
        </w:rPr>
        <w:t>о</w:t>
      </w:r>
      <w:r w:rsidRPr="00491BFD">
        <w:rPr>
          <w:rFonts w:ascii="Times New Roman" w:hAnsi="Times New Roman"/>
          <w:spacing w:val="-2"/>
          <w:sz w:val="28"/>
          <w:szCs w:val="28"/>
        </w:rPr>
        <w:t>зяйства», с возможностью выкупа фермы.</w:t>
      </w:r>
    </w:p>
    <w:p w:rsidR="00ED1562" w:rsidRPr="00491BFD" w:rsidRDefault="00ED1562" w:rsidP="00ED1562">
      <w:pPr>
        <w:autoSpaceDE w:val="0"/>
        <w:autoSpaceDN w:val="0"/>
        <w:adjustRightInd w:val="0"/>
        <w:spacing w:after="0" w:line="242" w:lineRule="auto"/>
        <w:ind w:firstLine="709"/>
        <w:jc w:val="both"/>
        <w:rPr>
          <w:rFonts w:ascii="Times New Roman" w:hAnsi="Times New Roman"/>
          <w:sz w:val="28"/>
          <w:szCs w:val="28"/>
        </w:rPr>
      </w:pPr>
      <w:r w:rsidRPr="00491BFD">
        <w:rPr>
          <w:rFonts w:ascii="Times New Roman" w:hAnsi="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w:t>
      </w:r>
      <w:r w:rsidRPr="00491BFD">
        <w:rPr>
          <w:rFonts w:ascii="Times New Roman" w:hAnsi="Times New Roman"/>
          <w:sz w:val="28"/>
          <w:szCs w:val="28"/>
        </w:rPr>
        <w:t>о</w:t>
      </w:r>
      <w:r w:rsidRPr="00491BFD">
        <w:rPr>
          <w:rFonts w:ascii="Times New Roman" w:hAnsi="Times New Roman"/>
          <w:sz w:val="28"/>
          <w:szCs w:val="28"/>
        </w:rPr>
        <w:t>бавленную стоимость, возмещение</w:t>
      </w:r>
      <w:bookmarkStart w:id="0" w:name="_GoBack"/>
      <w:bookmarkEnd w:id="0"/>
      <w:r w:rsidRPr="00491BFD">
        <w:rPr>
          <w:rFonts w:ascii="Times New Roman" w:hAnsi="Times New Roman"/>
          <w:sz w:val="28"/>
          <w:szCs w:val="28"/>
        </w:rPr>
        <w:t xml:space="preserve"> части затрат осуществляется исходя из суммы расходов на цели, указанные в настоящем пункте, включая сумму налога на доба</w:t>
      </w:r>
      <w:r w:rsidRPr="00491BFD">
        <w:rPr>
          <w:rFonts w:ascii="Times New Roman" w:hAnsi="Times New Roman"/>
          <w:sz w:val="28"/>
          <w:szCs w:val="28"/>
        </w:rPr>
        <w:t>в</w:t>
      </w:r>
      <w:r w:rsidRPr="00491BFD">
        <w:rPr>
          <w:rFonts w:ascii="Times New Roman" w:hAnsi="Times New Roman"/>
          <w:sz w:val="28"/>
          <w:szCs w:val="28"/>
        </w:rPr>
        <w:t>ленную стоимость.</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r w:rsidRPr="00491BFD">
        <w:rPr>
          <w:rFonts w:ascii="Times New Roman" w:hAnsi="Times New Roman"/>
          <w:spacing w:val="-2"/>
          <w:sz w:val="28"/>
          <w:szCs w:val="28"/>
        </w:rPr>
        <w:t>2. Для целей настоящего Порядка используются следующие основные понятия:</w:t>
      </w:r>
    </w:p>
    <w:p w:rsidR="00ED1562" w:rsidRPr="00491BFD" w:rsidRDefault="00ED1562" w:rsidP="00ED1562">
      <w:pPr>
        <w:autoSpaceDE w:val="0"/>
        <w:autoSpaceDN w:val="0"/>
        <w:adjustRightInd w:val="0"/>
        <w:spacing w:after="0" w:line="240" w:lineRule="auto"/>
        <w:ind w:firstLine="709"/>
        <w:jc w:val="both"/>
        <w:rPr>
          <w:rFonts w:ascii="Times New Roman" w:hAnsi="Times New Roman"/>
          <w:sz w:val="28"/>
          <w:szCs w:val="28"/>
        </w:rPr>
      </w:pPr>
      <w:proofErr w:type="gramStart"/>
      <w:r w:rsidRPr="00491BFD">
        <w:rPr>
          <w:rFonts w:ascii="Times New Roman" w:hAnsi="Times New Roman"/>
          <w:sz w:val="28"/>
          <w:szCs w:val="28"/>
        </w:rPr>
        <w:t>сельскохозяйственный потребительский кооператив – юридическое лицо, со</w:t>
      </w:r>
      <w:r w:rsidRPr="00491BFD">
        <w:rPr>
          <w:rFonts w:ascii="Times New Roman" w:hAnsi="Times New Roman"/>
          <w:sz w:val="28"/>
          <w:szCs w:val="28"/>
        </w:rPr>
        <w:t>з</w:t>
      </w:r>
      <w:r w:rsidRPr="00491BFD">
        <w:rPr>
          <w:rFonts w:ascii="Times New Roman" w:hAnsi="Times New Roman"/>
          <w:sz w:val="28"/>
          <w:szCs w:val="28"/>
        </w:rPr>
        <w:t>данное в соответствии с Федеральным законом от 8 декабря 1995 года № 193-ФЗ «О сельскохозяйственной кооперации» в форме сельскохозяйственного потребительского кооперат</w:t>
      </w:r>
      <w:r w:rsidRPr="00491BFD">
        <w:rPr>
          <w:rFonts w:ascii="Times New Roman" w:hAnsi="Times New Roman"/>
          <w:sz w:val="28"/>
          <w:szCs w:val="28"/>
        </w:rPr>
        <w:t>и</w:t>
      </w:r>
      <w:r w:rsidRPr="00491BFD">
        <w:rPr>
          <w:rFonts w:ascii="Times New Roman" w:hAnsi="Times New Roman"/>
          <w:sz w:val="28"/>
          <w:szCs w:val="28"/>
        </w:rPr>
        <w:t>ва (за исключением сельскохозяйственного потребительского кредитного кооператива), осуществляющее ведение деятельности на сельской территории или на территории сельской агломерации Республики Татарстан, являющееся субъектом малого и среднего предпринимательства в соответствии с Федеральным законом от 24 июля 2007 года</w:t>
      </w:r>
      <w:proofErr w:type="gramEnd"/>
      <w:r w:rsidRPr="00491BFD">
        <w:rPr>
          <w:rFonts w:ascii="Times New Roman" w:hAnsi="Times New Roman"/>
          <w:sz w:val="28"/>
          <w:szCs w:val="28"/>
        </w:rPr>
        <w:t xml:space="preserve"> № 209-ФЗ «О развитии малого и среднего пре</w:t>
      </w:r>
      <w:r w:rsidRPr="00491BFD">
        <w:rPr>
          <w:rFonts w:ascii="Times New Roman" w:hAnsi="Times New Roman"/>
          <w:sz w:val="28"/>
          <w:szCs w:val="28"/>
        </w:rPr>
        <w:t>д</w:t>
      </w:r>
      <w:r w:rsidRPr="00491BFD">
        <w:rPr>
          <w:rFonts w:ascii="Times New Roman" w:hAnsi="Times New Roman"/>
          <w:sz w:val="28"/>
          <w:szCs w:val="28"/>
        </w:rPr>
        <w:t>принимательства в Российской Федерации»;</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r w:rsidRPr="00491BFD">
        <w:rPr>
          <w:rFonts w:ascii="Times New Roman" w:hAnsi="Times New Roman"/>
          <w:spacing w:val="-2"/>
          <w:sz w:val="28"/>
          <w:szCs w:val="28"/>
        </w:rPr>
        <w:t>ферма – объект капитального строительства либо цельнометаллической карка</w:t>
      </w:r>
      <w:r w:rsidRPr="00491BFD">
        <w:rPr>
          <w:rFonts w:ascii="Times New Roman" w:hAnsi="Times New Roman"/>
          <w:spacing w:val="-2"/>
          <w:sz w:val="28"/>
          <w:szCs w:val="28"/>
        </w:rPr>
        <w:t>с</w:t>
      </w:r>
      <w:r w:rsidRPr="00491BFD">
        <w:rPr>
          <w:rFonts w:ascii="Times New Roman" w:hAnsi="Times New Roman"/>
          <w:spacing w:val="-2"/>
          <w:sz w:val="28"/>
          <w:szCs w:val="28"/>
        </w:rPr>
        <w:t>ной конструкции в виде отдельно стоящего животноводческого помещения, построенного или находящегося в стадии не менее 50-процентной готовности, предназн</w:t>
      </w:r>
      <w:r w:rsidRPr="00491BFD">
        <w:rPr>
          <w:rFonts w:ascii="Times New Roman" w:hAnsi="Times New Roman"/>
          <w:spacing w:val="-2"/>
          <w:sz w:val="28"/>
          <w:szCs w:val="28"/>
        </w:rPr>
        <w:t>а</w:t>
      </w:r>
      <w:r w:rsidRPr="00491BFD">
        <w:rPr>
          <w:rFonts w:ascii="Times New Roman" w:hAnsi="Times New Roman"/>
          <w:spacing w:val="-2"/>
          <w:sz w:val="28"/>
          <w:szCs w:val="28"/>
        </w:rPr>
        <w:t>ченного для содержания, кормления и обслуживания крупного рогатого скота, в</w:t>
      </w:r>
      <w:r w:rsidRPr="00491BFD">
        <w:rPr>
          <w:rFonts w:ascii="Times New Roman" w:hAnsi="Times New Roman"/>
          <w:spacing w:val="-2"/>
          <w:sz w:val="28"/>
          <w:szCs w:val="28"/>
        </w:rPr>
        <w:t>ы</w:t>
      </w:r>
      <w:r w:rsidRPr="00491BFD">
        <w:rPr>
          <w:rFonts w:ascii="Times New Roman" w:hAnsi="Times New Roman"/>
          <w:spacing w:val="-2"/>
          <w:sz w:val="28"/>
          <w:szCs w:val="28"/>
        </w:rPr>
        <w:t xml:space="preserve">полненного с использованием новых строительных материалов, с отдельной крышей и стенами; </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r w:rsidRPr="00491BFD">
        <w:rPr>
          <w:rFonts w:ascii="Times New Roman" w:hAnsi="Times New Roman"/>
          <w:spacing w:val="-2"/>
          <w:sz w:val="28"/>
          <w:szCs w:val="28"/>
        </w:rPr>
        <w:t>крупный рогатый скот – товарное поголовье нетелей и (или) коров молочного направления;</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proofErr w:type="spellStart"/>
      <w:proofErr w:type="gramStart"/>
      <w:r w:rsidRPr="00491BFD">
        <w:rPr>
          <w:rFonts w:ascii="Times New Roman" w:hAnsi="Times New Roman"/>
          <w:spacing w:val="-2"/>
          <w:sz w:val="28"/>
          <w:szCs w:val="28"/>
        </w:rPr>
        <w:t>мини-молочный</w:t>
      </w:r>
      <w:proofErr w:type="spellEnd"/>
      <w:r w:rsidRPr="00491BFD">
        <w:rPr>
          <w:rFonts w:ascii="Times New Roman" w:hAnsi="Times New Roman"/>
          <w:spacing w:val="-2"/>
          <w:sz w:val="28"/>
          <w:szCs w:val="28"/>
        </w:rPr>
        <w:t xml:space="preserve"> парк – территория в пределах земельного участка, принадлежащая </w:t>
      </w:r>
      <w:r w:rsidRPr="00C92444">
        <w:rPr>
          <w:rFonts w:ascii="Times New Roman" w:hAnsi="Times New Roman"/>
          <w:spacing w:val="-2"/>
          <w:sz w:val="28"/>
          <w:szCs w:val="28"/>
        </w:rPr>
        <w:t>участник</w:t>
      </w:r>
      <w:r>
        <w:rPr>
          <w:rFonts w:ascii="Times New Roman" w:hAnsi="Times New Roman"/>
          <w:spacing w:val="-2"/>
          <w:sz w:val="28"/>
          <w:szCs w:val="28"/>
        </w:rPr>
        <w:t>у</w:t>
      </w:r>
      <w:r w:rsidRPr="00C92444">
        <w:rPr>
          <w:rFonts w:ascii="Times New Roman" w:hAnsi="Times New Roman"/>
          <w:spacing w:val="-2"/>
          <w:sz w:val="28"/>
          <w:szCs w:val="28"/>
        </w:rPr>
        <w:t xml:space="preserve"> отбора </w:t>
      </w:r>
      <w:r w:rsidRPr="00491BFD">
        <w:rPr>
          <w:rFonts w:ascii="Times New Roman" w:hAnsi="Times New Roman"/>
          <w:spacing w:val="-2"/>
          <w:sz w:val="28"/>
          <w:szCs w:val="28"/>
        </w:rPr>
        <w:t>на праве собственн</w:t>
      </w:r>
      <w:r w:rsidRPr="00491BFD">
        <w:rPr>
          <w:rFonts w:ascii="Times New Roman" w:hAnsi="Times New Roman"/>
          <w:spacing w:val="-2"/>
          <w:sz w:val="28"/>
          <w:szCs w:val="28"/>
        </w:rPr>
        <w:t>о</w:t>
      </w:r>
      <w:r w:rsidRPr="00491BFD">
        <w:rPr>
          <w:rFonts w:ascii="Times New Roman" w:hAnsi="Times New Roman"/>
          <w:spacing w:val="-2"/>
          <w:sz w:val="28"/>
          <w:szCs w:val="28"/>
        </w:rPr>
        <w:t>сти, либо находящаяся в долгосрочной аренде на срок не менее 5 лет, на которой могут быть размещены не менее четырех ферм.</w:t>
      </w:r>
      <w:proofErr w:type="gramEnd"/>
    </w:p>
    <w:p w:rsidR="00ED1562" w:rsidRPr="00491BFD" w:rsidRDefault="00ED1562" w:rsidP="00ED1562">
      <w:pPr>
        <w:spacing w:after="0" w:line="240" w:lineRule="auto"/>
        <w:ind w:firstLine="709"/>
        <w:jc w:val="both"/>
        <w:rPr>
          <w:rFonts w:ascii="Times New Roman" w:hAnsi="Times New Roman"/>
          <w:sz w:val="28"/>
          <w:szCs w:val="28"/>
        </w:rPr>
      </w:pPr>
      <w:r w:rsidRPr="00491BFD">
        <w:rPr>
          <w:rFonts w:ascii="Times New Roman" w:hAnsi="Times New Roman"/>
          <w:sz w:val="28"/>
          <w:szCs w:val="28"/>
        </w:rPr>
        <w:t>3. </w:t>
      </w:r>
      <w:proofErr w:type="gramStart"/>
      <w:r w:rsidRPr="00491BFD">
        <w:rPr>
          <w:rFonts w:ascii="Times New Roman" w:hAnsi="Times New Roman"/>
          <w:sz w:val="28"/>
          <w:szCs w:val="28"/>
        </w:rPr>
        <w:t xml:space="preserve">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w:t>
      </w:r>
      <w:r>
        <w:rPr>
          <w:rFonts w:ascii="Times New Roman" w:hAnsi="Times New Roman"/>
          <w:sz w:val="28"/>
          <w:szCs w:val="28"/>
        </w:rPr>
        <w:t>в текущем</w:t>
      </w:r>
      <w:r w:rsidRPr="00491BFD">
        <w:rPr>
          <w:rFonts w:ascii="Times New Roman" w:hAnsi="Times New Roman"/>
          <w:sz w:val="28"/>
          <w:szCs w:val="28"/>
        </w:rPr>
        <w:t xml:space="preserve"> год</w:t>
      </w:r>
      <w:r>
        <w:rPr>
          <w:rFonts w:ascii="Times New Roman" w:hAnsi="Times New Roman"/>
          <w:sz w:val="28"/>
          <w:szCs w:val="28"/>
        </w:rPr>
        <w:t>у</w:t>
      </w:r>
      <w:r w:rsidRPr="00491BFD">
        <w:rPr>
          <w:rFonts w:ascii="Times New Roman" w:hAnsi="Times New Roman"/>
          <w:sz w:val="28"/>
          <w:szCs w:val="28"/>
        </w:rPr>
        <w:t>, и лимитов бюджетных обязательств, доведенных в установленном поря</w:t>
      </w:r>
      <w:r w:rsidRPr="00491BFD">
        <w:rPr>
          <w:rFonts w:ascii="Times New Roman" w:hAnsi="Times New Roman"/>
          <w:sz w:val="28"/>
          <w:szCs w:val="28"/>
        </w:rPr>
        <w:t>д</w:t>
      </w:r>
      <w:r w:rsidRPr="00491BFD">
        <w:rPr>
          <w:rFonts w:ascii="Times New Roman" w:hAnsi="Times New Roman"/>
          <w:sz w:val="28"/>
          <w:szCs w:val="28"/>
        </w:rPr>
        <w:t xml:space="preserve">ке до </w:t>
      </w:r>
      <w:r w:rsidRPr="00491BFD">
        <w:rPr>
          <w:rFonts w:ascii="Times New Roman" w:hAnsi="Times New Roman"/>
          <w:color w:val="000000" w:themeColor="text1"/>
          <w:sz w:val="28"/>
          <w:szCs w:val="28"/>
        </w:rPr>
        <w:t xml:space="preserve">главного распорядителя бюджетных средств – </w:t>
      </w:r>
      <w:r w:rsidRPr="00491BFD">
        <w:rPr>
          <w:rFonts w:ascii="Times New Roman" w:hAnsi="Times New Roman"/>
          <w:sz w:val="28"/>
          <w:szCs w:val="28"/>
        </w:rPr>
        <w:t>Министерства сельского хозяйства и продовольствия Республики Татарстан (далее – Министерство) как до получ</w:t>
      </w:r>
      <w:r w:rsidRPr="00491BFD">
        <w:rPr>
          <w:rFonts w:ascii="Times New Roman" w:hAnsi="Times New Roman"/>
          <w:sz w:val="28"/>
          <w:szCs w:val="28"/>
        </w:rPr>
        <w:t>а</w:t>
      </w:r>
      <w:r w:rsidRPr="00491BFD">
        <w:rPr>
          <w:rFonts w:ascii="Times New Roman" w:hAnsi="Times New Roman"/>
          <w:sz w:val="28"/>
          <w:szCs w:val="28"/>
        </w:rPr>
        <w:t>теля бюджетных средств на цели, указанные в пункте 1 настоящего Порядка.</w:t>
      </w:r>
      <w:proofErr w:type="gramEnd"/>
    </w:p>
    <w:p w:rsidR="00ED1562" w:rsidRPr="00491BFD" w:rsidRDefault="00ED1562" w:rsidP="00ED1562">
      <w:pPr>
        <w:widowControl w:val="0"/>
        <w:autoSpaceDE w:val="0"/>
        <w:autoSpaceDN w:val="0"/>
        <w:spacing w:after="0" w:line="240" w:lineRule="auto"/>
        <w:ind w:firstLine="709"/>
        <w:jc w:val="both"/>
        <w:rPr>
          <w:rFonts w:ascii="Times New Roman" w:hAnsi="Times New Roman"/>
          <w:color w:val="000000" w:themeColor="text1"/>
          <w:sz w:val="28"/>
          <w:szCs w:val="28"/>
        </w:rPr>
      </w:pPr>
      <w:proofErr w:type="gramStart"/>
      <w:r w:rsidRPr="00491BFD">
        <w:rPr>
          <w:rFonts w:ascii="Times New Roman" w:hAnsi="Times New Roman"/>
          <w:color w:val="000000" w:themeColor="text1"/>
          <w:sz w:val="28"/>
          <w:szCs w:val="28"/>
        </w:rPr>
        <w:t>Сведения о субсидии размещаются Министерством на едином портале бюджетной системы Российской Федерации в инфо</w:t>
      </w:r>
      <w:r w:rsidRPr="00491BFD">
        <w:rPr>
          <w:rFonts w:ascii="Times New Roman" w:hAnsi="Times New Roman"/>
          <w:color w:val="000000" w:themeColor="text1"/>
          <w:sz w:val="28"/>
          <w:szCs w:val="28"/>
        </w:rPr>
        <w:t>р</w:t>
      </w:r>
      <w:r w:rsidRPr="00491BFD">
        <w:rPr>
          <w:rFonts w:ascii="Times New Roman" w:hAnsi="Times New Roman"/>
          <w:color w:val="000000" w:themeColor="text1"/>
          <w:sz w:val="28"/>
          <w:szCs w:val="28"/>
        </w:rPr>
        <w:t>мационно-телекоммуникационной сети «Интернет» (далее – единый портал) в разделе «Бюджет» при формировании проекта закона о бюджете Республики Татарстан на соответствующий финанс</w:t>
      </w:r>
      <w:r w:rsidRPr="00491BFD">
        <w:rPr>
          <w:rFonts w:ascii="Times New Roman" w:hAnsi="Times New Roman"/>
          <w:color w:val="000000" w:themeColor="text1"/>
          <w:sz w:val="28"/>
          <w:szCs w:val="28"/>
        </w:rPr>
        <w:t>о</w:t>
      </w:r>
      <w:r w:rsidRPr="00491BFD">
        <w:rPr>
          <w:rFonts w:ascii="Times New Roman" w:hAnsi="Times New Roman"/>
          <w:color w:val="000000" w:themeColor="text1"/>
          <w:sz w:val="28"/>
          <w:szCs w:val="28"/>
        </w:rPr>
        <w:t xml:space="preserve">вый </w:t>
      </w:r>
      <w:r w:rsidRPr="00BC7A25">
        <w:rPr>
          <w:rFonts w:ascii="Times New Roman" w:hAnsi="Times New Roman"/>
          <w:color w:val="000000" w:themeColor="text1"/>
          <w:sz w:val="28"/>
          <w:szCs w:val="28"/>
        </w:rPr>
        <w:t>год и плановый период (проекта закона Республики Татарстан о внесении измен</w:t>
      </w:r>
      <w:r w:rsidRPr="00BC7A25">
        <w:rPr>
          <w:rFonts w:ascii="Times New Roman" w:hAnsi="Times New Roman"/>
          <w:color w:val="000000" w:themeColor="text1"/>
          <w:sz w:val="28"/>
          <w:szCs w:val="28"/>
        </w:rPr>
        <w:t>е</w:t>
      </w:r>
      <w:r w:rsidRPr="00491BFD">
        <w:rPr>
          <w:rFonts w:ascii="Times New Roman" w:hAnsi="Times New Roman"/>
          <w:color w:val="000000" w:themeColor="text1"/>
          <w:sz w:val="28"/>
          <w:szCs w:val="28"/>
        </w:rPr>
        <w:t>ний в закон о бюджете Республики Татарстан на соответствующий финансовый год и плановый период).</w:t>
      </w:r>
      <w:proofErr w:type="gramEnd"/>
    </w:p>
    <w:p w:rsidR="00ED1562" w:rsidRPr="00491BFD" w:rsidRDefault="00ED1562" w:rsidP="00ED1562">
      <w:pPr>
        <w:autoSpaceDE w:val="0"/>
        <w:autoSpaceDN w:val="0"/>
        <w:adjustRightInd w:val="0"/>
        <w:spacing w:after="0" w:line="240" w:lineRule="auto"/>
        <w:ind w:firstLine="709"/>
        <w:jc w:val="both"/>
        <w:rPr>
          <w:rFonts w:ascii="Times New Roman" w:hAnsi="Times New Roman"/>
          <w:sz w:val="28"/>
          <w:szCs w:val="28"/>
        </w:rPr>
      </w:pPr>
      <w:r w:rsidRPr="00491BFD">
        <w:rPr>
          <w:rFonts w:ascii="Times New Roman" w:hAnsi="Times New Roman"/>
          <w:sz w:val="28"/>
          <w:szCs w:val="28"/>
        </w:rPr>
        <w:t xml:space="preserve"> 4. Получатели субсидии определяются Министерством по результатам отбора, проводимого путем запроса предложений (заявок) для участия в отборе, </w:t>
      </w:r>
      <w:r w:rsidRPr="00491BFD">
        <w:rPr>
          <w:rFonts w:ascii="Times New Roman" w:hAnsi="Times New Roman"/>
          <w:sz w:val="28"/>
          <w:szCs w:val="28"/>
        </w:rPr>
        <w:lastRenderedPageBreak/>
        <w:t>направленных участниками отбора (далее – заявки), исходя из соответствия участников отбора крит</w:t>
      </w:r>
      <w:r w:rsidRPr="00491BFD">
        <w:rPr>
          <w:rFonts w:ascii="Times New Roman" w:hAnsi="Times New Roman"/>
          <w:sz w:val="28"/>
          <w:szCs w:val="28"/>
        </w:rPr>
        <w:t>е</w:t>
      </w:r>
      <w:r w:rsidRPr="00491BFD">
        <w:rPr>
          <w:rFonts w:ascii="Times New Roman" w:hAnsi="Times New Roman"/>
          <w:sz w:val="28"/>
          <w:szCs w:val="28"/>
        </w:rPr>
        <w:t>риям отбора и очередности поступления заявок.</w:t>
      </w:r>
    </w:p>
    <w:p w:rsidR="00ED1562" w:rsidRPr="00491BFD" w:rsidRDefault="00ED1562" w:rsidP="00ED1562">
      <w:pPr>
        <w:spacing w:after="0" w:line="240" w:lineRule="auto"/>
        <w:ind w:firstLine="709"/>
        <w:jc w:val="both"/>
        <w:rPr>
          <w:rFonts w:ascii="Times New Roman" w:hAnsi="Times New Roman"/>
          <w:sz w:val="28"/>
          <w:szCs w:val="28"/>
        </w:rPr>
      </w:pPr>
      <w:r w:rsidRPr="00491BFD">
        <w:rPr>
          <w:rFonts w:ascii="Times New Roman" w:hAnsi="Times New Roman"/>
          <w:sz w:val="28"/>
          <w:szCs w:val="28"/>
        </w:rPr>
        <w:t>5. Министерство размещает на едином портале и официальном сайте Министерства в информац</w:t>
      </w:r>
      <w:r w:rsidRPr="00491BFD">
        <w:rPr>
          <w:rFonts w:ascii="Times New Roman" w:hAnsi="Times New Roman"/>
          <w:sz w:val="28"/>
          <w:szCs w:val="28"/>
        </w:rPr>
        <w:t>и</w:t>
      </w:r>
      <w:r w:rsidRPr="00491BFD">
        <w:rPr>
          <w:rFonts w:ascii="Times New Roman" w:hAnsi="Times New Roman"/>
          <w:sz w:val="28"/>
          <w:szCs w:val="28"/>
        </w:rPr>
        <w:t>онно-телекоммуникационной сети «Интернет» https://agro.tatarstan.ru (далее – официальный сайт Министерс</w:t>
      </w:r>
      <w:r w:rsidRPr="00491BFD">
        <w:rPr>
          <w:rFonts w:ascii="Times New Roman" w:hAnsi="Times New Roman"/>
          <w:sz w:val="28"/>
          <w:szCs w:val="28"/>
        </w:rPr>
        <w:t>т</w:t>
      </w:r>
      <w:r w:rsidRPr="00491BFD">
        <w:rPr>
          <w:rFonts w:ascii="Times New Roman" w:hAnsi="Times New Roman"/>
          <w:sz w:val="28"/>
          <w:szCs w:val="28"/>
        </w:rPr>
        <w:t xml:space="preserve">ва) объявление о проведении отбора не </w:t>
      </w:r>
      <w:proofErr w:type="gramStart"/>
      <w:r w:rsidRPr="00491BFD">
        <w:rPr>
          <w:rFonts w:ascii="Times New Roman" w:hAnsi="Times New Roman"/>
          <w:sz w:val="28"/>
          <w:szCs w:val="28"/>
        </w:rPr>
        <w:t>позднее</w:t>
      </w:r>
      <w:proofErr w:type="gramEnd"/>
      <w:r w:rsidRPr="00491BFD">
        <w:rPr>
          <w:rFonts w:ascii="Times New Roman" w:hAnsi="Times New Roman"/>
          <w:sz w:val="28"/>
          <w:szCs w:val="28"/>
        </w:rPr>
        <w:t xml:space="preserve"> чем за один календарный день до дня начала срока провед</w:t>
      </w:r>
      <w:r w:rsidRPr="00491BFD">
        <w:rPr>
          <w:rFonts w:ascii="Times New Roman" w:hAnsi="Times New Roman"/>
          <w:sz w:val="28"/>
          <w:szCs w:val="28"/>
        </w:rPr>
        <w:t>е</w:t>
      </w:r>
      <w:r w:rsidRPr="00491BFD">
        <w:rPr>
          <w:rFonts w:ascii="Times New Roman" w:hAnsi="Times New Roman"/>
          <w:sz w:val="28"/>
          <w:szCs w:val="28"/>
        </w:rPr>
        <w:t>ния отбора с указанием:</w:t>
      </w:r>
    </w:p>
    <w:p w:rsidR="00ED1562" w:rsidRPr="00491BFD" w:rsidRDefault="00ED1562" w:rsidP="00ED1562">
      <w:pPr>
        <w:spacing w:after="0" w:line="240" w:lineRule="auto"/>
        <w:ind w:firstLine="709"/>
        <w:jc w:val="both"/>
        <w:rPr>
          <w:rFonts w:ascii="Times New Roman" w:hAnsi="Times New Roman"/>
          <w:sz w:val="28"/>
          <w:szCs w:val="28"/>
        </w:rPr>
      </w:pPr>
      <w:r w:rsidRPr="00491BFD">
        <w:rPr>
          <w:rFonts w:ascii="Times New Roman" w:hAnsi="Times New Roman"/>
          <w:sz w:val="28"/>
          <w:szCs w:val="28"/>
        </w:rPr>
        <w:t>сроков проведения отбора;</w:t>
      </w:r>
    </w:p>
    <w:p w:rsidR="00ED1562" w:rsidRPr="00491BFD" w:rsidRDefault="00ED1562" w:rsidP="00ED1562">
      <w:pPr>
        <w:spacing w:after="0" w:line="240" w:lineRule="auto"/>
        <w:ind w:firstLine="709"/>
        <w:jc w:val="both"/>
        <w:rPr>
          <w:rFonts w:ascii="Times New Roman" w:hAnsi="Times New Roman"/>
          <w:sz w:val="28"/>
          <w:szCs w:val="28"/>
        </w:rPr>
      </w:pPr>
      <w:r w:rsidRPr="00491BFD">
        <w:rPr>
          <w:rFonts w:ascii="Times New Roman" w:hAnsi="Times New Roman"/>
          <w:sz w:val="28"/>
          <w:szCs w:val="28"/>
        </w:rPr>
        <w:t xml:space="preserve">даты начала подачи или окончания приема заявок, </w:t>
      </w:r>
      <w:proofErr w:type="gramStart"/>
      <w:r w:rsidRPr="00491BFD">
        <w:rPr>
          <w:rFonts w:ascii="Times New Roman" w:hAnsi="Times New Roman"/>
          <w:sz w:val="28"/>
          <w:szCs w:val="28"/>
        </w:rPr>
        <w:t>которая</w:t>
      </w:r>
      <w:proofErr w:type="gramEnd"/>
      <w:r w:rsidRPr="00491BFD">
        <w:rPr>
          <w:rFonts w:ascii="Times New Roman" w:hAnsi="Times New Roman"/>
          <w:sz w:val="28"/>
          <w:szCs w:val="28"/>
        </w:rPr>
        <w:t xml:space="preserve"> не может быть ранее 30-го календарного дня, следующего за днем размещения объявления о пров</w:t>
      </w:r>
      <w:r w:rsidRPr="00491BFD">
        <w:rPr>
          <w:rFonts w:ascii="Times New Roman" w:hAnsi="Times New Roman"/>
          <w:sz w:val="28"/>
          <w:szCs w:val="28"/>
        </w:rPr>
        <w:t>е</w:t>
      </w:r>
      <w:r w:rsidRPr="00491BFD">
        <w:rPr>
          <w:rFonts w:ascii="Times New Roman" w:hAnsi="Times New Roman"/>
          <w:sz w:val="28"/>
          <w:szCs w:val="28"/>
        </w:rPr>
        <w:t>дении отбора;</w:t>
      </w:r>
    </w:p>
    <w:p w:rsidR="00ED1562" w:rsidRPr="00491BFD" w:rsidRDefault="00ED1562" w:rsidP="00ED1562">
      <w:pPr>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муниципальных районах (далее – Упра</w:t>
      </w:r>
      <w:r w:rsidRPr="00491BFD">
        <w:rPr>
          <w:rFonts w:ascii="Times New Roman" w:hAnsi="Times New Roman"/>
          <w:sz w:val="28"/>
          <w:szCs w:val="28"/>
        </w:rPr>
        <w:t>в</w:t>
      </w:r>
      <w:r w:rsidRPr="00491BFD">
        <w:rPr>
          <w:rFonts w:ascii="Times New Roman" w:hAnsi="Times New Roman"/>
          <w:sz w:val="28"/>
          <w:szCs w:val="28"/>
        </w:rPr>
        <w:t>ления);</w:t>
      </w:r>
    </w:p>
    <w:p w:rsidR="00ED1562" w:rsidRPr="00491BFD" w:rsidRDefault="00ED1562" w:rsidP="00ED1562">
      <w:pPr>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результатов предоставления субсидии в соответствии с пунктом 17 настоящ</w:t>
      </w:r>
      <w:r w:rsidRPr="00491BFD">
        <w:rPr>
          <w:rFonts w:ascii="Times New Roman" w:hAnsi="Times New Roman"/>
          <w:sz w:val="28"/>
          <w:szCs w:val="28"/>
        </w:rPr>
        <w:t>е</w:t>
      </w:r>
      <w:r w:rsidRPr="00491BFD">
        <w:rPr>
          <w:rFonts w:ascii="Times New Roman" w:hAnsi="Times New Roman"/>
          <w:sz w:val="28"/>
          <w:szCs w:val="28"/>
        </w:rPr>
        <w:t>го Порядка;</w:t>
      </w:r>
    </w:p>
    <w:p w:rsidR="00ED1562" w:rsidRPr="00491BFD" w:rsidRDefault="00ED1562" w:rsidP="00ED1562">
      <w:pPr>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w:t>
      </w:r>
      <w:r w:rsidRPr="00491BFD">
        <w:rPr>
          <w:rFonts w:ascii="Times New Roman" w:hAnsi="Times New Roman"/>
          <w:sz w:val="28"/>
          <w:szCs w:val="28"/>
        </w:rPr>
        <w:t>а</w:t>
      </w:r>
      <w:r w:rsidRPr="00491BFD">
        <w:rPr>
          <w:rFonts w:ascii="Times New Roman" w:hAnsi="Times New Roman"/>
          <w:sz w:val="28"/>
          <w:szCs w:val="28"/>
        </w:rPr>
        <w:t>ется проведение отбора;</w:t>
      </w:r>
    </w:p>
    <w:p w:rsidR="00ED1562" w:rsidRPr="00491BFD" w:rsidRDefault="00ED1562" w:rsidP="00ED1562">
      <w:pPr>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требований к участникам отбора в соответствии с пунктом 7 настоящего П</w:t>
      </w:r>
      <w:r w:rsidRPr="00491BFD">
        <w:rPr>
          <w:rFonts w:ascii="Times New Roman" w:hAnsi="Times New Roman"/>
          <w:sz w:val="28"/>
          <w:szCs w:val="28"/>
        </w:rPr>
        <w:t>о</w:t>
      </w:r>
      <w:r w:rsidRPr="00491BFD">
        <w:rPr>
          <w:rFonts w:ascii="Times New Roman" w:hAnsi="Times New Roman"/>
          <w:sz w:val="28"/>
          <w:szCs w:val="28"/>
        </w:rPr>
        <w:t>рядка и перечня документов, представляемых для подтверждения их соответствия указанным требованиям;</w:t>
      </w:r>
    </w:p>
    <w:p w:rsidR="00ED1562" w:rsidRPr="00491BFD" w:rsidRDefault="00ED1562" w:rsidP="00ED1562">
      <w:pPr>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порядка подачи заявок и требований, предъявляемых</w:t>
      </w:r>
      <w:r w:rsidRPr="00491BFD">
        <w:rPr>
          <w:rFonts w:ascii="Times New Roman" w:hAnsi="Times New Roman"/>
          <w:sz w:val="28"/>
          <w:szCs w:val="28"/>
        </w:rPr>
        <w:br/>
        <w:t>к форме и содержанию заявок в соответствии с абзацем вторым пункта 10 настоящ</w:t>
      </w:r>
      <w:r w:rsidRPr="00491BFD">
        <w:rPr>
          <w:rFonts w:ascii="Times New Roman" w:hAnsi="Times New Roman"/>
          <w:sz w:val="28"/>
          <w:szCs w:val="28"/>
        </w:rPr>
        <w:t>е</w:t>
      </w:r>
      <w:r w:rsidRPr="00491BFD">
        <w:rPr>
          <w:rFonts w:ascii="Times New Roman" w:hAnsi="Times New Roman"/>
          <w:sz w:val="28"/>
          <w:szCs w:val="28"/>
        </w:rPr>
        <w:t>го Порядка;</w:t>
      </w:r>
    </w:p>
    <w:p w:rsidR="00ED1562" w:rsidRPr="00491BFD" w:rsidRDefault="00ED1562" w:rsidP="00ED1562">
      <w:pPr>
        <w:spacing w:after="0" w:line="238" w:lineRule="auto"/>
        <w:ind w:firstLine="709"/>
        <w:jc w:val="both"/>
        <w:rPr>
          <w:rFonts w:ascii="Times New Roman" w:hAnsi="Times New Roman"/>
          <w:sz w:val="28"/>
          <w:szCs w:val="28"/>
        </w:rPr>
      </w:pPr>
      <w:r w:rsidRPr="00491BFD">
        <w:rPr>
          <w:rFonts w:ascii="Times New Roman" w:hAnsi="Times New Roman"/>
          <w:sz w:val="28"/>
          <w:szCs w:val="28"/>
        </w:rPr>
        <w:t xml:space="preserve">порядка отзыва заявок, порядка возврата заявок, </w:t>
      </w:r>
      <w:proofErr w:type="gramStart"/>
      <w:r w:rsidRPr="00491BFD">
        <w:rPr>
          <w:rFonts w:ascii="Times New Roman" w:hAnsi="Times New Roman"/>
          <w:sz w:val="28"/>
          <w:szCs w:val="28"/>
        </w:rPr>
        <w:t>определяющего</w:t>
      </w:r>
      <w:proofErr w:type="gramEnd"/>
      <w:r w:rsidRPr="00491BFD">
        <w:rPr>
          <w:rFonts w:ascii="Times New Roman" w:hAnsi="Times New Roman"/>
          <w:sz w:val="28"/>
          <w:szCs w:val="28"/>
        </w:rPr>
        <w:t xml:space="preserve"> в том числе основания для возврата заявок, порядка внес</w:t>
      </w:r>
      <w:r w:rsidRPr="00491BFD">
        <w:rPr>
          <w:rFonts w:ascii="Times New Roman" w:hAnsi="Times New Roman"/>
          <w:sz w:val="28"/>
          <w:szCs w:val="28"/>
        </w:rPr>
        <w:t>е</w:t>
      </w:r>
      <w:r w:rsidRPr="00491BFD">
        <w:rPr>
          <w:rFonts w:ascii="Times New Roman" w:hAnsi="Times New Roman"/>
          <w:sz w:val="28"/>
          <w:szCs w:val="28"/>
        </w:rPr>
        <w:t>ния изменений в заявки;</w:t>
      </w:r>
    </w:p>
    <w:p w:rsidR="00ED1562" w:rsidRPr="00491BFD" w:rsidRDefault="00ED1562" w:rsidP="00ED1562">
      <w:pPr>
        <w:widowControl w:val="0"/>
        <w:autoSpaceDE w:val="0"/>
        <w:autoSpaceDN w:val="0"/>
        <w:adjustRightInd w:val="0"/>
        <w:spacing w:after="0" w:line="238" w:lineRule="auto"/>
        <w:ind w:firstLine="709"/>
        <w:jc w:val="both"/>
        <w:rPr>
          <w:rFonts w:ascii="Times New Roman" w:eastAsiaTheme="minorEastAsia" w:hAnsi="Times New Roman"/>
          <w:sz w:val="28"/>
          <w:szCs w:val="28"/>
        </w:rPr>
      </w:pPr>
      <w:r w:rsidRPr="00491BFD">
        <w:rPr>
          <w:rFonts w:ascii="Times New Roman" w:eastAsiaTheme="minorEastAsia" w:hAnsi="Times New Roman"/>
          <w:sz w:val="28"/>
          <w:szCs w:val="28"/>
        </w:rPr>
        <w:t>правил рассмотрения заявок в соответствии с пунктами 11 – 13 настоящего Порядка;</w:t>
      </w:r>
    </w:p>
    <w:p w:rsidR="00ED1562" w:rsidRPr="00491BFD" w:rsidRDefault="00ED1562" w:rsidP="00ED1562">
      <w:pPr>
        <w:widowControl w:val="0"/>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порядка предоставления участникам отбора разъяснений положений объявления о проведении отбора, даты начала и око</w:t>
      </w:r>
      <w:r w:rsidRPr="00491BFD">
        <w:rPr>
          <w:rFonts w:ascii="Times New Roman" w:hAnsi="Times New Roman"/>
          <w:sz w:val="28"/>
          <w:szCs w:val="28"/>
        </w:rPr>
        <w:t>н</w:t>
      </w:r>
      <w:r w:rsidRPr="00491BFD">
        <w:rPr>
          <w:rFonts w:ascii="Times New Roman" w:hAnsi="Times New Roman"/>
          <w:sz w:val="28"/>
          <w:szCs w:val="28"/>
        </w:rPr>
        <w:t>чания срока такого предоставления;</w:t>
      </w:r>
    </w:p>
    <w:p w:rsidR="00ED1562" w:rsidRPr="00491BFD" w:rsidRDefault="00ED1562" w:rsidP="00ED1562">
      <w:pPr>
        <w:widowControl w:val="0"/>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 xml:space="preserve">срока, в течение которого победитель (победители) отбора должен (должны) подписать соглашение о предоставлении субсидии в соответствии с </w:t>
      </w:r>
      <w:r w:rsidRPr="0070720D">
        <w:rPr>
          <w:rFonts w:ascii="Times New Roman" w:hAnsi="Times New Roman"/>
          <w:sz w:val="28"/>
          <w:szCs w:val="28"/>
          <w:highlight w:val="yellow"/>
        </w:rPr>
        <w:t>типовой формой, установленной Министерством финансов Республики Татарстан</w:t>
      </w:r>
      <w:r w:rsidRPr="00491BFD">
        <w:rPr>
          <w:rFonts w:ascii="Times New Roman" w:hAnsi="Times New Roman"/>
          <w:sz w:val="28"/>
          <w:szCs w:val="28"/>
        </w:rPr>
        <w:t xml:space="preserve"> (далее – с</w:t>
      </w:r>
      <w:r w:rsidRPr="00491BFD">
        <w:rPr>
          <w:rFonts w:ascii="Times New Roman" w:hAnsi="Times New Roman"/>
          <w:sz w:val="28"/>
          <w:szCs w:val="28"/>
        </w:rPr>
        <w:t>о</w:t>
      </w:r>
      <w:r w:rsidRPr="00491BFD">
        <w:rPr>
          <w:rFonts w:ascii="Times New Roman" w:hAnsi="Times New Roman"/>
          <w:sz w:val="28"/>
          <w:szCs w:val="28"/>
        </w:rPr>
        <w:t>глашение);</w:t>
      </w:r>
    </w:p>
    <w:p w:rsidR="00ED1562" w:rsidRPr="00491BFD" w:rsidRDefault="00ED1562" w:rsidP="00ED1562">
      <w:pPr>
        <w:widowControl w:val="0"/>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 xml:space="preserve">условий признания победителя (победителей) отбора </w:t>
      </w:r>
      <w:proofErr w:type="gramStart"/>
      <w:r w:rsidRPr="00491BFD">
        <w:rPr>
          <w:rFonts w:ascii="Times New Roman" w:hAnsi="Times New Roman"/>
          <w:sz w:val="28"/>
          <w:szCs w:val="28"/>
        </w:rPr>
        <w:t>уклонившимся</w:t>
      </w:r>
      <w:proofErr w:type="gramEnd"/>
      <w:r w:rsidRPr="00491BFD">
        <w:rPr>
          <w:rFonts w:ascii="Times New Roman" w:hAnsi="Times New Roman"/>
          <w:sz w:val="28"/>
          <w:szCs w:val="28"/>
        </w:rPr>
        <w:t xml:space="preserve"> (уклонившимися) от заключ</w:t>
      </w:r>
      <w:r w:rsidRPr="00491BFD">
        <w:rPr>
          <w:rFonts w:ascii="Times New Roman" w:hAnsi="Times New Roman"/>
          <w:sz w:val="28"/>
          <w:szCs w:val="28"/>
        </w:rPr>
        <w:t>е</w:t>
      </w:r>
      <w:r w:rsidRPr="00491BFD">
        <w:rPr>
          <w:rFonts w:ascii="Times New Roman" w:hAnsi="Times New Roman"/>
          <w:sz w:val="28"/>
          <w:szCs w:val="28"/>
        </w:rPr>
        <w:t xml:space="preserve">ния соглашения; </w:t>
      </w:r>
    </w:p>
    <w:p w:rsidR="00ED1562" w:rsidRPr="00491BFD" w:rsidRDefault="00ED1562" w:rsidP="00ED1562">
      <w:pPr>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sz w:val="28"/>
          <w:szCs w:val="28"/>
        </w:rPr>
        <w:t xml:space="preserve">даты размещения результатов отбора на едином портале и официальном сайте </w:t>
      </w:r>
      <w:r w:rsidRPr="00491BFD">
        <w:rPr>
          <w:rFonts w:ascii="Times New Roman" w:eastAsia="Calibri" w:hAnsi="Times New Roman"/>
          <w:sz w:val="28"/>
          <w:szCs w:val="28"/>
        </w:rPr>
        <w:t>Министерства</w:t>
      </w:r>
      <w:r w:rsidRPr="00491BFD">
        <w:rPr>
          <w:rFonts w:ascii="Times New Roman" w:hAnsi="Times New Roman"/>
          <w:sz w:val="28"/>
          <w:szCs w:val="28"/>
        </w:rPr>
        <w:t xml:space="preserve">, </w:t>
      </w:r>
      <w:proofErr w:type="gramStart"/>
      <w:r w:rsidRPr="00491BFD">
        <w:rPr>
          <w:rFonts w:ascii="Times New Roman" w:hAnsi="Times New Roman"/>
          <w:sz w:val="28"/>
          <w:szCs w:val="28"/>
        </w:rPr>
        <w:t>которая</w:t>
      </w:r>
      <w:proofErr w:type="gramEnd"/>
      <w:r w:rsidRPr="00491BFD">
        <w:rPr>
          <w:rFonts w:ascii="Times New Roman" w:hAnsi="Times New Roman"/>
          <w:sz w:val="28"/>
          <w:szCs w:val="28"/>
        </w:rPr>
        <w:t xml:space="preserve"> не может быть поз</w:t>
      </w:r>
      <w:r w:rsidRPr="00491BFD">
        <w:rPr>
          <w:rFonts w:ascii="Times New Roman" w:hAnsi="Times New Roman"/>
          <w:sz w:val="28"/>
          <w:szCs w:val="28"/>
        </w:rPr>
        <w:t>д</w:t>
      </w:r>
      <w:r w:rsidRPr="00491BFD">
        <w:rPr>
          <w:rFonts w:ascii="Times New Roman" w:hAnsi="Times New Roman"/>
          <w:sz w:val="28"/>
          <w:szCs w:val="28"/>
        </w:rPr>
        <w:t>нее 14-го календарного дня, следующего за днем определения победителя отбора.</w:t>
      </w:r>
    </w:p>
    <w:p w:rsidR="00ED1562" w:rsidRPr="00491BFD" w:rsidRDefault="00ED1562" w:rsidP="00ED1562">
      <w:pPr>
        <w:autoSpaceDE w:val="0"/>
        <w:autoSpaceDN w:val="0"/>
        <w:adjustRightInd w:val="0"/>
        <w:spacing w:after="0" w:line="238" w:lineRule="auto"/>
        <w:ind w:firstLine="709"/>
        <w:jc w:val="both"/>
        <w:rPr>
          <w:rFonts w:ascii="Times New Roman" w:hAnsi="Times New Roman"/>
          <w:sz w:val="28"/>
          <w:szCs w:val="28"/>
        </w:rPr>
      </w:pPr>
      <w:bookmarkStart w:id="1" w:name="Par14"/>
      <w:bookmarkEnd w:id="1"/>
      <w:r w:rsidRPr="00491BFD">
        <w:rPr>
          <w:rFonts w:ascii="Times New Roman" w:hAnsi="Times New Roman"/>
          <w:sz w:val="28"/>
          <w:szCs w:val="28"/>
        </w:rPr>
        <w:t>6. Критериями отбора получателей субсидии являются:</w:t>
      </w:r>
    </w:p>
    <w:p w:rsidR="00ED1562" w:rsidRPr="00491BFD" w:rsidRDefault="00ED1562" w:rsidP="00ED1562">
      <w:pPr>
        <w:widowControl w:val="0"/>
        <w:autoSpaceDE w:val="0"/>
        <w:autoSpaceDN w:val="0"/>
        <w:spacing w:after="0" w:line="238" w:lineRule="auto"/>
        <w:ind w:firstLine="709"/>
        <w:jc w:val="both"/>
        <w:rPr>
          <w:rFonts w:ascii="Times New Roman" w:hAnsi="Times New Roman"/>
          <w:sz w:val="28"/>
          <w:szCs w:val="28"/>
        </w:rPr>
      </w:pPr>
      <w:r w:rsidRPr="00491BFD">
        <w:rPr>
          <w:rFonts w:ascii="Times New Roman" w:hAnsi="Times New Roman"/>
          <w:sz w:val="28"/>
          <w:szCs w:val="28"/>
        </w:rPr>
        <w:t>ведение деятельности на сельской территории или на территории сельской а</w:t>
      </w:r>
      <w:r w:rsidRPr="00491BFD">
        <w:rPr>
          <w:rFonts w:ascii="Times New Roman" w:hAnsi="Times New Roman"/>
          <w:sz w:val="28"/>
          <w:szCs w:val="28"/>
        </w:rPr>
        <w:t>г</w:t>
      </w:r>
      <w:r w:rsidRPr="00491BFD">
        <w:rPr>
          <w:rFonts w:ascii="Times New Roman" w:hAnsi="Times New Roman"/>
          <w:sz w:val="28"/>
          <w:szCs w:val="28"/>
        </w:rPr>
        <w:t>ломерации Республики Татарстан;</w:t>
      </w:r>
    </w:p>
    <w:p w:rsidR="00ED1562" w:rsidRPr="00491BFD" w:rsidRDefault="00ED1562" w:rsidP="00ED1562">
      <w:pPr>
        <w:autoSpaceDE w:val="0"/>
        <w:autoSpaceDN w:val="0"/>
        <w:adjustRightInd w:val="0"/>
        <w:spacing w:after="0" w:line="238" w:lineRule="auto"/>
        <w:ind w:firstLine="709"/>
        <w:jc w:val="both"/>
        <w:rPr>
          <w:rFonts w:ascii="Times New Roman" w:hAnsi="Times New Roman"/>
          <w:color w:val="000000" w:themeColor="text1"/>
          <w:sz w:val="28"/>
          <w:szCs w:val="28"/>
        </w:rPr>
      </w:pPr>
      <w:proofErr w:type="gramStart"/>
      <w:r w:rsidRPr="00491BFD">
        <w:rPr>
          <w:rFonts w:ascii="Times New Roman" w:hAnsi="Times New Roman"/>
          <w:color w:val="000000" w:themeColor="text1"/>
          <w:sz w:val="28"/>
          <w:szCs w:val="28"/>
        </w:rPr>
        <w:lastRenderedPageBreak/>
        <w:t xml:space="preserve">объединение не менее десяти сельскохозяйственных товаропроизводителей, в том числе не менее пяти граждан Российской Федерации </w:t>
      </w:r>
      <w:r w:rsidRPr="00491BFD">
        <w:rPr>
          <w:rFonts w:ascii="Times New Roman" w:hAnsi="Times New Roman"/>
          <w:spacing w:val="-2"/>
          <w:sz w:val="28"/>
          <w:szCs w:val="28"/>
        </w:rPr>
        <w:t>(</w:t>
      </w:r>
      <w:r w:rsidRPr="00491BFD">
        <w:rPr>
          <w:rFonts w:ascii="Times New Roman" w:hAnsi="Times New Roman"/>
          <w:color w:val="000000" w:themeColor="text1"/>
          <w:sz w:val="28"/>
          <w:szCs w:val="28"/>
        </w:rPr>
        <w:t>кроме ассоциированных членов);</w:t>
      </w:r>
      <w:proofErr w:type="gramEnd"/>
    </w:p>
    <w:p w:rsidR="00ED1562" w:rsidRPr="00491BFD" w:rsidRDefault="00ED1562" w:rsidP="00ED1562">
      <w:pPr>
        <w:autoSpaceDE w:val="0"/>
        <w:autoSpaceDN w:val="0"/>
        <w:adjustRightInd w:val="0"/>
        <w:spacing w:after="0" w:line="238" w:lineRule="auto"/>
        <w:ind w:firstLine="709"/>
        <w:jc w:val="both"/>
        <w:rPr>
          <w:rFonts w:ascii="Times New Roman" w:hAnsi="Times New Roman"/>
          <w:sz w:val="28"/>
          <w:szCs w:val="28"/>
        </w:rPr>
      </w:pPr>
      <w:r w:rsidRPr="00491BFD">
        <w:rPr>
          <w:rFonts w:ascii="Times New Roman" w:hAnsi="Times New Roman"/>
          <w:color w:val="000000" w:themeColor="text1"/>
          <w:sz w:val="28"/>
          <w:szCs w:val="28"/>
        </w:rPr>
        <w:t xml:space="preserve">соответствие членов </w:t>
      </w:r>
      <w:r w:rsidRPr="00C92444">
        <w:rPr>
          <w:rFonts w:ascii="Times New Roman" w:hAnsi="Times New Roman"/>
          <w:color w:val="000000" w:themeColor="text1"/>
          <w:sz w:val="28"/>
          <w:szCs w:val="28"/>
        </w:rPr>
        <w:t xml:space="preserve">участника отбора </w:t>
      </w:r>
      <w:r w:rsidRPr="00491BFD">
        <w:rPr>
          <w:rFonts w:ascii="Times New Roman" w:hAnsi="Times New Roman"/>
          <w:color w:val="000000" w:themeColor="text1"/>
          <w:sz w:val="28"/>
          <w:szCs w:val="28"/>
        </w:rPr>
        <w:t>из числа сельскохозяйственных тов</w:t>
      </w:r>
      <w:r w:rsidRPr="00491BFD">
        <w:rPr>
          <w:rFonts w:ascii="Times New Roman" w:hAnsi="Times New Roman"/>
          <w:color w:val="000000" w:themeColor="text1"/>
          <w:sz w:val="28"/>
          <w:szCs w:val="28"/>
        </w:rPr>
        <w:t>а</w:t>
      </w:r>
      <w:r w:rsidRPr="00491BFD">
        <w:rPr>
          <w:rFonts w:ascii="Times New Roman" w:hAnsi="Times New Roman"/>
          <w:color w:val="000000" w:themeColor="text1"/>
          <w:sz w:val="28"/>
          <w:szCs w:val="28"/>
        </w:rPr>
        <w:t xml:space="preserve">ропроизводителей, кроме личных подсобных хозяйств, </w:t>
      </w:r>
      <w:proofErr w:type="spellStart"/>
      <w:r w:rsidRPr="00491BFD">
        <w:rPr>
          <w:rFonts w:ascii="Times New Roman" w:hAnsi="Times New Roman"/>
          <w:color w:val="000000" w:themeColor="text1"/>
          <w:sz w:val="28"/>
          <w:szCs w:val="28"/>
        </w:rPr>
        <w:t>микропредприятиям</w:t>
      </w:r>
      <w:proofErr w:type="spellEnd"/>
      <w:r w:rsidRPr="00491BFD">
        <w:rPr>
          <w:rFonts w:ascii="Times New Roman" w:hAnsi="Times New Roman"/>
          <w:color w:val="000000" w:themeColor="text1"/>
          <w:sz w:val="28"/>
          <w:szCs w:val="28"/>
        </w:rPr>
        <w:t xml:space="preserve"> или малым предприятиям в соответствии </w:t>
      </w:r>
      <w:r w:rsidRPr="00491BFD">
        <w:rPr>
          <w:rFonts w:ascii="Times New Roman" w:hAnsi="Times New Roman"/>
          <w:color w:val="000000" w:themeColor="text1"/>
          <w:spacing w:val="-4"/>
          <w:sz w:val="28"/>
          <w:szCs w:val="28"/>
        </w:rPr>
        <w:t xml:space="preserve">с условиями, установленными Федеральным </w:t>
      </w:r>
      <w:hyperlink r:id="rId9" w:history="1">
        <w:r w:rsidRPr="00491BFD">
          <w:rPr>
            <w:rFonts w:ascii="Times New Roman" w:hAnsi="Times New Roman"/>
            <w:color w:val="000000" w:themeColor="text1"/>
            <w:spacing w:val="-4"/>
            <w:sz w:val="28"/>
            <w:szCs w:val="28"/>
          </w:rPr>
          <w:t>законом</w:t>
        </w:r>
      </w:hyperlink>
      <w:r w:rsidRPr="00491BFD">
        <w:rPr>
          <w:rFonts w:ascii="Times New Roman" w:hAnsi="Times New Roman"/>
          <w:color w:val="000000" w:themeColor="text1"/>
          <w:spacing w:val="-4"/>
          <w:sz w:val="28"/>
          <w:szCs w:val="28"/>
        </w:rPr>
        <w:t xml:space="preserve"> от 24 июля 2007 года № 209-ФЗ</w:t>
      </w:r>
      <w:r w:rsidRPr="00491BFD">
        <w:rPr>
          <w:rFonts w:ascii="Times New Roman" w:hAnsi="Times New Roman"/>
          <w:color w:val="000000" w:themeColor="text1"/>
          <w:sz w:val="28"/>
          <w:szCs w:val="28"/>
        </w:rPr>
        <w:t xml:space="preserve"> </w:t>
      </w:r>
      <w:r w:rsidRPr="00491BFD">
        <w:rPr>
          <w:rFonts w:ascii="Times New Roman" w:hAnsi="Times New Roman"/>
          <w:sz w:val="28"/>
          <w:szCs w:val="28"/>
        </w:rPr>
        <w:t>«О развитии малого и среднего предприним</w:t>
      </w:r>
      <w:r w:rsidRPr="00491BFD">
        <w:rPr>
          <w:rFonts w:ascii="Times New Roman" w:hAnsi="Times New Roman"/>
          <w:sz w:val="28"/>
          <w:szCs w:val="28"/>
        </w:rPr>
        <w:t>а</w:t>
      </w:r>
      <w:r w:rsidRPr="00491BFD">
        <w:rPr>
          <w:rFonts w:ascii="Times New Roman" w:hAnsi="Times New Roman"/>
          <w:sz w:val="28"/>
          <w:szCs w:val="28"/>
        </w:rPr>
        <w:t>тельства в Российской Федерации»;</w:t>
      </w:r>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proofErr w:type="gramStart"/>
      <w:r w:rsidRPr="00491BFD">
        <w:rPr>
          <w:rFonts w:ascii="Times New Roman" w:hAnsi="Times New Roman"/>
          <w:spacing w:val="-2"/>
          <w:sz w:val="28"/>
          <w:szCs w:val="28"/>
        </w:rPr>
        <w:t xml:space="preserve">наличие земельного участка размером не менее 0,8 гектара, принадлежащего </w:t>
      </w:r>
      <w:r w:rsidRPr="00C92444">
        <w:rPr>
          <w:rFonts w:ascii="Times New Roman" w:hAnsi="Times New Roman"/>
          <w:spacing w:val="-2"/>
          <w:sz w:val="28"/>
          <w:szCs w:val="28"/>
        </w:rPr>
        <w:t>участник</w:t>
      </w:r>
      <w:r>
        <w:rPr>
          <w:rFonts w:ascii="Times New Roman" w:hAnsi="Times New Roman"/>
          <w:spacing w:val="-2"/>
          <w:sz w:val="28"/>
          <w:szCs w:val="28"/>
        </w:rPr>
        <w:t>у</w:t>
      </w:r>
      <w:r w:rsidRPr="00C92444">
        <w:rPr>
          <w:rFonts w:ascii="Times New Roman" w:hAnsi="Times New Roman"/>
          <w:spacing w:val="-2"/>
          <w:sz w:val="28"/>
          <w:szCs w:val="28"/>
        </w:rPr>
        <w:t xml:space="preserve"> отбора </w:t>
      </w:r>
      <w:r w:rsidRPr="00491BFD">
        <w:rPr>
          <w:rFonts w:ascii="Times New Roman" w:hAnsi="Times New Roman"/>
          <w:spacing w:val="-2"/>
          <w:sz w:val="28"/>
          <w:szCs w:val="28"/>
        </w:rPr>
        <w:t>на праве собственности, л</w:t>
      </w:r>
      <w:r w:rsidRPr="00491BFD">
        <w:rPr>
          <w:rFonts w:ascii="Times New Roman" w:hAnsi="Times New Roman"/>
          <w:spacing w:val="-2"/>
          <w:sz w:val="28"/>
          <w:szCs w:val="28"/>
        </w:rPr>
        <w:t>и</w:t>
      </w:r>
      <w:r w:rsidRPr="00491BFD">
        <w:rPr>
          <w:rFonts w:ascii="Times New Roman" w:hAnsi="Times New Roman"/>
          <w:spacing w:val="-2"/>
          <w:sz w:val="28"/>
          <w:szCs w:val="28"/>
        </w:rPr>
        <w:t>бо находящемуся в долгосрочной аренде на срок не менее 5 лет, на которой могут быть размещены не менее четырех ферм;</w:t>
      </w:r>
      <w:proofErr w:type="gramEnd"/>
    </w:p>
    <w:p w:rsidR="00ED1562" w:rsidRPr="00491BFD" w:rsidRDefault="00ED1562" w:rsidP="00ED1562">
      <w:pPr>
        <w:autoSpaceDE w:val="0"/>
        <w:autoSpaceDN w:val="0"/>
        <w:adjustRightInd w:val="0"/>
        <w:spacing w:after="0" w:line="240" w:lineRule="auto"/>
        <w:ind w:firstLine="709"/>
        <w:jc w:val="both"/>
        <w:rPr>
          <w:rFonts w:ascii="Times New Roman" w:hAnsi="Times New Roman"/>
          <w:spacing w:val="-2"/>
          <w:sz w:val="28"/>
          <w:szCs w:val="28"/>
        </w:rPr>
      </w:pPr>
      <w:r w:rsidRPr="00491BFD">
        <w:rPr>
          <w:rFonts w:ascii="Times New Roman" w:hAnsi="Times New Roman"/>
          <w:spacing w:val="-2"/>
          <w:sz w:val="28"/>
          <w:szCs w:val="28"/>
        </w:rPr>
        <w:t>наличие фермы, построенной или находящейся в стадии строительства не менее 50-процентной готовности (завершен фундамент, выполнены полы) с началом стро</w:t>
      </w:r>
      <w:r w:rsidRPr="00491BFD">
        <w:rPr>
          <w:rFonts w:ascii="Times New Roman" w:hAnsi="Times New Roman"/>
          <w:spacing w:val="-2"/>
          <w:sz w:val="28"/>
          <w:szCs w:val="28"/>
        </w:rPr>
        <w:t>и</w:t>
      </w:r>
      <w:r w:rsidRPr="00491BFD">
        <w:rPr>
          <w:rFonts w:ascii="Times New Roman" w:hAnsi="Times New Roman"/>
          <w:spacing w:val="-2"/>
          <w:sz w:val="28"/>
          <w:szCs w:val="28"/>
        </w:rPr>
        <w:t>тельства не ранее двенадцати месяцев до даты подачи заявки.</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7. Участник отбора на дату, не превышающую 15 рабочих дней до даты под</w:t>
      </w:r>
      <w:r w:rsidRPr="00491BFD">
        <w:rPr>
          <w:rFonts w:ascii="Times New Roman" w:hAnsi="Times New Roman"/>
          <w:sz w:val="28"/>
          <w:szCs w:val="28"/>
        </w:rPr>
        <w:t>а</w:t>
      </w:r>
      <w:r w:rsidRPr="00491BFD">
        <w:rPr>
          <w:rFonts w:ascii="Times New Roman" w:hAnsi="Times New Roman"/>
          <w:sz w:val="28"/>
          <w:szCs w:val="28"/>
        </w:rPr>
        <w:t>чи заявки, должен соответствовать следующим требованиям:</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w:t>
      </w:r>
      <w:r w:rsidRPr="00491BFD">
        <w:rPr>
          <w:rFonts w:ascii="Times New Roman" w:hAnsi="Times New Roman"/>
          <w:sz w:val="28"/>
          <w:szCs w:val="28"/>
        </w:rPr>
        <w:t>а</w:t>
      </w:r>
      <w:r w:rsidRPr="00491BFD">
        <w:rPr>
          <w:rFonts w:ascii="Times New Roman" w:hAnsi="Times New Roman"/>
          <w:sz w:val="28"/>
          <w:szCs w:val="28"/>
        </w:rPr>
        <w:t>тельством Российской Федерации о налогах и сборах;</w:t>
      </w:r>
    </w:p>
    <w:p w:rsidR="00ED1562" w:rsidRPr="00491BFD" w:rsidRDefault="00ED1562" w:rsidP="00ED1562">
      <w:pPr>
        <w:widowControl w:val="0"/>
        <w:autoSpaceDE w:val="0"/>
        <w:autoSpaceDN w:val="0"/>
        <w:spacing w:after="0" w:line="235" w:lineRule="auto"/>
        <w:ind w:firstLine="709"/>
        <w:jc w:val="both"/>
        <w:rPr>
          <w:rFonts w:ascii="Times New Roman" w:hAnsi="Times New Roman"/>
          <w:sz w:val="28"/>
          <w:szCs w:val="28"/>
        </w:rPr>
      </w:pPr>
      <w:r w:rsidRPr="00491BFD">
        <w:rPr>
          <w:rFonts w:ascii="Times New Roman" w:hAnsi="Times New Roman"/>
          <w:sz w:val="28"/>
          <w:szCs w:val="28"/>
        </w:rPr>
        <w:t xml:space="preserve">не имеет просроченной задолженности по возврату в бюджет Республики Татарстан субсидий, бюджетных инвестиций, </w:t>
      </w:r>
      <w:proofErr w:type="gramStart"/>
      <w:r w:rsidRPr="00491BFD">
        <w:rPr>
          <w:rFonts w:ascii="Times New Roman" w:hAnsi="Times New Roman"/>
          <w:sz w:val="28"/>
          <w:szCs w:val="28"/>
        </w:rPr>
        <w:t>предоставленных</w:t>
      </w:r>
      <w:proofErr w:type="gramEnd"/>
      <w:r w:rsidRPr="00491BFD">
        <w:rPr>
          <w:rFonts w:ascii="Times New Roman" w:hAnsi="Times New Roman"/>
          <w:sz w:val="28"/>
          <w:szCs w:val="28"/>
        </w:rPr>
        <w:t xml:space="preserve"> в том числе в соотве</w:t>
      </w:r>
      <w:r w:rsidRPr="00491BFD">
        <w:rPr>
          <w:rFonts w:ascii="Times New Roman" w:hAnsi="Times New Roman"/>
          <w:sz w:val="28"/>
          <w:szCs w:val="28"/>
        </w:rPr>
        <w:t>т</w:t>
      </w:r>
      <w:r w:rsidRPr="00491BFD">
        <w:rPr>
          <w:rFonts w:ascii="Times New Roman" w:hAnsi="Times New Roman"/>
          <w:sz w:val="28"/>
          <w:szCs w:val="28"/>
        </w:rPr>
        <w:t>ствии с иными правовыми актами, а также иной просроченной (неурегулированной) задолженн</w:t>
      </w:r>
      <w:r w:rsidRPr="00491BFD">
        <w:rPr>
          <w:rFonts w:ascii="Times New Roman" w:hAnsi="Times New Roman"/>
          <w:sz w:val="28"/>
          <w:szCs w:val="28"/>
        </w:rPr>
        <w:t>о</w:t>
      </w:r>
      <w:r w:rsidRPr="00491BFD">
        <w:rPr>
          <w:rFonts w:ascii="Times New Roman" w:hAnsi="Times New Roman"/>
          <w:sz w:val="28"/>
          <w:szCs w:val="28"/>
        </w:rPr>
        <w:t>сти по денежным обязательствам перед Республикой Татарстан;</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не находится в процессе реорганизации (</w:t>
      </w:r>
      <w:r w:rsidRPr="00491BFD">
        <w:rPr>
          <w:rFonts w:ascii="Times New Roman" w:hAnsi="Times New Roman"/>
          <w:spacing w:val="-2"/>
          <w:sz w:val="28"/>
          <w:szCs w:val="28"/>
        </w:rPr>
        <w:t>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w:t>
      </w:r>
      <w:r w:rsidRPr="00491BFD">
        <w:rPr>
          <w:rFonts w:ascii="Times New Roman" w:hAnsi="Times New Roman"/>
          <w:spacing w:val="-2"/>
          <w:sz w:val="28"/>
          <w:szCs w:val="28"/>
        </w:rPr>
        <w:t>т</w:t>
      </w:r>
      <w:r w:rsidRPr="00491BFD">
        <w:rPr>
          <w:rFonts w:ascii="Times New Roman" w:hAnsi="Times New Roman"/>
          <w:spacing w:val="-2"/>
          <w:sz w:val="28"/>
          <w:szCs w:val="28"/>
        </w:rPr>
        <w:t>ренном законодательством Российской Федерации;</w:t>
      </w:r>
    </w:p>
    <w:p w:rsidR="00ED1562" w:rsidRPr="00491BFD" w:rsidRDefault="00ED1562" w:rsidP="00ED1562">
      <w:pPr>
        <w:widowControl w:val="0"/>
        <w:autoSpaceDE w:val="0"/>
        <w:autoSpaceDN w:val="0"/>
        <w:spacing w:after="0" w:line="235" w:lineRule="auto"/>
        <w:ind w:firstLine="709"/>
        <w:jc w:val="both"/>
        <w:rPr>
          <w:rFonts w:ascii="Times New Roman" w:hAnsi="Times New Roman"/>
          <w:sz w:val="28"/>
          <w:szCs w:val="28"/>
        </w:rPr>
      </w:pPr>
      <w:proofErr w:type="gramStart"/>
      <w:r w:rsidRPr="00491BFD">
        <w:rPr>
          <w:rFonts w:ascii="Times New Roman" w:hAnsi="Times New Roman"/>
          <w:sz w:val="28"/>
          <w:szCs w:val="28"/>
        </w:rPr>
        <w:t>не является иностранным юридическим лицом, а также российским юридич</w:t>
      </w:r>
      <w:r w:rsidRPr="00491BFD">
        <w:rPr>
          <w:rFonts w:ascii="Times New Roman" w:hAnsi="Times New Roman"/>
          <w:sz w:val="28"/>
          <w:szCs w:val="28"/>
        </w:rPr>
        <w:t>е</w:t>
      </w:r>
      <w:r w:rsidRPr="00491BFD">
        <w:rPr>
          <w:rFonts w:ascii="Times New Roman" w:hAnsi="Times New Roman"/>
          <w:sz w:val="28"/>
          <w:szCs w:val="28"/>
        </w:rPr>
        <w:t>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w:t>
      </w:r>
      <w:r w:rsidRPr="00491BFD">
        <w:rPr>
          <w:rFonts w:ascii="Times New Roman" w:hAnsi="Times New Roman"/>
          <w:sz w:val="28"/>
          <w:szCs w:val="28"/>
        </w:rPr>
        <w:t>н</w:t>
      </w:r>
      <w:r w:rsidRPr="00491BFD">
        <w:rPr>
          <w:rFonts w:ascii="Times New Roman" w:hAnsi="Times New Roman"/>
          <w:sz w:val="28"/>
          <w:szCs w:val="28"/>
        </w:rPr>
        <w:t>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w:t>
      </w:r>
      <w:r w:rsidRPr="00491BFD">
        <w:rPr>
          <w:rFonts w:ascii="Times New Roman" w:hAnsi="Times New Roman"/>
          <w:sz w:val="28"/>
          <w:szCs w:val="28"/>
        </w:rPr>
        <w:t>н</w:t>
      </w:r>
      <w:r w:rsidRPr="00491BFD">
        <w:rPr>
          <w:rFonts w:ascii="Times New Roman" w:hAnsi="Times New Roman"/>
          <w:sz w:val="28"/>
          <w:szCs w:val="28"/>
        </w:rPr>
        <w:t>совых операций (</w:t>
      </w:r>
      <w:proofErr w:type="spellStart"/>
      <w:r w:rsidRPr="00491BFD">
        <w:rPr>
          <w:rFonts w:ascii="Times New Roman" w:hAnsi="Times New Roman"/>
          <w:sz w:val="28"/>
          <w:szCs w:val="28"/>
        </w:rPr>
        <w:t>офшорные</w:t>
      </w:r>
      <w:proofErr w:type="spellEnd"/>
      <w:r w:rsidRPr="00491BFD">
        <w:rPr>
          <w:rFonts w:ascii="Times New Roman" w:hAnsi="Times New Roman"/>
          <w:sz w:val="28"/>
          <w:szCs w:val="28"/>
        </w:rPr>
        <w:t xml:space="preserve"> зоны), в совокупности превышает</w:t>
      </w:r>
      <w:proofErr w:type="gramEnd"/>
      <w:r w:rsidRPr="00491BFD">
        <w:rPr>
          <w:rFonts w:ascii="Times New Roman" w:hAnsi="Times New Roman"/>
          <w:sz w:val="28"/>
          <w:szCs w:val="28"/>
        </w:rPr>
        <w:t xml:space="preserve"> 50 процентов;</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не является получателем средств из бюджета Республики Татарстан на основании иных нормативных правовых актов Ре</w:t>
      </w:r>
      <w:r w:rsidRPr="00491BFD">
        <w:rPr>
          <w:rFonts w:ascii="Times New Roman" w:hAnsi="Times New Roman"/>
          <w:sz w:val="28"/>
          <w:szCs w:val="28"/>
        </w:rPr>
        <w:t>с</w:t>
      </w:r>
      <w:r w:rsidRPr="00491BFD">
        <w:rPr>
          <w:rFonts w:ascii="Times New Roman" w:hAnsi="Times New Roman"/>
          <w:sz w:val="28"/>
          <w:szCs w:val="28"/>
        </w:rPr>
        <w:t>публики Татарстан на цели, указанные в пункте 1 настоящего Порядка.</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8. Направлениями затрат, на возмещение которых предоставляется субсидия, являются затраты на строительные, монта</w:t>
      </w:r>
      <w:r w:rsidRPr="00491BFD">
        <w:rPr>
          <w:rFonts w:ascii="Times New Roman" w:hAnsi="Times New Roman"/>
          <w:sz w:val="28"/>
          <w:szCs w:val="28"/>
        </w:rPr>
        <w:t>ж</w:t>
      </w:r>
      <w:r w:rsidRPr="00491BFD">
        <w:rPr>
          <w:rFonts w:ascii="Times New Roman" w:hAnsi="Times New Roman"/>
          <w:sz w:val="28"/>
          <w:szCs w:val="28"/>
        </w:rPr>
        <w:t>ные и прочие виды работ, связанные со строительством ферм, включенные в акты о приемке выполненных работ по форме N КС-2.</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Pr>
          <w:rFonts w:ascii="Times New Roman" w:hAnsi="Times New Roman"/>
          <w:sz w:val="28"/>
          <w:szCs w:val="28"/>
        </w:rPr>
        <w:t xml:space="preserve">9. Размер субсидии </w:t>
      </w:r>
      <w:r w:rsidRPr="00491BFD">
        <w:rPr>
          <w:rFonts w:ascii="Times New Roman" w:hAnsi="Times New Roman"/>
          <w:sz w:val="28"/>
          <w:szCs w:val="28"/>
        </w:rPr>
        <w:t>(W) (в тыс. рублях), определяется по следующей формуле:</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p>
    <w:p w:rsidR="00ED1562" w:rsidRPr="00491BFD" w:rsidRDefault="00ED1562" w:rsidP="00ED1562">
      <w:pPr>
        <w:autoSpaceDE w:val="0"/>
        <w:autoSpaceDN w:val="0"/>
        <w:adjustRightInd w:val="0"/>
        <w:spacing w:after="0" w:line="235" w:lineRule="auto"/>
        <w:ind w:firstLine="709"/>
        <w:jc w:val="center"/>
        <w:rPr>
          <w:rFonts w:ascii="Times New Roman" w:hAnsi="Times New Roman"/>
          <w:sz w:val="28"/>
          <w:szCs w:val="28"/>
        </w:rPr>
      </w:pPr>
      <w:r w:rsidRPr="00491BFD">
        <w:rPr>
          <w:rFonts w:ascii="Times New Roman" w:hAnsi="Times New Roman"/>
          <w:sz w:val="28"/>
          <w:szCs w:val="28"/>
        </w:rPr>
        <w:t xml:space="preserve">W = P </w:t>
      </w:r>
      <w:proofErr w:type="spellStart"/>
      <w:r w:rsidRPr="00491BFD">
        <w:rPr>
          <w:rFonts w:ascii="Times New Roman" w:hAnsi="Times New Roman"/>
          <w:sz w:val="28"/>
          <w:szCs w:val="28"/>
        </w:rPr>
        <w:t>x</w:t>
      </w:r>
      <w:proofErr w:type="spellEnd"/>
      <w:r w:rsidRPr="00491BFD">
        <w:rPr>
          <w:rFonts w:ascii="Times New Roman" w:hAnsi="Times New Roman"/>
          <w:sz w:val="28"/>
          <w:szCs w:val="28"/>
        </w:rPr>
        <w:t xml:space="preserve"> 70% ≤ П,</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где</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P - фактические затраты по оплате строительных, монтажных и прочих видов работ, связанных со строительством ферм, включенные в акты о приемке выполне</w:t>
      </w:r>
      <w:r w:rsidRPr="00491BFD">
        <w:rPr>
          <w:rFonts w:ascii="Times New Roman" w:hAnsi="Times New Roman"/>
          <w:sz w:val="28"/>
          <w:szCs w:val="28"/>
        </w:rPr>
        <w:t>н</w:t>
      </w:r>
      <w:r w:rsidRPr="00491BFD">
        <w:rPr>
          <w:rFonts w:ascii="Times New Roman" w:hAnsi="Times New Roman"/>
          <w:sz w:val="28"/>
          <w:szCs w:val="28"/>
        </w:rPr>
        <w:t>ных работ по форме № КС-2 (в тыс</w:t>
      </w:r>
      <w:proofErr w:type="gramStart"/>
      <w:r w:rsidRPr="00491BFD">
        <w:rPr>
          <w:rFonts w:ascii="Times New Roman" w:hAnsi="Times New Roman"/>
          <w:sz w:val="28"/>
          <w:szCs w:val="28"/>
        </w:rPr>
        <w:t>.р</w:t>
      </w:r>
      <w:proofErr w:type="gramEnd"/>
      <w:r w:rsidRPr="00491BFD">
        <w:rPr>
          <w:rFonts w:ascii="Times New Roman" w:hAnsi="Times New Roman"/>
          <w:sz w:val="28"/>
          <w:szCs w:val="28"/>
        </w:rPr>
        <w:t>ублях) в пределах сметной стоимости стро</w:t>
      </w:r>
      <w:r w:rsidRPr="00491BFD">
        <w:rPr>
          <w:rFonts w:ascii="Times New Roman" w:hAnsi="Times New Roman"/>
          <w:sz w:val="28"/>
          <w:szCs w:val="28"/>
        </w:rPr>
        <w:t>и</w:t>
      </w:r>
      <w:r w:rsidRPr="00491BFD">
        <w:rPr>
          <w:rFonts w:ascii="Times New Roman" w:hAnsi="Times New Roman"/>
          <w:sz w:val="28"/>
          <w:szCs w:val="28"/>
        </w:rPr>
        <w:t>тельства по каждой ферме, предусмотренной сводным и локальным сметными ра</w:t>
      </w:r>
      <w:r w:rsidRPr="00491BFD">
        <w:rPr>
          <w:rFonts w:ascii="Times New Roman" w:hAnsi="Times New Roman"/>
          <w:sz w:val="28"/>
          <w:szCs w:val="28"/>
        </w:rPr>
        <w:t>с</w:t>
      </w:r>
      <w:r w:rsidRPr="00491BFD">
        <w:rPr>
          <w:rFonts w:ascii="Times New Roman" w:hAnsi="Times New Roman"/>
          <w:sz w:val="28"/>
          <w:szCs w:val="28"/>
        </w:rPr>
        <w:t>четами;</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П - предельные размеры субсидии равные:</w:t>
      </w:r>
    </w:p>
    <w:p w:rsidR="00ED1562" w:rsidRPr="00491BFD" w:rsidRDefault="00ED1562" w:rsidP="00ED1562">
      <w:pPr>
        <w:autoSpaceDE w:val="0"/>
        <w:autoSpaceDN w:val="0"/>
        <w:adjustRightInd w:val="0"/>
        <w:spacing w:after="0" w:line="247" w:lineRule="auto"/>
        <w:ind w:firstLine="709"/>
        <w:jc w:val="both"/>
        <w:rPr>
          <w:rFonts w:ascii="Times New Roman" w:hAnsi="Times New Roman"/>
          <w:sz w:val="28"/>
          <w:szCs w:val="28"/>
        </w:rPr>
      </w:pPr>
      <w:r w:rsidRPr="00491BFD">
        <w:rPr>
          <w:rFonts w:ascii="Times New Roman" w:hAnsi="Times New Roman"/>
          <w:sz w:val="28"/>
          <w:szCs w:val="28"/>
        </w:rPr>
        <w:t xml:space="preserve"> для фермы по содержанию не менее 16 голов крупного рогатого скота  – 2000,0 тыс</w:t>
      </w:r>
      <w:proofErr w:type="gramStart"/>
      <w:r w:rsidRPr="00491BFD">
        <w:rPr>
          <w:rFonts w:ascii="Times New Roman" w:hAnsi="Times New Roman"/>
          <w:sz w:val="28"/>
          <w:szCs w:val="28"/>
        </w:rPr>
        <w:t>.р</w:t>
      </w:r>
      <w:proofErr w:type="gramEnd"/>
      <w:r w:rsidRPr="00491BFD">
        <w:rPr>
          <w:rFonts w:ascii="Times New Roman" w:hAnsi="Times New Roman"/>
          <w:sz w:val="28"/>
          <w:szCs w:val="28"/>
        </w:rPr>
        <w:t>ублей;</w:t>
      </w:r>
    </w:p>
    <w:p w:rsidR="00ED1562" w:rsidRPr="00491BFD" w:rsidRDefault="00ED1562" w:rsidP="00ED1562">
      <w:pPr>
        <w:autoSpaceDE w:val="0"/>
        <w:autoSpaceDN w:val="0"/>
        <w:adjustRightInd w:val="0"/>
        <w:spacing w:after="0" w:line="247" w:lineRule="auto"/>
        <w:ind w:firstLine="709"/>
        <w:jc w:val="both"/>
        <w:rPr>
          <w:rFonts w:ascii="Times New Roman" w:hAnsi="Times New Roman"/>
          <w:sz w:val="28"/>
          <w:szCs w:val="28"/>
        </w:rPr>
      </w:pPr>
      <w:r w:rsidRPr="00491BFD">
        <w:rPr>
          <w:rFonts w:ascii="Times New Roman" w:hAnsi="Times New Roman"/>
          <w:sz w:val="28"/>
          <w:szCs w:val="28"/>
        </w:rPr>
        <w:t>для фермы по содержанию не менее 24 голов крупного рогатого скота  – 3000,0 тыс</w:t>
      </w:r>
      <w:proofErr w:type="gramStart"/>
      <w:r w:rsidRPr="00491BFD">
        <w:rPr>
          <w:rFonts w:ascii="Times New Roman" w:hAnsi="Times New Roman"/>
          <w:sz w:val="28"/>
          <w:szCs w:val="28"/>
        </w:rPr>
        <w:t>.р</w:t>
      </w:r>
      <w:proofErr w:type="gramEnd"/>
      <w:r w:rsidRPr="00491BFD">
        <w:rPr>
          <w:rFonts w:ascii="Times New Roman" w:hAnsi="Times New Roman"/>
          <w:sz w:val="28"/>
          <w:szCs w:val="28"/>
        </w:rPr>
        <w:t>ублей.</w:t>
      </w: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bookmarkStart w:id="2" w:name="Par34"/>
      <w:bookmarkStart w:id="3" w:name="Par50"/>
      <w:bookmarkEnd w:id="2"/>
      <w:bookmarkEnd w:id="3"/>
      <w:r w:rsidRPr="00491BFD">
        <w:rPr>
          <w:rFonts w:ascii="Times New Roman" w:hAnsi="Times New Roman"/>
          <w:sz w:val="28"/>
          <w:szCs w:val="28"/>
        </w:rPr>
        <w:t>10. Для участия в отборе участник отбора представляет в Управление сл</w:t>
      </w:r>
      <w:r w:rsidRPr="00491BFD">
        <w:rPr>
          <w:rFonts w:ascii="Times New Roman" w:hAnsi="Times New Roman"/>
          <w:sz w:val="28"/>
          <w:szCs w:val="28"/>
        </w:rPr>
        <w:t>е</w:t>
      </w:r>
      <w:r w:rsidRPr="00491BFD">
        <w:rPr>
          <w:rFonts w:ascii="Times New Roman" w:hAnsi="Times New Roman"/>
          <w:sz w:val="28"/>
          <w:szCs w:val="28"/>
        </w:rPr>
        <w:t>дующие документы:</w:t>
      </w:r>
    </w:p>
    <w:p w:rsidR="00ED1562" w:rsidRPr="00491BFD" w:rsidRDefault="00ED1562" w:rsidP="00ED1562">
      <w:pPr>
        <w:pStyle w:val="ConsPlusNormal"/>
        <w:spacing w:line="235" w:lineRule="auto"/>
        <w:ind w:firstLine="709"/>
        <w:jc w:val="both"/>
        <w:rPr>
          <w:rFonts w:ascii="Times New Roman" w:hAnsi="Times New Roman" w:cs="Times New Roman"/>
          <w:sz w:val="28"/>
          <w:szCs w:val="28"/>
        </w:rPr>
      </w:pPr>
      <w:proofErr w:type="gramStart"/>
      <w:r w:rsidRPr="00491BFD">
        <w:rPr>
          <w:rFonts w:ascii="Times New Roman" w:hAnsi="Times New Roman" w:cs="Times New Roman"/>
          <w:sz w:val="28"/>
          <w:szCs w:val="28"/>
        </w:rPr>
        <w:t>заявку по форме, утвержденной приказом Министерства, с указанием своих платежных реквизитов и почтового адреса, содержащую информацию о том, что участник отбора соответствует требованиям, указанным в пункте 7 настоящего П</w:t>
      </w:r>
      <w:r w:rsidRPr="00491BFD">
        <w:rPr>
          <w:rFonts w:ascii="Times New Roman" w:hAnsi="Times New Roman" w:cs="Times New Roman"/>
          <w:sz w:val="28"/>
          <w:szCs w:val="28"/>
        </w:rPr>
        <w:t>о</w:t>
      </w:r>
      <w:r w:rsidRPr="00491BFD">
        <w:rPr>
          <w:rFonts w:ascii="Times New Roman" w:hAnsi="Times New Roman" w:cs="Times New Roman"/>
          <w:sz w:val="28"/>
          <w:szCs w:val="28"/>
        </w:rPr>
        <w:t>рядка, согласие участника отбора на публикацию (размещение) в информационно-телекоммуникационной сети «Интернет» информации об участнике отбора, о под</w:t>
      </w:r>
      <w:r w:rsidRPr="00491BFD">
        <w:rPr>
          <w:rFonts w:ascii="Times New Roman" w:hAnsi="Times New Roman" w:cs="Times New Roman"/>
          <w:sz w:val="28"/>
          <w:szCs w:val="28"/>
        </w:rPr>
        <w:t>а</w:t>
      </w:r>
      <w:r w:rsidRPr="00491BFD">
        <w:rPr>
          <w:rFonts w:ascii="Times New Roman" w:hAnsi="Times New Roman" w:cs="Times New Roman"/>
          <w:sz w:val="28"/>
          <w:szCs w:val="28"/>
        </w:rPr>
        <w:t>ваемой участником отбора заявке и иной информации об участнике отбора, связа</w:t>
      </w:r>
      <w:r w:rsidRPr="00491BFD">
        <w:rPr>
          <w:rFonts w:ascii="Times New Roman" w:hAnsi="Times New Roman" w:cs="Times New Roman"/>
          <w:sz w:val="28"/>
          <w:szCs w:val="28"/>
        </w:rPr>
        <w:t>н</w:t>
      </w:r>
      <w:r w:rsidRPr="00491BFD">
        <w:rPr>
          <w:rFonts w:ascii="Times New Roman" w:hAnsi="Times New Roman" w:cs="Times New Roman"/>
          <w:sz w:val="28"/>
          <w:szCs w:val="28"/>
        </w:rPr>
        <w:t>ной с отбором;</w:t>
      </w:r>
      <w:proofErr w:type="gramEnd"/>
    </w:p>
    <w:p w:rsidR="00ED1562" w:rsidRPr="00491BFD" w:rsidRDefault="00ED1562" w:rsidP="00ED1562">
      <w:pPr>
        <w:spacing w:after="0" w:line="235" w:lineRule="auto"/>
        <w:ind w:firstLine="709"/>
        <w:jc w:val="both"/>
        <w:rPr>
          <w:rFonts w:ascii="Times New Roman" w:hAnsi="Times New Roman"/>
          <w:sz w:val="28"/>
          <w:szCs w:val="28"/>
        </w:rPr>
      </w:pPr>
      <w:r w:rsidRPr="00491BFD">
        <w:rPr>
          <w:rFonts w:ascii="Times New Roman" w:hAnsi="Times New Roman"/>
          <w:sz w:val="28"/>
          <w:szCs w:val="28"/>
        </w:rPr>
        <w:t>выписку из Единого государственного реестра юридических лиц, заверенную</w:t>
      </w:r>
      <w:r w:rsidRPr="00491BFD">
        <w:rPr>
          <w:rFonts w:ascii="Times New Roman" w:hAnsi="Times New Roman"/>
          <w:sz w:val="28"/>
          <w:szCs w:val="28"/>
        </w:rPr>
        <w:br/>
        <w:t>в установленном порядке, либо сведения из Единого государственного реестра юр</w:t>
      </w:r>
      <w:r w:rsidRPr="00491BFD">
        <w:rPr>
          <w:rFonts w:ascii="Times New Roman" w:hAnsi="Times New Roman"/>
          <w:sz w:val="28"/>
          <w:szCs w:val="28"/>
        </w:rPr>
        <w:t>и</w:t>
      </w:r>
      <w:r w:rsidRPr="00491BFD">
        <w:rPr>
          <w:rFonts w:ascii="Times New Roman" w:hAnsi="Times New Roman"/>
          <w:sz w:val="28"/>
          <w:szCs w:val="28"/>
        </w:rPr>
        <w:t>дических лиц с официального сайта Федеральной налоговой службы, выданные по состоянию на дату, не превышающую 15 рабочих дней до даты подачи заявки</w:t>
      </w:r>
      <w:r w:rsidRPr="00491BFD">
        <w:rPr>
          <w:rFonts w:ascii="Times New Roman" w:hAnsi="Times New Roman"/>
          <w:sz w:val="28"/>
          <w:szCs w:val="28"/>
        </w:rPr>
        <w:br/>
        <w:t>(в случае непредставления участником отбора такого документа Министерство з</w:t>
      </w:r>
      <w:r w:rsidRPr="00491BFD">
        <w:rPr>
          <w:rFonts w:ascii="Times New Roman" w:hAnsi="Times New Roman"/>
          <w:sz w:val="28"/>
          <w:szCs w:val="28"/>
        </w:rPr>
        <w:t>а</w:t>
      </w:r>
      <w:r w:rsidRPr="00491BFD">
        <w:rPr>
          <w:rFonts w:ascii="Times New Roman" w:hAnsi="Times New Roman"/>
          <w:sz w:val="28"/>
          <w:szCs w:val="28"/>
        </w:rPr>
        <w:t>прашивает его самостоятельно);</w:t>
      </w:r>
    </w:p>
    <w:p w:rsidR="00ED1562" w:rsidRPr="00491BFD" w:rsidRDefault="00ED1562" w:rsidP="00ED1562">
      <w:pPr>
        <w:widowControl w:val="0"/>
        <w:autoSpaceDE w:val="0"/>
        <w:autoSpaceDN w:val="0"/>
        <w:adjustRightInd w:val="0"/>
        <w:spacing w:after="0" w:line="235" w:lineRule="auto"/>
        <w:ind w:firstLine="709"/>
        <w:jc w:val="both"/>
        <w:rPr>
          <w:rFonts w:ascii="Times New Roman" w:hAnsi="Times New Roman"/>
          <w:sz w:val="28"/>
          <w:szCs w:val="28"/>
        </w:rPr>
      </w:pPr>
      <w:proofErr w:type="gramStart"/>
      <w:r w:rsidRPr="00491BFD">
        <w:rPr>
          <w:rFonts w:ascii="Times New Roman" w:hAnsi="Times New Roman"/>
          <w:sz w:val="28"/>
          <w:szCs w:val="28"/>
        </w:rPr>
        <w:t>справку налогового органа, подтверждающую отсутствие неисполненной обязанности по уплате налогов, сборов, страх</w:t>
      </w:r>
      <w:r w:rsidRPr="00491BFD">
        <w:rPr>
          <w:rFonts w:ascii="Times New Roman" w:hAnsi="Times New Roman"/>
          <w:sz w:val="28"/>
          <w:szCs w:val="28"/>
        </w:rPr>
        <w:t>о</w:t>
      </w:r>
      <w:r w:rsidRPr="00491BFD">
        <w:rPr>
          <w:rFonts w:ascii="Times New Roman" w:hAnsi="Times New Roman"/>
          <w:sz w:val="28"/>
          <w:szCs w:val="28"/>
        </w:rPr>
        <w:t>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не превышающую 15 рабочих дней до даты подачи заявки (в случае непредставления учас</w:t>
      </w:r>
      <w:r w:rsidRPr="00491BFD">
        <w:rPr>
          <w:rFonts w:ascii="Times New Roman" w:hAnsi="Times New Roman"/>
          <w:sz w:val="28"/>
          <w:szCs w:val="28"/>
        </w:rPr>
        <w:t>т</w:t>
      </w:r>
      <w:r w:rsidRPr="00491BFD">
        <w:rPr>
          <w:rFonts w:ascii="Times New Roman" w:hAnsi="Times New Roman"/>
          <w:sz w:val="28"/>
          <w:szCs w:val="28"/>
        </w:rPr>
        <w:t>ником отбора такого документа Министерство запрашивает его самостоятельно);</w:t>
      </w:r>
      <w:proofErr w:type="gramEnd"/>
    </w:p>
    <w:p w:rsidR="00ED1562" w:rsidRPr="00491BFD" w:rsidRDefault="00ED1562" w:rsidP="00ED1562">
      <w:pPr>
        <w:autoSpaceDE w:val="0"/>
        <w:autoSpaceDN w:val="0"/>
        <w:adjustRightInd w:val="0"/>
        <w:spacing w:after="0" w:line="235" w:lineRule="auto"/>
        <w:ind w:firstLine="709"/>
        <w:jc w:val="both"/>
        <w:rPr>
          <w:rFonts w:ascii="Times New Roman" w:hAnsi="Times New Roman"/>
          <w:sz w:val="28"/>
          <w:szCs w:val="28"/>
        </w:rPr>
      </w:pPr>
      <w:r w:rsidRPr="00491BFD">
        <w:rPr>
          <w:rFonts w:ascii="Times New Roman" w:hAnsi="Times New Roman"/>
          <w:sz w:val="28"/>
          <w:szCs w:val="28"/>
        </w:rPr>
        <w:t>справку-расчет о причитающейся субсидии по форме, утвержденной Мин</w:t>
      </w:r>
      <w:r w:rsidRPr="00491BFD">
        <w:rPr>
          <w:rFonts w:ascii="Times New Roman" w:hAnsi="Times New Roman"/>
          <w:sz w:val="28"/>
          <w:szCs w:val="28"/>
        </w:rPr>
        <w:t>и</w:t>
      </w:r>
      <w:r w:rsidRPr="00491BFD">
        <w:rPr>
          <w:rFonts w:ascii="Times New Roman" w:hAnsi="Times New Roman"/>
          <w:sz w:val="28"/>
          <w:szCs w:val="28"/>
        </w:rPr>
        <w:t>стерством;</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sz w:val="28"/>
          <w:szCs w:val="28"/>
        </w:rPr>
        <w:t>сведения из налогового органа о применяемой системе налогообложения (для плательщиков единого сельскохозяйственного налога – с учетом получения освоб</w:t>
      </w:r>
      <w:r w:rsidRPr="00491BFD">
        <w:rPr>
          <w:rFonts w:ascii="Times New Roman" w:hAnsi="Times New Roman"/>
          <w:sz w:val="28"/>
          <w:szCs w:val="28"/>
        </w:rPr>
        <w:t>о</w:t>
      </w:r>
      <w:r w:rsidRPr="00491BFD">
        <w:rPr>
          <w:rFonts w:ascii="Times New Roman" w:hAnsi="Times New Roman"/>
          <w:sz w:val="28"/>
          <w:szCs w:val="28"/>
        </w:rPr>
        <w:t xml:space="preserve">ждения от исполнения обязанностей налогоплательщика, связанных с </w:t>
      </w:r>
      <w:r w:rsidRPr="00491BFD">
        <w:rPr>
          <w:rFonts w:ascii="Times New Roman" w:hAnsi="Times New Roman"/>
          <w:color w:val="000000" w:themeColor="text1"/>
          <w:sz w:val="28"/>
          <w:szCs w:val="28"/>
        </w:rPr>
        <w:t xml:space="preserve">исчислением и уплатой налога на добавленную стоимость по </w:t>
      </w:r>
      <w:hyperlink r:id="rId10" w:history="1">
        <w:r w:rsidRPr="00491BFD">
          <w:rPr>
            <w:rFonts w:ascii="Times New Roman" w:hAnsi="Times New Roman"/>
            <w:color w:val="000000" w:themeColor="text1"/>
            <w:sz w:val="28"/>
            <w:szCs w:val="28"/>
          </w:rPr>
          <w:t>статье 145</w:t>
        </w:r>
      </w:hyperlink>
      <w:r w:rsidRPr="00491BFD">
        <w:rPr>
          <w:rFonts w:ascii="Times New Roman" w:hAnsi="Times New Roman"/>
          <w:color w:val="000000" w:themeColor="text1"/>
          <w:sz w:val="28"/>
          <w:szCs w:val="28"/>
        </w:rPr>
        <w:t xml:space="preserve"> Налогового кодекса Ро</w:t>
      </w:r>
      <w:r w:rsidRPr="00491BFD">
        <w:rPr>
          <w:rFonts w:ascii="Times New Roman" w:hAnsi="Times New Roman"/>
          <w:color w:val="000000" w:themeColor="text1"/>
          <w:sz w:val="28"/>
          <w:szCs w:val="28"/>
        </w:rPr>
        <w:t>с</w:t>
      </w:r>
      <w:r w:rsidRPr="00491BFD">
        <w:rPr>
          <w:rFonts w:ascii="Times New Roman" w:hAnsi="Times New Roman"/>
          <w:color w:val="000000" w:themeColor="text1"/>
          <w:sz w:val="28"/>
          <w:szCs w:val="28"/>
        </w:rPr>
        <w:t>сийской Федерации) – единовременно при первичном обращении в текущем фина</w:t>
      </w:r>
      <w:r w:rsidRPr="00491BFD">
        <w:rPr>
          <w:rFonts w:ascii="Times New Roman" w:hAnsi="Times New Roman"/>
          <w:color w:val="000000" w:themeColor="text1"/>
          <w:sz w:val="28"/>
          <w:szCs w:val="28"/>
        </w:rPr>
        <w:t>н</w:t>
      </w:r>
      <w:r w:rsidRPr="00491BFD">
        <w:rPr>
          <w:rFonts w:ascii="Times New Roman" w:hAnsi="Times New Roman"/>
          <w:color w:val="000000" w:themeColor="text1"/>
          <w:sz w:val="28"/>
          <w:szCs w:val="28"/>
        </w:rPr>
        <w:t>совом году (при необходимости);</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lastRenderedPageBreak/>
        <w:t>сведения из Единого реестра субъектов малого и среднего предпринимательства, подтверждающие статус участника отб</w:t>
      </w:r>
      <w:r w:rsidRPr="00491BFD">
        <w:rPr>
          <w:rFonts w:ascii="Times New Roman" w:hAnsi="Times New Roman"/>
          <w:color w:val="000000" w:themeColor="text1"/>
          <w:sz w:val="28"/>
          <w:szCs w:val="28"/>
        </w:rPr>
        <w:t>о</w:t>
      </w:r>
      <w:r w:rsidRPr="00491BFD">
        <w:rPr>
          <w:rFonts w:ascii="Times New Roman" w:hAnsi="Times New Roman"/>
          <w:color w:val="000000" w:themeColor="text1"/>
          <w:sz w:val="28"/>
          <w:szCs w:val="28"/>
        </w:rPr>
        <w:t>ра,</w:t>
      </w:r>
      <w:r w:rsidRPr="00491BFD">
        <w:rPr>
          <w:rFonts w:ascii="Times New Roman" w:hAnsi="Times New Roman"/>
          <w:sz w:val="28"/>
          <w:szCs w:val="28"/>
        </w:rPr>
        <w:t xml:space="preserve"> выданные по состоянию на дату, не превышающую 15 рабочих дней до даты подачи заявки</w:t>
      </w:r>
      <w:r w:rsidRPr="00491BFD">
        <w:rPr>
          <w:rFonts w:ascii="Times New Roman" w:hAnsi="Times New Roman"/>
          <w:color w:val="000000" w:themeColor="text1"/>
          <w:sz w:val="28"/>
          <w:szCs w:val="28"/>
        </w:rPr>
        <w:t>;</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 xml:space="preserve">реестр членов </w:t>
      </w:r>
      <w:r w:rsidRPr="00C92444">
        <w:rPr>
          <w:rFonts w:ascii="Times New Roman" w:hAnsi="Times New Roman"/>
          <w:color w:val="000000" w:themeColor="text1"/>
          <w:sz w:val="28"/>
          <w:szCs w:val="28"/>
        </w:rPr>
        <w:t xml:space="preserve">участника отбора </w:t>
      </w:r>
      <w:r w:rsidRPr="00491BFD">
        <w:rPr>
          <w:rFonts w:ascii="Times New Roman" w:hAnsi="Times New Roman"/>
          <w:color w:val="000000" w:themeColor="text1"/>
          <w:sz w:val="28"/>
          <w:szCs w:val="28"/>
        </w:rPr>
        <w:t>с указанием статуса сельскохозяйственных товаропроизводителей, кроме личных подсо</w:t>
      </w:r>
      <w:r w:rsidRPr="00491BFD">
        <w:rPr>
          <w:rFonts w:ascii="Times New Roman" w:hAnsi="Times New Roman"/>
          <w:color w:val="000000" w:themeColor="text1"/>
          <w:sz w:val="28"/>
          <w:szCs w:val="28"/>
        </w:rPr>
        <w:t>б</w:t>
      </w:r>
      <w:r w:rsidRPr="00491BFD">
        <w:rPr>
          <w:rFonts w:ascii="Times New Roman" w:hAnsi="Times New Roman"/>
          <w:color w:val="000000" w:themeColor="text1"/>
          <w:sz w:val="28"/>
          <w:szCs w:val="28"/>
        </w:rPr>
        <w:t xml:space="preserve">ных хозяйств по состоянию </w:t>
      </w:r>
      <w:r w:rsidRPr="00491BFD">
        <w:rPr>
          <w:rFonts w:ascii="Times New Roman" w:hAnsi="Times New Roman"/>
          <w:sz w:val="28"/>
          <w:szCs w:val="28"/>
        </w:rPr>
        <w:t>на дату, не превышающую 15 рабочих дней до даты подачи заявки</w:t>
      </w:r>
      <w:r w:rsidRPr="00491BFD">
        <w:rPr>
          <w:rFonts w:ascii="Times New Roman" w:hAnsi="Times New Roman"/>
          <w:color w:val="000000" w:themeColor="text1"/>
          <w:sz w:val="28"/>
          <w:szCs w:val="28"/>
        </w:rPr>
        <w:t>;</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proofErr w:type="gramStart"/>
      <w:r w:rsidRPr="00491BFD">
        <w:rPr>
          <w:rFonts w:ascii="Times New Roman" w:hAnsi="Times New Roman"/>
          <w:color w:val="000000" w:themeColor="text1"/>
          <w:sz w:val="28"/>
          <w:szCs w:val="28"/>
        </w:rPr>
        <w:t>копии бухгалтерского баланса, отчета о финансовых результатах, отчета об отраслевых показателях деятельности орган</w:t>
      </w:r>
      <w:r w:rsidRPr="00491BFD">
        <w:rPr>
          <w:rFonts w:ascii="Times New Roman" w:hAnsi="Times New Roman"/>
          <w:color w:val="000000" w:themeColor="text1"/>
          <w:sz w:val="28"/>
          <w:szCs w:val="28"/>
        </w:rPr>
        <w:t>и</w:t>
      </w:r>
      <w:r w:rsidRPr="00491BFD">
        <w:rPr>
          <w:rFonts w:ascii="Times New Roman" w:hAnsi="Times New Roman"/>
          <w:color w:val="000000" w:themeColor="text1"/>
          <w:sz w:val="28"/>
          <w:szCs w:val="28"/>
        </w:rPr>
        <w:t>заций агропромышленного комплекса по форме № 6-АПК за отчетный квартал текущего финансового года, информации</w:t>
      </w:r>
      <w:r w:rsidRPr="00491BFD">
        <w:rPr>
          <w:rFonts w:ascii="Times New Roman" w:hAnsi="Times New Roman"/>
          <w:color w:val="000000" w:themeColor="text1"/>
          <w:sz w:val="28"/>
          <w:szCs w:val="28"/>
        </w:rPr>
        <w:br/>
        <w:t>о результатах деятельности сельскохозяйственных потребительских кооперативов (кроме кредитных) по форме № 1-СПР за отчетный квартал текущего финансового года;</w:t>
      </w:r>
      <w:proofErr w:type="gramEnd"/>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 xml:space="preserve">копию устава </w:t>
      </w:r>
      <w:r w:rsidRPr="00C92444">
        <w:rPr>
          <w:rFonts w:ascii="Times New Roman" w:hAnsi="Times New Roman"/>
          <w:color w:val="000000" w:themeColor="text1"/>
          <w:sz w:val="28"/>
          <w:szCs w:val="28"/>
        </w:rPr>
        <w:t>участника отбора,</w:t>
      </w:r>
      <w:r w:rsidRPr="00491BFD">
        <w:rPr>
          <w:rFonts w:ascii="Times New Roman" w:hAnsi="Times New Roman"/>
          <w:color w:val="000000" w:themeColor="text1"/>
          <w:sz w:val="28"/>
          <w:szCs w:val="28"/>
        </w:rPr>
        <w:t xml:space="preserve"> подтверждающего осуществление деятельн</w:t>
      </w:r>
      <w:r w:rsidRPr="00491BFD">
        <w:rPr>
          <w:rFonts w:ascii="Times New Roman" w:hAnsi="Times New Roman"/>
          <w:color w:val="000000" w:themeColor="text1"/>
          <w:sz w:val="28"/>
          <w:szCs w:val="28"/>
        </w:rPr>
        <w:t>о</w:t>
      </w:r>
      <w:r w:rsidRPr="00491BFD">
        <w:rPr>
          <w:rFonts w:ascii="Times New Roman" w:hAnsi="Times New Roman"/>
          <w:color w:val="000000" w:themeColor="text1"/>
          <w:sz w:val="28"/>
          <w:szCs w:val="28"/>
        </w:rPr>
        <w:t xml:space="preserve">сти в соответствии с Федеральным </w:t>
      </w:r>
      <w:hyperlink r:id="rId11" w:history="1">
        <w:r w:rsidRPr="00491BFD">
          <w:rPr>
            <w:rFonts w:ascii="Times New Roman" w:hAnsi="Times New Roman"/>
            <w:color w:val="000000" w:themeColor="text1"/>
            <w:sz w:val="28"/>
            <w:szCs w:val="28"/>
          </w:rPr>
          <w:t>законом</w:t>
        </w:r>
      </w:hyperlink>
      <w:r w:rsidRPr="00491BFD">
        <w:rPr>
          <w:rFonts w:ascii="Times New Roman" w:hAnsi="Times New Roman"/>
          <w:color w:val="000000" w:themeColor="text1"/>
          <w:sz w:val="28"/>
          <w:szCs w:val="28"/>
        </w:rPr>
        <w:t xml:space="preserve"> от 8 декабря 1995 года № 193-ФЗ «О сельскохозяйственной кооперации»</w:t>
      </w:r>
      <w:r>
        <w:rPr>
          <w:rFonts w:ascii="Times New Roman" w:hAnsi="Times New Roman"/>
          <w:color w:val="000000" w:themeColor="text1"/>
          <w:sz w:val="28"/>
          <w:szCs w:val="28"/>
        </w:rPr>
        <w:t>;</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сводный и локальный сметные расчеты строительства фермы, составленные организацией, имеющей допуск к работам по подготовке проектной документации, согласованные руководителем исполнительного комитета муниципального района Республики Татарстан;</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копию свидетельства о допуске к разработке проектной документации, выда</w:t>
      </w:r>
      <w:r w:rsidRPr="00491BFD">
        <w:rPr>
          <w:rFonts w:ascii="Times New Roman" w:hAnsi="Times New Roman"/>
          <w:color w:val="000000" w:themeColor="text1"/>
          <w:sz w:val="28"/>
          <w:szCs w:val="28"/>
        </w:rPr>
        <w:t>н</w:t>
      </w:r>
      <w:r w:rsidRPr="00491BFD">
        <w:rPr>
          <w:rFonts w:ascii="Times New Roman" w:hAnsi="Times New Roman"/>
          <w:color w:val="000000" w:themeColor="text1"/>
          <w:sz w:val="28"/>
          <w:szCs w:val="28"/>
        </w:rPr>
        <w:t xml:space="preserve">ного </w:t>
      </w:r>
      <w:proofErr w:type="spellStart"/>
      <w:r w:rsidRPr="00491BFD">
        <w:rPr>
          <w:rFonts w:ascii="Times New Roman" w:hAnsi="Times New Roman"/>
          <w:color w:val="000000" w:themeColor="text1"/>
          <w:sz w:val="28"/>
          <w:szCs w:val="28"/>
        </w:rPr>
        <w:t>саморегулируемой</w:t>
      </w:r>
      <w:proofErr w:type="spellEnd"/>
      <w:r w:rsidRPr="00491BFD">
        <w:rPr>
          <w:rFonts w:ascii="Times New Roman" w:hAnsi="Times New Roman"/>
          <w:color w:val="000000" w:themeColor="text1"/>
          <w:sz w:val="28"/>
          <w:szCs w:val="28"/>
        </w:rPr>
        <w:t xml:space="preserve"> организацией;</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договор подряда на строительство фермы;</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акт о приеме выполненных работ (унифицированная форма № КС-2) при у</w:t>
      </w:r>
      <w:r w:rsidRPr="00491BFD">
        <w:rPr>
          <w:rFonts w:ascii="Times New Roman" w:hAnsi="Times New Roman"/>
          <w:color w:val="000000" w:themeColor="text1"/>
          <w:sz w:val="28"/>
          <w:szCs w:val="28"/>
        </w:rPr>
        <w:t>с</w:t>
      </w:r>
      <w:r w:rsidRPr="00491BFD">
        <w:rPr>
          <w:rFonts w:ascii="Times New Roman" w:hAnsi="Times New Roman"/>
          <w:color w:val="000000" w:themeColor="text1"/>
          <w:sz w:val="28"/>
          <w:szCs w:val="28"/>
        </w:rPr>
        <w:t>ловии завершения строительства до даты подачи заявки;</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 xml:space="preserve">справку о стоимости выполненных работ и затрат (унифицированная форма </w:t>
      </w:r>
      <w:r w:rsidRPr="00491BFD">
        <w:rPr>
          <w:rFonts w:ascii="Times New Roman" w:hAnsi="Times New Roman"/>
          <w:color w:val="000000" w:themeColor="text1"/>
          <w:sz w:val="28"/>
          <w:szCs w:val="28"/>
        </w:rPr>
        <w:br/>
        <w:t xml:space="preserve">№ КС-3) </w:t>
      </w:r>
      <w:r>
        <w:rPr>
          <w:rFonts w:ascii="Times New Roman" w:hAnsi="Times New Roman"/>
          <w:color w:val="000000" w:themeColor="text1"/>
          <w:sz w:val="28"/>
          <w:szCs w:val="28"/>
        </w:rPr>
        <w:t xml:space="preserve">с приложением документов, подтверждающих оплату выполненных </w:t>
      </w:r>
      <w:proofErr w:type="spellStart"/>
      <w:r>
        <w:rPr>
          <w:rFonts w:ascii="Times New Roman" w:hAnsi="Times New Roman"/>
          <w:color w:val="000000" w:themeColor="text1"/>
          <w:sz w:val="28"/>
          <w:szCs w:val="28"/>
        </w:rPr>
        <w:t>рабо</w:t>
      </w:r>
      <w:r>
        <w:rPr>
          <w:rFonts w:ascii="Times New Roman" w:hAnsi="Times New Roman"/>
          <w:color w:val="000000" w:themeColor="text1"/>
          <w:sz w:val="28"/>
          <w:szCs w:val="28"/>
        </w:rPr>
        <w:t>т</w:t>
      </w:r>
      <w:r w:rsidRPr="00491BFD">
        <w:rPr>
          <w:rFonts w:ascii="Times New Roman" w:hAnsi="Times New Roman"/>
          <w:color w:val="000000" w:themeColor="text1"/>
          <w:sz w:val="28"/>
          <w:szCs w:val="28"/>
        </w:rPr>
        <w:t>при</w:t>
      </w:r>
      <w:proofErr w:type="spellEnd"/>
      <w:r w:rsidRPr="00491BFD">
        <w:rPr>
          <w:rFonts w:ascii="Times New Roman" w:hAnsi="Times New Roman"/>
          <w:color w:val="000000" w:themeColor="text1"/>
          <w:sz w:val="28"/>
          <w:szCs w:val="28"/>
        </w:rPr>
        <w:t xml:space="preserve"> условии завершения строительства до даты подачи заявки;</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копию выписки из Единого государственного реестра недвижимости, выданную Управлением Федеральной службы гос</w:t>
      </w:r>
      <w:r w:rsidRPr="00491BFD">
        <w:rPr>
          <w:rFonts w:ascii="Times New Roman" w:hAnsi="Times New Roman"/>
          <w:color w:val="000000" w:themeColor="text1"/>
          <w:sz w:val="28"/>
          <w:szCs w:val="28"/>
        </w:rPr>
        <w:t>у</w:t>
      </w:r>
      <w:r w:rsidRPr="00491BFD">
        <w:rPr>
          <w:rFonts w:ascii="Times New Roman" w:hAnsi="Times New Roman"/>
          <w:color w:val="000000" w:themeColor="text1"/>
          <w:sz w:val="28"/>
          <w:szCs w:val="28"/>
        </w:rPr>
        <w:t>дарственной регистрации, кадастра и картографии по Республике Татарстан не ранее текущего года, подтверждающей право собс</w:t>
      </w:r>
      <w:r w:rsidRPr="00491BFD">
        <w:rPr>
          <w:rFonts w:ascii="Times New Roman" w:hAnsi="Times New Roman"/>
          <w:color w:val="000000" w:themeColor="text1"/>
          <w:sz w:val="28"/>
          <w:szCs w:val="28"/>
        </w:rPr>
        <w:t>т</w:t>
      </w:r>
      <w:r w:rsidRPr="00491BFD">
        <w:rPr>
          <w:rFonts w:ascii="Times New Roman" w:hAnsi="Times New Roman"/>
          <w:color w:val="000000" w:themeColor="text1"/>
          <w:sz w:val="28"/>
          <w:szCs w:val="28"/>
        </w:rPr>
        <w:t>венности на земельный участок;</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договор аренды на земельный участок в случае, если земельный участок пр</w:t>
      </w:r>
      <w:r w:rsidRPr="00491BFD">
        <w:rPr>
          <w:rFonts w:ascii="Times New Roman" w:hAnsi="Times New Roman"/>
          <w:color w:val="000000" w:themeColor="text1"/>
          <w:sz w:val="28"/>
          <w:szCs w:val="28"/>
        </w:rPr>
        <w:t>и</w:t>
      </w:r>
      <w:r w:rsidRPr="00491BFD">
        <w:rPr>
          <w:rFonts w:ascii="Times New Roman" w:hAnsi="Times New Roman"/>
          <w:color w:val="000000" w:themeColor="text1"/>
          <w:sz w:val="28"/>
          <w:szCs w:val="28"/>
        </w:rPr>
        <w:t>надлежит участнику отбора на праве аренды;</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pacing w:val="-2"/>
          <w:sz w:val="28"/>
          <w:szCs w:val="28"/>
        </w:rPr>
      </w:pPr>
      <w:r w:rsidRPr="00491BFD">
        <w:rPr>
          <w:rFonts w:ascii="Times New Roman" w:hAnsi="Times New Roman"/>
          <w:color w:val="000000" w:themeColor="text1"/>
          <w:spacing w:val="-2"/>
          <w:sz w:val="28"/>
          <w:szCs w:val="28"/>
        </w:rPr>
        <w:t>протокол выездной проверки районной комиссии о соблюдении ветеринарных правил содержания крупного рогатого скота и фактическом состоянии строительства фермы;</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pacing w:val="-2"/>
          <w:sz w:val="28"/>
          <w:szCs w:val="28"/>
        </w:rPr>
      </w:pPr>
      <w:r w:rsidRPr="00491BFD">
        <w:rPr>
          <w:rFonts w:ascii="Times New Roman" w:hAnsi="Times New Roman"/>
          <w:color w:val="000000" w:themeColor="text1"/>
          <w:spacing w:val="-2"/>
          <w:sz w:val="28"/>
          <w:szCs w:val="28"/>
        </w:rPr>
        <w:t>акт о наличии и фактическом состоянии построенной или находящейся в ст</w:t>
      </w:r>
      <w:r w:rsidRPr="00491BFD">
        <w:rPr>
          <w:rFonts w:ascii="Times New Roman" w:hAnsi="Times New Roman"/>
          <w:color w:val="000000" w:themeColor="text1"/>
          <w:spacing w:val="-2"/>
          <w:sz w:val="28"/>
          <w:szCs w:val="28"/>
        </w:rPr>
        <w:t>а</w:t>
      </w:r>
      <w:r w:rsidRPr="00491BFD">
        <w:rPr>
          <w:rFonts w:ascii="Times New Roman" w:hAnsi="Times New Roman"/>
          <w:color w:val="000000" w:themeColor="text1"/>
          <w:spacing w:val="-2"/>
          <w:sz w:val="28"/>
          <w:szCs w:val="28"/>
        </w:rPr>
        <w:t>дии не менее 50-процентной готовности фермы, заверенный районной комиссией;</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pacing w:val="-2"/>
          <w:sz w:val="28"/>
          <w:szCs w:val="28"/>
        </w:rPr>
      </w:pPr>
      <w:r w:rsidRPr="00491BFD">
        <w:rPr>
          <w:rFonts w:ascii="Times New Roman" w:hAnsi="Times New Roman"/>
          <w:color w:val="000000" w:themeColor="text1"/>
          <w:spacing w:val="-2"/>
          <w:sz w:val="28"/>
          <w:szCs w:val="28"/>
        </w:rPr>
        <w:t>градостроительный план земельного участка с указанием размещения объектов недвижимости, расположенных на земел</w:t>
      </w:r>
      <w:r w:rsidRPr="00491BFD">
        <w:rPr>
          <w:rFonts w:ascii="Times New Roman" w:hAnsi="Times New Roman"/>
          <w:color w:val="000000" w:themeColor="text1"/>
          <w:spacing w:val="-2"/>
          <w:sz w:val="28"/>
          <w:szCs w:val="28"/>
        </w:rPr>
        <w:t>ь</w:t>
      </w:r>
      <w:r w:rsidRPr="00491BFD">
        <w:rPr>
          <w:rFonts w:ascii="Times New Roman" w:hAnsi="Times New Roman"/>
          <w:color w:val="000000" w:themeColor="text1"/>
          <w:spacing w:val="-2"/>
          <w:sz w:val="28"/>
          <w:szCs w:val="28"/>
        </w:rPr>
        <w:t>ном участке до постройки фермы и после, заверенный районной комиссией;</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pacing w:val="-2"/>
          <w:sz w:val="28"/>
          <w:szCs w:val="28"/>
        </w:rPr>
      </w:pPr>
      <w:r w:rsidRPr="00491BFD">
        <w:rPr>
          <w:rFonts w:ascii="Times New Roman" w:hAnsi="Times New Roman"/>
          <w:spacing w:val="-2"/>
          <w:sz w:val="28"/>
          <w:szCs w:val="28"/>
        </w:rPr>
        <w:t xml:space="preserve">обязательство о сдаче фермы в аренду членам </w:t>
      </w:r>
      <w:r w:rsidRPr="00C92444">
        <w:rPr>
          <w:rFonts w:ascii="Times New Roman" w:hAnsi="Times New Roman"/>
          <w:spacing w:val="-2"/>
          <w:sz w:val="28"/>
          <w:szCs w:val="28"/>
        </w:rPr>
        <w:t xml:space="preserve">участника отбора </w:t>
      </w:r>
      <w:r w:rsidRPr="00491BFD">
        <w:rPr>
          <w:rFonts w:ascii="Times New Roman" w:hAnsi="Times New Roman"/>
          <w:spacing w:val="-2"/>
          <w:sz w:val="28"/>
          <w:szCs w:val="28"/>
        </w:rPr>
        <w:t>- физическим лицам, являющимся сельскохозяйственными товаропроизводителями в соответствии с Федеральным законом от 29 декабря 2006 года № 264-ФЗ «О развитии сельского х</w:t>
      </w:r>
      <w:r w:rsidRPr="00491BFD">
        <w:rPr>
          <w:rFonts w:ascii="Times New Roman" w:hAnsi="Times New Roman"/>
          <w:spacing w:val="-2"/>
          <w:sz w:val="28"/>
          <w:szCs w:val="28"/>
        </w:rPr>
        <w:t>о</w:t>
      </w:r>
      <w:r w:rsidRPr="00491BFD">
        <w:rPr>
          <w:rFonts w:ascii="Times New Roman" w:hAnsi="Times New Roman"/>
          <w:spacing w:val="-2"/>
          <w:sz w:val="28"/>
          <w:szCs w:val="28"/>
        </w:rPr>
        <w:t>зяйства», с возможностью выкупа фермы;</w:t>
      </w:r>
    </w:p>
    <w:p w:rsidR="00ED1562" w:rsidRPr="00491BFD" w:rsidRDefault="00ED1562" w:rsidP="00ED1562">
      <w:pPr>
        <w:autoSpaceDE w:val="0"/>
        <w:autoSpaceDN w:val="0"/>
        <w:adjustRightInd w:val="0"/>
        <w:spacing w:after="0" w:line="235" w:lineRule="auto"/>
        <w:ind w:firstLine="709"/>
        <w:jc w:val="both"/>
        <w:rPr>
          <w:rFonts w:ascii="Times New Roman" w:hAnsi="Times New Roman"/>
          <w:color w:val="000000" w:themeColor="text1"/>
          <w:spacing w:val="-2"/>
          <w:sz w:val="28"/>
          <w:szCs w:val="28"/>
        </w:rPr>
      </w:pPr>
      <w:r w:rsidRPr="00491BFD">
        <w:rPr>
          <w:rFonts w:ascii="Times New Roman" w:hAnsi="Times New Roman"/>
          <w:color w:val="000000" w:themeColor="text1"/>
          <w:spacing w:val="-2"/>
          <w:sz w:val="28"/>
          <w:szCs w:val="28"/>
        </w:rPr>
        <w:lastRenderedPageBreak/>
        <w:t xml:space="preserve">фотографии с внешним и внутренним видом фермы, заверенные участником отбора. </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Копии предоставленных документов заверяются участником отбора.</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w:t>
      </w:r>
      <w:r w:rsidRPr="00491BFD">
        <w:rPr>
          <w:rFonts w:ascii="Times New Roman" w:hAnsi="Times New Roman"/>
          <w:sz w:val="28"/>
          <w:szCs w:val="28"/>
        </w:rPr>
        <w:t>е</w:t>
      </w:r>
      <w:r w:rsidRPr="00491BFD">
        <w:rPr>
          <w:rFonts w:ascii="Times New Roman" w:hAnsi="Times New Roman"/>
          <w:sz w:val="28"/>
          <w:szCs w:val="28"/>
        </w:rPr>
        <w:t>ленный для подачи заявок, при этом заявка регистрируется в день поступления в порядке оч</w:t>
      </w:r>
      <w:r w:rsidRPr="00491BFD">
        <w:rPr>
          <w:rFonts w:ascii="Times New Roman" w:hAnsi="Times New Roman"/>
          <w:sz w:val="28"/>
          <w:szCs w:val="28"/>
        </w:rPr>
        <w:t>е</w:t>
      </w:r>
      <w:r w:rsidRPr="00491BFD">
        <w:rPr>
          <w:rFonts w:ascii="Times New Roman" w:hAnsi="Times New Roman"/>
          <w:sz w:val="28"/>
          <w:szCs w:val="28"/>
        </w:rPr>
        <w:t xml:space="preserve">редности. </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 xml:space="preserve">Все представляемые документы должны быть </w:t>
      </w:r>
      <w:proofErr w:type="gramStart"/>
      <w:r w:rsidRPr="00491BFD">
        <w:rPr>
          <w:rFonts w:ascii="Times New Roman" w:hAnsi="Times New Roman"/>
          <w:sz w:val="28"/>
          <w:szCs w:val="28"/>
        </w:rPr>
        <w:t>заполнены по всем пунктам и заверены</w:t>
      </w:r>
      <w:proofErr w:type="gramEnd"/>
      <w:r w:rsidRPr="00491BFD">
        <w:rPr>
          <w:rFonts w:ascii="Times New Roman" w:hAnsi="Times New Roman"/>
          <w:sz w:val="28"/>
          <w:szCs w:val="28"/>
        </w:rPr>
        <w:t xml:space="preserve"> подписью уполномоченного лица и печатью </w:t>
      </w:r>
      <w:r w:rsidRPr="00C92444">
        <w:rPr>
          <w:rFonts w:ascii="Times New Roman" w:hAnsi="Times New Roman"/>
          <w:sz w:val="28"/>
          <w:szCs w:val="28"/>
        </w:rPr>
        <w:t xml:space="preserve">участника отбора </w:t>
      </w:r>
      <w:r w:rsidRPr="00491BFD">
        <w:rPr>
          <w:rFonts w:ascii="Times New Roman" w:hAnsi="Times New Roman"/>
          <w:sz w:val="28"/>
          <w:szCs w:val="28"/>
        </w:rPr>
        <w:t>(при нал</w:t>
      </w:r>
      <w:r w:rsidRPr="00491BFD">
        <w:rPr>
          <w:rFonts w:ascii="Times New Roman" w:hAnsi="Times New Roman"/>
          <w:sz w:val="28"/>
          <w:szCs w:val="28"/>
        </w:rPr>
        <w:t>и</w:t>
      </w:r>
      <w:r w:rsidRPr="00491BFD">
        <w:rPr>
          <w:rFonts w:ascii="Times New Roman" w:hAnsi="Times New Roman"/>
          <w:sz w:val="28"/>
          <w:szCs w:val="28"/>
        </w:rPr>
        <w:t xml:space="preserve">чии). Все документы должны быть прошиты и иметь единую сплошную нумерацию. </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Документы, предусмотренные настоящим пунктом, передаются</w:t>
      </w:r>
      <w:r w:rsidRPr="00491BFD">
        <w:rPr>
          <w:rFonts w:ascii="Times New Roman" w:hAnsi="Times New Roman"/>
          <w:sz w:val="28"/>
          <w:szCs w:val="28"/>
        </w:rPr>
        <w:br/>
        <w:t>в Управление согласно описи документов.</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11. Управление:</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в течение срока проведения отбора, установленного в объявлении о проведении отбора, регистрирует заявки в день их п</w:t>
      </w:r>
      <w:r w:rsidRPr="00491BFD">
        <w:rPr>
          <w:rFonts w:ascii="Times New Roman" w:hAnsi="Times New Roman"/>
          <w:sz w:val="28"/>
          <w:szCs w:val="28"/>
        </w:rPr>
        <w:t>о</w:t>
      </w:r>
      <w:r w:rsidRPr="00491BFD">
        <w:rPr>
          <w:rFonts w:ascii="Times New Roman" w:hAnsi="Times New Roman"/>
          <w:sz w:val="28"/>
          <w:szCs w:val="28"/>
        </w:rPr>
        <w:t xml:space="preserve">ступления с указанием даты и времени поступления в журнале регистрации заявок, который должен быть пронумерован, </w:t>
      </w:r>
      <w:proofErr w:type="gramStart"/>
      <w:r w:rsidRPr="00491BFD">
        <w:rPr>
          <w:rFonts w:ascii="Times New Roman" w:hAnsi="Times New Roman"/>
          <w:sz w:val="28"/>
          <w:szCs w:val="28"/>
        </w:rPr>
        <w:t>прошнурован и скреплен</w:t>
      </w:r>
      <w:proofErr w:type="gramEnd"/>
      <w:r w:rsidRPr="00491BFD">
        <w:rPr>
          <w:rFonts w:ascii="Times New Roman" w:hAnsi="Times New Roman"/>
          <w:sz w:val="28"/>
          <w:szCs w:val="28"/>
        </w:rPr>
        <w:t xml:space="preserve"> печатью;</w:t>
      </w:r>
    </w:p>
    <w:p w:rsidR="00ED1562" w:rsidRPr="00491BFD" w:rsidRDefault="00ED1562" w:rsidP="00ED1562">
      <w:pPr>
        <w:widowControl w:val="0"/>
        <w:autoSpaceDE w:val="0"/>
        <w:autoSpaceDN w:val="0"/>
        <w:spacing w:after="0" w:line="245" w:lineRule="auto"/>
        <w:ind w:firstLine="709"/>
        <w:jc w:val="both"/>
        <w:rPr>
          <w:rFonts w:ascii="Times New Roman" w:eastAsia="Calibri" w:hAnsi="Times New Roman"/>
          <w:sz w:val="28"/>
          <w:szCs w:val="28"/>
        </w:rPr>
      </w:pPr>
      <w:bookmarkStart w:id="4" w:name="Par112"/>
      <w:bookmarkEnd w:id="4"/>
      <w:r w:rsidRPr="00491BFD">
        <w:rPr>
          <w:rFonts w:ascii="Times New Roman" w:eastAsia="Calibri" w:hAnsi="Times New Roman"/>
          <w:sz w:val="28"/>
          <w:szCs w:val="28"/>
        </w:rPr>
        <w:t>в пятидневный срок, исчисляемый в рабочих днях, со дня окончания срока проведения отбора, указанного в объявлении о проведении отбора:</w:t>
      </w:r>
    </w:p>
    <w:p w:rsidR="00ED1562" w:rsidRPr="00491BFD" w:rsidRDefault="00ED1562" w:rsidP="00ED1562">
      <w:pPr>
        <w:widowControl w:val="0"/>
        <w:autoSpaceDE w:val="0"/>
        <w:autoSpaceDN w:val="0"/>
        <w:spacing w:after="0" w:line="245" w:lineRule="auto"/>
        <w:ind w:firstLine="709"/>
        <w:jc w:val="both"/>
        <w:rPr>
          <w:rFonts w:ascii="Times New Roman" w:eastAsia="Calibri" w:hAnsi="Times New Roman"/>
          <w:sz w:val="28"/>
          <w:szCs w:val="28"/>
        </w:rPr>
      </w:pPr>
      <w:proofErr w:type="gramStart"/>
      <w:r w:rsidRPr="00491BFD">
        <w:rPr>
          <w:rFonts w:ascii="Times New Roman" w:hAnsi="Times New Roman"/>
          <w:sz w:val="28"/>
          <w:szCs w:val="28"/>
        </w:rPr>
        <w:t>рассматривает представленные заявки и документы на предмет их соответс</w:t>
      </w:r>
      <w:r w:rsidRPr="00491BFD">
        <w:rPr>
          <w:rFonts w:ascii="Times New Roman" w:hAnsi="Times New Roman"/>
          <w:sz w:val="28"/>
          <w:szCs w:val="28"/>
        </w:rPr>
        <w:t>т</w:t>
      </w:r>
      <w:r w:rsidRPr="00491BFD">
        <w:rPr>
          <w:rFonts w:ascii="Times New Roman" w:hAnsi="Times New Roman"/>
          <w:sz w:val="28"/>
          <w:szCs w:val="28"/>
        </w:rPr>
        <w:t>вия требованиям, установленным в объявлении о проведении отбора,</w:t>
      </w:r>
      <w:r w:rsidRPr="00491BFD">
        <w:rPr>
          <w:rFonts w:ascii="Times New Roman" w:eastAsia="Calibri" w:hAnsi="Times New Roman"/>
          <w:sz w:val="28"/>
          <w:szCs w:val="28"/>
        </w:rPr>
        <w:t xml:space="preserve"> проверяет с</w:t>
      </w:r>
      <w:r w:rsidRPr="00491BFD">
        <w:rPr>
          <w:rFonts w:ascii="Times New Roman" w:eastAsia="Calibri" w:hAnsi="Times New Roman"/>
          <w:sz w:val="28"/>
          <w:szCs w:val="28"/>
        </w:rPr>
        <w:t>о</w:t>
      </w:r>
      <w:r w:rsidRPr="00491BFD">
        <w:rPr>
          <w:rFonts w:ascii="Times New Roman" w:eastAsia="Calibri" w:hAnsi="Times New Roman"/>
          <w:sz w:val="28"/>
          <w:szCs w:val="28"/>
        </w:rPr>
        <w:t>ответствие участника отбора критериям отбора и формирует реестр о результатах рассмотрения заявок по муниципальному району Республики Татарстан по форме, утвержденной приказом Министерства, и направляет в Министе</w:t>
      </w:r>
      <w:r w:rsidRPr="00491BFD">
        <w:rPr>
          <w:rFonts w:ascii="Times New Roman" w:eastAsia="Calibri" w:hAnsi="Times New Roman"/>
          <w:sz w:val="28"/>
          <w:szCs w:val="28"/>
        </w:rPr>
        <w:t>р</w:t>
      </w:r>
      <w:r w:rsidRPr="00491BFD">
        <w:rPr>
          <w:rFonts w:ascii="Times New Roman" w:eastAsia="Calibri" w:hAnsi="Times New Roman"/>
          <w:sz w:val="28"/>
          <w:szCs w:val="28"/>
        </w:rPr>
        <w:t>ство через Единую межведомственную систему электронного документооборота Республики Тата</w:t>
      </w:r>
      <w:r w:rsidRPr="00491BFD">
        <w:rPr>
          <w:rFonts w:ascii="Times New Roman" w:eastAsia="Calibri" w:hAnsi="Times New Roman"/>
          <w:sz w:val="28"/>
          <w:szCs w:val="28"/>
        </w:rPr>
        <w:t>р</w:t>
      </w:r>
      <w:r w:rsidRPr="00491BFD">
        <w:rPr>
          <w:rFonts w:ascii="Times New Roman" w:eastAsia="Calibri" w:hAnsi="Times New Roman"/>
          <w:sz w:val="28"/>
          <w:szCs w:val="28"/>
        </w:rPr>
        <w:t>стан;</w:t>
      </w:r>
      <w:proofErr w:type="gramEnd"/>
    </w:p>
    <w:p w:rsidR="00ED1562" w:rsidRPr="00491BFD" w:rsidRDefault="00ED1562" w:rsidP="00ED1562">
      <w:pPr>
        <w:widowControl w:val="0"/>
        <w:autoSpaceDE w:val="0"/>
        <w:autoSpaceDN w:val="0"/>
        <w:spacing w:after="0" w:line="245" w:lineRule="auto"/>
        <w:ind w:firstLine="709"/>
        <w:jc w:val="both"/>
        <w:rPr>
          <w:rFonts w:ascii="Times New Roman" w:eastAsia="Calibri" w:hAnsi="Times New Roman"/>
          <w:sz w:val="28"/>
          <w:szCs w:val="28"/>
        </w:rPr>
      </w:pPr>
      <w:r w:rsidRPr="00491BFD">
        <w:rPr>
          <w:rFonts w:ascii="Times New Roman" w:eastAsia="Calibri" w:hAnsi="Times New Roman"/>
          <w:sz w:val="28"/>
          <w:szCs w:val="28"/>
        </w:rPr>
        <w:t>12. Министерство:</w:t>
      </w:r>
    </w:p>
    <w:p w:rsidR="00ED1562" w:rsidRPr="00491BFD" w:rsidRDefault="00ED1562" w:rsidP="00ED1562">
      <w:pPr>
        <w:widowControl w:val="0"/>
        <w:autoSpaceDE w:val="0"/>
        <w:autoSpaceDN w:val="0"/>
        <w:spacing w:after="0" w:line="245" w:lineRule="auto"/>
        <w:ind w:firstLine="709"/>
        <w:jc w:val="both"/>
        <w:rPr>
          <w:rFonts w:ascii="Times New Roman" w:eastAsia="Calibri" w:hAnsi="Times New Roman"/>
          <w:sz w:val="28"/>
          <w:szCs w:val="28"/>
        </w:rPr>
      </w:pPr>
      <w:proofErr w:type="gramStart"/>
      <w:r w:rsidRPr="00491BFD">
        <w:rPr>
          <w:rFonts w:ascii="Times New Roman" w:eastAsia="Calibri" w:hAnsi="Times New Roman"/>
          <w:sz w:val="28"/>
          <w:szCs w:val="28"/>
        </w:rPr>
        <w:t>не позднее 10 рабочих дней со дня окончания срока проведения отбора на основании представленных Управлениями реестров</w:t>
      </w:r>
      <w:r>
        <w:rPr>
          <w:rFonts w:ascii="Times New Roman" w:eastAsia="Calibri" w:hAnsi="Times New Roman"/>
          <w:sz w:val="28"/>
          <w:szCs w:val="28"/>
        </w:rPr>
        <w:t xml:space="preserve"> </w:t>
      </w:r>
      <w:r w:rsidRPr="00BC7A25">
        <w:rPr>
          <w:rFonts w:ascii="Times New Roman" w:eastAsia="Calibri" w:hAnsi="Times New Roman"/>
          <w:sz w:val="28"/>
          <w:szCs w:val="28"/>
        </w:rPr>
        <w:t>о результатах рассмотрения за</w:t>
      </w:r>
      <w:r w:rsidRPr="00BC7A25">
        <w:rPr>
          <w:rFonts w:ascii="Times New Roman" w:eastAsia="Calibri" w:hAnsi="Times New Roman"/>
          <w:sz w:val="28"/>
          <w:szCs w:val="28"/>
        </w:rPr>
        <w:t>я</w:t>
      </w:r>
      <w:r w:rsidRPr="00BC7A25">
        <w:rPr>
          <w:rFonts w:ascii="Times New Roman" w:eastAsia="Calibri" w:hAnsi="Times New Roman"/>
          <w:sz w:val="28"/>
          <w:szCs w:val="28"/>
        </w:rPr>
        <w:t>вок по муни</w:t>
      </w:r>
      <w:r>
        <w:rPr>
          <w:rFonts w:ascii="Times New Roman" w:eastAsia="Calibri" w:hAnsi="Times New Roman"/>
          <w:sz w:val="28"/>
          <w:szCs w:val="28"/>
        </w:rPr>
        <w:t>ципальным районам Республики Та</w:t>
      </w:r>
      <w:r w:rsidRPr="00BC7A25">
        <w:rPr>
          <w:rFonts w:ascii="Times New Roman" w:eastAsia="Calibri" w:hAnsi="Times New Roman"/>
          <w:sz w:val="28"/>
          <w:szCs w:val="28"/>
        </w:rPr>
        <w:t>тарстан</w:t>
      </w:r>
      <w:r w:rsidRPr="00491BFD">
        <w:rPr>
          <w:rFonts w:ascii="Times New Roman" w:eastAsia="Calibri" w:hAnsi="Times New Roman"/>
          <w:sz w:val="28"/>
          <w:szCs w:val="28"/>
        </w:rPr>
        <w:t xml:space="preserve"> формирует и утверждает сводный реестр о результатах отбора (об определении победителей отбора либо об отклонении заявки) в порядке очередности подачи заявок по форме, утвержденной приказом Министерства;</w:t>
      </w:r>
      <w:proofErr w:type="gramEnd"/>
    </w:p>
    <w:p w:rsidR="00ED1562" w:rsidRPr="00491BFD" w:rsidRDefault="00ED1562" w:rsidP="00ED1562">
      <w:pPr>
        <w:widowControl w:val="0"/>
        <w:autoSpaceDE w:val="0"/>
        <w:autoSpaceDN w:val="0"/>
        <w:spacing w:after="0" w:line="245" w:lineRule="auto"/>
        <w:ind w:firstLine="709"/>
        <w:jc w:val="both"/>
        <w:rPr>
          <w:rFonts w:ascii="Times New Roman" w:hAnsi="Times New Roman"/>
          <w:sz w:val="28"/>
          <w:szCs w:val="28"/>
        </w:rPr>
      </w:pPr>
      <w:r w:rsidRPr="00491BFD">
        <w:rPr>
          <w:rFonts w:ascii="Times New Roman" w:hAnsi="Times New Roman"/>
          <w:sz w:val="28"/>
          <w:szCs w:val="28"/>
        </w:rPr>
        <w:t>не позднее 14-го календарного дня, следующего за днем определения побед</w:t>
      </w:r>
      <w:r w:rsidRPr="00491BFD">
        <w:rPr>
          <w:rFonts w:ascii="Times New Roman" w:hAnsi="Times New Roman"/>
          <w:sz w:val="28"/>
          <w:szCs w:val="28"/>
        </w:rPr>
        <w:t>и</w:t>
      </w:r>
      <w:r w:rsidRPr="00491BFD">
        <w:rPr>
          <w:rFonts w:ascii="Times New Roman" w:hAnsi="Times New Roman"/>
          <w:sz w:val="28"/>
          <w:szCs w:val="28"/>
        </w:rPr>
        <w:t xml:space="preserve">телей отбора, размещает на едином портале и официальном сайте </w:t>
      </w:r>
      <w:r w:rsidRPr="00491BFD">
        <w:rPr>
          <w:rFonts w:ascii="Times New Roman" w:eastAsia="Calibri" w:hAnsi="Times New Roman"/>
          <w:sz w:val="28"/>
          <w:szCs w:val="28"/>
        </w:rPr>
        <w:t xml:space="preserve">Министерства </w:t>
      </w:r>
      <w:r w:rsidRPr="00491BFD">
        <w:rPr>
          <w:rFonts w:ascii="Times New Roman" w:hAnsi="Times New Roman"/>
          <w:sz w:val="28"/>
          <w:szCs w:val="28"/>
        </w:rPr>
        <w:t>информацию о результатах отбора, содержащую следующие сведения:</w:t>
      </w:r>
    </w:p>
    <w:p w:rsidR="00ED1562" w:rsidRPr="00491BFD" w:rsidRDefault="00ED1562" w:rsidP="00ED1562">
      <w:pPr>
        <w:shd w:val="clear" w:color="auto" w:fill="FFFFFF"/>
        <w:spacing w:after="0" w:line="245" w:lineRule="auto"/>
        <w:ind w:firstLine="709"/>
        <w:jc w:val="both"/>
        <w:rPr>
          <w:rFonts w:ascii="Times New Roman" w:hAnsi="Times New Roman"/>
          <w:sz w:val="28"/>
          <w:szCs w:val="28"/>
        </w:rPr>
      </w:pPr>
      <w:r w:rsidRPr="00491BFD">
        <w:rPr>
          <w:rFonts w:ascii="Times New Roman" w:hAnsi="Times New Roman"/>
          <w:sz w:val="28"/>
          <w:szCs w:val="28"/>
        </w:rPr>
        <w:t>дату, время и место проведения рассмотрения заявок;</w:t>
      </w:r>
    </w:p>
    <w:p w:rsidR="00ED1562" w:rsidRPr="00491BFD" w:rsidRDefault="00ED1562" w:rsidP="00ED1562">
      <w:pPr>
        <w:shd w:val="clear" w:color="auto" w:fill="FFFFFF"/>
        <w:spacing w:after="0" w:line="245" w:lineRule="auto"/>
        <w:ind w:firstLine="709"/>
        <w:jc w:val="both"/>
        <w:rPr>
          <w:rFonts w:ascii="Times New Roman" w:hAnsi="Times New Roman"/>
          <w:sz w:val="28"/>
          <w:szCs w:val="28"/>
        </w:rPr>
      </w:pPr>
      <w:r w:rsidRPr="00491BFD">
        <w:rPr>
          <w:rFonts w:ascii="Times New Roman" w:hAnsi="Times New Roman"/>
          <w:sz w:val="28"/>
          <w:szCs w:val="28"/>
        </w:rPr>
        <w:t>информацию об участниках отбора, заявки которых были рассмотрены;</w:t>
      </w:r>
    </w:p>
    <w:p w:rsidR="00ED1562" w:rsidRPr="00491BFD" w:rsidRDefault="00ED1562" w:rsidP="00ED1562">
      <w:pPr>
        <w:shd w:val="clear" w:color="auto" w:fill="FFFFFF"/>
        <w:spacing w:after="0" w:line="245" w:lineRule="auto"/>
        <w:ind w:firstLine="709"/>
        <w:jc w:val="both"/>
        <w:rPr>
          <w:rFonts w:ascii="Times New Roman" w:hAnsi="Times New Roman"/>
          <w:sz w:val="28"/>
          <w:szCs w:val="28"/>
        </w:rPr>
      </w:pPr>
      <w:r w:rsidRPr="00491BFD">
        <w:rPr>
          <w:rFonts w:ascii="Times New Roman" w:hAnsi="Times New Roman"/>
          <w:sz w:val="28"/>
          <w:szCs w:val="28"/>
        </w:rPr>
        <w:t>информацию об участниках отбора, заявки которых были отклонены, с указ</w:t>
      </w:r>
      <w:r w:rsidRPr="00491BFD">
        <w:rPr>
          <w:rFonts w:ascii="Times New Roman" w:hAnsi="Times New Roman"/>
          <w:sz w:val="28"/>
          <w:szCs w:val="28"/>
        </w:rPr>
        <w:t>а</w:t>
      </w:r>
      <w:r w:rsidRPr="00491BFD">
        <w:rPr>
          <w:rFonts w:ascii="Times New Roman" w:hAnsi="Times New Roman"/>
          <w:sz w:val="28"/>
          <w:szCs w:val="28"/>
        </w:rPr>
        <w:t>нием причин их отклонения, в том числе положений объявления о проведении отб</w:t>
      </w:r>
      <w:r w:rsidRPr="00491BFD">
        <w:rPr>
          <w:rFonts w:ascii="Times New Roman" w:hAnsi="Times New Roman"/>
          <w:sz w:val="28"/>
          <w:szCs w:val="28"/>
        </w:rPr>
        <w:t>о</w:t>
      </w:r>
      <w:r w:rsidRPr="00491BFD">
        <w:rPr>
          <w:rFonts w:ascii="Times New Roman" w:hAnsi="Times New Roman"/>
          <w:sz w:val="28"/>
          <w:szCs w:val="28"/>
        </w:rPr>
        <w:t>ра, которым не соответствуют такие заявки;</w:t>
      </w:r>
    </w:p>
    <w:p w:rsidR="00ED1562" w:rsidRPr="00491BFD" w:rsidRDefault="00ED1562" w:rsidP="00ED1562">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 xml:space="preserve">наименование получателя (получателей) субсидии с которыми заключается </w:t>
      </w:r>
      <w:r w:rsidRPr="00491BFD">
        <w:rPr>
          <w:rFonts w:ascii="Times New Roman" w:hAnsi="Times New Roman"/>
          <w:color w:val="000000" w:themeColor="text1"/>
          <w:sz w:val="28"/>
          <w:szCs w:val="28"/>
        </w:rPr>
        <w:lastRenderedPageBreak/>
        <w:t>соглашение, и размер предоставляемой им су</w:t>
      </w:r>
      <w:r w:rsidRPr="00491BFD">
        <w:rPr>
          <w:rFonts w:ascii="Times New Roman" w:hAnsi="Times New Roman"/>
          <w:color w:val="000000" w:themeColor="text1"/>
          <w:sz w:val="28"/>
          <w:szCs w:val="28"/>
        </w:rPr>
        <w:t>б</w:t>
      </w:r>
      <w:r w:rsidRPr="00491BFD">
        <w:rPr>
          <w:rFonts w:ascii="Times New Roman" w:hAnsi="Times New Roman"/>
          <w:color w:val="000000" w:themeColor="text1"/>
          <w:sz w:val="28"/>
          <w:szCs w:val="28"/>
        </w:rPr>
        <w:t>сидии.</w:t>
      </w:r>
    </w:p>
    <w:p w:rsidR="00ED1562" w:rsidRPr="00491BFD" w:rsidRDefault="00ED1562" w:rsidP="00ED1562">
      <w:pPr>
        <w:shd w:val="clear" w:color="auto" w:fill="FFFFFF"/>
        <w:spacing w:after="0" w:line="245" w:lineRule="auto"/>
        <w:ind w:firstLine="709"/>
        <w:jc w:val="both"/>
        <w:rPr>
          <w:rFonts w:ascii="Times New Roman" w:hAnsi="Times New Roman"/>
          <w:sz w:val="28"/>
          <w:szCs w:val="28"/>
        </w:rPr>
      </w:pPr>
      <w:r w:rsidRPr="00491BFD">
        <w:rPr>
          <w:rFonts w:ascii="Times New Roman" w:hAnsi="Times New Roman"/>
          <w:sz w:val="28"/>
          <w:szCs w:val="28"/>
        </w:rPr>
        <w:t>13. Основаниями для отклонения заявки на стадии рассмотрения заявок явл</w:t>
      </w:r>
      <w:r w:rsidRPr="00491BFD">
        <w:rPr>
          <w:rFonts w:ascii="Times New Roman" w:hAnsi="Times New Roman"/>
          <w:sz w:val="28"/>
          <w:szCs w:val="28"/>
        </w:rPr>
        <w:t>я</w:t>
      </w:r>
      <w:r w:rsidRPr="00491BFD">
        <w:rPr>
          <w:rFonts w:ascii="Times New Roman" w:hAnsi="Times New Roman"/>
          <w:sz w:val="28"/>
          <w:szCs w:val="28"/>
        </w:rPr>
        <w:t>ются:</w:t>
      </w:r>
    </w:p>
    <w:p w:rsidR="00ED1562" w:rsidRPr="00491BFD" w:rsidRDefault="00ED1562" w:rsidP="00ED1562">
      <w:pPr>
        <w:autoSpaceDE w:val="0"/>
        <w:autoSpaceDN w:val="0"/>
        <w:adjustRightInd w:val="0"/>
        <w:spacing w:after="0" w:line="245" w:lineRule="auto"/>
        <w:ind w:firstLine="709"/>
        <w:jc w:val="both"/>
        <w:rPr>
          <w:rFonts w:ascii="Times New Roman" w:hAnsi="Times New Roman"/>
          <w:color w:val="000000" w:themeColor="text1"/>
          <w:sz w:val="28"/>
          <w:szCs w:val="28"/>
        </w:rPr>
      </w:pPr>
      <w:r w:rsidRPr="00491BFD">
        <w:rPr>
          <w:rFonts w:ascii="Times New Roman" w:hAnsi="Times New Roman"/>
          <w:color w:val="000000" w:themeColor="text1"/>
          <w:sz w:val="28"/>
          <w:szCs w:val="28"/>
        </w:rPr>
        <w:t>несоответствие участника отбора требованиям, указанным в пункте 7 насто</w:t>
      </w:r>
      <w:r w:rsidRPr="00491BFD">
        <w:rPr>
          <w:rFonts w:ascii="Times New Roman" w:hAnsi="Times New Roman"/>
          <w:color w:val="000000" w:themeColor="text1"/>
          <w:sz w:val="28"/>
          <w:szCs w:val="28"/>
        </w:rPr>
        <w:t>я</w:t>
      </w:r>
      <w:r w:rsidRPr="00491BFD">
        <w:rPr>
          <w:rFonts w:ascii="Times New Roman" w:hAnsi="Times New Roman"/>
          <w:color w:val="000000" w:themeColor="text1"/>
          <w:sz w:val="28"/>
          <w:szCs w:val="28"/>
        </w:rPr>
        <w:t>щего Порядка;</w:t>
      </w:r>
    </w:p>
    <w:p w:rsidR="00ED1562" w:rsidRPr="00491BFD" w:rsidRDefault="00ED1562" w:rsidP="00ED1562">
      <w:pPr>
        <w:autoSpaceDE w:val="0"/>
        <w:autoSpaceDN w:val="0"/>
        <w:adjustRightInd w:val="0"/>
        <w:spacing w:after="0" w:line="245" w:lineRule="auto"/>
        <w:ind w:firstLine="709"/>
        <w:jc w:val="both"/>
        <w:rPr>
          <w:rFonts w:ascii="Times New Roman" w:hAnsi="Times New Roman"/>
          <w:spacing w:val="-6"/>
          <w:sz w:val="28"/>
          <w:szCs w:val="28"/>
        </w:rPr>
      </w:pPr>
      <w:r w:rsidRPr="00491BFD">
        <w:rPr>
          <w:rFonts w:ascii="Times New Roman" w:hAnsi="Times New Roman"/>
          <w:spacing w:val="-6"/>
          <w:sz w:val="28"/>
          <w:szCs w:val="28"/>
        </w:rPr>
        <w:t>несоответствие представленной участником отбора заявки и документов требов</w:t>
      </w:r>
      <w:r w:rsidRPr="00491BFD">
        <w:rPr>
          <w:rFonts w:ascii="Times New Roman" w:hAnsi="Times New Roman"/>
          <w:spacing w:val="-6"/>
          <w:sz w:val="28"/>
          <w:szCs w:val="28"/>
        </w:rPr>
        <w:t>а</w:t>
      </w:r>
      <w:r w:rsidRPr="00491BFD">
        <w:rPr>
          <w:rFonts w:ascii="Times New Roman" w:hAnsi="Times New Roman"/>
          <w:spacing w:val="-6"/>
          <w:sz w:val="28"/>
          <w:szCs w:val="28"/>
        </w:rPr>
        <w:t>ниям к заявкам, установленным в объявлении о проведении отбора;</w:t>
      </w:r>
    </w:p>
    <w:p w:rsidR="00ED1562" w:rsidRPr="00491BFD" w:rsidRDefault="00ED1562" w:rsidP="00ED1562">
      <w:pPr>
        <w:spacing w:after="0" w:line="245" w:lineRule="auto"/>
        <w:ind w:firstLine="709"/>
        <w:jc w:val="both"/>
        <w:rPr>
          <w:rFonts w:ascii="Times New Roman" w:eastAsia="Calibri" w:hAnsi="Times New Roman"/>
          <w:sz w:val="28"/>
          <w:szCs w:val="28"/>
        </w:rPr>
      </w:pPr>
      <w:r w:rsidRPr="00491BFD">
        <w:rPr>
          <w:rFonts w:ascii="Times New Roman" w:eastAsia="Calibri" w:hAnsi="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 xml:space="preserve">подача участником отбора заявки после даты и (или) времени, </w:t>
      </w:r>
      <w:proofErr w:type="gramStart"/>
      <w:r w:rsidRPr="00491BFD">
        <w:rPr>
          <w:rFonts w:ascii="Times New Roman" w:hAnsi="Times New Roman"/>
          <w:sz w:val="28"/>
          <w:szCs w:val="28"/>
        </w:rPr>
        <w:t>определенных</w:t>
      </w:r>
      <w:proofErr w:type="gramEnd"/>
      <w:r w:rsidRPr="00491BFD">
        <w:rPr>
          <w:rFonts w:ascii="Times New Roman" w:hAnsi="Times New Roman"/>
          <w:sz w:val="28"/>
          <w:szCs w:val="28"/>
        </w:rPr>
        <w:t xml:space="preserve"> для подачи заявки;</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несоответствие участника отбора критериям, указанным в пункте 6 настоящ</w:t>
      </w:r>
      <w:r w:rsidRPr="00491BFD">
        <w:rPr>
          <w:rFonts w:ascii="Times New Roman" w:hAnsi="Times New Roman"/>
          <w:sz w:val="28"/>
          <w:szCs w:val="28"/>
        </w:rPr>
        <w:t>е</w:t>
      </w:r>
      <w:r w:rsidRPr="00491BFD">
        <w:rPr>
          <w:rFonts w:ascii="Times New Roman" w:hAnsi="Times New Roman"/>
          <w:sz w:val="28"/>
          <w:szCs w:val="28"/>
        </w:rPr>
        <w:t>го Порядка;</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исчерпание лимита бюджетных обязательств.</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 xml:space="preserve">14. Министерство в течение 10 рабочих дней со дня размещения на едином портале и официальном сайте </w:t>
      </w:r>
      <w:r w:rsidRPr="00491BFD">
        <w:rPr>
          <w:rFonts w:ascii="Times New Roman" w:eastAsia="Calibri" w:hAnsi="Times New Roman"/>
          <w:sz w:val="28"/>
          <w:szCs w:val="28"/>
        </w:rPr>
        <w:t xml:space="preserve">Министерства </w:t>
      </w:r>
      <w:r w:rsidRPr="00491BFD">
        <w:rPr>
          <w:rFonts w:ascii="Times New Roman" w:hAnsi="Times New Roman"/>
          <w:sz w:val="28"/>
          <w:szCs w:val="28"/>
        </w:rPr>
        <w:t>информации о результатах отбора з</w:t>
      </w:r>
      <w:r w:rsidRPr="00491BFD">
        <w:rPr>
          <w:rFonts w:ascii="Times New Roman" w:hAnsi="Times New Roman"/>
          <w:sz w:val="28"/>
          <w:szCs w:val="28"/>
        </w:rPr>
        <w:t>а</w:t>
      </w:r>
      <w:r w:rsidRPr="00491BFD">
        <w:rPr>
          <w:rFonts w:ascii="Times New Roman" w:hAnsi="Times New Roman"/>
          <w:sz w:val="28"/>
          <w:szCs w:val="28"/>
        </w:rPr>
        <w:t xml:space="preserve">ключает с получателями субсидии соглашения. </w:t>
      </w:r>
    </w:p>
    <w:p w:rsidR="00ED1562" w:rsidRPr="00491BFD" w:rsidRDefault="00ED1562" w:rsidP="00ED1562">
      <w:pPr>
        <w:shd w:val="clear" w:color="auto" w:fill="FFFFFF"/>
        <w:spacing w:after="0" w:line="245" w:lineRule="auto"/>
        <w:ind w:firstLine="709"/>
        <w:jc w:val="both"/>
        <w:rPr>
          <w:rFonts w:ascii="Times New Roman" w:hAnsi="Times New Roman"/>
          <w:sz w:val="28"/>
          <w:szCs w:val="28"/>
        </w:rPr>
      </w:pPr>
      <w:r w:rsidRPr="00491BFD">
        <w:rPr>
          <w:rFonts w:ascii="Times New Roman" w:hAnsi="Times New Roman"/>
          <w:sz w:val="28"/>
          <w:szCs w:val="28"/>
        </w:rPr>
        <w:t>В соглашении предусматриваются:</w:t>
      </w:r>
    </w:p>
    <w:p w:rsidR="00ED1562" w:rsidRPr="00491BFD" w:rsidRDefault="00ED1562" w:rsidP="00ED1562">
      <w:pPr>
        <w:autoSpaceDE w:val="0"/>
        <w:autoSpaceDN w:val="0"/>
        <w:adjustRightInd w:val="0"/>
        <w:spacing w:after="0" w:line="245" w:lineRule="auto"/>
        <w:ind w:firstLine="709"/>
        <w:jc w:val="both"/>
        <w:rPr>
          <w:rFonts w:ascii="Times New Roman" w:eastAsia="Calibri" w:hAnsi="Times New Roman"/>
          <w:sz w:val="28"/>
          <w:szCs w:val="28"/>
        </w:rPr>
      </w:pPr>
      <w:r w:rsidRPr="00491BFD">
        <w:rPr>
          <w:rFonts w:ascii="Times New Roman" w:eastAsia="Calibri" w:hAnsi="Times New Roman"/>
          <w:sz w:val="28"/>
          <w:szCs w:val="28"/>
        </w:rPr>
        <w:t>форма и сроки представления получателем субсидии дополнительных отчетов, установленных Министерством;</w:t>
      </w:r>
    </w:p>
    <w:p w:rsidR="00ED1562" w:rsidRPr="00491BFD" w:rsidRDefault="00ED1562" w:rsidP="00ED1562">
      <w:pPr>
        <w:autoSpaceDE w:val="0"/>
        <w:autoSpaceDN w:val="0"/>
        <w:adjustRightInd w:val="0"/>
        <w:spacing w:after="0" w:line="245" w:lineRule="auto"/>
        <w:ind w:firstLine="709"/>
        <w:jc w:val="both"/>
        <w:rPr>
          <w:rFonts w:ascii="Times New Roman" w:hAnsi="Times New Roman"/>
          <w:sz w:val="28"/>
          <w:szCs w:val="28"/>
        </w:rPr>
      </w:pPr>
      <w:r w:rsidRPr="00491BFD">
        <w:rPr>
          <w:rFonts w:ascii="Times New Roman" w:hAnsi="Times New Roman"/>
          <w:sz w:val="28"/>
          <w:szCs w:val="28"/>
        </w:rPr>
        <w:t>согласие получателя субсидии на осуществление Министерством и органами государственного финансового контроля проверок соблюдения получателем субс</w:t>
      </w:r>
      <w:r w:rsidRPr="00491BFD">
        <w:rPr>
          <w:rFonts w:ascii="Times New Roman" w:hAnsi="Times New Roman"/>
          <w:sz w:val="28"/>
          <w:szCs w:val="28"/>
        </w:rPr>
        <w:t>и</w:t>
      </w:r>
      <w:r w:rsidRPr="00491BFD">
        <w:rPr>
          <w:rFonts w:ascii="Times New Roman" w:hAnsi="Times New Roman"/>
          <w:sz w:val="28"/>
          <w:szCs w:val="28"/>
        </w:rPr>
        <w:t>дии целей, условий и порядка предоставления субсидии;</w:t>
      </w:r>
    </w:p>
    <w:p w:rsidR="00ED1562" w:rsidRPr="00491BFD" w:rsidRDefault="00ED1562" w:rsidP="00ED1562">
      <w:pPr>
        <w:autoSpaceDE w:val="0"/>
        <w:autoSpaceDN w:val="0"/>
        <w:adjustRightInd w:val="0"/>
        <w:spacing w:after="0" w:line="245" w:lineRule="auto"/>
        <w:ind w:firstLine="709"/>
        <w:jc w:val="both"/>
        <w:rPr>
          <w:rFonts w:ascii="Times New Roman" w:eastAsia="Calibri" w:hAnsi="Times New Roman"/>
          <w:sz w:val="28"/>
          <w:szCs w:val="28"/>
        </w:rPr>
      </w:pPr>
      <w:r w:rsidRPr="00491BFD">
        <w:rPr>
          <w:rFonts w:ascii="Times New Roman" w:eastAsia="Calibri" w:hAnsi="Times New Roman"/>
          <w:sz w:val="28"/>
          <w:szCs w:val="28"/>
        </w:rPr>
        <w:t>порядок возврата субсидии в бюджет Республики Татарстан;</w:t>
      </w:r>
    </w:p>
    <w:p w:rsidR="00ED1562" w:rsidRPr="00491BFD" w:rsidRDefault="00ED1562" w:rsidP="00ED1562">
      <w:pPr>
        <w:autoSpaceDE w:val="0"/>
        <w:autoSpaceDN w:val="0"/>
        <w:adjustRightInd w:val="0"/>
        <w:spacing w:after="0" w:line="245" w:lineRule="auto"/>
        <w:ind w:firstLine="709"/>
        <w:jc w:val="both"/>
        <w:rPr>
          <w:rFonts w:ascii="Times New Roman" w:eastAsia="Calibri" w:hAnsi="Times New Roman"/>
          <w:sz w:val="28"/>
          <w:szCs w:val="28"/>
        </w:rPr>
      </w:pPr>
      <w:r w:rsidRPr="00491BFD">
        <w:rPr>
          <w:rFonts w:ascii="Times New Roman" w:eastAsia="Calibri" w:hAnsi="Times New Roman"/>
          <w:sz w:val="28"/>
          <w:szCs w:val="28"/>
        </w:rPr>
        <w:t>размер субсидии, предоставляемой получателю субсидии, ее целевое назнач</w:t>
      </w:r>
      <w:r w:rsidRPr="00491BFD">
        <w:rPr>
          <w:rFonts w:ascii="Times New Roman" w:eastAsia="Calibri" w:hAnsi="Times New Roman"/>
          <w:sz w:val="28"/>
          <w:szCs w:val="28"/>
        </w:rPr>
        <w:t>е</w:t>
      </w:r>
      <w:r w:rsidRPr="00491BFD">
        <w:rPr>
          <w:rFonts w:ascii="Times New Roman" w:eastAsia="Calibri" w:hAnsi="Times New Roman"/>
          <w:sz w:val="28"/>
          <w:szCs w:val="28"/>
        </w:rPr>
        <w:t>ние, порядок ее перечисления;</w:t>
      </w:r>
    </w:p>
    <w:p w:rsidR="00ED1562" w:rsidRPr="00491BFD" w:rsidRDefault="00ED1562" w:rsidP="00ED1562">
      <w:pPr>
        <w:widowControl w:val="0"/>
        <w:autoSpaceDE w:val="0"/>
        <w:autoSpaceDN w:val="0"/>
        <w:spacing w:after="0" w:line="245" w:lineRule="auto"/>
        <w:ind w:firstLine="709"/>
        <w:jc w:val="both"/>
        <w:rPr>
          <w:rFonts w:ascii="Times New Roman" w:hAnsi="Times New Roman"/>
          <w:sz w:val="28"/>
          <w:szCs w:val="28"/>
        </w:rPr>
      </w:pPr>
      <w:r w:rsidRPr="00491BFD">
        <w:rPr>
          <w:rFonts w:ascii="Times New Roman" w:hAnsi="Times New Roman"/>
          <w:sz w:val="28"/>
          <w:szCs w:val="28"/>
        </w:rPr>
        <w:t>условие о согласовании новых условий соглашения или о расторжении согл</w:t>
      </w:r>
      <w:r w:rsidRPr="00491BFD">
        <w:rPr>
          <w:rFonts w:ascii="Times New Roman" w:hAnsi="Times New Roman"/>
          <w:sz w:val="28"/>
          <w:szCs w:val="28"/>
        </w:rPr>
        <w:t>а</w:t>
      </w:r>
      <w:r w:rsidRPr="00491BFD">
        <w:rPr>
          <w:rFonts w:ascii="Times New Roman" w:hAnsi="Times New Roman"/>
          <w:sz w:val="28"/>
          <w:szCs w:val="28"/>
        </w:rPr>
        <w:t xml:space="preserve">шения при </w:t>
      </w:r>
      <w:proofErr w:type="spellStart"/>
      <w:r w:rsidRPr="00491BFD">
        <w:rPr>
          <w:rFonts w:ascii="Times New Roman" w:hAnsi="Times New Roman"/>
          <w:sz w:val="28"/>
          <w:szCs w:val="28"/>
        </w:rPr>
        <w:t>недостижении</w:t>
      </w:r>
      <w:proofErr w:type="spellEnd"/>
      <w:r w:rsidRPr="00491BFD">
        <w:rPr>
          <w:rFonts w:ascii="Times New Roman" w:hAnsi="Times New Roman"/>
          <w:sz w:val="28"/>
          <w:szCs w:val="28"/>
        </w:rPr>
        <w:t xml:space="preserve"> согласия по новым условиям в случае уменьшения Мин</w:t>
      </w:r>
      <w:r w:rsidRPr="00491BFD">
        <w:rPr>
          <w:rFonts w:ascii="Times New Roman" w:hAnsi="Times New Roman"/>
          <w:sz w:val="28"/>
          <w:szCs w:val="28"/>
        </w:rPr>
        <w:t>и</w:t>
      </w:r>
      <w:r w:rsidRPr="00491BFD">
        <w:rPr>
          <w:rFonts w:ascii="Times New Roman" w:hAnsi="Times New Roman"/>
          <w:sz w:val="28"/>
          <w:szCs w:val="28"/>
        </w:rPr>
        <w:t>стерству ранее доведенных лимитов бюджетных обязательств, указанных в пункте 3 настоящего Порядка, приводящего к невозможности предоставления субсидии в размере, определенном в соглашении;</w:t>
      </w:r>
    </w:p>
    <w:p w:rsidR="00ED1562" w:rsidRPr="00491BFD" w:rsidRDefault="00ED1562" w:rsidP="00ED1562">
      <w:pPr>
        <w:widowControl w:val="0"/>
        <w:autoSpaceDE w:val="0"/>
        <w:autoSpaceDN w:val="0"/>
        <w:spacing w:after="0" w:line="245" w:lineRule="auto"/>
        <w:ind w:firstLine="709"/>
        <w:jc w:val="both"/>
        <w:rPr>
          <w:rFonts w:ascii="Times New Roman" w:hAnsi="Times New Roman"/>
          <w:sz w:val="28"/>
          <w:szCs w:val="28"/>
        </w:rPr>
      </w:pPr>
      <w:r w:rsidRPr="00491BFD">
        <w:rPr>
          <w:rFonts w:ascii="Times New Roman" w:hAnsi="Times New Roman"/>
          <w:sz w:val="28"/>
          <w:szCs w:val="28"/>
        </w:rPr>
        <w:t>значение результатов предоставления субсидии.</w:t>
      </w:r>
    </w:p>
    <w:p w:rsidR="00ED1562" w:rsidRPr="00491BFD" w:rsidRDefault="00ED1562" w:rsidP="00ED1562">
      <w:pPr>
        <w:autoSpaceDN w:val="0"/>
        <w:spacing w:after="0" w:line="245" w:lineRule="auto"/>
        <w:ind w:firstLine="709"/>
        <w:jc w:val="both"/>
        <w:rPr>
          <w:rFonts w:ascii="Times New Roman" w:hAnsi="Times New Roman"/>
          <w:sz w:val="28"/>
          <w:szCs w:val="28"/>
        </w:rPr>
      </w:pPr>
      <w:r w:rsidRPr="00491BFD">
        <w:rPr>
          <w:rFonts w:ascii="Times New Roman" w:hAnsi="Times New Roman"/>
          <w:sz w:val="28"/>
          <w:szCs w:val="28"/>
        </w:rPr>
        <w:t>При необходимости Министерство заключает с получателями субсидии д</w:t>
      </w:r>
      <w:r w:rsidRPr="00491BFD">
        <w:rPr>
          <w:rFonts w:ascii="Times New Roman" w:hAnsi="Times New Roman"/>
          <w:sz w:val="28"/>
          <w:szCs w:val="28"/>
        </w:rPr>
        <w:t>о</w:t>
      </w:r>
      <w:r w:rsidRPr="00491BFD">
        <w:rPr>
          <w:rFonts w:ascii="Times New Roman" w:hAnsi="Times New Roman"/>
          <w:sz w:val="28"/>
          <w:szCs w:val="28"/>
        </w:rPr>
        <w:t>полнительное соглашение к соглашению, в том числе дополнительное соглашение</w:t>
      </w:r>
      <w:r w:rsidRPr="00491BFD">
        <w:rPr>
          <w:rFonts w:ascii="Times New Roman" w:hAnsi="Times New Roman"/>
          <w:sz w:val="28"/>
          <w:szCs w:val="28"/>
        </w:rPr>
        <w:br/>
        <w:t>о расторжении соглашения.</w:t>
      </w:r>
    </w:p>
    <w:p w:rsidR="00ED1562" w:rsidRPr="00491BFD" w:rsidRDefault="00ED1562" w:rsidP="00ED1562">
      <w:pPr>
        <w:autoSpaceDN w:val="0"/>
        <w:spacing w:after="0" w:line="245" w:lineRule="auto"/>
        <w:ind w:firstLine="709"/>
        <w:jc w:val="both"/>
        <w:rPr>
          <w:rFonts w:ascii="Times New Roman" w:hAnsi="Times New Roman"/>
          <w:sz w:val="28"/>
          <w:szCs w:val="28"/>
        </w:rPr>
      </w:pPr>
      <w:r w:rsidRPr="00491BFD">
        <w:rPr>
          <w:rFonts w:ascii="Times New Roman" w:hAnsi="Times New Roman"/>
          <w:sz w:val="28"/>
          <w:szCs w:val="28"/>
        </w:rPr>
        <w:t>Получатель субсидии признается уклонившимся от заключения соглашения в случае, если в сроки, указанные в абзаце пе</w:t>
      </w:r>
      <w:r w:rsidRPr="00491BFD">
        <w:rPr>
          <w:rFonts w:ascii="Times New Roman" w:hAnsi="Times New Roman"/>
          <w:sz w:val="28"/>
          <w:szCs w:val="28"/>
        </w:rPr>
        <w:t>р</w:t>
      </w:r>
      <w:r w:rsidRPr="00491BFD">
        <w:rPr>
          <w:rFonts w:ascii="Times New Roman" w:hAnsi="Times New Roman"/>
          <w:sz w:val="28"/>
          <w:szCs w:val="28"/>
        </w:rPr>
        <w:t>вом настоящего пункта, не обеспечил подписание соглашения лицом, имеющим право действовать от имени получателя субсидии.</w:t>
      </w:r>
    </w:p>
    <w:p w:rsidR="00ED1562" w:rsidRPr="00491BFD" w:rsidRDefault="00ED1562" w:rsidP="00ED1562">
      <w:pPr>
        <w:shd w:val="clear" w:color="auto" w:fill="FFFFFF"/>
        <w:spacing w:after="0" w:line="247" w:lineRule="auto"/>
        <w:ind w:firstLine="709"/>
        <w:jc w:val="both"/>
        <w:rPr>
          <w:rFonts w:ascii="Times New Roman" w:hAnsi="Times New Roman"/>
          <w:sz w:val="28"/>
          <w:szCs w:val="28"/>
        </w:rPr>
      </w:pPr>
      <w:r w:rsidRPr="00491BFD">
        <w:rPr>
          <w:rFonts w:ascii="Times New Roman" w:hAnsi="Times New Roman"/>
          <w:sz w:val="28"/>
          <w:szCs w:val="28"/>
        </w:rPr>
        <w:t>15. Министерство</w:t>
      </w:r>
      <w:r>
        <w:rPr>
          <w:rFonts w:ascii="Times New Roman" w:hAnsi="Times New Roman"/>
          <w:sz w:val="28"/>
          <w:szCs w:val="28"/>
        </w:rPr>
        <w:t xml:space="preserve"> </w:t>
      </w:r>
      <w:r w:rsidRPr="00491BFD">
        <w:rPr>
          <w:rFonts w:ascii="Times New Roman" w:hAnsi="Times New Roman"/>
          <w:sz w:val="28"/>
          <w:szCs w:val="28"/>
        </w:rPr>
        <w:t xml:space="preserve">в двухдневный срок, исчисляемый в рабочих днях, со дня </w:t>
      </w:r>
      <w:r w:rsidRPr="00E84092">
        <w:rPr>
          <w:rFonts w:ascii="Times New Roman" w:hAnsi="Times New Roman"/>
          <w:sz w:val="28"/>
          <w:szCs w:val="28"/>
          <w:highlight w:val="yellow"/>
        </w:rPr>
        <w:t>заключения соглашения о предоставлении субсидии,</w:t>
      </w:r>
      <w:r w:rsidRPr="00E84092">
        <w:rPr>
          <w:rFonts w:ascii="Times New Roman" w:hAnsi="Times New Roman"/>
          <w:sz w:val="28"/>
          <w:szCs w:val="28"/>
        </w:rPr>
        <w:t xml:space="preserve"> осуществляет перечислени</w:t>
      </w:r>
      <w:r w:rsidRPr="00491BFD">
        <w:rPr>
          <w:rFonts w:ascii="Times New Roman" w:hAnsi="Times New Roman"/>
          <w:sz w:val="28"/>
          <w:szCs w:val="28"/>
        </w:rPr>
        <w:t>е денежных средств со своего лицевого счета, открытого в Министерстве финансов Республики Татарстан, на лицевые счета Управлений, открытые в Министерстве финансов Республики Татарстан.</w:t>
      </w:r>
    </w:p>
    <w:p w:rsidR="00ED1562" w:rsidRPr="00491BFD" w:rsidRDefault="00ED1562" w:rsidP="00ED1562">
      <w:pPr>
        <w:tabs>
          <w:tab w:val="left" w:pos="2232"/>
        </w:tabs>
        <w:spacing w:after="0" w:line="232" w:lineRule="auto"/>
        <w:ind w:firstLine="709"/>
        <w:jc w:val="both"/>
        <w:rPr>
          <w:rFonts w:ascii="Times New Roman" w:hAnsi="Times New Roman"/>
          <w:color w:val="000000" w:themeColor="text1"/>
          <w:sz w:val="28"/>
          <w:szCs w:val="28"/>
        </w:rPr>
      </w:pPr>
      <w:r w:rsidRPr="00491BFD">
        <w:rPr>
          <w:rFonts w:ascii="Times New Roman" w:hAnsi="Times New Roman"/>
          <w:sz w:val="28"/>
          <w:szCs w:val="28"/>
        </w:rPr>
        <w:lastRenderedPageBreak/>
        <w:t xml:space="preserve">16. Управления </w:t>
      </w:r>
      <w:r w:rsidRPr="00491BFD">
        <w:rPr>
          <w:rFonts w:ascii="Times New Roman" w:hAnsi="Times New Roman"/>
          <w:color w:val="000000" w:themeColor="text1"/>
          <w:sz w:val="28"/>
          <w:szCs w:val="28"/>
        </w:rPr>
        <w:t>осуществляют перечисление денежных средств в 10-дневный срок, исчисляемый в рабочих днях, со дня принятия решения о предоставлении субсидии на расчетные или корреспондентские счета, открытые получателями субс</w:t>
      </w:r>
      <w:r w:rsidRPr="00491BFD">
        <w:rPr>
          <w:rFonts w:ascii="Times New Roman" w:hAnsi="Times New Roman"/>
          <w:color w:val="000000" w:themeColor="text1"/>
          <w:sz w:val="28"/>
          <w:szCs w:val="28"/>
        </w:rPr>
        <w:t>и</w:t>
      </w:r>
      <w:r w:rsidRPr="00491BFD">
        <w:rPr>
          <w:rFonts w:ascii="Times New Roman" w:hAnsi="Times New Roman"/>
          <w:color w:val="000000" w:themeColor="text1"/>
          <w:sz w:val="28"/>
          <w:szCs w:val="28"/>
        </w:rPr>
        <w:t>дии в учреждениях Центрального банка Российской Федерации или кредитных о</w:t>
      </w:r>
      <w:r w:rsidRPr="00491BFD">
        <w:rPr>
          <w:rFonts w:ascii="Times New Roman" w:hAnsi="Times New Roman"/>
          <w:color w:val="000000" w:themeColor="text1"/>
          <w:sz w:val="28"/>
          <w:szCs w:val="28"/>
        </w:rPr>
        <w:t>р</w:t>
      </w:r>
      <w:r w:rsidRPr="00491BFD">
        <w:rPr>
          <w:rFonts w:ascii="Times New Roman" w:hAnsi="Times New Roman"/>
          <w:color w:val="000000" w:themeColor="text1"/>
          <w:sz w:val="28"/>
          <w:szCs w:val="28"/>
        </w:rPr>
        <w:t>ганизациях.</w:t>
      </w:r>
    </w:p>
    <w:p w:rsidR="00ED1562" w:rsidRPr="00491BFD" w:rsidRDefault="00ED1562" w:rsidP="00ED1562">
      <w:pPr>
        <w:autoSpaceDE w:val="0"/>
        <w:autoSpaceDN w:val="0"/>
        <w:adjustRightInd w:val="0"/>
        <w:spacing w:after="0" w:line="247" w:lineRule="auto"/>
        <w:ind w:firstLine="709"/>
        <w:jc w:val="both"/>
        <w:rPr>
          <w:rFonts w:ascii="Times New Roman" w:hAnsi="Times New Roman"/>
          <w:spacing w:val="2"/>
          <w:sz w:val="28"/>
          <w:szCs w:val="28"/>
        </w:rPr>
      </w:pPr>
      <w:r w:rsidRPr="00491BFD">
        <w:rPr>
          <w:rFonts w:ascii="Times New Roman" w:hAnsi="Times New Roman"/>
          <w:sz w:val="28"/>
          <w:szCs w:val="28"/>
        </w:rPr>
        <w:t xml:space="preserve">17. </w:t>
      </w:r>
      <w:r w:rsidRPr="00491BFD">
        <w:rPr>
          <w:rFonts w:ascii="Times New Roman" w:hAnsi="Times New Roman"/>
          <w:spacing w:val="2"/>
          <w:sz w:val="28"/>
          <w:szCs w:val="28"/>
        </w:rPr>
        <w:t>Результатами предоставления субсидии являются:</w:t>
      </w:r>
    </w:p>
    <w:p w:rsidR="00ED1562" w:rsidRPr="00491BFD" w:rsidRDefault="00ED1562" w:rsidP="00ED1562">
      <w:pPr>
        <w:autoSpaceDE w:val="0"/>
        <w:autoSpaceDN w:val="0"/>
        <w:adjustRightInd w:val="0"/>
        <w:spacing w:after="0" w:line="233" w:lineRule="auto"/>
        <w:ind w:firstLine="709"/>
        <w:jc w:val="both"/>
        <w:rPr>
          <w:rFonts w:ascii="Times New Roman" w:hAnsi="Times New Roman"/>
          <w:spacing w:val="2"/>
          <w:sz w:val="28"/>
          <w:szCs w:val="28"/>
        </w:rPr>
      </w:pPr>
      <w:r w:rsidRPr="00491BFD">
        <w:rPr>
          <w:rFonts w:ascii="Times New Roman" w:hAnsi="Times New Roman"/>
          <w:spacing w:val="2"/>
          <w:sz w:val="28"/>
          <w:szCs w:val="28"/>
        </w:rPr>
        <w:t xml:space="preserve">увеличение объема </w:t>
      </w:r>
      <w:r w:rsidRPr="008B5D69">
        <w:rPr>
          <w:rFonts w:ascii="Times New Roman" w:hAnsi="Times New Roman"/>
          <w:spacing w:val="2"/>
          <w:sz w:val="28"/>
          <w:szCs w:val="28"/>
          <w:highlight w:val="yellow"/>
        </w:rPr>
        <w:t>производства</w:t>
      </w:r>
      <w:r>
        <w:rPr>
          <w:rFonts w:ascii="Times New Roman" w:hAnsi="Times New Roman"/>
          <w:spacing w:val="2"/>
          <w:sz w:val="28"/>
          <w:szCs w:val="28"/>
        </w:rPr>
        <w:t xml:space="preserve"> </w:t>
      </w:r>
      <w:r w:rsidRPr="00491BFD">
        <w:rPr>
          <w:rFonts w:ascii="Times New Roman" w:hAnsi="Times New Roman"/>
          <w:spacing w:val="2"/>
          <w:sz w:val="28"/>
          <w:szCs w:val="28"/>
        </w:rPr>
        <w:t>сельскохозяйственной продукции, реализ</w:t>
      </w:r>
      <w:r w:rsidRPr="00491BFD">
        <w:rPr>
          <w:rFonts w:ascii="Times New Roman" w:hAnsi="Times New Roman"/>
          <w:spacing w:val="2"/>
          <w:sz w:val="28"/>
          <w:szCs w:val="28"/>
        </w:rPr>
        <w:t>о</w:t>
      </w:r>
      <w:r w:rsidRPr="00491BFD">
        <w:rPr>
          <w:rFonts w:ascii="Times New Roman" w:hAnsi="Times New Roman"/>
          <w:spacing w:val="2"/>
          <w:sz w:val="28"/>
          <w:szCs w:val="28"/>
        </w:rPr>
        <w:t xml:space="preserve">ванной </w:t>
      </w:r>
      <w:r>
        <w:rPr>
          <w:rFonts w:ascii="Times New Roman" w:hAnsi="Times New Roman"/>
          <w:spacing w:val="2"/>
          <w:sz w:val="28"/>
          <w:szCs w:val="28"/>
        </w:rPr>
        <w:t>получателем субсидии</w:t>
      </w:r>
      <w:r w:rsidRPr="00C92444">
        <w:rPr>
          <w:rFonts w:ascii="Times New Roman" w:hAnsi="Times New Roman"/>
          <w:spacing w:val="2"/>
          <w:sz w:val="28"/>
          <w:szCs w:val="28"/>
        </w:rPr>
        <w:t xml:space="preserve"> </w:t>
      </w:r>
      <w:r w:rsidRPr="00491BFD">
        <w:rPr>
          <w:rFonts w:ascii="Times New Roman" w:hAnsi="Times New Roman"/>
          <w:spacing w:val="2"/>
          <w:sz w:val="28"/>
          <w:szCs w:val="28"/>
        </w:rPr>
        <w:t xml:space="preserve">в текущем году, не менее чем на </w:t>
      </w:r>
      <w:r w:rsidRPr="00352D94">
        <w:rPr>
          <w:rFonts w:ascii="Times New Roman" w:hAnsi="Times New Roman"/>
          <w:spacing w:val="2"/>
          <w:sz w:val="28"/>
          <w:szCs w:val="28"/>
          <w:highlight w:val="yellow"/>
        </w:rPr>
        <w:t>5 процентов</w:t>
      </w:r>
      <w:r w:rsidRPr="00491BFD">
        <w:rPr>
          <w:rFonts w:ascii="Times New Roman" w:hAnsi="Times New Roman"/>
          <w:spacing w:val="2"/>
          <w:sz w:val="28"/>
          <w:szCs w:val="28"/>
        </w:rPr>
        <w:t xml:space="preserve"> к уровню предыдущего года по состоянию на 31 декабря текущего года; </w:t>
      </w:r>
    </w:p>
    <w:p w:rsidR="00ED1562" w:rsidRPr="00491BFD" w:rsidRDefault="00ED1562" w:rsidP="00ED1562">
      <w:pPr>
        <w:autoSpaceDE w:val="0"/>
        <w:autoSpaceDN w:val="0"/>
        <w:adjustRightInd w:val="0"/>
        <w:spacing w:after="0" w:line="233" w:lineRule="auto"/>
        <w:ind w:firstLine="709"/>
        <w:jc w:val="both"/>
        <w:rPr>
          <w:rFonts w:ascii="Times New Roman" w:hAnsi="Times New Roman"/>
          <w:spacing w:val="2"/>
          <w:sz w:val="28"/>
          <w:szCs w:val="28"/>
        </w:rPr>
      </w:pPr>
      <w:r>
        <w:rPr>
          <w:rFonts w:ascii="Times New Roman" w:hAnsi="Times New Roman"/>
          <w:spacing w:val="2"/>
          <w:sz w:val="28"/>
          <w:szCs w:val="28"/>
        </w:rPr>
        <w:t xml:space="preserve">завершение строительства </w:t>
      </w:r>
      <w:r w:rsidRPr="008B5D69">
        <w:rPr>
          <w:rFonts w:ascii="Times New Roman" w:hAnsi="Times New Roman"/>
          <w:spacing w:val="2"/>
          <w:sz w:val="28"/>
          <w:szCs w:val="28"/>
          <w:highlight w:val="yellow"/>
        </w:rPr>
        <w:t xml:space="preserve">одной или нескольких ферм </w:t>
      </w:r>
      <w:r w:rsidRPr="00352D94">
        <w:rPr>
          <w:rFonts w:ascii="Times New Roman" w:hAnsi="Times New Roman"/>
          <w:spacing w:val="2"/>
          <w:sz w:val="28"/>
          <w:szCs w:val="28"/>
          <w:highlight w:val="yellow"/>
        </w:rPr>
        <w:t>в соответствии с пунктом 9 настоящего Порядка</w:t>
      </w:r>
      <w:r w:rsidRPr="00491BFD">
        <w:rPr>
          <w:rFonts w:ascii="Times New Roman" w:hAnsi="Times New Roman"/>
          <w:spacing w:val="2"/>
          <w:sz w:val="28"/>
          <w:szCs w:val="28"/>
        </w:rPr>
        <w:t xml:space="preserve"> в течение </w:t>
      </w:r>
      <w:r w:rsidRPr="00352D94">
        <w:rPr>
          <w:rFonts w:ascii="Times New Roman" w:hAnsi="Times New Roman"/>
          <w:spacing w:val="2"/>
          <w:sz w:val="28"/>
          <w:szCs w:val="28"/>
          <w:highlight w:val="yellow"/>
        </w:rPr>
        <w:t>двенадцати месяцев</w:t>
      </w:r>
      <w:r w:rsidRPr="00491BFD">
        <w:rPr>
          <w:rFonts w:ascii="Times New Roman" w:hAnsi="Times New Roman"/>
          <w:spacing w:val="2"/>
          <w:sz w:val="28"/>
          <w:szCs w:val="28"/>
        </w:rPr>
        <w:t xml:space="preserve"> со дня получения субсидии;</w:t>
      </w:r>
    </w:p>
    <w:p w:rsidR="00ED1562" w:rsidRPr="00491BFD" w:rsidRDefault="00ED1562" w:rsidP="00ED1562">
      <w:pPr>
        <w:autoSpaceDE w:val="0"/>
        <w:autoSpaceDN w:val="0"/>
        <w:adjustRightInd w:val="0"/>
        <w:spacing w:after="0" w:line="233" w:lineRule="auto"/>
        <w:ind w:firstLine="709"/>
        <w:jc w:val="both"/>
        <w:rPr>
          <w:rFonts w:ascii="Times New Roman" w:hAnsi="Times New Roman"/>
          <w:spacing w:val="2"/>
          <w:sz w:val="28"/>
          <w:szCs w:val="28"/>
        </w:rPr>
      </w:pPr>
      <w:r>
        <w:rPr>
          <w:rFonts w:ascii="Times New Roman" w:hAnsi="Times New Roman"/>
          <w:spacing w:val="2"/>
          <w:sz w:val="28"/>
          <w:szCs w:val="28"/>
        </w:rPr>
        <w:t>обеспечение</w:t>
      </w:r>
      <w:r w:rsidRPr="00491BFD">
        <w:rPr>
          <w:rFonts w:ascii="Times New Roman" w:hAnsi="Times New Roman"/>
          <w:spacing w:val="2"/>
          <w:sz w:val="28"/>
          <w:szCs w:val="28"/>
        </w:rPr>
        <w:t xml:space="preserve"> поголовь</w:t>
      </w:r>
      <w:r>
        <w:rPr>
          <w:rFonts w:ascii="Times New Roman" w:hAnsi="Times New Roman"/>
          <w:spacing w:val="2"/>
          <w:sz w:val="28"/>
          <w:szCs w:val="28"/>
        </w:rPr>
        <w:t>ем</w:t>
      </w:r>
      <w:r w:rsidRPr="00491BFD">
        <w:rPr>
          <w:rFonts w:ascii="Times New Roman" w:hAnsi="Times New Roman"/>
          <w:spacing w:val="2"/>
          <w:sz w:val="28"/>
          <w:szCs w:val="28"/>
        </w:rPr>
        <w:t xml:space="preserve"> </w:t>
      </w:r>
      <w:r>
        <w:rPr>
          <w:rFonts w:ascii="Times New Roman" w:hAnsi="Times New Roman"/>
          <w:spacing w:val="2"/>
          <w:sz w:val="28"/>
          <w:szCs w:val="28"/>
        </w:rPr>
        <w:t>коров,</w:t>
      </w:r>
      <w:r w:rsidRPr="0044163B">
        <w:rPr>
          <w:rFonts w:ascii="Times New Roman" w:hAnsi="Times New Roman"/>
          <w:spacing w:val="2"/>
          <w:sz w:val="28"/>
          <w:szCs w:val="28"/>
          <w:highlight w:val="yellow"/>
        </w:rPr>
        <w:t xml:space="preserve"> </w:t>
      </w:r>
      <w:r>
        <w:rPr>
          <w:rFonts w:ascii="Times New Roman" w:hAnsi="Times New Roman"/>
          <w:spacing w:val="2"/>
          <w:sz w:val="28"/>
          <w:szCs w:val="28"/>
          <w:highlight w:val="yellow"/>
        </w:rPr>
        <w:t xml:space="preserve">на </w:t>
      </w:r>
      <w:r w:rsidRPr="008B5D69">
        <w:rPr>
          <w:rFonts w:ascii="Times New Roman" w:hAnsi="Times New Roman"/>
          <w:spacing w:val="2"/>
          <w:sz w:val="28"/>
          <w:szCs w:val="28"/>
          <w:highlight w:val="yellow"/>
        </w:rPr>
        <w:t>одной или нескольких ферм</w:t>
      </w:r>
      <w:r>
        <w:rPr>
          <w:rFonts w:ascii="Times New Roman" w:hAnsi="Times New Roman"/>
          <w:spacing w:val="2"/>
          <w:sz w:val="28"/>
          <w:szCs w:val="28"/>
          <w:highlight w:val="yellow"/>
        </w:rPr>
        <w:t>ах</w:t>
      </w:r>
      <w:r w:rsidRPr="008B5D69">
        <w:rPr>
          <w:rFonts w:ascii="Times New Roman" w:hAnsi="Times New Roman"/>
          <w:spacing w:val="2"/>
          <w:sz w:val="28"/>
          <w:szCs w:val="28"/>
          <w:highlight w:val="yellow"/>
        </w:rPr>
        <w:t xml:space="preserve"> </w:t>
      </w:r>
      <w:r w:rsidRPr="00352D94">
        <w:rPr>
          <w:rFonts w:ascii="Times New Roman" w:hAnsi="Times New Roman"/>
          <w:spacing w:val="2"/>
          <w:sz w:val="28"/>
          <w:szCs w:val="28"/>
          <w:highlight w:val="yellow"/>
        </w:rPr>
        <w:t>в соотве</w:t>
      </w:r>
      <w:r w:rsidRPr="00352D94">
        <w:rPr>
          <w:rFonts w:ascii="Times New Roman" w:hAnsi="Times New Roman"/>
          <w:spacing w:val="2"/>
          <w:sz w:val="28"/>
          <w:szCs w:val="28"/>
          <w:highlight w:val="yellow"/>
        </w:rPr>
        <w:t>т</w:t>
      </w:r>
      <w:r w:rsidRPr="00352D94">
        <w:rPr>
          <w:rFonts w:ascii="Times New Roman" w:hAnsi="Times New Roman"/>
          <w:spacing w:val="2"/>
          <w:sz w:val="28"/>
          <w:szCs w:val="28"/>
          <w:highlight w:val="yellow"/>
        </w:rPr>
        <w:t>ствии с пунктом 9 настоящего Порядка</w:t>
      </w:r>
      <w:r>
        <w:rPr>
          <w:rFonts w:ascii="Times New Roman" w:hAnsi="Times New Roman"/>
          <w:spacing w:val="2"/>
          <w:sz w:val="28"/>
          <w:szCs w:val="28"/>
        </w:rPr>
        <w:t>,</w:t>
      </w:r>
      <w:r w:rsidRPr="00491BFD">
        <w:rPr>
          <w:rFonts w:ascii="Times New Roman" w:hAnsi="Times New Roman"/>
          <w:spacing w:val="2"/>
          <w:sz w:val="28"/>
          <w:szCs w:val="28"/>
        </w:rPr>
        <w:t xml:space="preserve"> </w:t>
      </w:r>
      <w:r>
        <w:rPr>
          <w:rFonts w:ascii="Times New Roman" w:hAnsi="Times New Roman"/>
          <w:spacing w:val="2"/>
          <w:sz w:val="28"/>
          <w:szCs w:val="28"/>
        </w:rPr>
        <w:t>в срок до 31</w:t>
      </w:r>
      <w:r w:rsidRPr="00491BFD">
        <w:rPr>
          <w:rFonts w:ascii="Times New Roman" w:hAnsi="Times New Roman"/>
          <w:spacing w:val="2"/>
          <w:sz w:val="28"/>
          <w:szCs w:val="28"/>
        </w:rPr>
        <w:t xml:space="preserve"> декабря года следующего за годом завершения строительства </w:t>
      </w:r>
      <w:r>
        <w:rPr>
          <w:rFonts w:ascii="Times New Roman" w:hAnsi="Times New Roman"/>
          <w:spacing w:val="2"/>
          <w:sz w:val="28"/>
          <w:szCs w:val="28"/>
        </w:rPr>
        <w:t>и сохранение в течени</w:t>
      </w:r>
      <w:proofErr w:type="gramStart"/>
      <w:r>
        <w:rPr>
          <w:rFonts w:ascii="Times New Roman" w:hAnsi="Times New Roman"/>
          <w:spacing w:val="2"/>
          <w:sz w:val="28"/>
          <w:szCs w:val="28"/>
        </w:rPr>
        <w:t>и</w:t>
      </w:r>
      <w:proofErr w:type="gramEnd"/>
      <w:r>
        <w:rPr>
          <w:rFonts w:ascii="Times New Roman" w:hAnsi="Times New Roman"/>
          <w:spacing w:val="2"/>
          <w:sz w:val="28"/>
          <w:szCs w:val="28"/>
        </w:rPr>
        <w:t xml:space="preserve"> не менее 5 лет с года укомплектования фе</w:t>
      </w:r>
      <w:r>
        <w:rPr>
          <w:rFonts w:ascii="Times New Roman" w:hAnsi="Times New Roman"/>
          <w:spacing w:val="2"/>
          <w:sz w:val="28"/>
          <w:szCs w:val="28"/>
        </w:rPr>
        <w:t>р</w:t>
      </w:r>
      <w:r>
        <w:rPr>
          <w:rFonts w:ascii="Times New Roman" w:hAnsi="Times New Roman"/>
          <w:spacing w:val="2"/>
          <w:sz w:val="28"/>
          <w:szCs w:val="28"/>
        </w:rPr>
        <w:t>мы</w:t>
      </w:r>
      <w:r w:rsidRPr="00491BFD">
        <w:rPr>
          <w:rFonts w:ascii="Times New Roman" w:hAnsi="Times New Roman"/>
          <w:spacing w:val="2"/>
          <w:sz w:val="28"/>
          <w:szCs w:val="28"/>
        </w:rPr>
        <w:t>.</w:t>
      </w:r>
    </w:p>
    <w:p w:rsidR="00ED1562" w:rsidRPr="00491BFD" w:rsidRDefault="00ED1562" w:rsidP="00ED1562">
      <w:pPr>
        <w:tabs>
          <w:tab w:val="left" w:pos="2232"/>
        </w:tabs>
        <w:spacing w:after="0" w:line="233" w:lineRule="auto"/>
        <w:ind w:firstLine="709"/>
        <w:jc w:val="both"/>
        <w:rPr>
          <w:rFonts w:ascii="Times New Roman" w:hAnsi="Times New Roman"/>
          <w:sz w:val="28"/>
          <w:szCs w:val="28"/>
        </w:rPr>
      </w:pPr>
      <w:r w:rsidRPr="00491BFD">
        <w:rPr>
          <w:rFonts w:ascii="Times New Roman" w:hAnsi="Times New Roman"/>
          <w:color w:val="000000" w:themeColor="text1"/>
          <w:sz w:val="28"/>
          <w:szCs w:val="28"/>
        </w:rPr>
        <w:t xml:space="preserve">18. Получатель субсидии представляет в Управление </w:t>
      </w:r>
      <w:hyperlink w:anchor="Par154" w:history="1">
        <w:r w:rsidRPr="00491BFD">
          <w:rPr>
            <w:rFonts w:ascii="Times New Roman" w:hAnsi="Times New Roman"/>
            <w:color w:val="000000" w:themeColor="text1"/>
            <w:sz w:val="28"/>
            <w:szCs w:val="28"/>
          </w:rPr>
          <w:t>отчет</w:t>
        </w:r>
      </w:hyperlink>
      <w:r w:rsidRPr="00491BFD">
        <w:rPr>
          <w:rFonts w:ascii="Times New Roman" w:hAnsi="Times New Roman"/>
          <w:color w:val="000000" w:themeColor="text1"/>
          <w:sz w:val="28"/>
          <w:szCs w:val="28"/>
        </w:rPr>
        <w:t>ы о достижении</w:t>
      </w:r>
      <w:r>
        <w:rPr>
          <w:rFonts w:ascii="Times New Roman" w:hAnsi="Times New Roman"/>
          <w:color w:val="000000" w:themeColor="text1"/>
          <w:sz w:val="28"/>
          <w:szCs w:val="28"/>
        </w:rPr>
        <w:t xml:space="preserve"> значений</w:t>
      </w:r>
      <w:r w:rsidRPr="00491BFD">
        <w:rPr>
          <w:rFonts w:ascii="Times New Roman" w:hAnsi="Times New Roman"/>
          <w:color w:val="000000" w:themeColor="text1"/>
          <w:sz w:val="28"/>
          <w:szCs w:val="28"/>
        </w:rPr>
        <w:t xml:space="preserve"> </w:t>
      </w:r>
      <w:r w:rsidRPr="00491BFD">
        <w:rPr>
          <w:rFonts w:ascii="Times New Roman" w:hAnsi="Times New Roman"/>
          <w:sz w:val="28"/>
          <w:szCs w:val="28"/>
        </w:rPr>
        <w:t>результатов предоставления субсидии по форме прилага</w:t>
      </w:r>
      <w:r>
        <w:rPr>
          <w:rFonts w:ascii="Times New Roman" w:hAnsi="Times New Roman"/>
          <w:sz w:val="28"/>
          <w:szCs w:val="28"/>
        </w:rPr>
        <w:t>емой к типовой форме соглашений</w:t>
      </w:r>
      <w:r w:rsidRPr="00491BFD">
        <w:rPr>
          <w:rFonts w:ascii="Times New Roman" w:hAnsi="Times New Roman"/>
          <w:sz w:val="28"/>
          <w:szCs w:val="28"/>
        </w:rPr>
        <w:t>:</w:t>
      </w:r>
    </w:p>
    <w:p w:rsidR="00ED1562" w:rsidRPr="00491BFD" w:rsidRDefault="00ED1562" w:rsidP="00ED1562">
      <w:pPr>
        <w:tabs>
          <w:tab w:val="left" w:pos="2232"/>
        </w:tabs>
        <w:spacing w:after="0" w:line="233" w:lineRule="auto"/>
        <w:ind w:firstLine="709"/>
        <w:jc w:val="both"/>
        <w:rPr>
          <w:rFonts w:ascii="Times New Roman" w:hAnsi="Times New Roman"/>
          <w:sz w:val="28"/>
          <w:szCs w:val="28"/>
        </w:rPr>
      </w:pPr>
      <w:r w:rsidRPr="00491BFD">
        <w:rPr>
          <w:rFonts w:ascii="Times New Roman" w:hAnsi="Times New Roman"/>
          <w:sz w:val="28"/>
          <w:szCs w:val="28"/>
        </w:rPr>
        <w:t>по результатам предусмотренным абзацем вторым пункта 17 настоящего П</w:t>
      </w:r>
      <w:r w:rsidRPr="00491BFD">
        <w:rPr>
          <w:rFonts w:ascii="Times New Roman" w:hAnsi="Times New Roman"/>
          <w:sz w:val="28"/>
          <w:szCs w:val="28"/>
        </w:rPr>
        <w:t>о</w:t>
      </w:r>
      <w:r w:rsidRPr="00491BFD">
        <w:rPr>
          <w:rFonts w:ascii="Times New Roman" w:hAnsi="Times New Roman"/>
          <w:sz w:val="28"/>
          <w:szCs w:val="28"/>
        </w:rPr>
        <w:t>рядка  - до 1 февраля года следующего за годом получения субсидии;</w:t>
      </w:r>
    </w:p>
    <w:p w:rsidR="00ED1562" w:rsidRPr="00491BFD" w:rsidRDefault="00ED1562" w:rsidP="00ED1562">
      <w:pPr>
        <w:tabs>
          <w:tab w:val="left" w:pos="2232"/>
        </w:tabs>
        <w:spacing w:after="0" w:line="233" w:lineRule="auto"/>
        <w:ind w:firstLine="709"/>
        <w:jc w:val="both"/>
        <w:rPr>
          <w:rFonts w:ascii="Times New Roman" w:hAnsi="Times New Roman"/>
          <w:sz w:val="28"/>
          <w:szCs w:val="28"/>
        </w:rPr>
      </w:pPr>
      <w:r w:rsidRPr="00491BFD">
        <w:rPr>
          <w:rFonts w:ascii="Times New Roman" w:hAnsi="Times New Roman"/>
          <w:sz w:val="28"/>
          <w:szCs w:val="28"/>
        </w:rPr>
        <w:t xml:space="preserve"> по результату предусмотренному абзацем третьим пункта 17 настоящего П</w:t>
      </w:r>
      <w:r w:rsidRPr="00491BFD">
        <w:rPr>
          <w:rFonts w:ascii="Times New Roman" w:hAnsi="Times New Roman"/>
          <w:sz w:val="28"/>
          <w:szCs w:val="28"/>
        </w:rPr>
        <w:t>о</w:t>
      </w:r>
      <w:r w:rsidRPr="00491BFD">
        <w:rPr>
          <w:rFonts w:ascii="Times New Roman" w:hAnsi="Times New Roman"/>
          <w:sz w:val="28"/>
          <w:szCs w:val="28"/>
        </w:rPr>
        <w:t>рядка   - в течение месяца после завершения строительства фермы;</w:t>
      </w:r>
    </w:p>
    <w:p w:rsidR="00ED1562" w:rsidRPr="00491BFD" w:rsidRDefault="00ED1562" w:rsidP="00ED1562">
      <w:pPr>
        <w:tabs>
          <w:tab w:val="left" w:pos="2232"/>
        </w:tabs>
        <w:spacing w:after="0" w:line="233" w:lineRule="auto"/>
        <w:ind w:firstLine="709"/>
        <w:jc w:val="both"/>
        <w:rPr>
          <w:rFonts w:ascii="Times New Roman" w:hAnsi="Times New Roman"/>
          <w:sz w:val="28"/>
          <w:szCs w:val="28"/>
        </w:rPr>
      </w:pPr>
      <w:r w:rsidRPr="00491BFD">
        <w:rPr>
          <w:rFonts w:ascii="Times New Roman" w:hAnsi="Times New Roman"/>
          <w:sz w:val="28"/>
          <w:szCs w:val="28"/>
        </w:rPr>
        <w:t>по результату предусмотренному абзацем четвертым пункта 17 настоящего Порядка   - до 1 февраля начиная с года, сл</w:t>
      </w:r>
      <w:r w:rsidRPr="00491BFD">
        <w:rPr>
          <w:rFonts w:ascii="Times New Roman" w:hAnsi="Times New Roman"/>
          <w:sz w:val="28"/>
          <w:szCs w:val="28"/>
        </w:rPr>
        <w:t>е</w:t>
      </w:r>
      <w:r w:rsidRPr="00491BFD">
        <w:rPr>
          <w:rFonts w:ascii="Times New Roman" w:hAnsi="Times New Roman"/>
          <w:sz w:val="28"/>
          <w:szCs w:val="28"/>
        </w:rPr>
        <w:t>дующего за годом получения субсидии ежегодно в течение пяти лет.</w:t>
      </w:r>
    </w:p>
    <w:p w:rsidR="00ED1562" w:rsidRPr="00491BFD" w:rsidRDefault="00ED1562" w:rsidP="00ED1562">
      <w:pPr>
        <w:autoSpaceDE w:val="0"/>
        <w:autoSpaceDN w:val="0"/>
        <w:adjustRightInd w:val="0"/>
        <w:spacing w:after="0" w:line="233" w:lineRule="auto"/>
        <w:ind w:firstLine="709"/>
        <w:jc w:val="both"/>
        <w:rPr>
          <w:rFonts w:ascii="Times New Roman" w:hAnsi="Times New Roman"/>
          <w:sz w:val="28"/>
          <w:szCs w:val="28"/>
        </w:rPr>
      </w:pPr>
      <w:r w:rsidRPr="00491BFD">
        <w:rPr>
          <w:rFonts w:ascii="Times New Roman" w:hAnsi="Times New Roman"/>
          <w:sz w:val="28"/>
          <w:szCs w:val="28"/>
        </w:rPr>
        <w:t>19. Предоставленные субсидии подлежат возврату в доход бюджета Республики Татарстан в 60-дневный срок, со дня пол</w:t>
      </w:r>
      <w:r w:rsidRPr="00491BFD">
        <w:rPr>
          <w:rFonts w:ascii="Times New Roman" w:hAnsi="Times New Roman"/>
          <w:sz w:val="28"/>
          <w:szCs w:val="28"/>
        </w:rPr>
        <w:t>у</w:t>
      </w:r>
      <w:r w:rsidRPr="00491BFD">
        <w:rPr>
          <w:rFonts w:ascii="Times New Roman" w:hAnsi="Times New Roman"/>
          <w:sz w:val="28"/>
          <w:szCs w:val="28"/>
        </w:rPr>
        <w:t xml:space="preserve">чения соответствующего требования Министерства в случае нарушения получателем субсидии условий, установленных при предоставлении субсидии, </w:t>
      </w:r>
      <w:proofErr w:type="gramStart"/>
      <w:r w:rsidRPr="00491BFD">
        <w:rPr>
          <w:rFonts w:ascii="Times New Roman" w:hAnsi="Times New Roman"/>
          <w:sz w:val="28"/>
          <w:szCs w:val="28"/>
        </w:rPr>
        <w:t>выявленного</w:t>
      </w:r>
      <w:proofErr w:type="gramEnd"/>
      <w:r w:rsidRPr="00491BFD">
        <w:rPr>
          <w:rFonts w:ascii="Times New Roman" w:hAnsi="Times New Roman"/>
          <w:sz w:val="28"/>
          <w:szCs w:val="28"/>
        </w:rPr>
        <w:t xml:space="preserve"> в том числе по фактам проверок, проведенных Министерством и органом государственного финанс</w:t>
      </w:r>
      <w:r w:rsidRPr="00491BFD">
        <w:rPr>
          <w:rFonts w:ascii="Times New Roman" w:hAnsi="Times New Roman"/>
          <w:sz w:val="28"/>
          <w:szCs w:val="28"/>
        </w:rPr>
        <w:t>о</w:t>
      </w:r>
      <w:r w:rsidRPr="00491BFD">
        <w:rPr>
          <w:rFonts w:ascii="Times New Roman" w:hAnsi="Times New Roman"/>
          <w:sz w:val="28"/>
          <w:szCs w:val="28"/>
        </w:rPr>
        <w:t xml:space="preserve">вого контроля, а также в случае </w:t>
      </w:r>
      <w:proofErr w:type="spellStart"/>
      <w:r w:rsidRPr="00491BFD">
        <w:rPr>
          <w:rFonts w:ascii="Times New Roman" w:hAnsi="Times New Roman"/>
          <w:sz w:val="28"/>
          <w:szCs w:val="28"/>
        </w:rPr>
        <w:t>недостижения</w:t>
      </w:r>
      <w:proofErr w:type="spellEnd"/>
      <w:r w:rsidRPr="00491BFD">
        <w:rPr>
          <w:rFonts w:ascii="Times New Roman" w:hAnsi="Times New Roman"/>
          <w:sz w:val="28"/>
          <w:szCs w:val="28"/>
        </w:rPr>
        <w:t xml:space="preserve"> значений результатов предоставления субсидии, за исключ</w:t>
      </w:r>
      <w:r w:rsidRPr="00491BFD">
        <w:rPr>
          <w:rFonts w:ascii="Times New Roman" w:hAnsi="Times New Roman"/>
          <w:sz w:val="28"/>
          <w:szCs w:val="28"/>
        </w:rPr>
        <w:t>е</w:t>
      </w:r>
      <w:r w:rsidRPr="00491BFD">
        <w:rPr>
          <w:rFonts w:ascii="Times New Roman" w:hAnsi="Times New Roman"/>
          <w:sz w:val="28"/>
          <w:szCs w:val="28"/>
        </w:rPr>
        <w:t>нием случаев падежа или вынужденного забоя поголовья крупного рогатого скота в результате болезни при условии представления в Управление ветеринарных справок и актов выбраковки скота.</w:t>
      </w:r>
    </w:p>
    <w:p w:rsidR="00ED1562" w:rsidRPr="00491BFD" w:rsidRDefault="00ED1562" w:rsidP="00ED1562">
      <w:pPr>
        <w:autoSpaceDE w:val="0"/>
        <w:autoSpaceDN w:val="0"/>
        <w:adjustRightInd w:val="0"/>
        <w:spacing w:after="0" w:line="233" w:lineRule="auto"/>
        <w:ind w:firstLine="709"/>
        <w:jc w:val="both"/>
        <w:rPr>
          <w:rFonts w:ascii="Times New Roman" w:hAnsi="Times New Roman"/>
          <w:sz w:val="28"/>
          <w:szCs w:val="28"/>
        </w:rPr>
      </w:pPr>
      <w:r w:rsidRPr="00491BFD">
        <w:rPr>
          <w:rFonts w:ascii="Times New Roman" w:hAnsi="Times New Roman"/>
          <w:sz w:val="28"/>
          <w:szCs w:val="28"/>
        </w:rPr>
        <w:t>20. В случае отказа от добровольного возврата в доход бюджета Республики Татарстан средств, указанных в пункте 19 настоящего Порядка, Министерство принимает меры по их взысканию в принудительном порядке в 30-дневный срок, и</w:t>
      </w:r>
      <w:r w:rsidRPr="00491BFD">
        <w:rPr>
          <w:rFonts w:ascii="Times New Roman" w:hAnsi="Times New Roman"/>
          <w:sz w:val="28"/>
          <w:szCs w:val="28"/>
        </w:rPr>
        <w:t>с</w:t>
      </w:r>
      <w:r w:rsidRPr="00491BFD">
        <w:rPr>
          <w:rFonts w:ascii="Times New Roman" w:hAnsi="Times New Roman"/>
          <w:sz w:val="28"/>
          <w:szCs w:val="28"/>
        </w:rPr>
        <w:t>числяемый в календарных днях, в соответствии с законодательством Российской Федерации.</w:t>
      </w:r>
    </w:p>
    <w:p w:rsidR="00ED1562" w:rsidRPr="00491BFD" w:rsidRDefault="00ED1562" w:rsidP="00ED1562">
      <w:pPr>
        <w:autoSpaceDE w:val="0"/>
        <w:autoSpaceDN w:val="0"/>
        <w:adjustRightInd w:val="0"/>
        <w:spacing w:after="0" w:line="233" w:lineRule="auto"/>
        <w:ind w:firstLine="709"/>
        <w:jc w:val="both"/>
        <w:rPr>
          <w:rFonts w:ascii="Times New Roman" w:hAnsi="Times New Roman"/>
          <w:sz w:val="28"/>
          <w:szCs w:val="28"/>
        </w:rPr>
      </w:pPr>
      <w:r w:rsidRPr="00491BFD">
        <w:rPr>
          <w:rFonts w:ascii="Times New Roman" w:hAnsi="Times New Roman"/>
          <w:sz w:val="28"/>
          <w:szCs w:val="28"/>
        </w:rPr>
        <w:t>21. Министерство и органы государственного финансового контроля осущес</w:t>
      </w:r>
      <w:r w:rsidRPr="00491BFD">
        <w:rPr>
          <w:rFonts w:ascii="Times New Roman" w:hAnsi="Times New Roman"/>
          <w:sz w:val="28"/>
          <w:szCs w:val="28"/>
        </w:rPr>
        <w:t>т</w:t>
      </w:r>
      <w:r w:rsidRPr="00491BFD">
        <w:rPr>
          <w:rFonts w:ascii="Times New Roman" w:hAnsi="Times New Roman"/>
          <w:sz w:val="28"/>
          <w:szCs w:val="28"/>
        </w:rPr>
        <w:t>вляют проверку соблюдения получателями субсидии условий, целей и порядка пр</w:t>
      </w:r>
      <w:r w:rsidRPr="00491BFD">
        <w:rPr>
          <w:rFonts w:ascii="Times New Roman" w:hAnsi="Times New Roman"/>
          <w:sz w:val="28"/>
          <w:szCs w:val="28"/>
        </w:rPr>
        <w:t>е</w:t>
      </w:r>
      <w:r w:rsidRPr="00491BFD">
        <w:rPr>
          <w:rFonts w:ascii="Times New Roman" w:hAnsi="Times New Roman"/>
          <w:sz w:val="28"/>
          <w:szCs w:val="28"/>
        </w:rPr>
        <w:t>доставления субсидии.</w:t>
      </w:r>
    </w:p>
    <w:p w:rsidR="00ED1562" w:rsidRPr="00491BFD" w:rsidRDefault="00ED1562" w:rsidP="00ED1562">
      <w:pPr>
        <w:autoSpaceDE w:val="0"/>
        <w:autoSpaceDN w:val="0"/>
        <w:adjustRightInd w:val="0"/>
        <w:spacing w:after="0" w:line="233" w:lineRule="auto"/>
        <w:ind w:firstLine="709"/>
        <w:jc w:val="both"/>
        <w:rPr>
          <w:rFonts w:ascii="Times New Roman" w:hAnsi="Times New Roman"/>
          <w:sz w:val="28"/>
          <w:szCs w:val="28"/>
        </w:rPr>
      </w:pPr>
      <w:r w:rsidRPr="00491BFD">
        <w:rPr>
          <w:rFonts w:ascii="Times New Roman" w:hAnsi="Times New Roman"/>
          <w:sz w:val="28"/>
          <w:szCs w:val="28"/>
        </w:rPr>
        <w:t>22. Министерство и органы государственного финансового контроля проводят мониторинг достижения результатов предоставления субсидии исходя из достиж</w:t>
      </w:r>
      <w:r w:rsidRPr="00491BFD">
        <w:rPr>
          <w:rFonts w:ascii="Times New Roman" w:hAnsi="Times New Roman"/>
          <w:sz w:val="28"/>
          <w:szCs w:val="28"/>
        </w:rPr>
        <w:t>е</w:t>
      </w:r>
      <w:r w:rsidRPr="00491BFD">
        <w:rPr>
          <w:rFonts w:ascii="Times New Roman" w:hAnsi="Times New Roman"/>
          <w:sz w:val="28"/>
          <w:szCs w:val="28"/>
        </w:rPr>
        <w:t xml:space="preserve">ния значений результатов предоставления субсидии, определенных </w:t>
      </w:r>
      <w:r w:rsidRPr="00491BFD">
        <w:rPr>
          <w:rFonts w:ascii="Times New Roman" w:hAnsi="Times New Roman"/>
          <w:sz w:val="28"/>
          <w:szCs w:val="28"/>
        </w:rPr>
        <w:lastRenderedPageBreak/>
        <w:t>соглашением, и событий, отражающих факт завершения соответствующего мероприятия по получ</w:t>
      </w:r>
      <w:r w:rsidRPr="00491BFD">
        <w:rPr>
          <w:rFonts w:ascii="Times New Roman" w:hAnsi="Times New Roman"/>
          <w:sz w:val="28"/>
          <w:szCs w:val="28"/>
        </w:rPr>
        <w:t>е</w:t>
      </w:r>
      <w:r w:rsidRPr="00491BFD">
        <w:rPr>
          <w:rFonts w:ascii="Times New Roman" w:hAnsi="Times New Roman"/>
          <w:sz w:val="28"/>
          <w:szCs w:val="28"/>
        </w:rPr>
        <w:t>нию результата предоставления субсидии (контрольная точка), в порядке и по фо</w:t>
      </w:r>
      <w:r w:rsidRPr="00491BFD">
        <w:rPr>
          <w:rFonts w:ascii="Times New Roman" w:hAnsi="Times New Roman"/>
          <w:sz w:val="28"/>
          <w:szCs w:val="28"/>
        </w:rPr>
        <w:t>р</w:t>
      </w:r>
      <w:r w:rsidRPr="00491BFD">
        <w:rPr>
          <w:rFonts w:ascii="Times New Roman" w:hAnsi="Times New Roman"/>
          <w:sz w:val="28"/>
          <w:szCs w:val="28"/>
        </w:rPr>
        <w:t>мам, которые установлены Министерством финансов Российской Федерации.</w:t>
      </w:r>
    </w:p>
    <w:p w:rsidR="00ED1562" w:rsidRPr="00491BFD" w:rsidRDefault="00ED1562" w:rsidP="00ED1562">
      <w:pPr>
        <w:autoSpaceDE w:val="0"/>
        <w:autoSpaceDN w:val="0"/>
        <w:adjustRightInd w:val="0"/>
        <w:spacing w:after="0" w:line="233" w:lineRule="auto"/>
        <w:ind w:firstLine="709"/>
        <w:jc w:val="both"/>
        <w:rPr>
          <w:rFonts w:ascii="Times New Roman" w:hAnsi="Times New Roman"/>
          <w:sz w:val="28"/>
          <w:szCs w:val="28"/>
        </w:rPr>
      </w:pPr>
      <w:r w:rsidRPr="00491BFD">
        <w:rPr>
          <w:rFonts w:ascii="Times New Roman" w:hAnsi="Times New Roman"/>
          <w:sz w:val="28"/>
          <w:szCs w:val="28"/>
        </w:rPr>
        <w:t>23. Ответственность за достоверность документов, представляемых Управл</w:t>
      </w:r>
      <w:r w:rsidRPr="00491BFD">
        <w:rPr>
          <w:rFonts w:ascii="Times New Roman" w:hAnsi="Times New Roman"/>
          <w:sz w:val="28"/>
          <w:szCs w:val="28"/>
        </w:rPr>
        <w:t>е</w:t>
      </w:r>
      <w:r w:rsidRPr="00491BFD">
        <w:rPr>
          <w:rFonts w:ascii="Times New Roman" w:hAnsi="Times New Roman"/>
          <w:sz w:val="28"/>
          <w:szCs w:val="28"/>
        </w:rPr>
        <w:t>ниями в Министерство и получателями субсидии, в Управление, возлагается на с</w:t>
      </w:r>
      <w:r w:rsidRPr="00491BFD">
        <w:rPr>
          <w:rFonts w:ascii="Times New Roman" w:hAnsi="Times New Roman"/>
          <w:sz w:val="28"/>
          <w:szCs w:val="28"/>
        </w:rPr>
        <w:t>о</w:t>
      </w:r>
      <w:r w:rsidRPr="00491BFD">
        <w:rPr>
          <w:rFonts w:ascii="Times New Roman" w:hAnsi="Times New Roman"/>
          <w:sz w:val="28"/>
          <w:szCs w:val="28"/>
        </w:rPr>
        <w:t>ответствующих должностных лиц.</w:t>
      </w:r>
    </w:p>
    <w:p w:rsidR="00ED1562" w:rsidRDefault="00ED1562" w:rsidP="00ED1562">
      <w:pPr>
        <w:autoSpaceDE w:val="0"/>
        <w:autoSpaceDN w:val="0"/>
        <w:adjustRightInd w:val="0"/>
        <w:spacing w:after="0" w:line="233" w:lineRule="auto"/>
        <w:ind w:firstLine="709"/>
        <w:jc w:val="both"/>
        <w:rPr>
          <w:rFonts w:ascii="Times New Roman" w:hAnsi="Times New Roman"/>
          <w:sz w:val="28"/>
          <w:szCs w:val="28"/>
        </w:rPr>
      </w:pPr>
      <w:r w:rsidRPr="00491BFD">
        <w:rPr>
          <w:rFonts w:ascii="Times New Roman" w:hAnsi="Times New Roman"/>
          <w:spacing w:val="2"/>
          <w:sz w:val="28"/>
          <w:szCs w:val="28"/>
        </w:rPr>
        <w:t>24. Контроль (мониторинг) за использованием бюджетных средств осущес</w:t>
      </w:r>
      <w:r w:rsidRPr="00491BFD">
        <w:rPr>
          <w:rFonts w:ascii="Times New Roman" w:hAnsi="Times New Roman"/>
          <w:spacing w:val="2"/>
          <w:sz w:val="28"/>
          <w:szCs w:val="28"/>
        </w:rPr>
        <w:t>т</w:t>
      </w:r>
      <w:r w:rsidRPr="00491BFD">
        <w:rPr>
          <w:rFonts w:ascii="Times New Roman" w:hAnsi="Times New Roman"/>
          <w:spacing w:val="2"/>
          <w:sz w:val="28"/>
          <w:szCs w:val="28"/>
        </w:rPr>
        <w:t>вляет Министерство.</w:t>
      </w:r>
    </w:p>
    <w:p w:rsidR="00ED1562" w:rsidRPr="005858D3" w:rsidRDefault="00ED1562" w:rsidP="00ED1562">
      <w:pPr>
        <w:pStyle w:val="ConsPlusNormal"/>
        <w:ind w:firstLine="540"/>
        <w:jc w:val="both"/>
        <w:rPr>
          <w:rFonts w:ascii="Times New Roman" w:hAnsi="Times New Roman"/>
          <w:color w:val="000000" w:themeColor="text1"/>
          <w:sz w:val="28"/>
          <w:szCs w:val="28"/>
        </w:rPr>
      </w:pPr>
    </w:p>
    <w:p w:rsidR="00886B98" w:rsidRDefault="00886B98" w:rsidP="00385C2D">
      <w:pPr>
        <w:spacing w:after="0" w:line="240" w:lineRule="auto"/>
        <w:ind w:firstLine="709"/>
        <w:contextualSpacing/>
        <w:jc w:val="both"/>
        <w:rPr>
          <w:rFonts w:ascii="Times New Roman" w:eastAsia="Calibri" w:hAnsi="Times New Roman"/>
          <w:color w:val="0D0D0D" w:themeColor="text1" w:themeTint="F2"/>
          <w:sz w:val="28"/>
          <w:szCs w:val="28"/>
          <w:lang w:eastAsia="en-US"/>
        </w:rPr>
      </w:pPr>
    </w:p>
    <w:p w:rsidR="00886B98" w:rsidRDefault="00886B98" w:rsidP="00385C2D">
      <w:pPr>
        <w:spacing w:after="0" w:line="240" w:lineRule="auto"/>
        <w:ind w:firstLine="709"/>
        <w:contextualSpacing/>
        <w:jc w:val="both"/>
        <w:rPr>
          <w:rFonts w:ascii="Times New Roman" w:eastAsia="Calibri" w:hAnsi="Times New Roman"/>
          <w:color w:val="0D0D0D" w:themeColor="text1" w:themeTint="F2"/>
          <w:sz w:val="28"/>
          <w:szCs w:val="28"/>
          <w:lang w:eastAsia="en-US"/>
        </w:rPr>
      </w:pPr>
    </w:p>
    <w:p w:rsidR="00574127" w:rsidRPr="00195440" w:rsidRDefault="00574127" w:rsidP="00CB2F1D">
      <w:pPr>
        <w:spacing w:after="0" w:line="240" w:lineRule="auto"/>
        <w:ind w:right="-1" w:firstLine="709"/>
        <w:jc w:val="both"/>
        <w:rPr>
          <w:rFonts w:ascii="Times New Roman" w:eastAsia="Calibri" w:hAnsi="Times New Roman"/>
          <w:color w:val="0D0D0D" w:themeColor="text1" w:themeTint="F2"/>
          <w:sz w:val="28"/>
          <w:szCs w:val="28"/>
          <w:lang w:eastAsia="en-US"/>
        </w:rPr>
      </w:pPr>
    </w:p>
    <w:p w:rsidR="00E676EA" w:rsidRPr="00195440" w:rsidRDefault="00E676EA" w:rsidP="00CB2F1D">
      <w:pPr>
        <w:spacing w:after="0" w:line="240" w:lineRule="auto"/>
        <w:ind w:right="-1" w:firstLine="709"/>
        <w:jc w:val="both"/>
        <w:rPr>
          <w:rFonts w:ascii="Times New Roman" w:eastAsia="Calibri" w:hAnsi="Times New Roman"/>
          <w:color w:val="0D0D0D" w:themeColor="text1" w:themeTint="F2"/>
          <w:sz w:val="28"/>
          <w:szCs w:val="28"/>
          <w:lang w:eastAsia="en-US"/>
        </w:rPr>
      </w:pPr>
    </w:p>
    <w:p w:rsidR="006A1565" w:rsidRPr="00195440" w:rsidRDefault="006A1565" w:rsidP="00CE4F4B">
      <w:pPr>
        <w:spacing w:after="0" w:line="240" w:lineRule="auto"/>
        <w:jc w:val="both"/>
        <w:rPr>
          <w:rFonts w:ascii="Times New Roman" w:eastAsia="Calibri" w:hAnsi="Times New Roman"/>
          <w:bCs/>
          <w:sz w:val="28"/>
          <w:szCs w:val="28"/>
          <w:lang w:eastAsia="en-US"/>
        </w:rPr>
      </w:pPr>
      <w:r w:rsidRPr="00195440">
        <w:rPr>
          <w:rFonts w:ascii="Times New Roman" w:eastAsia="Calibri" w:hAnsi="Times New Roman"/>
          <w:bCs/>
          <w:sz w:val="28"/>
          <w:szCs w:val="28"/>
          <w:lang w:eastAsia="en-US"/>
        </w:rPr>
        <w:t>Премьер-министр</w:t>
      </w:r>
    </w:p>
    <w:p w:rsidR="006A1565" w:rsidRPr="00CB2F1D" w:rsidRDefault="006A1565" w:rsidP="008A5AAF">
      <w:pPr>
        <w:spacing w:after="0" w:line="240" w:lineRule="auto"/>
        <w:jc w:val="both"/>
        <w:rPr>
          <w:rFonts w:ascii="Times New Roman" w:hAnsi="Times New Roman"/>
          <w:sz w:val="28"/>
          <w:szCs w:val="28"/>
        </w:rPr>
      </w:pPr>
      <w:r w:rsidRPr="00195440">
        <w:rPr>
          <w:rFonts w:ascii="Times New Roman" w:eastAsia="Calibri" w:hAnsi="Times New Roman"/>
          <w:bCs/>
          <w:sz w:val="28"/>
          <w:szCs w:val="28"/>
          <w:lang w:eastAsia="en-US"/>
        </w:rPr>
        <w:t xml:space="preserve">Республики Татарстан                                 </w:t>
      </w:r>
      <w:r w:rsidR="002A688D" w:rsidRPr="00195440">
        <w:rPr>
          <w:rFonts w:ascii="Times New Roman" w:eastAsia="Calibri" w:hAnsi="Times New Roman"/>
          <w:bCs/>
          <w:sz w:val="28"/>
          <w:szCs w:val="28"/>
          <w:lang w:eastAsia="en-US"/>
        </w:rPr>
        <w:t xml:space="preserve">    </w:t>
      </w:r>
      <w:r w:rsidR="00CE4F4B" w:rsidRPr="00195440">
        <w:rPr>
          <w:rFonts w:ascii="Times New Roman" w:eastAsia="Calibri" w:hAnsi="Times New Roman"/>
          <w:bCs/>
          <w:sz w:val="28"/>
          <w:szCs w:val="28"/>
          <w:lang w:eastAsia="en-US"/>
        </w:rPr>
        <w:tab/>
      </w:r>
      <w:r w:rsidR="00CE4F4B" w:rsidRPr="00195440">
        <w:rPr>
          <w:rFonts w:ascii="Times New Roman" w:eastAsia="Calibri" w:hAnsi="Times New Roman"/>
          <w:bCs/>
          <w:sz w:val="28"/>
          <w:szCs w:val="28"/>
          <w:lang w:eastAsia="en-US"/>
        </w:rPr>
        <w:tab/>
      </w:r>
      <w:r w:rsidR="002A688D" w:rsidRPr="00195440">
        <w:rPr>
          <w:rFonts w:ascii="Times New Roman" w:eastAsia="Calibri" w:hAnsi="Times New Roman"/>
          <w:bCs/>
          <w:sz w:val="28"/>
          <w:szCs w:val="28"/>
          <w:lang w:eastAsia="en-US"/>
        </w:rPr>
        <w:t xml:space="preserve">    </w:t>
      </w:r>
      <w:r w:rsidR="00CE4F4B" w:rsidRPr="00195440">
        <w:rPr>
          <w:rFonts w:ascii="Times New Roman" w:eastAsia="Calibri" w:hAnsi="Times New Roman"/>
          <w:bCs/>
          <w:sz w:val="28"/>
          <w:szCs w:val="28"/>
          <w:lang w:eastAsia="en-US"/>
        </w:rPr>
        <w:t xml:space="preserve">                    </w:t>
      </w:r>
      <w:r w:rsidRPr="00195440">
        <w:rPr>
          <w:rFonts w:ascii="Times New Roman" w:eastAsia="Calibri" w:hAnsi="Times New Roman"/>
          <w:bCs/>
          <w:sz w:val="28"/>
          <w:szCs w:val="28"/>
          <w:lang w:eastAsia="en-US"/>
        </w:rPr>
        <w:tab/>
        <w:t>А.В. Песошин</w:t>
      </w:r>
    </w:p>
    <w:sectPr w:rsidR="006A1565" w:rsidRPr="00CB2F1D" w:rsidSect="00591343">
      <w:headerReference w:type="default" r:id="rId12"/>
      <w:pgSz w:w="11906" w:h="16838" w:code="9"/>
      <w:pgMar w:top="1134" w:right="567" w:bottom="1134" w:left="1134" w:header="510"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6C0" w:rsidRDefault="000836C0">
      <w:pPr>
        <w:spacing w:after="0" w:line="240" w:lineRule="auto"/>
      </w:pPr>
      <w:r>
        <w:separator/>
      </w:r>
    </w:p>
  </w:endnote>
  <w:endnote w:type="continuationSeparator" w:id="0">
    <w:p w:rsidR="000836C0" w:rsidRDefault="00083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6C0" w:rsidRDefault="000836C0">
      <w:pPr>
        <w:spacing w:after="0" w:line="240" w:lineRule="auto"/>
      </w:pPr>
      <w:r>
        <w:separator/>
      </w:r>
    </w:p>
  </w:footnote>
  <w:footnote w:type="continuationSeparator" w:id="0">
    <w:p w:rsidR="000836C0" w:rsidRDefault="000836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B98" w:rsidRPr="00272088" w:rsidRDefault="004319BE">
    <w:pPr>
      <w:pStyle w:val="a3"/>
      <w:jc w:val="center"/>
      <w:rPr>
        <w:rFonts w:ascii="Times New Roman" w:hAnsi="Times New Roman"/>
        <w:sz w:val="28"/>
        <w:szCs w:val="28"/>
      </w:rPr>
    </w:pPr>
    <w:r w:rsidRPr="00272088">
      <w:rPr>
        <w:rFonts w:ascii="Times New Roman" w:hAnsi="Times New Roman"/>
        <w:sz w:val="28"/>
        <w:szCs w:val="28"/>
      </w:rPr>
      <w:fldChar w:fldCharType="begin"/>
    </w:r>
    <w:r w:rsidR="00886B98" w:rsidRPr="00272088">
      <w:rPr>
        <w:rFonts w:ascii="Times New Roman" w:hAnsi="Times New Roman"/>
        <w:sz w:val="28"/>
        <w:szCs w:val="28"/>
      </w:rPr>
      <w:instrText>PAGE   \* MERGEFORMAT</w:instrText>
    </w:r>
    <w:r w:rsidRPr="00272088">
      <w:rPr>
        <w:rFonts w:ascii="Times New Roman" w:hAnsi="Times New Roman"/>
        <w:sz w:val="28"/>
        <w:szCs w:val="28"/>
      </w:rPr>
      <w:fldChar w:fldCharType="separate"/>
    </w:r>
    <w:r w:rsidR="0049320A">
      <w:rPr>
        <w:rFonts w:ascii="Times New Roman" w:hAnsi="Times New Roman"/>
        <w:noProof/>
        <w:sz w:val="28"/>
        <w:szCs w:val="28"/>
      </w:rPr>
      <w:t>2</w:t>
    </w:r>
    <w:r w:rsidRPr="00272088">
      <w:rPr>
        <w:rFonts w:ascii="Times New Roman" w:hAnsi="Times New Roman"/>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91343"/>
    <w:rsid w:val="000039D6"/>
    <w:rsid w:val="000132FF"/>
    <w:rsid w:val="0001478D"/>
    <w:rsid w:val="00015BCD"/>
    <w:rsid w:val="00030C2C"/>
    <w:rsid w:val="000545C6"/>
    <w:rsid w:val="00062A62"/>
    <w:rsid w:val="000760F9"/>
    <w:rsid w:val="00077466"/>
    <w:rsid w:val="00077B65"/>
    <w:rsid w:val="000829A5"/>
    <w:rsid w:val="000836C0"/>
    <w:rsid w:val="0009353E"/>
    <w:rsid w:val="000A6DEA"/>
    <w:rsid w:val="000A7188"/>
    <w:rsid w:val="000D3070"/>
    <w:rsid w:val="000E26E3"/>
    <w:rsid w:val="000E4351"/>
    <w:rsid w:val="000F3319"/>
    <w:rsid w:val="000F6DB0"/>
    <w:rsid w:val="00100924"/>
    <w:rsid w:val="0011180E"/>
    <w:rsid w:val="00113EF0"/>
    <w:rsid w:val="00120B0C"/>
    <w:rsid w:val="00122095"/>
    <w:rsid w:val="00123A65"/>
    <w:rsid w:val="001304B7"/>
    <w:rsid w:val="001335BB"/>
    <w:rsid w:val="0014091F"/>
    <w:rsid w:val="00147127"/>
    <w:rsid w:val="001570ED"/>
    <w:rsid w:val="00166B51"/>
    <w:rsid w:val="001722C0"/>
    <w:rsid w:val="001733BC"/>
    <w:rsid w:val="00177662"/>
    <w:rsid w:val="0018546A"/>
    <w:rsid w:val="00186C15"/>
    <w:rsid w:val="001875A1"/>
    <w:rsid w:val="00193D42"/>
    <w:rsid w:val="001948DF"/>
    <w:rsid w:val="00195440"/>
    <w:rsid w:val="001A0CF1"/>
    <w:rsid w:val="001A3A5D"/>
    <w:rsid w:val="001A4A10"/>
    <w:rsid w:val="001B1C2E"/>
    <w:rsid w:val="001E60BF"/>
    <w:rsid w:val="001F60FC"/>
    <w:rsid w:val="00204496"/>
    <w:rsid w:val="00205407"/>
    <w:rsid w:val="0021023B"/>
    <w:rsid w:val="0021403A"/>
    <w:rsid w:val="0021445B"/>
    <w:rsid w:val="00227273"/>
    <w:rsid w:val="0023781E"/>
    <w:rsid w:val="00240737"/>
    <w:rsid w:val="0024269A"/>
    <w:rsid w:val="0024447E"/>
    <w:rsid w:val="002474FA"/>
    <w:rsid w:val="00247B7A"/>
    <w:rsid w:val="0026378C"/>
    <w:rsid w:val="00265AEA"/>
    <w:rsid w:val="00270B23"/>
    <w:rsid w:val="00271D5C"/>
    <w:rsid w:val="00274A5F"/>
    <w:rsid w:val="0027604A"/>
    <w:rsid w:val="0028735A"/>
    <w:rsid w:val="0029091F"/>
    <w:rsid w:val="00295A03"/>
    <w:rsid w:val="002A153F"/>
    <w:rsid w:val="002A213E"/>
    <w:rsid w:val="002A688D"/>
    <w:rsid w:val="002B0C79"/>
    <w:rsid w:val="002B59F5"/>
    <w:rsid w:val="002C178B"/>
    <w:rsid w:val="002C5FD7"/>
    <w:rsid w:val="002C7E37"/>
    <w:rsid w:val="002D67EC"/>
    <w:rsid w:val="002F03CE"/>
    <w:rsid w:val="002F06B4"/>
    <w:rsid w:val="002F59DF"/>
    <w:rsid w:val="002F5B4F"/>
    <w:rsid w:val="00312F34"/>
    <w:rsid w:val="00316F5A"/>
    <w:rsid w:val="00324449"/>
    <w:rsid w:val="003341E4"/>
    <w:rsid w:val="00340552"/>
    <w:rsid w:val="00345AF4"/>
    <w:rsid w:val="0034757E"/>
    <w:rsid w:val="00364953"/>
    <w:rsid w:val="003759AD"/>
    <w:rsid w:val="00381338"/>
    <w:rsid w:val="003819E4"/>
    <w:rsid w:val="00385C2D"/>
    <w:rsid w:val="003969C6"/>
    <w:rsid w:val="003A2129"/>
    <w:rsid w:val="003A2EA3"/>
    <w:rsid w:val="003B7B86"/>
    <w:rsid w:val="003D11F9"/>
    <w:rsid w:val="003E45B4"/>
    <w:rsid w:val="003E664A"/>
    <w:rsid w:val="004011AB"/>
    <w:rsid w:val="004160BE"/>
    <w:rsid w:val="004319BE"/>
    <w:rsid w:val="00436B78"/>
    <w:rsid w:val="00442FBB"/>
    <w:rsid w:val="0044322B"/>
    <w:rsid w:val="0044713D"/>
    <w:rsid w:val="00447A92"/>
    <w:rsid w:val="00456BE0"/>
    <w:rsid w:val="00457358"/>
    <w:rsid w:val="00457CF0"/>
    <w:rsid w:val="00464B40"/>
    <w:rsid w:val="00467BE4"/>
    <w:rsid w:val="00471F7D"/>
    <w:rsid w:val="0048525C"/>
    <w:rsid w:val="0049320A"/>
    <w:rsid w:val="004B2C60"/>
    <w:rsid w:val="004B3540"/>
    <w:rsid w:val="004B6CC9"/>
    <w:rsid w:val="004C1E8B"/>
    <w:rsid w:val="004C3278"/>
    <w:rsid w:val="004C5D8C"/>
    <w:rsid w:val="004D78D8"/>
    <w:rsid w:val="004E4A80"/>
    <w:rsid w:val="004F08DF"/>
    <w:rsid w:val="0050737A"/>
    <w:rsid w:val="0051069E"/>
    <w:rsid w:val="00515E74"/>
    <w:rsid w:val="00517CDC"/>
    <w:rsid w:val="00522992"/>
    <w:rsid w:val="00527F36"/>
    <w:rsid w:val="00532B94"/>
    <w:rsid w:val="00543C5B"/>
    <w:rsid w:val="00574127"/>
    <w:rsid w:val="00574E27"/>
    <w:rsid w:val="00584D3C"/>
    <w:rsid w:val="00591343"/>
    <w:rsid w:val="005957E7"/>
    <w:rsid w:val="005A0660"/>
    <w:rsid w:val="005A1487"/>
    <w:rsid w:val="005B23A3"/>
    <w:rsid w:val="005B323F"/>
    <w:rsid w:val="005B778D"/>
    <w:rsid w:val="005C33DF"/>
    <w:rsid w:val="005F34DB"/>
    <w:rsid w:val="005F66A5"/>
    <w:rsid w:val="005F7ABF"/>
    <w:rsid w:val="00601C29"/>
    <w:rsid w:val="00642CFC"/>
    <w:rsid w:val="00645095"/>
    <w:rsid w:val="00646E51"/>
    <w:rsid w:val="0066057D"/>
    <w:rsid w:val="006647F7"/>
    <w:rsid w:val="006722EE"/>
    <w:rsid w:val="006756D4"/>
    <w:rsid w:val="00676859"/>
    <w:rsid w:val="006800B2"/>
    <w:rsid w:val="00682382"/>
    <w:rsid w:val="006864DF"/>
    <w:rsid w:val="006A1565"/>
    <w:rsid w:val="006A65FD"/>
    <w:rsid w:val="006A71C3"/>
    <w:rsid w:val="006B300B"/>
    <w:rsid w:val="006B59B0"/>
    <w:rsid w:val="006C1B93"/>
    <w:rsid w:val="006C1BB4"/>
    <w:rsid w:val="006C40C6"/>
    <w:rsid w:val="006C60E2"/>
    <w:rsid w:val="006D5F05"/>
    <w:rsid w:val="006E1D51"/>
    <w:rsid w:val="006E452A"/>
    <w:rsid w:val="006F4C00"/>
    <w:rsid w:val="00704374"/>
    <w:rsid w:val="007135B9"/>
    <w:rsid w:val="00717082"/>
    <w:rsid w:val="0072269C"/>
    <w:rsid w:val="0073578B"/>
    <w:rsid w:val="00736E04"/>
    <w:rsid w:val="00741824"/>
    <w:rsid w:val="0075689D"/>
    <w:rsid w:val="007612F1"/>
    <w:rsid w:val="00765F30"/>
    <w:rsid w:val="00795FB7"/>
    <w:rsid w:val="007A20F1"/>
    <w:rsid w:val="007B7931"/>
    <w:rsid w:val="007D1964"/>
    <w:rsid w:val="007D2546"/>
    <w:rsid w:val="007D33FA"/>
    <w:rsid w:val="007D67B5"/>
    <w:rsid w:val="007E39C6"/>
    <w:rsid w:val="007F4F7C"/>
    <w:rsid w:val="0080210E"/>
    <w:rsid w:val="0081249D"/>
    <w:rsid w:val="008145EA"/>
    <w:rsid w:val="00821EED"/>
    <w:rsid w:val="00830F8A"/>
    <w:rsid w:val="008465E8"/>
    <w:rsid w:val="00857DA2"/>
    <w:rsid w:val="00863CE3"/>
    <w:rsid w:val="00871427"/>
    <w:rsid w:val="008819A2"/>
    <w:rsid w:val="0088631F"/>
    <w:rsid w:val="00886B98"/>
    <w:rsid w:val="008917DC"/>
    <w:rsid w:val="008A5AAF"/>
    <w:rsid w:val="008B0326"/>
    <w:rsid w:val="008D1757"/>
    <w:rsid w:val="008D198B"/>
    <w:rsid w:val="008D4386"/>
    <w:rsid w:val="008D6302"/>
    <w:rsid w:val="008D78FA"/>
    <w:rsid w:val="008E01FD"/>
    <w:rsid w:val="008E15EC"/>
    <w:rsid w:val="008E3B4E"/>
    <w:rsid w:val="008E5849"/>
    <w:rsid w:val="008F5E9D"/>
    <w:rsid w:val="00902306"/>
    <w:rsid w:val="00905A30"/>
    <w:rsid w:val="00920879"/>
    <w:rsid w:val="009248E5"/>
    <w:rsid w:val="0093427B"/>
    <w:rsid w:val="00950CDE"/>
    <w:rsid w:val="00954FF3"/>
    <w:rsid w:val="00961E62"/>
    <w:rsid w:val="0097331D"/>
    <w:rsid w:val="009744F4"/>
    <w:rsid w:val="00982B10"/>
    <w:rsid w:val="00986BC2"/>
    <w:rsid w:val="0098779F"/>
    <w:rsid w:val="00992073"/>
    <w:rsid w:val="009976BC"/>
    <w:rsid w:val="009A7FE6"/>
    <w:rsid w:val="009B2D26"/>
    <w:rsid w:val="009B7D74"/>
    <w:rsid w:val="009D28DD"/>
    <w:rsid w:val="009E3209"/>
    <w:rsid w:val="009E7420"/>
    <w:rsid w:val="009F379A"/>
    <w:rsid w:val="009F4A46"/>
    <w:rsid w:val="00A03C9A"/>
    <w:rsid w:val="00A0474D"/>
    <w:rsid w:val="00A1098B"/>
    <w:rsid w:val="00A12E63"/>
    <w:rsid w:val="00A1484D"/>
    <w:rsid w:val="00A17F77"/>
    <w:rsid w:val="00A33CC9"/>
    <w:rsid w:val="00A34235"/>
    <w:rsid w:val="00A379F7"/>
    <w:rsid w:val="00A43CBB"/>
    <w:rsid w:val="00A5430C"/>
    <w:rsid w:val="00A56AA4"/>
    <w:rsid w:val="00A63341"/>
    <w:rsid w:val="00A636C0"/>
    <w:rsid w:val="00A63E34"/>
    <w:rsid w:val="00A662DB"/>
    <w:rsid w:val="00A8335A"/>
    <w:rsid w:val="00A9370F"/>
    <w:rsid w:val="00A93FD4"/>
    <w:rsid w:val="00AA117D"/>
    <w:rsid w:val="00AA25F6"/>
    <w:rsid w:val="00AA3B96"/>
    <w:rsid w:val="00AA6E11"/>
    <w:rsid w:val="00AB1318"/>
    <w:rsid w:val="00AC2E66"/>
    <w:rsid w:val="00AD239E"/>
    <w:rsid w:val="00AD7E1A"/>
    <w:rsid w:val="00AE6F4F"/>
    <w:rsid w:val="00AF0AED"/>
    <w:rsid w:val="00B00CE1"/>
    <w:rsid w:val="00B03BC1"/>
    <w:rsid w:val="00B11610"/>
    <w:rsid w:val="00B118D5"/>
    <w:rsid w:val="00B201C2"/>
    <w:rsid w:val="00B23386"/>
    <w:rsid w:val="00B239B5"/>
    <w:rsid w:val="00B26686"/>
    <w:rsid w:val="00B377CC"/>
    <w:rsid w:val="00B379B4"/>
    <w:rsid w:val="00B41A0B"/>
    <w:rsid w:val="00B423BB"/>
    <w:rsid w:val="00B437D2"/>
    <w:rsid w:val="00B46F34"/>
    <w:rsid w:val="00B60926"/>
    <w:rsid w:val="00B660C1"/>
    <w:rsid w:val="00B7059C"/>
    <w:rsid w:val="00B75E6E"/>
    <w:rsid w:val="00B767C0"/>
    <w:rsid w:val="00B802DD"/>
    <w:rsid w:val="00B80876"/>
    <w:rsid w:val="00B95B12"/>
    <w:rsid w:val="00BA0E90"/>
    <w:rsid w:val="00BA7B19"/>
    <w:rsid w:val="00BB54A7"/>
    <w:rsid w:val="00BC492D"/>
    <w:rsid w:val="00BC5E55"/>
    <w:rsid w:val="00BC74E8"/>
    <w:rsid w:val="00BC7B55"/>
    <w:rsid w:val="00BD50C4"/>
    <w:rsid w:val="00BE55A4"/>
    <w:rsid w:val="00BF5E28"/>
    <w:rsid w:val="00C10D6D"/>
    <w:rsid w:val="00C21A5F"/>
    <w:rsid w:val="00C268CD"/>
    <w:rsid w:val="00C27297"/>
    <w:rsid w:val="00C36513"/>
    <w:rsid w:val="00C43F53"/>
    <w:rsid w:val="00C539BC"/>
    <w:rsid w:val="00C56343"/>
    <w:rsid w:val="00C62D72"/>
    <w:rsid w:val="00C63DF9"/>
    <w:rsid w:val="00C6454D"/>
    <w:rsid w:val="00C733EC"/>
    <w:rsid w:val="00C801D2"/>
    <w:rsid w:val="00C82516"/>
    <w:rsid w:val="00C82E28"/>
    <w:rsid w:val="00C87F42"/>
    <w:rsid w:val="00C95AD9"/>
    <w:rsid w:val="00CA3A06"/>
    <w:rsid w:val="00CA7CCB"/>
    <w:rsid w:val="00CB12AC"/>
    <w:rsid w:val="00CB2960"/>
    <w:rsid w:val="00CB2F1D"/>
    <w:rsid w:val="00CC47EC"/>
    <w:rsid w:val="00CC56BE"/>
    <w:rsid w:val="00CD0E2D"/>
    <w:rsid w:val="00CD6A0E"/>
    <w:rsid w:val="00CE128C"/>
    <w:rsid w:val="00CE4F4B"/>
    <w:rsid w:val="00CF1E51"/>
    <w:rsid w:val="00CF3396"/>
    <w:rsid w:val="00D00332"/>
    <w:rsid w:val="00D15023"/>
    <w:rsid w:val="00D1507E"/>
    <w:rsid w:val="00D16A07"/>
    <w:rsid w:val="00D17687"/>
    <w:rsid w:val="00D22A23"/>
    <w:rsid w:val="00D2575F"/>
    <w:rsid w:val="00D275CC"/>
    <w:rsid w:val="00D3701A"/>
    <w:rsid w:val="00D40B0A"/>
    <w:rsid w:val="00D42134"/>
    <w:rsid w:val="00D4493E"/>
    <w:rsid w:val="00D5023C"/>
    <w:rsid w:val="00D55FDD"/>
    <w:rsid w:val="00D566D1"/>
    <w:rsid w:val="00D755E6"/>
    <w:rsid w:val="00D81A7C"/>
    <w:rsid w:val="00D82398"/>
    <w:rsid w:val="00D87216"/>
    <w:rsid w:val="00D922B8"/>
    <w:rsid w:val="00D93DD0"/>
    <w:rsid w:val="00DA29B5"/>
    <w:rsid w:val="00DA7BF9"/>
    <w:rsid w:val="00DB250B"/>
    <w:rsid w:val="00DB2E5D"/>
    <w:rsid w:val="00DB50F3"/>
    <w:rsid w:val="00DC2E93"/>
    <w:rsid w:val="00DC79E0"/>
    <w:rsid w:val="00DD4D24"/>
    <w:rsid w:val="00DE28C3"/>
    <w:rsid w:val="00DF3182"/>
    <w:rsid w:val="00DF3EFE"/>
    <w:rsid w:val="00E300AC"/>
    <w:rsid w:val="00E37F90"/>
    <w:rsid w:val="00E41AAF"/>
    <w:rsid w:val="00E42B0A"/>
    <w:rsid w:val="00E63059"/>
    <w:rsid w:val="00E676EA"/>
    <w:rsid w:val="00E71CB7"/>
    <w:rsid w:val="00E74823"/>
    <w:rsid w:val="00E751B7"/>
    <w:rsid w:val="00E832CE"/>
    <w:rsid w:val="00EB5923"/>
    <w:rsid w:val="00EB5E60"/>
    <w:rsid w:val="00ED0B9E"/>
    <w:rsid w:val="00ED1562"/>
    <w:rsid w:val="00ED4351"/>
    <w:rsid w:val="00EF0A12"/>
    <w:rsid w:val="00EF0F5D"/>
    <w:rsid w:val="00EF4164"/>
    <w:rsid w:val="00F161D5"/>
    <w:rsid w:val="00F26764"/>
    <w:rsid w:val="00F335DA"/>
    <w:rsid w:val="00F3631F"/>
    <w:rsid w:val="00F50333"/>
    <w:rsid w:val="00F61356"/>
    <w:rsid w:val="00F6271C"/>
    <w:rsid w:val="00F826FE"/>
    <w:rsid w:val="00F94DE4"/>
    <w:rsid w:val="00FA0564"/>
    <w:rsid w:val="00FA578B"/>
    <w:rsid w:val="00FB0897"/>
    <w:rsid w:val="00FB7A7F"/>
    <w:rsid w:val="00FC47A3"/>
    <w:rsid w:val="00FD1E34"/>
    <w:rsid w:val="00FD4E3C"/>
    <w:rsid w:val="00FD6B3E"/>
    <w:rsid w:val="00FE3C54"/>
    <w:rsid w:val="00FF627A"/>
    <w:rsid w:val="00FF7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C0"/>
    <w:rPr>
      <w:rFonts w:ascii="Calibri" w:eastAsia="Times New Roman" w:hAnsi="Calibri" w:cs="Times New Roman"/>
      <w:lang w:eastAsia="ru-RU"/>
    </w:rPr>
  </w:style>
  <w:style w:type="paragraph" w:styleId="1">
    <w:name w:val="heading 1"/>
    <w:basedOn w:val="a"/>
    <w:next w:val="a"/>
    <w:link w:val="10"/>
    <w:uiPriority w:val="9"/>
    <w:qFormat/>
    <w:rsid w:val="00CB2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43"/>
    <w:pPr>
      <w:tabs>
        <w:tab w:val="center" w:pos="4677"/>
        <w:tab w:val="right" w:pos="9355"/>
      </w:tabs>
    </w:pPr>
  </w:style>
  <w:style w:type="character" w:customStyle="1" w:styleId="a4">
    <w:name w:val="Верхний колонтитул Знак"/>
    <w:basedOn w:val="a0"/>
    <w:link w:val="a3"/>
    <w:uiPriority w:val="99"/>
    <w:rsid w:val="00591343"/>
    <w:rPr>
      <w:rFonts w:ascii="Calibri" w:eastAsia="Times New Roman" w:hAnsi="Calibri" w:cs="Times New Roman"/>
    </w:rPr>
  </w:style>
  <w:style w:type="paragraph" w:styleId="a5">
    <w:name w:val="Balloon Text"/>
    <w:basedOn w:val="a"/>
    <w:link w:val="a6"/>
    <w:uiPriority w:val="99"/>
    <w:semiHidden/>
    <w:unhideWhenUsed/>
    <w:rsid w:val="009877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779F"/>
    <w:rPr>
      <w:rFonts w:ascii="Tahoma" w:eastAsia="Times New Roman" w:hAnsi="Tahoma" w:cs="Tahoma"/>
      <w:sz w:val="16"/>
      <w:szCs w:val="16"/>
      <w:lang w:eastAsia="ru-RU"/>
    </w:rPr>
  </w:style>
  <w:style w:type="character" w:customStyle="1" w:styleId="a7">
    <w:name w:val="Гипертекстовая ссылка"/>
    <w:basedOn w:val="a0"/>
    <w:uiPriority w:val="99"/>
    <w:rsid w:val="00077466"/>
    <w:rPr>
      <w:rFonts w:cs="Times New Roman"/>
      <w:b w:val="0"/>
      <w:color w:val="106BBE"/>
    </w:rPr>
  </w:style>
  <w:style w:type="character" w:customStyle="1" w:styleId="10">
    <w:name w:val="Заголовок 1 Знак"/>
    <w:basedOn w:val="a0"/>
    <w:link w:val="1"/>
    <w:uiPriority w:val="9"/>
    <w:rsid w:val="00CB2F1D"/>
    <w:rPr>
      <w:rFonts w:asciiTheme="majorHAnsi" w:eastAsiaTheme="majorEastAsia" w:hAnsiTheme="majorHAnsi" w:cstheme="majorBidi"/>
      <w:b/>
      <w:bCs/>
      <w:color w:val="365F91" w:themeColor="accent1" w:themeShade="BF"/>
      <w:sz w:val="28"/>
      <w:szCs w:val="28"/>
      <w:lang w:eastAsia="ru-RU"/>
    </w:rPr>
  </w:style>
  <w:style w:type="character" w:styleId="a8">
    <w:name w:val="Placeholder Text"/>
    <w:basedOn w:val="a0"/>
    <w:uiPriority w:val="99"/>
    <w:semiHidden/>
    <w:rsid w:val="000A6DEA"/>
    <w:rPr>
      <w:color w:val="808080"/>
    </w:rPr>
  </w:style>
  <w:style w:type="paragraph" w:styleId="2">
    <w:name w:val="Body Text Indent 2"/>
    <w:basedOn w:val="a"/>
    <w:link w:val="20"/>
    <w:uiPriority w:val="99"/>
    <w:rsid w:val="008465E8"/>
    <w:pPr>
      <w:autoSpaceDE w:val="0"/>
      <w:autoSpaceDN w:val="0"/>
      <w:adjustRightInd w:val="0"/>
      <w:spacing w:after="0" w:line="240" w:lineRule="auto"/>
      <w:ind w:left="360"/>
      <w:jc w:val="both"/>
    </w:pPr>
    <w:rPr>
      <w:rFonts w:ascii="Times New Roman" w:hAnsi="Times New Roman"/>
      <w:sz w:val="24"/>
      <w:szCs w:val="24"/>
    </w:rPr>
  </w:style>
  <w:style w:type="character" w:customStyle="1" w:styleId="20">
    <w:name w:val="Основной текст с отступом 2 Знак"/>
    <w:basedOn w:val="a0"/>
    <w:link w:val="2"/>
    <w:uiPriority w:val="99"/>
    <w:rsid w:val="008465E8"/>
    <w:rPr>
      <w:rFonts w:ascii="Times New Roman" w:eastAsia="Times New Roman" w:hAnsi="Times New Roman" w:cs="Times New Roman"/>
      <w:sz w:val="24"/>
      <w:szCs w:val="24"/>
    </w:rPr>
  </w:style>
  <w:style w:type="paragraph" w:styleId="a9">
    <w:name w:val="List Paragraph"/>
    <w:basedOn w:val="a"/>
    <w:uiPriority w:val="34"/>
    <w:qFormat/>
    <w:rsid w:val="008465E8"/>
    <w:pPr>
      <w:spacing w:after="0" w:line="240" w:lineRule="auto"/>
      <w:ind w:left="720"/>
    </w:pPr>
    <w:rPr>
      <w:rFonts w:ascii="Times New Roman" w:hAnsi="Times New Roman"/>
      <w:sz w:val="24"/>
      <w:szCs w:val="24"/>
    </w:rPr>
  </w:style>
  <w:style w:type="paragraph" w:customStyle="1" w:styleId="ConsPlusNormal">
    <w:name w:val="ConsPlusNormal"/>
    <w:link w:val="ConsPlusNormal0"/>
    <w:qFormat/>
    <w:rsid w:val="00274A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Emphasis"/>
    <w:uiPriority w:val="20"/>
    <w:qFormat/>
    <w:rsid w:val="000F6DB0"/>
    <w:rPr>
      <w:i/>
      <w:iCs/>
    </w:rPr>
  </w:style>
  <w:style w:type="paragraph" w:customStyle="1" w:styleId="ConsPlusTitle">
    <w:name w:val="ConsPlusTitle"/>
    <w:rsid w:val="00886B98"/>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uiPriority w:val="99"/>
    <w:unhideWhenUsed/>
    <w:rsid w:val="00736E04"/>
    <w:rPr>
      <w:color w:val="0000FF"/>
      <w:u w:val="single"/>
    </w:rPr>
  </w:style>
  <w:style w:type="character" w:customStyle="1" w:styleId="ConsPlusNormal0">
    <w:name w:val="ConsPlusNormal Знак"/>
    <w:link w:val="ConsPlusNormal"/>
    <w:locked/>
    <w:rsid w:val="00ED1562"/>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C0"/>
    <w:rPr>
      <w:rFonts w:ascii="Calibri" w:eastAsia="Times New Roman" w:hAnsi="Calibri" w:cs="Times New Roman"/>
      <w:lang w:eastAsia="ru-RU"/>
    </w:rPr>
  </w:style>
  <w:style w:type="paragraph" w:styleId="1">
    <w:name w:val="heading 1"/>
    <w:basedOn w:val="a"/>
    <w:next w:val="a"/>
    <w:link w:val="10"/>
    <w:uiPriority w:val="9"/>
    <w:qFormat/>
    <w:rsid w:val="00CB2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43"/>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591343"/>
    <w:rPr>
      <w:rFonts w:ascii="Calibri" w:eastAsia="Times New Roman" w:hAnsi="Calibri" w:cs="Times New Roman"/>
      <w:lang w:val="x-none" w:eastAsia="x-none"/>
    </w:rPr>
  </w:style>
  <w:style w:type="paragraph" w:styleId="a5">
    <w:name w:val="Balloon Text"/>
    <w:basedOn w:val="a"/>
    <w:link w:val="a6"/>
    <w:uiPriority w:val="99"/>
    <w:semiHidden/>
    <w:unhideWhenUsed/>
    <w:rsid w:val="009877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779F"/>
    <w:rPr>
      <w:rFonts w:ascii="Tahoma" w:eastAsia="Times New Roman" w:hAnsi="Tahoma" w:cs="Tahoma"/>
      <w:sz w:val="16"/>
      <w:szCs w:val="16"/>
      <w:lang w:eastAsia="ru-RU"/>
    </w:rPr>
  </w:style>
  <w:style w:type="character" w:customStyle="1" w:styleId="a7">
    <w:name w:val="Гипертекстовая ссылка"/>
    <w:basedOn w:val="a0"/>
    <w:uiPriority w:val="99"/>
    <w:rsid w:val="00077466"/>
    <w:rPr>
      <w:rFonts w:cs="Times New Roman"/>
      <w:b w:val="0"/>
      <w:color w:val="106BBE"/>
    </w:rPr>
  </w:style>
  <w:style w:type="character" w:customStyle="1" w:styleId="10">
    <w:name w:val="Заголовок 1 Знак"/>
    <w:basedOn w:val="a0"/>
    <w:link w:val="1"/>
    <w:uiPriority w:val="9"/>
    <w:rsid w:val="00CB2F1D"/>
    <w:rPr>
      <w:rFonts w:asciiTheme="majorHAnsi" w:eastAsiaTheme="majorEastAsia" w:hAnsiTheme="majorHAnsi" w:cstheme="majorBidi"/>
      <w:b/>
      <w:bCs/>
      <w:color w:val="365F91" w:themeColor="accent1" w:themeShade="BF"/>
      <w:sz w:val="28"/>
      <w:szCs w:val="28"/>
      <w:lang w:eastAsia="ru-RU"/>
    </w:rPr>
  </w:style>
  <w:style w:type="character" w:styleId="a8">
    <w:name w:val="Placeholder Text"/>
    <w:basedOn w:val="a0"/>
    <w:uiPriority w:val="99"/>
    <w:semiHidden/>
    <w:rsid w:val="000A6DEA"/>
    <w:rPr>
      <w:color w:val="808080"/>
    </w:rPr>
  </w:style>
  <w:style w:type="paragraph" w:styleId="2">
    <w:name w:val="Body Text Indent 2"/>
    <w:basedOn w:val="a"/>
    <w:link w:val="20"/>
    <w:uiPriority w:val="99"/>
    <w:rsid w:val="008465E8"/>
    <w:pPr>
      <w:autoSpaceDE w:val="0"/>
      <w:autoSpaceDN w:val="0"/>
      <w:adjustRightInd w:val="0"/>
      <w:spacing w:after="0" w:line="240" w:lineRule="auto"/>
      <w:ind w:left="360"/>
      <w:jc w:val="both"/>
    </w:pPr>
    <w:rPr>
      <w:rFonts w:ascii="Times New Roman" w:hAnsi="Times New Roman"/>
      <w:sz w:val="24"/>
      <w:szCs w:val="24"/>
      <w:lang w:val="x-none" w:eastAsia="x-none"/>
    </w:rPr>
  </w:style>
  <w:style w:type="character" w:customStyle="1" w:styleId="20">
    <w:name w:val="Основной текст с отступом 2 Знак"/>
    <w:basedOn w:val="a0"/>
    <w:link w:val="2"/>
    <w:uiPriority w:val="99"/>
    <w:rsid w:val="008465E8"/>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8465E8"/>
    <w:pPr>
      <w:spacing w:after="0" w:line="240" w:lineRule="auto"/>
      <w:ind w:left="720"/>
    </w:pPr>
    <w:rPr>
      <w:rFonts w:ascii="Times New Roman" w:hAnsi="Times New Roman"/>
      <w:sz w:val="24"/>
      <w:szCs w:val="24"/>
    </w:rPr>
  </w:style>
  <w:style w:type="paragraph" w:customStyle="1" w:styleId="ConsPlusNormal">
    <w:name w:val="ConsPlusNormal"/>
    <w:rsid w:val="00274A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Emphasis"/>
    <w:uiPriority w:val="20"/>
    <w:qFormat/>
    <w:rsid w:val="000F6DB0"/>
    <w:rPr>
      <w:i/>
      <w:iCs/>
    </w:rPr>
  </w:style>
  <w:style w:type="paragraph" w:customStyle="1" w:styleId="ConsPlusTitle">
    <w:name w:val="ConsPlusTitle"/>
    <w:rsid w:val="00886B9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1954626262">
      <w:bodyDiv w:val="1"/>
      <w:marLeft w:val="0"/>
      <w:marRight w:val="0"/>
      <w:marTop w:val="0"/>
      <w:marBottom w:val="0"/>
      <w:divBdr>
        <w:top w:val="none" w:sz="0" w:space="0" w:color="auto"/>
        <w:left w:val="none" w:sz="0" w:space="0" w:color="auto"/>
        <w:bottom w:val="none" w:sz="0" w:space="0" w:color="auto"/>
        <w:right w:val="none" w:sz="0" w:space="0" w:color="auto"/>
      </w:divBdr>
      <w:divsChild>
        <w:div w:id="143589616">
          <w:marLeft w:val="0"/>
          <w:marRight w:val="0"/>
          <w:marTop w:val="0"/>
          <w:marBottom w:val="0"/>
          <w:divBdr>
            <w:top w:val="none" w:sz="0" w:space="0" w:color="auto"/>
            <w:left w:val="none" w:sz="0" w:space="0" w:color="auto"/>
            <w:bottom w:val="none" w:sz="0" w:space="0" w:color="auto"/>
            <w:right w:val="none" w:sz="0" w:space="0" w:color="auto"/>
          </w:divBdr>
          <w:divsChild>
            <w:div w:id="1180312375">
              <w:marLeft w:val="0"/>
              <w:marRight w:val="0"/>
              <w:marTop w:val="0"/>
              <w:marBottom w:val="0"/>
              <w:divBdr>
                <w:top w:val="none" w:sz="0" w:space="0" w:color="auto"/>
                <w:left w:val="none" w:sz="0" w:space="0" w:color="auto"/>
                <w:bottom w:val="none" w:sz="0" w:space="0" w:color="auto"/>
                <w:right w:val="none" w:sz="0" w:space="0" w:color="auto"/>
              </w:divBdr>
              <w:divsChild>
                <w:div w:id="355468317">
                  <w:marLeft w:val="0"/>
                  <w:marRight w:val="0"/>
                  <w:marTop w:val="0"/>
                  <w:marBottom w:val="0"/>
                  <w:divBdr>
                    <w:top w:val="none" w:sz="0" w:space="0" w:color="auto"/>
                    <w:left w:val="none" w:sz="0" w:space="0" w:color="auto"/>
                    <w:bottom w:val="none" w:sz="0" w:space="0" w:color="auto"/>
                    <w:right w:val="none" w:sz="0" w:space="0" w:color="auto"/>
                  </w:divBdr>
                  <w:divsChild>
                    <w:div w:id="100610648">
                      <w:marLeft w:val="0"/>
                      <w:marRight w:val="0"/>
                      <w:marTop w:val="0"/>
                      <w:marBottom w:val="0"/>
                      <w:divBdr>
                        <w:top w:val="none" w:sz="0" w:space="0" w:color="auto"/>
                        <w:left w:val="none" w:sz="0" w:space="0" w:color="auto"/>
                        <w:bottom w:val="none" w:sz="0" w:space="0" w:color="auto"/>
                        <w:right w:val="none" w:sz="0" w:space="0" w:color="auto"/>
                      </w:divBdr>
                    </w:div>
                    <w:div w:id="2129619842">
                      <w:marLeft w:val="0"/>
                      <w:marRight w:val="0"/>
                      <w:marTop w:val="0"/>
                      <w:marBottom w:val="0"/>
                      <w:divBdr>
                        <w:top w:val="none" w:sz="0" w:space="0" w:color="auto"/>
                        <w:left w:val="none" w:sz="0" w:space="0" w:color="auto"/>
                        <w:bottom w:val="none" w:sz="0" w:space="0" w:color="auto"/>
                        <w:right w:val="none" w:sz="0" w:space="0" w:color="auto"/>
                      </w:divBdr>
                    </w:div>
                    <w:div w:id="367803423">
                      <w:marLeft w:val="0"/>
                      <w:marRight w:val="0"/>
                      <w:marTop w:val="0"/>
                      <w:marBottom w:val="0"/>
                      <w:divBdr>
                        <w:top w:val="none" w:sz="0" w:space="0" w:color="auto"/>
                        <w:left w:val="none" w:sz="0" w:space="0" w:color="auto"/>
                        <w:bottom w:val="none" w:sz="0" w:space="0" w:color="auto"/>
                        <w:right w:val="none" w:sz="0" w:space="0" w:color="auto"/>
                      </w:divBdr>
                      <w:divsChild>
                        <w:div w:id="1521242248">
                          <w:marLeft w:val="0"/>
                          <w:marRight w:val="0"/>
                          <w:marTop w:val="0"/>
                          <w:marBottom w:val="0"/>
                          <w:divBdr>
                            <w:top w:val="none" w:sz="0" w:space="0" w:color="auto"/>
                            <w:left w:val="none" w:sz="0" w:space="0" w:color="auto"/>
                            <w:bottom w:val="none" w:sz="0" w:space="0" w:color="auto"/>
                            <w:right w:val="none" w:sz="0" w:space="0" w:color="auto"/>
                          </w:divBdr>
                          <w:divsChild>
                            <w:div w:id="1244101932">
                              <w:marLeft w:val="0"/>
                              <w:marRight w:val="0"/>
                              <w:marTop w:val="0"/>
                              <w:marBottom w:val="0"/>
                              <w:divBdr>
                                <w:top w:val="none" w:sz="0" w:space="0" w:color="auto"/>
                                <w:left w:val="none" w:sz="0" w:space="0" w:color="auto"/>
                                <w:bottom w:val="none" w:sz="0" w:space="0" w:color="auto"/>
                                <w:right w:val="none" w:sz="0" w:space="0" w:color="auto"/>
                              </w:divBdr>
                              <w:divsChild>
                                <w:div w:id="266549038">
                                  <w:marLeft w:val="0"/>
                                  <w:marRight w:val="0"/>
                                  <w:marTop w:val="0"/>
                                  <w:marBottom w:val="0"/>
                                  <w:divBdr>
                                    <w:top w:val="none" w:sz="0" w:space="0" w:color="auto"/>
                                    <w:left w:val="none" w:sz="0" w:space="0" w:color="auto"/>
                                    <w:bottom w:val="none" w:sz="0" w:space="0" w:color="auto"/>
                                    <w:right w:val="none" w:sz="0" w:space="0" w:color="auto"/>
                                  </w:divBdr>
                                </w:div>
                                <w:div w:id="1727214204">
                                  <w:marLeft w:val="0"/>
                                  <w:marRight w:val="0"/>
                                  <w:marTop w:val="0"/>
                                  <w:marBottom w:val="0"/>
                                  <w:divBdr>
                                    <w:top w:val="none" w:sz="0" w:space="0" w:color="auto"/>
                                    <w:left w:val="none" w:sz="0" w:space="0" w:color="auto"/>
                                    <w:bottom w:val="none" w:sz="0" w:space="0" w:color="auto"/>
                                    <w:right w:val="none" w:sz="0" w:space="0" w:color="auto"/>
                                  </w:divBdr>
                                </w:div>
                              </w:divsChild>
                            </w:div>
                            <w:div w:id="1914312775">
                              <w:marLeft w:val="0"/>
                              <w:marRight w:val="0"/>
                              <w:marTop w:val="0"/>
                              <w:marBottom w:val="0"/>
                              <w:divBdr>
                                <w:top w:val="none" w:sz="0" w:space="0" w:color="auto"/>
                                <w:left w:val="none" w:sz="0" w:space="0" w:color="auto"/>
                                <w:bottom w:val="none" w:sz="0" w:space="0" w:color="auto"/>
                                <w:right w:val="none" w:sz="0" w:space="0" w:color="auto"/>
                              </w:divBdr>
                              <w:divsChild>
                                <w:div w:id="601109778">
                                  <w:marLeft w:val="0"/>
                                  <w:marRight w:val="0"/>
                                  <w:marTop w:val="0"/>
                                  <w:marBottom w:val="0"/>
                                  <w:divBdr>
                                    <w:top w:val="none" w:sz="0" w:space="0" w:color="auto"/>
                                    <w:left w:val="none" w:sz="0" w:space="0" w:color="auto"/>
                                    <w:bottom w:val="none" w:sz="0" w:space="0" w:color="auto"/>
                                    <w:right w:val="none" w:sz="0" w:space="0" w:color="auto"/>
                                  </w:divBdr>
                                </w:div>
                                <w:div w:id="20883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it.Bikmullin@tata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gir.Gumerov@tatar.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92EE42E504D000681316345678D4B1F91985EC320B52D2E71921BC2073F39E3B2C2A51E84CBAEE2857CD20865b8iB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892EE42E504D000681316345678D4B1F919E53C723B22D2E71921BC2073F39E3A0C2FD1284CEB0E38569845923DE8CA0EA306D41E3E52DE1b9i3G" TargetMode="External"/><Relationship Id="rId4" Type="http://schemas.openxmlformats.org/officeDocument/2006/relationships/webSettings" Target="webSettings.xml"/><Relationship Id="rId9" Type="http://schemas.openxmlformats.org/officeDocument/2006/relationships/hyperlink" Target="consultantplus://offline/ref=892EE42E504D000681316345678D4B1F919E53C424BE2D2E71921BC2073F39E3B2C2A51E84CBAEE2857CD20865b8iB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5229-07C8-43EB-8B2D-408A9914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Buhgalter7</dc:creator>
  <cp:lastModifiedBy>Анатолий</cp:lastModifiedBy>
  <cp:revision>4</cp:revision>
  <cp:lastPrinted>2021-10-04T13:39:00Z</cp:lastPrinted>
  <dcterms:created xsi:type="dcterms:W3CDTF">2021-11-03T04:04:00Z</dcterms:created>
  <dcterms:modified xsi:type="dcterms:W3CDTF">2021-11-03T04:45:00Z</dcterms:modified>
</cp:coreProperties>
</file>