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</w:p>
    <w:p w:rsidR="005049F9" w:rsidRDefault="005049F9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</w:rPr>
      </w:pPr>
    </w:p>
    <w:p w:rsidR="00EF5099" w:rsidRPr="00EF5099" w:rsidRDefault="00EF5099" w:rsidP="00EF509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 xml:space="preserve">Рафиков Фанис </w:t>
      </w:r>
      <w:proofErr w:type="spellStart"/>
      <w:r w:rsidRPr="00EF5099">
        <w:rPr>
          <w:rFonts w:ascii="Times New Roman" w:hAnsi="Times New Roman"/>
          <w:sz w:val="24"/>
          <w:szCs w:val="24"/>
        </w:rPr>
        <w:t>Фарисович</w:t>
      </w:r>
      <w:proofErr w:type="spellEnd"/>
      <w:r w:rsidRPr="00EF5099">
        <w:rPr>
          <w:rFonts w:ascii="Times New Roman" w:hAnsi="Times New Roman"/>
          <w:sz w:val="24"/>
          <w:szCs w:val="24"/>
        </w:rPr>
        <w:t xml:space="preserve"> </w:t>
      </w:r>
    </w:p>
    <w:p w:rsidR="00EF5099" w:rsidRPr="00EF5099" w:rsidRDefault="00EF5099" w:rsidP="00EF509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 xml:space="preserve">Заместитель </w:t>
      </w:r>
      <w:proofErr w:type="gramStart"/>
      <w:r w:rsidRPr="00EF5099">
        <w:rPr>
          <w:rFonts w:ascii="Times New Roman" w:hAnsi="Times New Roman"/>
          <w:sz w:val="24"/>
          <w:szCs w:val="24"/>
        </w:rPr>
        <w:t>начальника  отдела развития м</w:t>
      </w:r>
      <w:r>
        <w:rPr>
          <w:rFonts w:ascii="Times New Roman" w:hAnsi="Times New Roman"/>
          <w:sz w:val="24"/>
          <w:szCs w:val="24"/>
        </w:rPr>
        <w:t>а</w:t>
      </w:r>
      <w:r w:rsidRPr="00EF5099">
        <w:rPr>
          <w:rFonts w:ascii="Times New Roman" w:hAnsi="Times New Roman"/>
          <w:sz w:val="24"/>
          <w:szCs w:val="24"/>
        </w:rPr>
        <w:t>лых форм хозяйствования</w:t>
      </w:r>
      <w:proofErr w:type="gramEnd"/>
    </w:p>
    <w:p w:rsidR="00EF5099" w:rsidRPr="00EF5099" w:rsidRDefault="00EF5099" w:rsidP="00EF509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>Телефон: +7 (843) 221-76-53</w:t>
      </w:r>
    </w:p>
    <w:p w:rsidR="00EF5099" w:rsidRPr="00EF5099" w:rsidRDefault="00EF5099" w:rsidP="00EF509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  <w:lang w:val="en-US"/>
        </w:rPr>
        <w:t>E</w:t>
      </w:r>
      <w:r w:rsidRPr="00EF5099">
        <w:rPr>
          <w:rFonts w:ascii="Times New Roman" w:hAnsi="Times New Roman"/>
          <w:sz w:val="24"/>
          <w:szCs w:val="24"/>
        </w:rPr>
        <w:t>-</w:t>
      </w:r>
      <w:r w:rsidRPr="00EF5099">
        <w:rPr>
          <w:rFonts w:ascii="Times New Roman" w:hAnsi="Times New Roman"/>
          <w:sz w:val="24"/>
          <w:szCs w:val="24"/>
          <w:lang w:val="en-US"/>
        </w:rPr>
        <w:t>mail</w:t>
      </w:r>
      <w:r w:rsidRPr="00EF5099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Rafikov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Fanis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@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tatar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C87982" w:rsidRPr="00EF5099" w:rsidRDefault="00C87982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366877" w:rsidRPr="00EF5099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5099">
        <w:rPr>
          <w:rFonts w:ascii="Times New Roman" w:hAnsi="Times New Roman"/>
          <w:sz w:val="24"/>
          <w:szCs w:val="24"/>
        </w:rPr>
        <w:t>Бикмуллин</w:t>
      </w:r>
      <w:proofErr w:type="spellEnd"/>
      <w:r w:rsidRPr="00EF5099">
        <w:rPr>
          <w:rFonts w:ascii="Times New Roman" w:hAnsi="Times New Roman"/>
          <w:sz w:val="24"/>
          <w:szCs w:val="24"/>
        </w:rPr>
        <w:t xml:space="preserve"> Рашит Гумарович </w:t>
      </w:r>
    </w:p>
    <w:p w:rsidR="00366877" w:rsidRPr="00EF5099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>Ведущий специалист отдела кадров</w:t>
      </w:r>
    </w:p>
    <w:p w:rsidR="00366877" w:rsidRPr="00EF5099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 w:rsidRPr="00EF5099">
        <w:rPr>
          <w:rFonts w:ascii="Times New Roman" w:hAnsi="Times New Roman"/>
          <w:sz w:val="24"/>
          <w:szCs w:val="24"/>
        </w:rPr>
        <w:t>г</w:t>
      </w:r>
      <w:proofErr w:type="gramEnd"/>
      <w:r w:rsidRPr="00EF5099">
        <w:rPr>
          <w:rFonts w:ascii="Times New Roman" w:hAnsi="Times New Roman"/>
          <w:sz w:val="24"/>
          <w:szCs w:val="24"/>
        </w:rPr>
        <w:t>. Казань, ул. Федосеевская, 36</w:t>
      </w:r>
    </w:p>
    <w:p w:rsidR="00366877" w:rsidRPr="00EF5099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</w:rPr>
        <w:t>Телефон: +7 (843) 292-21-81</w:t>
      </w:r>
    </w:p>
    <w:p w:rsidR="00366877" w:rsidRPr="00EF5099" w:rsidRDefault="00366877" w:rsidP="00EF5099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F5099">
        <w:rPr>
          <w:rFonts w:ascii="Times New Roman" w:hAnsi="Times New Roman"/>
          <w:sz w:val="24"/>
          <w:szCs w:val="24"/>
          <w:lang w:val="en-US"/>
        </w:rPr>
        <w:t>E</w:t>
      </w:r>
      <w:r w:rsidRPr="00EF5099">
        <w:rPr>
          <w:rFonts w:ascii="Times New Roman" w:hAnsi="Times New Roman"/>
          <w:sz w:val="24"/>
          <w:szCs w:val="24"/>
        </w:rPr>
        <w:t>-</w:t>
      </w:r>
      <w:r w:rsidRPr="00EF5099">
        <w:rPr>
          <w:rFonts w:ascii="Times New Roman" w:hAnsi="Times New Roman"/>
          <w:sz w:val="24"/>
          <w:szCs w:val="24"/>
          <w:lang w:val="en-US"/>
        </w:rPr>
        <w:t>mail</w:t>
      </w:r>
      <w:r w:rsidRPr="00EF5099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Rashit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Bikmullin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@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tatar</w:t>
        </w:r>
        <w:r w:rsidRPr="00EF5099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F509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5099" w:rsidRPr="00290636" w:rsidRDefault="00EF5099" w:rsidP="00EF50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636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EF5099" w:rsidRPr="00290636" w:rsidRDefault="00EF5099" w:rsidP="00EF50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636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tbl>
      <w:tblPr>
        <w:tblStyle w:val="ab"/>
        <w:tblW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EF5099" w:rsidTr="0064513E">
        <w:trPr>
          <w:trHeight w:val="1436"/>
        </w:trPr>
        <w:tc>
          <w:tcPr>
            <w:tcW w:w="4077" w:type="dxa"/>
          </w:tcPr>
          <w:p w:rsidR="00EF5099" w:rsidRDefault="00EF5099" w:rsidP="0064513E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EF5099">
            <w:pPr>
              <w:tabs>
                <w:tab w:val="left" w:pos="26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784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сел</w:t>
            </w:r>
            <w:r w:rsidRPr="007C57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5784">
              <w:rPr>
                <w:rFonts w:ascii="Times New Roman" w:hAnsi="Times New Roman" w:cs="Times New Roman"/>
                <w:sz w:val="28"/>
                <w:szCs w:val="28"/>
              </w:rPr>
              <w:t xml:space="preserve">скохозяйственной техники, транспорта и оборудования, </w:t>
            </w:r>
            <w:proofErr w:type="spellStart"/>
            <w:r w:rsidRPr="007C5784">
              <w:rPr>
                <w:rFonts w:ascii="Times New Roman" w:hAnsi="Times New Roman" w:cs="Times New Roman"/>
                <w:sz w:val="28"/>
                <w:szCs w:val="28"/>
              </w:rPr>
              <w:t>софинансируемых</w:t>
            </w:r>
            <w:proofErr w:type="spellEnd"/>
            <w:r w:rsidRPr="007C578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гранта на развитие семейных ферм</w:t>
            </w:r>
          </w:p>
          <w:p w:rsidR="00EF5099" w:rsidRDefault="00EF5099" w:rsidP="00EF5099">
            <w:pPr>
              <w:tabs>
                <w:tab w:val="left" w:pos="2667"/>
              </w:tabs>
              <w:spacing w:after="0" w:line="240" w:lineRule="auto"/>
              <w:jc w:val="both"/>
            </w:pPr>
          </w:p>
        </w:tc>
      </w:tr>
    </w:tbl>
    <w:p w:rsidR="00EF5099" w:rsidRDefault="00EF5099" w:rsidP="00EF5099">
      <w:pPr>
        <w:pStyle w:val="30"/>
        <w:shd w:val="clear" w:color="auto" w:fill="auto"/>
        <w:spacing w:line="322" w:lineRule="exact"/>
        <w:ind w:firstLine="600"/>
        <w:jc w:val="both"/>
      </w:pPr>
      <w:r>
        <w:t xml:space="preserve">В соответствии с Порядком </w:t>
      </w:r>
      <w:r w:rsidRPr="00774330">
        <w:t xml:space="preserve">предоставления из бюджета Республики Татарстан грантов на развитие семейных ферм, </w:t>
      </w:r>
      <w:proofErr w:type="spellStart"/>
      <w:r w:rsidRPr="00774330">
        <w:t>софинансируемых</w:t>
      </w:r>
      <w:proofErr w:type="spellEnd"/>
      <w:r w:rsidRPr="00774330">
        <w:t xml:space="preserve"> из федерального бюджета</w:t>
      </w:r>
      <w:r>
        <w:t>, утвержде</w:t>
      </w:r>
      <w:bookmarkStart w:id="0" w:name="_GoBack"/>
      <w:bookmarkEnd w:id="0"/>
      <w:r>
        <w:t xml:space="preserve">нным постановлением Кабинета Министров Республики Татарстан от 14.07.2021 № 572 «О мерах </w:t>
      </w:r>
      <w:proofErr w:type="spellStart"/>
      <w:r>
        <w:t>грантовой</w:t>
      </w:r>
      <w:proofErr w:type="spellEnd"/>
      <w:r>
        <w:t xml:space="preserve"> поддержки агропромышленного комплекса» </w:t>
      </w:r>
      <w:r>
        <w:rPr>
          <w:rStyle w:val="33pt"/>
        </w:rPr>
        <w:t>приказываю:</w:t>
      </w:r>
    </w:p>
    <w:p w:rsidR="00EF5099" w:rsidRDefault="00EF5099" w:rsidP="00EF5099">
      <w:pPr>
        <w:pStyle w:val="30"/>
        <w:numPr>
          <w:ilvl w:val="0"/>
          <w:numId w:val="9"/>
        </w:numPr>
        <w:shd w:val="clear" w:color="auto" w:fill="auto"/>
        <w:tabs>
          <w:tab w:val="left" w:pos="993"/>
        </w:tabs>
        <w:spacing w:line="322" w:lineRule="exact"/>
        <w:ind w:firstLine="600"/>
        <w:jc w:val="both"/>
      </w:pPr>
      <w:r>
        <w:t>Утвердить перечень сельскохозяйственной техники, транспорта и оборуд</w:t>
      </w:r>
      <w:r>
        <w:t>о</w:t>
      </w:r>
      <w:r>
        <w:t xml:space="preserve">вания, </w:t>
      </w:r>
      <w:proofErr w:type="spellStart"/>
      <w:r>
        <w:t>софинансируемых</w:t>
      </w:r>
      <w:proofErr w:type="spellEnd"/>
      <w:r>
        <w:t xml:space="preserve"> в рамках гранта на развитие семейных ферм, согласно приложению к настоящему приказу.</w:t>
      </w:r>
    </w:p>
    <w:p w:rsidR="00EF5099" w:rsidRDefault="00EF5099" w:rsidP="00EF5099">
      <w:pPr>
        <w:pStyle w:val="30"/>
        <w:numPr>
          <w:ilvl w:val="0"/>
          <w:numId w:val="9"/>
        </w:numPr>
        <w:shd w:val="clear" w:color="auto" w:fill="auto"/>
        <w:tabs>
          <w:tab w:val="left" w:pos="993"/>
          <w:tab w:val="left" w:pos="1027"/>
        </w:tabs>
        <w:spacing w:line="322" w:lineRule="exact"/>
        <w:ind w:firstLine="600"/>
        <w:jc w:val="both"/>
      </w:pPr>
      <w:r>
        <w:t xml:space="preserve"> Контроль за исполнением настоящего приказа возложить на заместителя министра сельского хозяйства и продовольствия Республики Татарстан </w:t>
      </w:r>
      <w:proofErr w:type="spellStart"/>
      <w:r>
        <w:t>Р.Р.Хабипова</w:t>
      </w:r>
      <w:proofErr w:type="spellEnd"/>
      <w:r>
        <w:t>.</w:t>
      </w:r>
    </w:p>
    <w:p w:rsidR="00EF5099" w:rsidRDefault="00EF5099" w:rsidP="00EF5099"/>
    <w:p w:rsidR="00EF5099" w:rsidRDefault="00EF5099" w:rsidP="00EF5099"/>
    <w:p w:rsidR="00EF5099" w:rsidRPr="004169AD" w:rsidRDefault="00EF5099" w:rsidP="00EF50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9AD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 w:rsidR="00EF5099" w:rsidRPr="004169AD" w:rsidRDefault="00EF5099" w:rsidP="00EF50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9A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– министр                                                           М.А. </w:t>
      </w:r>
      <w:proofErr w:type="spellStart"/>
      <w:r w:rsidRPr="004169AD">
        <w:rPr>
          <w:rFonts w:ascii="Times New Roman" w:eastAsia="Times New Roman" w:hAnsi="Times New Roman"/>
          <w:sz w:val="28"/>
          <w:szCs w:val="28"/>
          <w:lang w:eastAsia="ru-RU"/>
        </w:rPr>
        <w:t>Зяббаров</w:t>
      </w:r>
      <w:proofErr w:type="spellEnd"/>
    </w:p>
    <w:p w:rsidR="00EF5099" w:rsidRDefault="00EF5099" w:rsidP="00EF5099"/>
    <w:p w:rsidR="00EF5099" w:rsidRDefault="00EF5099" w:rsidP="00EF5099"/>
    <w:p w:rsidR="00EF5099" w:rsidRDefault="00EF5099" w:rsidP="00EF5099"/>
    <w:p w:rsidR="00EF5099" w:rsidRDefault="00EF5099" w:rsidP="00EF5099"/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приказу</w:t>
      </w:r>
    </w:p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Министерства сельского</w:t>
      </w:r>
    </w:p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хозяйства и продовольствия </w:t>
      </w:r>
    </w:p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 Татарстан </w:t>
      </w:r>
    </w:p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_________ 2021 года № _____</w:t>
      </w:r>
    </w:p>
    <w:p w:rsidR="00EF5099" w:rsidRDefault="00EF5099" w:rsidP="00EF5099">
      <w:pPr>
        <w:spacing w:after="0" w:line="240" w:lineRule="auto"/>
        <w:ind w:firstLine="6804"/>
        <w:jc w:val="both"/>
        <w:rPr>
          <w:rFonts w:ascii="Times New Roman" w:hAnsi="Times New Roman"/>
        </w:rPr>
      </w:pPr>
    </w:p>
    <w:p w:rsidR="00EF5099" w:rsidRDefault="00EF5099" w:rsidP="00EF50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сельскохозяйственной техники, транспорта и оборудования, </w:t>
      </w:r>
      <w:proofErr w:type="spellStart"/>
      <w:r>
        <w:rPr>
          <w:rFonts w:ascii="Times New Roman" w:hAnsi="Times New Roman"/>
          <w:sz w:val="28"/>
          <w:szCs w:val="28"/>
        </w:rPr>
        <w:t>софинанс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гранта на развитие семейных ферм</w:t>
      </w:r>
    </w:p>
    <w:p w:rsidR="00EF5099" w:rsidRDefault="00EF5099" w:rsidP="00EF50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16"/>
        <w:gridCol w:w="6716"/>
        <w:gridCol w:w="2680"/>
      </w:tblGrid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сельскохозяйственной техники,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порта и оборудования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 Общеросси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классифик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тора продукции по видам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деятельности (ОКПД 2)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Тракторы для сельского хозяйства прочие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28.30.2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Машины для уборки урожая и обмолота прочие, не включенные в другие группировки</w:t>
            </w:r>
          </w:p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Машины для уборки и первичной обработки овощей, фруктов, ягод и технических культур</w:t>
            </w:r>
          </w:p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Шасси с установленными двигателями для авт</w:t>
            </w: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>
              <w:rPr>
                <w:rStyle w:val="2"/>
                <w:rFonts w:eastAsiaTheme="minorHAnsi"/>
                <w:sz w:val="28"/>
                <w:szCs w:val="28"/>
              </w:rPr>
              <w:t>транспортных средств</w:t>
            </w:r>
          </w:p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Косилки (включая устройства режущие для устано</w:t>
            </w: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>
              <w:rPr>
                <w:rStyle w:val="2"/>
                <w:rFonts w:eastAsiaTheme="minorHAnsi"/>
                <w:sz w:val="28"/>
                <w:szCs w:val="28"/>
              </w:rPr>
              <w:t>ки на тракторе), не включенные в другие группиро</w:t>
            </w: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>
              <w:rPr>
                <w:rStyle w:val="2"/>
                <w:rFonts w:eastAsiaTheme="minorHAnsi"/>
                <w:sz w:val="28"/>
                <w:szCs w:val="28"/>
              </w:rPr>
              <w:t>ки</w:t>
            </w:r>
          </w:p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Машины сеноуборочные</w:t>
            </w:r>
          </w:p>
          <w:p w:rsidR="00EF5099" w:rsidRDefault="00EF5099" w:rsidP="0064513E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Прессы для соломы или сена, включая пресс-подборщики</w:t>
            </w:r>
          </w:p>
          <w:p w:rsidR="00EF5099" w:rsidRDefault="00EF5099" w:rsidP="0064513E">
            <w:pPr>
              <w:spacing w:after="0" w:line="240" w:lineRule="auto"/>
            </w:pPr>
            <w:r>
              <w:rPr>
                <w:rStyle w:val="2"/>
                <w:rFonts w:eastAsiaTheme="minorHAnsi"/>
                <w:sz w:val="28"/>
                <w:szCs w:val="28"/>
              </w:rPr>
              <w:t>Машины для уборки и первичной обработки плодов и ягод в садах и виноградниках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28.30.59.190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28.30.59.140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29.10.44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28.30.51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28.30.52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28.30.53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28.30.59.142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грузовые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 для перевозки пищевых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костей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транспортные-фургоны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щевых продуктов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29.10.4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29.10.59.240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29.10.59.280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самозагружающиеся или саморазгружающиеся для сельского хозяйства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тракторные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Прицепы-цистерны и полуприцепы-цистерны для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ревозки нефтепродуктов, воды и прочих жидкостей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28.30.7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29.20.23.130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29.20.23.120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для очистки, сортировки или калибровки яиц, фруктов или прочих сельскохозяйственных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дуктов, кроме семян, зерна или сухих бобовых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28.30.81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приготовления кормов для живо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28.30.83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и детали конструкций прочие, листы, прутки, уголки, профили и аналогичные изделия из черных металлов или алюминия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25.11.23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производства пищевых продуктов, напитков и табачных изделий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28.93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Погрузчики сельскохозяйственные прочие, кроме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навесных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Погрузчики сельскохозяйственные специальные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сельскохозяйственные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Погрузчики для животноводческих ферм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для животноводческих ферм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подъемные для механизации складов, не включенные в другие группировки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28.22.18.210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28.22.18.220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28.22.18.221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28.22.18.230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28.22.18.240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28.22.18.250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8"/>
                <w:szCs w:val="28"/>
              </w:rPr>
              <w:t>28.22.18.260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 (по направл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для садов интенсивного типа)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28.30.6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28.30.86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Установки и аппараты доильные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приготовления кормов для живо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Инкубаторы и брудеры для птицеводства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для содержания птицы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28.30.82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28.30.83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28.30.84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28.30.85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28.30.86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Разбрасыватели органических и минеральных 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рений (по направлению для садов интенсивного типа)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28.30.34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промышленное холодильное и вент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ляционное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28.25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специального назначения прочее, не включенное в другие группировки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Промышленные роботы и робототехнические 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28.99.39.190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28.99.39.200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Насосы центробежные подачи жидкостей прочие;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сосы прочие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Насосы воздушные или вакуумные; воздушные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газовые компрессоры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насосов и компрессоров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28.13.14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28.13.2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28.13.3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бытовые неэлектрические</w:t>
            </w:r>
          </w:p>
          <w:p w:rsidR="00EF5099" w:rsidRDefault="00EF5099" w:rsidP="00645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электрическое прочее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Двигатели лодочные подвесные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27.52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27.9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28.11.11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Сети готовые (отделанные) рыболовные из текстил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материалов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(отделанные) рыболовные из текстил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материалов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13.94.12.121</w:t>
            </w: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13.94.12.122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099" w:rsidTr="0064513E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 для рыбоводства, утвержденного приказом Минсельх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России от 15.06.2015 № 247 «Об утверждении справочника в области акв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(рыбоводства)»</w:t>
            </w:r>
          </w:p>
        </w:tc>
      </w:tr>
      <w:tr w:rsidR="00EF5099" w:rsidTr="0064513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99" w:rsidRDefault="00EF5099" w:rsidP="0064513E">
            <w:pPr>
              <w:tabs>
                <w:tab w:val="left" w:pos="1365"/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суда - транспортные средства для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портировки или перемещения садков и других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средств, используемых для содержания,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и выращивания объектов аквакультуры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боводства), а также кормов, объектов аквакультуры и товарной продукции из них</w:t>
            </w:r>
          </w:p>
          <w:p w:rsidR="00EF5099" w:rsidRDefault="00EF5099" w:rsidP="0064513E">
            <w:pPr>
              <w:tabs>
                <w:tab w:val="left" w:pos="1365"/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- устройства для инкубации икры, кормления, содержания и выращивания объектов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вакультуры,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водообеспечения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водоподготовки, для обеспечения воздухом, кислородом</w:t>
            </w:r>
          </w:p>
          <w:p w:rsidR="00EF5099" w:rsidRDefault="00EF5099" w:rsidP="0064513E">
            <w:pPr>
              <w:tabs>
                <w:tab w:val="left" w:pos="1365"/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Специальные устройства - объекты рыбоводной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фраструктуры, к которым относятся оборудование и механизмы, обеспечивающие осуществление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водных процессов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аквакультуре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(рыбоводстве)</w:t>
            </w:r>
          </w:p>
          <w:p w:rsidR="00EF5099" w:rsidRDefault="00EF5099" w:rsidP="0064513E">
            <w:pPr>
              <w:tabs>
                <w:tab w:val="left" w:pos="1365"/>
                <w:tab w:val="center" w:pos="30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04.04 </w:t>
            </w:r>
          </w:p>
          <w:p w:rsidR="00EF5099" w:rsidRDefault="00EF5099" w:rsidP="00645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</w:tr>
    </w:tbl>
    <w:p w:rsidR="00EF5099" w:rsidRDefault="00EF5099" w:rsidP="00EF5099">
      <w:pPr>
        <w:spacing w:after="0" w:line="240" w:lineRule="auto"/>
        <w:jc w:val="center"/>
        <w:rPr>
          <w:rFonts w:ascii="Times New Roman" w:hAnsi="Times New Roman"/>
        </w:rPr>
      </w:pPr>
    </w:p>
    <w:p w:rsidR="00EF5099" w:rsidRDefault="00EF5099" w:rsidP="00EF5099"/>
    <w:p w:rsidR="004516D9" w:rsidRDefault="004516D9" w:rsidP="00A716D2"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516D9" w:rsidSect="00A716D2">
      <w:headerReference w:type="default" r:id="rId10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FB" w:rsidRDefault="00514DFB" w:rsidP="00B57870">
      <w:pPr>
        <w:spacing w:after="0" w:line="240" w:lineRule="auto"/>
      </w:pPr>
      <w:r>
        <w:separator/>
      </w:r>
    </w:p>
  </w:endnote>
  <w:endnote w:type="continuationSeparator" w:id="0">
    <w:p w:rsidR="00514DFB" w:rsidRDefault="00514DFB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FB" w:rsidRDefault="00514DFB" w:rsidP="00B57870">
      <w:pPr>
        <w:spacing w:after="0" w:line="240" w:lineRule="auto"/>
      </w:pPr>
      <w:r>
        <w:separator/>
      </w:r>
    </w:p>
  </w:footnote>
  <w:footnote w:type="continuationSeparator" w:id="0">
    <w:p w:rsidR="00514DFB" w:rsidRDefault="00514DFB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847A7C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EF5099">
      <w:rPr>
        <w:rFonts w:ascii="Times New Roman" w:hAnsi="Times New Roman"/>
        <w:noProof/>
        <w:sz w:val="28"/>
        <w:szCs w:val="28"/>
      </w:rPr>
      <w:t>4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DF47FD"/>
    <w:multiLevelType w:val="multilevel"/>
    <w:tmpl w:val="EBC0A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2D3E"/>
    <w:rsid w:val="002C7895"/>
    <w:rsid w:val="002D5941"/>
    <w:rsid w:val="002E0F44"/>
    <w:rsid w:val="0030200D"/>
    <w:rsid w:val="00307F41"/>
    <w:rsid w:val="0031050E"/>
    <w:rsid w:val="003201BC"/>
    <w:rsid w:val="00322FF0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2B4D"/>
    <w:rsid w:val="003C4EFA"/>
    <w:rsid w:val="003D11B9"/>
    <w:rsid w:val="003D7D2C"/>
    <w:rsid w:val="00413195"/>
    <w:rsid w:val="00421954"/>
    <w:rsid w:val="00422096"/>
    <w:rsid w:val="004336F9"/>
    <w:rsid w:val="004368BE"/>
    <w:rsid w:val="00441B27"/>
    <w:rsid w:val="00443EC9"/>
    <w:rsid w:val="004470AD"/>
    <w:rsid w:val="00447D4B"/>
    <w:rsid w:val="004516D9"/>
    <w:rsid w:val="00451FA4"/>
    <w:rsid w:val="00453A56"/>
    <w:rsid w:val="00455C86"/>
    <w:rsid w:val="004628C1"/>
    <w:rsid w:val="004643DB"/>
    <w:rsid w:val="004740E1"/>
    <w:rsid w:val="00476F3B"/>
    <w:rsid w:val="00477D28"/>
    <w:rsid w:val="00491413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49F9"/>
    <w:rsid w:val="00505888"/>
    <w:rsid w:val="00510089"/>
    <w:rsid w:val="005138FA"/>
    <w:rsid w:val="00514DFB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46696"/>
    <w:rsid w:val="00647948"/>
    <w:rsid w:val="00657F1B"/>
    <w:rsid w:val="00663D48"/>
    <w:rsid w:val="00666FC1"/>
    <w:rsid w:val="006809F5"/>
    <w:rsid w:val="006866AD"/>
    <w:rsid w:val="006919FC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47A7C"/>
    <w:rsid w:val="0085156C"/>
    <w:rsid w:val="00863EE6"/>
    <w:rsid w:val="00873238"/>
    <w:rsid w:val="00873CF7"/>
    <w:rsid w:val="00877B10"/>
    <w:rsid w:val="00883F40"/>
    <w:rsid w:val="00884FED"/>
    <w:rsid w:val="0088689D"/>
    <w:rsid w:val="008A7C51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254E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75D2"/>
    <w:rsid w:val="00D90390"/>
    <w:rsid w:val="00D927A4"/>
    <w:rsid w:val="00D938E4"/>
    <w:rsid w:val="00DA0C57"/>
    <w:rsid w:val="00DA4025"/>
    <w:rsid w:val="00DA7C6F"/>
    <w:rsid w:val="00DB3E77"/>
    <w:rsid w:val="00DC6C1F"/>
    <w:rsid w:val="00DD018D"/>
    <w:rsid w:val="00DD3FC2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0A77"/>
    <w:rsid w:val="00E63CA7"/>
    <w:rsid w:val="00E70E6F"/>
    <w:rsid w:val="00E73A7D"/>
    <w:rsid w:val="00E76C57"/>
    <w:rsid w:val="00E941F7"/>
    <w:rsid w:val="00EA69F1"/>
    <w:rsid w:val="00EC7243"/>
    <w:rsid w:val="00ED0680"/>
    <w:rsid w:val="00ED7533"/>
    <w:rsid w:val="00EF07A8"/>
    <w:rsid w:val="00EF3419"/>
    <w:rsid w:val="00EF4F59"/>
    <w:rsid w:val="00EF509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EF50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basedOn w:val="3"/>
    <w:rsid w:val="00EF5099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F5099"/>
    <w:pPr>
      <w:widowControl w:val="0"/>
      <w:shd w:val="clear" w:color="auto" w:fill="FFFFFF"/>
      <w:spacing w:after="0" w:line="336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EF50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EF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0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ikov.Fanis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9068-33C5-4A97-9A87-DB1E9636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2021-11-03T11:04:00Z</dcterms:created>
  <dcterms:modified xsi:type="dcterms:W3CDTF">2021-11-03T11:13:00Z</dcterms:modified>
</cp:coreProperties>
</file>