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64FBD" w14:textId="7DC5AD02" w:rsidR="00866675" w:rsidRPr="002F0C6A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2F0C6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B4DF4EE" w14:textId="77777777" w:rsidR="00866675" w:rsidRPr="002F0C6A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A1E42" w14:textId="77777777" w:rsidR="00866675" w:rsidRPr="002F0C6A" w:rsidRDefault="00866675" w:rsidP="00866675">
      <w:pPr>
        <w:pStyle w:val="ConsPlusTitle"/>
        <w:jc w:val="center"/>
        <w:rPr>
          <w:b w:val="0"/>
        </w:rPr>
      </w:pPr>
      <w:r w:rsidRPr="002F0C6A">
        <w:rPr>
          <w:b w:val="0"/>
        </w:rPr>
        <w:t>КАБИНЕТ МИНИСТРОВ РЕСПУБЛИКИ ТАТАРСТАН</w:t>
      </w:r>
    </w:p>
    <w:p w14:paraId="4727B4F9" w14:textId="77777777" w:rsidR="00866675" w:rsidRPr="002F0C6A" w:rsidRDefault="00866675" w:rsidP="00866675">
      <w:pPr>
        <w:pStyle w:val="ConsPlusTitle"/>
        <w:jc w:val="center"/>
      </w:pPr>
    </w:p>
    <w:p w14:paraId="59569CFB" w14:textId="77777777" w:rsidR="00866675" w:rsidRPr="002F0C6A" w:rsidRDefault="00866675" w:rsidP="00866675">
      <w:pPr>
        <w:pStyle w:val="ConsPlusTitle"/>
        <w:jc w:val="center"/>
        <w:rPr>
          <w:b w:val="0"/>
        </w:rPr>
      </w:pPr>
      <w:r w:rsidRPr="002F0C6A">
        <w:rPr>
          <w:b w:val="0"/>
        </w:rPr>
        <w:t>ПОСТАНОВЛЕНИЕ</w:t>
      </w:r>
    </w:p>
    <w:p w14:paraId="6AD131EE" w14:textId="77777777" w:rsidR="00866675" w:rsidRPr="002F0C6A" w:rsidRDefault="00866675" w:rsidP="001409BE">
      <w:pPr>
        <w:pStyle w:val="ConsPlusTitle"/>
        <w:tabs>
          <w:tab w:val="left" w:pos="3119"/>
        </w:tabs>
        <w:jc w:val="center"/>
        <w:rPr>
          <w:b w:val="0"/>
        </w:rPr>
      </w:pPr>
    </w:p>
    <w:p w14:paraId="7675751D" w14:textId="11FEA5B9" w:rsidR="00866675" w:rsidRPr="002F0C6A" w:rsidRDefault="00866675" w:rsidP="00866675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2F0C6A">
        <w:rPr>
          <w:b w:val="0"/>
        </w:rPr>
        <w:t>от ____________№ ___________</w:t>
      </w:r>
    </w:p>
    <w:p w14:paraId="131ACAE8" w14:textId="5C58ED20" w:rsidR="00866675" w:rsidRPr="002F0C6A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0B40C7DD" w14:textId="4D43F145" w:rsidR="003D4D5E" w:rsidRPr="002F0C6A" w:rsidRDefault="003D4D5E" w:rsidP="00592AAE">
      <w:pPr>
        <w:widowControl w:val="0"/>
        <w:tabs>
          <w:tab w:val="left" w:pos="3119"/>
        </w:tabs>
        <w:autoSpaceDE w:val="0"/>
        <w:autoSpaceDN w:val="0"/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92AAE" w:rsidRPr="002F0C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13.02.2021 № 77 </w:t>
      </w:r>
      <w:r w:rsidR="00592AAE" w:rsidRPr="002F0C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0C6A">
        <w:rPr>
          <w:rFonts w:ascii="Times New Roman" w:hAnsi="Times New Roman" w:cs="Times New Roman"/>
          <w:sz w:val="28"/>
          <w:szCs w:val="28"/>
        </w:rPr>
        <w:t xml:space="preserve">«О мерах по реализации системы долговременного ухода </w:t>
      </w:r>
      <w:r w:rsidR="00592AAE" w:rsidRPr="002F0C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2021-2022 годах»</w:t>
      </w:r>
    </w:p>
    <w:p w14:paraId="5A8DC163" w14:textId="77777777" w:rsidR="003D4D5E" w:rsidRPr="002F0C6A" w:rsidRDefault="003D4D5E" w:rsidP="00DE47BE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3"/>
        <w:jc w:val="both"/>
        <w:rPr>
          <w:rFonts w:ascii="Times New Roman" w:hAnsi="Times New Roman" w:cs="Times New Roman"/>
          <w:sz w:val="32"/>
          <w:szCs w:val="28"/>
        </w:rPr>
      </w:pPr>
    </w:p>
    <w:p w14:paraId="37E0DA25" w14:textId="77777777" w:rsidR="00866675" w:rsidRPr="002F0C6A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2F0C6A" w:rsidRDefault="00866675" w:rsidP="003D4D5E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8F853" w14:textId="2F54A627" w:rsidR="00866675" w:rsidRPr="002F0C6A" w:rsidRDefault="003D495C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1. </w:t>
      </w:r>
      <w:r w:rsidR="00866675" w:rsidRPr="002F0C6A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_Hlk67391056"/>
      <w:r w:rsidR="00866675" w:rsidRPr="002F0C6A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                          от 13.02.2021 № 77 «О мерах по реализации системы долговременного ухода </w:t>
      </w:r>
      <w:r w:rsidR="0023423E" w:rsidRPr="002F0C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6675" w:rsidRPr="002F0C6A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в 2021 – 2022 годах» </w:t>
      </w:r>
      <w:bookmarkEnd w:id="1"/>
      <w:r w:rsidR="00866675" w:rsidRPr="002F0C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2877E47" w14:textId="17700166" w:rsidR="003C0FBF" w:rsidRPr="002F0C6A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в Положении о порядке и условиях реализации проекта по предоставлению услуги «Сиделка» в рамках создания системы долговременного ухода за гражданами пожилого возраста и инвалидами в 2021 – 2022 годах, утвержденном указанным постановлением:</w:t>
      </w:r>
    </w:p>
    <w:p w14:paraId="13043F10" w14:textId="32B942C7" w:rsidR="003C0FBF" w:rsidRPr="002F0C6A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в абзаце седьмом подпункта 2 пункта 4.6 слова «от 23.05.2019 № 432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 xml:space="preserve">«О создании в Республике Татарстан системы долговременного ухода за гражданами пожилого возраста и инвалидами» заменить словами «от 31.03.2021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>№ 198 «О системе долговременного ухода за гражданами пожилого возраста и инвалидами в Республике Татарстан»;</w:t>
      </w:r>
    </w:p>
    <w:p w14:paraId="3FFBA9FD" w14:textId="01CEB5C0" w:rsidR="003C0FBF" w:rsidRPr="002F0C6A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в абзаце седьмом пункта 5.2 слова «от 23.05.2019 № 432 «О создании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 xml:space="preserve">в Республике Татарстан системы долговременного ухода за гражданами пожилого возраста и инвалидами» заменить словами «от 31.03.2021 № 198 «О системе долговременного ухода за гражданами пожилого возраста и инвалидами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F0C6A">
        <w:rPr>
          <w:rFonts w:ascii="Times New Roman" w:hAnsi="Times New Roman" w:cs="Times New Roman"/>
          <w:sz w:val="28"/>
          <w:szCs w:val="28"/>
        </w:rPr>
        <w:t>в Республике Татарстан»;</w:t>
      </w:r>
    </w:p>
    <w:p w14:paraId="17144B7E" w14:textId="266B1A1A" w:rsidR="00EB5982" w:rsidRPr="002F0C6A" w:rsidRDefault="00EB598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в Порядке предоставления субсидии из бюджета Республики Татарстан на финансовое обеспечение затрат в связи с предоставлением услуги «Сиделка»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F0C6A">
        <w:rPr>
          <w:rFonts w:ascii="Times New Roman" w:hAnsi="Times New Roman" w:cs="Times New Roman"/>
          <w:sz w:val="28"/>
          <w:szCs w:val="28"/>
        </w:rPr>
        <w:t>в 2021 – 2022 годах юридическим лицам, индивидуальным предпринимателям</w:t>
      </w:r>
      <w:r w:rsidR="003D495C" w:rsidRPr="002F0C6A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00A0E3EA" w14:textId="0CB0FDC2" w:rsidR="00EB5982" w:rsidRPr="002F0C6A" w:rsidRDefault="00EB598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в п</w:t>
      </w:r>
      <w:r w:rsidR="003D495C" w:rsidRPr="002F0C6A">
        <w:rPr>
          <w:rFonts w:ascii="Times New Roman" w:hAnsi="Times New Roman" w:cs="Times New Roman"/>
          <w:sz w:val="28"/>
          <w:szCs w:val="28"/>
        </w:rPr>
        <w:t>ункт</w:t>
      </w:r>
      <w:r w:rsidR="000F3648">
        <w:rPr>
          <w:rFonts w:ascii="Times New Roman" w:hAnsi="Times New Roman" w:cs="Times New Roman"/>
          <w:sz w:val="28"/>
          <w:szCs w:val="28"/>
        </w:rPr>
        <w:t>е</w:t>
      </w:r>
      <w:r w:rsidR="00592AAE" w:rsidRPr="002F0C6A">
        <w:rPr>
          <w:rFonts w:ascii="Times New Roman" w:hAnsi="Times New Roman" w:cs="Times New Roman"/>
          <w:sz w:val="28"/>
          <w:szCs w:val="28"/>
        </w:rPr>
        <w:t xml:space="preserve"> </w:t>
      </w:r>
      <w:r w:rsidRPr="002F0C6A">
        <w:rPr>
          <w:rFonts w:ascii="Times New Roman" w:hAnsi="Times New Roman" w:cs="Times New Roman"/>
          <w:sz w:val="28"/>
          <w:szCs w:val="28"/>
        </w:rPr>
        <w:t>2.1:</w:t>
      </w:r>
    </w:p>
    <w:p w14:paraId="375448E6" w14:textId="14417A5C" w:rsidR="00EB5982" w:rsidRPr="002F0C6A" w:rsidRDefault="00EB598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абзац первый изложить в </w:t>
      </w:r>
      <w:r w:rsidR="00592AAE" w:rsidRPr="002F0C6A">
        <w:rPr>
          <w:rFonts w:ascii="Times New Roman" w:hAnsi="Times New Roman" w:cs="Times New Roman"/>
          <w:sz w:val="28"/>
          <w:szCs w:val="28"/>
        </w:rPr>
        <w:t>следующей</w:t>
      </w:r>
      <w:r w:rsidRPr="002F0C6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77D5E92" w14:textId="758F0C9F" w:rsidR="00EB5982" w:rsidRPr="002F0C6A" w:rsidRDefault="00EB598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«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2.1. </w:t>
      </w:r>
      <w:r w:rsidRPr="002F0C6A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</w:t>
      </w:r>
      <w:r w:rsidR="000F3648" w:rsidRPr="000F3648">
        <w:rPr>
          <w:rFonts w:ascii="Times New Roman" w:hAnsi="Times New Roman" w:cs="Times New Roman"/>
          <w:sz w:val="28"/>
          <w:szCs w:val="28"/>
        </w:rPr>
        <w:t xml:space="preserve">на едином портале, а также на официальном сайте </w:t>
      </w:r>
      <w:r w:rsidRPr="002F0C6A">
        <w:rPr>
          <w:rFonts w:ascii="Times New Roman" w:hAnsi="Times New Roman" w:cs="Times New Roman"/>
          <w:sz w:val="28"/>
          <w:szCs w:val="28"/>
        </w:rPr>
        <w:t xml:space="preserve">Уполномоченного органа в информационно-телекоммуникационной сети «Интернет» </w:t>
      </w:r>
      <w:r w:rsidR="00592AAE" w:rsidRPr="002F0C6A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E1C22" w:rsidRPr="002F0C6A">
        <w:rPr>
          <w:rFonts w:ascii="Times New Roman" w:hAnsi="Times New Roman" w:cs="Times New Roman"/>
          <w:sz w:val="28"/>
          <w:szCs w:val="28"/>
        </w:rPr>
        <w:t>10 ноября текущего финансового года</w:t>
      </w:r>
      <w:r w:rsidRPr="002F0C6A">
        <w:rPr>
          <w:rFonts w:ascii="Times New Roman" w:hAnsi="Times New Roman" w:cs="Times New Roman"/>
          <w:sz w:val="28"/>
          <w:szCs w:val="28"/>
        </w:rPr>
        <w:t>.»;</w:t>
      </w:r>
    </w:p>
    <w:p w14:paraId="5FA1E320" w14:textId="452A4F88" w:rsidR="00EB5982" w:rsidRPr="002F0C6A" w:rsidRDefault="00EB598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абзац третий изложить в </w:t>
      </w:r>
      <w:r w:rsidR="00592AAE" w:rsidRPr="002F0C6A">
        <w:rPr>
          <w:rFonts w:ascii="Times New Roman" w:hAnsi="Times New Roman" w:cs="Times New Roman"/>
          <w:sz w:val="28"/>
          <w:szCs w:val="28"/>
        </w:rPr>
        <w:t>следующей</w:t>
      </w:r>
      <w:r w:rsidRPr="002F0C6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813A342" w14:textId="7DBC9DDC" w:rsidR="00EB5982" w:rsidRPr="002F0C6A" w:rsidRDefault="00EB5982" w:rsidP="003D4D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«сроки проведения отбора</w:t>
      </w:r>
      <w:r w:rsidR="003C0FBF" w:rsidRPr="002F0C6A">
        <w:rPr>
          <w:rFonts w:ascii="Times New Roman" w:hAnsi="Times New Roman" w:cs="Times New Roman"/>
          <w:sz w:val="28"/>
          <w:szCs w:val="28"/>
        </w:rPr>
        <w:t xml:space="preserve">, </w:t>
      </w:r>
      <w:r w:rsidRPr="002F0C6A">
        <w:rPr>
          <w:rFonts w:ascii="Times New Roman" w:hAnsi="Times New Roman" w:cs="Times New Roman"/>
          <w:sz w:val="28"/>
          <w:szCs w:val="28"/>
        </w:rPr>
        <w:t xml:space="preserve">дата начала подачи приема заявок организаций, индивидуальных предпринимателей, которая не может быть ранее 30-го </w:t>
      </w:r>
      <w:r w:rsidRPr="002F0C6A">
        <w:rPr>
          <w:rFonts w:ascii="Times New Roman" w:hAnsi="Times New Roman" w:cs="Times New Roman"/>
          <w:sz w:val="28"/>
          <w:szCs w:val="28"/>
        </w:rPr>
        <w:lastRenderedPageBreak/>
        <w:t>календарного дня, следующего за днем размещения объявления о проведении отбора;»;</w:t>
      </w:r>
    </w:p>
    <w:p w14:paraId="746ACE13" w14:textId="7747C577" w:rsidR="004A1D93" w:rsidRPr="002F0C6A" w:rsidRDefault="004A1D93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в абзаце шестом</w:t>
      </w:r>
      <w:r w:rsidR="003D495C" w:rsidRPr="002F0C6A">
        <w:rPr>
          <w:rFonts w:ascii="Times New Roman" w:hAnsi="Times New Roman" w:cs="Times New Roman"/>
          <w:sz w:val="28"/>
          <w:szCs w:val="28"/>
        </w:rPr>
        <w:t xml:space="preserve"> слова «, и (или) сетевой адрес</w:t>
      </w:r>
      <w:r w:rsidRPr="002F0C6A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4070AA76" w14:textId="674DD39A" w:rsidR="004A1D93" w:rsidRPr="002F0C6A" w:rsidRDefault="004A1D93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D495C" w:rsidRPr="002F0C6A">
        <w:rPr>
          <w:rFonts w:ascii="Times New Roman" w:hAnsi="Times New Roman" w:cs="Times New Roman"/>
          <w:sz w:val="28"/>
          <w:szCs w:val="28"/>
        </w:rPr>
        <w:t>четырнадцатый</w:t>
      </w:r>
      <w:r w:rsidRPr="002F0C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483893" w14:textId="2F5F79D0" w:rsidR="004A1D93" w:rsidRPr="002F0C6A" w:rsidRDefault="00F2249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</w:t>
      </w:r>
      <w:r w:rsidR="00580201" w:rsidRPr="002F0C6A">
        <w:rPr>
          <w:rFonts w:ascii="Times New Roman" w:hAnsi="Times New Roman" w:cs="Times New Roman"/>
          <w:sz w:val="28"/>
          <w:szCs w:val="28"/>
        </w:rPr>
        <w:t xml:space="preserve">едином портале, а также на официальном сайте Уполномоченного органа </w:t>
      </w:r>
      <w:r w:rsidRPr="002F0C6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</w:t>
      </w:r>
      <w:r w:rsidR="00303E9B" w:rsidRPr="002F0C6A">
        <w:rPr>
          <w:rFonts w:ascii="Times New Roman" w:hAnsi="Times New Roman" w:cs="Times New Roman"/>
          <w:sz w:val="28"/>
          <w:szCs w:val="28"/>
        </w:rPr>
        <w:t>которая не может быть позднее 14-го календарного дня, следующего за днем определения победител</w:t>
      </w:r>
      <w:r w:rsidR="00CF69BD" w:rsidRPr="002F0C6A">
        <w:rPr>
          <w:rFonts w:ascii="Times New Roman" w:hAnsi="Times New Roman" w:cs="Times New Roman"/>
          <w:sz w:val="28"/>
          <w:szCs w:val="28"/>
        </w:rPr>
        <w:t>ей</w:t>
      </w:r>
      <w:r w:rsidR="00303E9B" w:rsidRPr="002F0C6A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2F0C6A">
        <w:rPr>
          <w:rFonts w:ascii="Times New Roman" w:hAnsi="Times New Roman" w:cs="Times New Roman"/>
          <w:sz w:val="28"/>
          <w:szCs w:val="28"/>
        </w:rPr>
        <w:t>.»</w:t>
      </w:r>
      <w:r w:rsidR="00AB3562" w:rsidRPr="002F0C6A">
        <w:rPr>
          <w:rFonts w:ascii="Times New Roman" w:hAnsi="Times New Roman" w:cs="Times New Roman"/>
          <w:sz w:val="28"/>
          <w:szCs w:val="28"/>
        </w:rPr>
        <w:t>;</w:t>
      </w:r>
    </w:p>
    <w:p w14:paraId="16AF32BA" w14:textId="77777777" w:rsidR="00AB3562" w:rsidRPr="002F0C6A" w:rsidRDefault="00AB356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абзац первый пункта 2.13 изложить в следующей редакции:</w:t>
      </w:r>
    </w:p>
    <w:p w14:paraId="5A39BC72" w14:textId="4FF69358" w:rsidR="00AB3562" w:rsidRPr="002F0C6A" w:rsidRDefault="00AB3562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«</w:t>
      </w:r>
      <w:r w:rsidR="007962EB" w:rsidRPr="002F0C6A">
        <w:rPr>
          <w:rFonts w:ascii="Times New Roman" w:hAnsi="Times New Roman" w:cs="Times New Roman"/>
          <w:sz w:val="28"/>
          <w:szCs w:val="28"/>
        </w:rPr>
        <w:t>2.13.</w:t>
      </w:r>
      <w:r w:rsidR="005264D6" w:rsidRPr="002F0C6A">
        <w:rPr>
          <w:rFonts w:ascii="Times New Roman" w:hAnsi="Times New Roman" w:cs="Times New Roman"/>
          <w:sz w:val="28"/>
          <w:szCs w:val="28"/>
        </w:rPr>
        <w:t xml:space="preserve"> </w:t>
      </w:r>
      <w:r w:rsidRPr="002F0C6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дня, следующего за днем проведения отбора на </w:t>
      </w:r>
      <w:r w:rsidR="002F0C6A" w:rsidRPr="002F0C6A">
        <w:rPr>
          <w:rFonts w:ascii="Times New Roman" w:hAnsi="Times New Roman" w:cs="Times New Roman"/>
          <w:sz w:val="28"/>
          <w:szCs w:val="28"/>
        </w:rPr>
        <w:t xml:space="preserve">едином портале и </w:t>
      </w:r>
      <w:r w:rsidRPr="002F0C6A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органа в информационно-телекоммуникационной сети «Интернет» размещается информация о результатах </w:t>
      </w:r>
      <w:r w:rsidR="008615DC" w:rsidRPr="002F0C6A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Pr="002F0C6A">
        <w:rPr>
          <w:rFonts w:ascii="Times New Roman" w:hAnsi="Times New Roman" w:cs="Times New Roman"/>
          <w:sz w:val="28"/>
          <w:szCs w:val="28"/>
        </w:rPr>
        <w:t>, включающая следующие сведения:»;</w:t>
      </w:r>
    </w:p>
    <w:p w14:paraId="38FD629A" w14:textId="34D1A420" w:rsidR="007962EB" w:rsidRPr="002F0C6A" w:rsidRDefault="007962E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в абзаце втором пункта 4.2 после слов «отчет о достижении» дополнить словом «значения»;</w:t>
      </w:r>
    </w:p>
    <w:p w14:paraId="2B9C534F" w14:textId="78ED0C4A" w:rsidR="003C0FBF" w:rsidRPr="002F0C6A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в наименовании раздела 5 слово «контроля» заменить словами «контроля (мониторинга)»;</w:t>
      </w:r>
    </w:p>
    <w:p w14:paraId="41D8CD05" w14:textId="4C469799" w:rsidR="003372AD" w:rsidRPr="002F0C6A" w:rsidRDefault="00B565C4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пункт 5.1 </w:t>
      </w:r>
      <w:r w:rsidR="009C39FA" w:rsidRPr="002F0C6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372AD" w:rsidRPr="002F0C6A">
        <w:rPr>
          <w:rFonts w:ascii="Times New Roman" w:hAnsi="Times New Roman" w:cs="Times New Roman"/>
          <w:sz w:val="28"/>
          <w:szCs w:val="28"/>
        </w:rPr>
        <w:t>следующей</w:t>
      </w:r>
      <w:r w:rsidR="009C39FA" w:rsidRPr="002F0C6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7039E6B" w14:textId="63C8E257" w:rsidR="009C39FA" w:rsidRPr="002F0C6A" w:rsidRDefault="003372AD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«</w:t>
      </w:r>
      <w:r w:rsidR="009C39FA" w:rsidRPr="002F0C6A">
        <w:rPr>
          <w:rFonts w:ascii="Times New Roman" w:hAnsi="Times New Roman" w:cs="Times New Roman"/>
          <w:sz w:val="28"/>
          <w:szCs w:val="28"/>
        </w:rPr>
        <w:t>5.1. В соответствии с законодательством Российской Федерации Уполномоченный орган и органы финансового контроля осуществляют:</w:t>
      </w:r>
    </w:p>
    <w:p w14:paraId="00E11BC2" w14:textId="77777777" w:rsidR="009C39FA" w:rsidRPr="002F0C6A" w:rsidRDefault="009C39F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проверку соблюдения условий, цели и порядка предоставления субсидии организациями, индивидуальными предпринимателями;</w:t>
      </w:r>
    </w:p>
    <w:p w14:paraId="7A207B2F" w14:textId="77777777" w:rsidR="003372AD" w:rsidRPr="002F0C6A" w:rsidRDefault="009C39F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 в порядке и по формам, которые установлены Министерством финансов Республики Татарстан.</w:t>
      </w:r>
    </w:p>
    <w:p w14:paraId="56F28D62" w14:textId="0D2614FE" w:rsidR="00EB5982" w:rsidRPr="002F0C6A" w:rsidRDefault="003372AD" w:rsidP="003D4D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При заключении соглашения организации, индивидуальные предприниматели дают согласие на осуществление в отношении них проверки Уполномоченным органом и органом государственного финансового контроля за соблюдением условий, цели и порядка предоставления субсидии.</w:t>
      </w:r>
      <w:r w:rsidR="009C39FA" w:rsidRPr="002F0C6A">
        <w:rPr>
          <w:rFonts w:ascii="Times New Roman" w:hAnsi="Times New Roman" w:cs="Times New Roman"/>
          <w:sz w:val="28"/>
          <w:szCs w:val="28"/>
        </w:rPr>
        <w:t>»;</w:t>
      </w:r>
    </w:p>
    <w:p w14:paraId="3226D360" w14:textId="09EC4837" w:rsidR="00866675" w:rsidRPr="002F0C6A" w:rsidRDefault="00F7191C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пункт 5.4 </w:t>
      </w:r>
      <w:r w:rsidR="00303E9B" w:rsidRPr="002F0C6A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2F0C6A">
        <w:rPr>
          <w:rFonts w:ascii="Times New Roman" w:hAnsi="Times New Roman" w:cs="Times New Roman"/>
          <w:sz w:val="28"/>
          <w:szCs w:val="28"/>
        </w:rPr>
        <w:t>.</w:t>
      </w:r>
    </w:p>
    <w:p w14:paraId="47EE439E" w14:textId="417F6D10" w:rsidR="008615DC" w:rsidRPr="002F0C6A" w:rsidRDefault="003C0FBF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>2</w:t>
      </w:r>
      <w:r w:rsidR="00B7648A" w:rsidRPr="002F0C6A">
        <w:rPr>
          <w:rFonts w:ascii="Times New Roman" w:hAnsi="Times New Roman" w:cs="Times New Roman"/>
          <w:sz w:val="28"/>
          <w:szCs w:val="28"/>
        </w:rPr>
        <w:t xml:space="preserve">. </w:t>
      </w:r>
      <w:r w:rsidR="00293A30" w:rsidRPr="002F0C6A">
        <w:rPr>
          <w:rFonts w:ascii="Times New Roman" w:hAnsi="Times New Roman" w:cs="Times New Roman"/>
          <w:sz w:val="28"/>
          <w:szCs w:val="28"/>
        </w:rPr>
        <w:t>А</w:t>
      </w:r>
      <w:r w:rsidR="00303E9B" w:rsidRPr="002F0C6A">
        <w:rPr>
          <w:rFonts w:ascii="Times New Roman" w:hAnsi="Times New Roman" w:cs="Times New Roman"/>
          <w:sz w:val="28"/>
          <w:szCs w:val="28"/>
        </w:rPr>
        <w:t xml:space="preserve">бзацы </w:t>
      </w:r>
      <w:r w:rsidR="008604F4" w:rsidRPr="002F0C6A">
        <w:rPr>
          <w:rFonts w:ascii="Times New Roman" w:hAnsi="Times New Roman" w:cs="Times New Roman"/>
          <w:sz w:val="28"/>
          <w:szCs w:val="28"/>
        </w:rPr>
        <w:t xml:space="preserve">девятый, двенадцатый, шестнадцатый </w:t>
      </w:r>
      <w:r w:rsidR="00303E9B" w:rsidRPr="002F0C6A">
        <w:rPr>
          <w:rFonts w:ascii="Times New Roman" w:hAnsi="Times New Roman" w:cs="Times New Roman"/>
          <w:sz w:val="28"/>
          <w:szCs w:val="28"/>
        </w:rPr>
        <w:t>пункта 1 настоящего постановления вступают в силу с 1 января 2024 года;</w:t>
      </w:r>
    </w:p>
    <w:p w14:paraId="7B721BA3" w14:textId="68F664CE" w:rsidR="00303E9B" w:rsidRDefault="00303E9B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6A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607D96" w:rsidRPr="002F0C6A">
        <w:rPr>
          <w:rFonts w:ascii="Times New Roman" w:hAnsi="Times New Roman" w:cs="Times New Roman"/>
          <w:sz w:val="28"/>
          <w:szCs w:val="28"/>
        </w:rPr>
        <w:t>двадцать первый</w:t>
      </w:r>
      <w:r w:rsidR="00524F4D" w:rsidRPr="002F0C6A">
        <w:rPr>
          <w:rFonts w:ascii="Times New Roman" w:hAnsi="Times New Roman" w:cs="Times New Roman"/>
          <w:sz w:val="28"/>
          <w:szCs w:val="28"/>
        </w:rPr>
        <w:t>, двадцат</w:t>
      </w:r>
      <w:r w:rsidR="00607D96" w:rsidRPr="002F0C6A">
        <w:rPr>
          <w:rFonts w:ascii="Times New Roman" w:hAnsi="Times New Roman" w:cs="Times New Roman"/>
          <w:sz w:val="28"/>
          <w:szCs w:val="28"/>
        </w:rPr>
        <w:t xml:space="preserve">ь второй </w:t>
      </w:r>
      <w:r w:rsidRPr="002F0C6A">
        <w:rPr>
          <w:rFonts w:ascii="Times New Roman" w:hAnsi="Times New Roman" w:cs="Times New Roman"/>
          <w:sz w:val="28"/>
          <w:szCs w:val="28"/>
        </w:rPr>
        <w:t>пункта 1 настоящего постановления вступают в силу с 1 января 2022 года.</w:t>
      </w:r>
    </w:p>
    <w:p w14:paraId="7700EC19" w14:textId="77777777" w:rsidR="00B7648A" w:rsidRDefault="00B7648A" w:rsidP="003D4D5E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E9472" w14:textId="77777777" w:rsidR="00866675" w:rsidRPr="003C2067" w:rsidRDefault="00866675" w:rsidP="00F90279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819F3D8" w14:textId="0B07D6C5" w:rsidR="0020627B" w:rsidRDefault="00866675" w:rsidP="0023423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А.В.Песошин</w:t>
      </w:r>
    </w:p>
    <w:sectPr w:rsidR="0020627B" w:rsidSect="00DE47BE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1897" w14:textId="77777777" w:rsidR="001466E0" w:rsidRDefault="001466E0">
      <w:pPr>
        <w:spacing w:after="0" w:line="240" w:lineRule="auto"/>
      </w:pPr>
      <w:r>
        <w:separator/>
      </w:r>
    </w:p>
  </w:endnote>
  <w:endnote w:type="continuationSeparator" w:id="0">
    <w:p w14:paraId="3B3FB9FB" w14:textId="77777777" w:rsidR="001466E0" w:rsidRDefault="0014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D92B1" w14:textId="77777777" w:rsidR="001466E0" w:rsidRDefault="001466E0">
      <w:pPr>
        <w:spacing w:after="0" w:line="240" w:lineRule="auto"/>
      </w:pPr>
      <w:r>
        <w:separator/>
      </w:r>
    </w:p>
  </w:footnote>
  <w:footnote w:type="continuationSeparator" w:id="0">
    <w:p w14:paraId="701DC96A" w14:textId="77777777" w:rsidR="001466E0" w:rsidRDefault="0014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42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167F2"/>
    <w:rsid w:val="000D4544"/>
    <w:rsid w:val="000F1B22"/>
    <w:rsid w:val="000F3648"/>
    <w:rsid w:val="001409BE"/>
    <w:rsid w:val="001466E0"/>
    <w:rsid w:val="001C0781"/>
    <w:rsid w:val="0020627B"/>
    <w:rsid w:val="00217159"/>
    <w:rsid w:val="0023423E"/>
    <w:rsid w:val="00262560"/>
    <w:rsid w:val="00276183"/>
    <w:rsid w:val="00293A30"/>
    <w:rsid w:val="002E3C99"/>
    <w:rsid w:val="002F0C6A"/>
    <w:rsid w:val="00303E9B"/>
    <w:rsid w:val="003372AD"/>
    <w:rsid w:val="0035790C"/>
    <w:rsid w:val="00360C43"/>
    <w:rsid w:val="00361294"/>
    <w:rsid w:val="003B6A51"/>
    <w:rsid w:val="003C0FBF"/>
    <w:rsid w:val="003D495C"/>
    <w:rsid w:val="003D4D5E"/>
    <w:rsid w:val="003E284A"/>
    <w:rsid w:val="003F2BFB"/>
    <w:rsid w:val="00437EBB"/>
    <w:rsid w:val="004A1D93"/>
    <w:rsid w:val="005000DC"/>
    <w:rsid w:val="00524F4D"/>
    <w:rsid w:val="005264D6"/>
    <w:rsid w:val="00531DEA"/>
    <w:rsid w:val="00554504"/>
    <w:rsid w:val="00580201"/>
    <w:rsid w:val="00592AAE"/>
    <w:rsid w:val="00607D96"/>
    <w:rsid w:val="00612752"/>
    <w:rsid w:val="0061782A"/>
    <w:rsid w:val="006A4828"/>
    <w:rsid w:val="006B3597"/>
    <w:rsid w:val="006D30FE"/>
    <w:rsid w:val="006F4E7A"/>
    <w:rsid w:val="00713543"/>
    <w:rsid w:val="0075106B"/>
    <w:rsid w:val="007546E8"/>
    <w:rsid w:val="007962EB"/>
    <w:rsid w:val="00815385"/>
    <w:rsid w:val="008604F4"/>
    <w:rsid w:val="008615DC"/>
    <w:rsid w:val="00866675"/>
    <w:rsid w:val="0087731E"/>
    <w:rsid w:val="0092762A"/>
    <w:rsid w:val="00975124"/>
    <w:rsid w:val="00980D0F"/>
    <w:rsid w:val="009C39FA"/>
    <w:rsid w:val="009D25A5"/>
    <w:rsid w:val="00A52D55"/>
    <w:rsid w:val="00A674FA"/>
    <w:rsid w:val="00A83576"/>
    <w:rsid w:val="00AB1CA5"/>
    <w:rsid w:val="00AB3562"/>
    <w:rsid w:val="00B149E1"/>
    <w:rsid w:val="00B565C4"/>
    <w:rsid w:val="00B75144"/>
    <w:rsid w:val="00B7648A"/>
    <w:rsid w:val="00BB1DCC"/>
    <w:rsid w:val="00C147BE"/>
    <w:rsid w:val="00C20333"/>
    <w:rsid w:val="00CE2B04"/>
    <w:rsid w:val="00CF69BD"/>
    <w:rsid w:val="00D36E80"/>
    <w:rsid w:val="00D539D5"/>
    <w:rsid w:val="00D82B74"/>
    <w:rsid w:val="00D848A5"/>
    <w:rsid w:val="00D9421E"/>
    <w:rsid w:val="00DE1C22"/>
    <w:rsid w:val="00DE47BE"/>
    <w:rsid w:val="00E308F7"/>
    <w:rsid w:val="00E45CE9"/>
    <w:rsid w:val="00E8108A"/>
    <w:rsid w:val="00EB5982"/>
    <w:rsid w:val="00F2249B"/>
    <w:rsid w:val="00F5497D"/>
    <w:rsid w:val="00F7191C"/>
    <w:rsid w:val="00F824C7"/>
    <w:rsid w:val="00F90279"/>
    <w:rsid w:val="00FA7E20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chartTrackingRefBased/>
  <w15:docId w15:val="{8B1053B9-CF03-405C-B023-EA92721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6B3597"/>
    <w:pPr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DE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Степанова Лилия Раилевна</cp:lastModifiedBy>
  <cp:revision>4</cp:revision>
  <cp:lastPrinted>2021-11-03T11:57:00Z</cp:lastPrinted>
  <dcterms:created xsi:type="dcterms:W3CDTF">2021-11-03T13:33:00Z</dcterms:created>
  <dcterms:modified xsi:type="dcterms:W3CDTF">2021-11-03T14:02:00Z</dcterms:modified>
</cp:coreProperties>
</file>