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14" w:rsidRDefault="00847F14" w:rsidP="00036C0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7D6" w:rsidRPr="001267D6" w:rsidRDefault="001267D6" w:rsidP="001267D6">
      <w:pPr>
        <w:spacing w:after="0" w:line="240" w:lineRule="auto"/>
        <w:ind w:right="4819" w:firstLine="851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 xml:space="preserve">О внесении изменений в </w:t>
      </w:r>
      <w:hyperlink r:id="rId8" w:history="1">
        <w:r w:rsidRPr="001267D6">
          <w:rPr>
            <w:rFonts w:ascii="Times New Roman" w:hAnsi="Times New Roman"/>
            <w:sz w:val="28"/>
            <w:szCs w:val="28"/>
          </w:rPr>
          <w:t>Правила</w:t>
        </w:r>
      </w:hyperlink>
      <w:r w:rsidRPr="001267D6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</w:t>
      </w:r>
    </w:p>
    <w:p w:rsidR="001267D6" w:rsidRPr="001267D6" w:rsidRDefault="001267D6" w:rsidP="001267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267D6" w:rsidRPr="001267D6" w:rsidRDefault="001267D6" w:rsidP="001267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1267D6" w:rsidRPr="001267D6" w:rsidRDefault="001267D6" w:rsidP="0012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67D6" w:rsidRPr="001267D6" w:rsidRDefault="001267D6" w:rsidP="001267D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 xml:space="preserve">Внести в </w:t>
      </w:r>
      <w:hyperlink r:id="rId9" w:history="1">
        <w:r w:rsidRPr="001267D6">
          <w:rPr>
            <w:rFonts w:ascii="Times New Roman" w:hAnsi="Times New Roman"/>
            <w:sz w:val="28"/>
            <w:szCs w:val="28"/>
          </w:rPr>
          <w:t>Правила</w:t>
        </w:r>
      </w:hyperlink>
      <w:r w:rsidRPr="001267D6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</w:t>
      </w:r>
      <w:r w:rsidRPr="001267D6">
        <w:rPr>
          <w:rFonts w:ascii="Times New Roman" w:hAnsi="Times New Roman"/>
          <w:sz w:val="28"/>
          <w:szCs w:val="28"/>
        </w:rPr>
        <w:lastRenderedPageBreak/>
        <w:t xml:space="preserve">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 (с изменениями, внесенными постановлениями Кабинета Министров Республики Татарстан от 18.08.2020 № 705, от 11.02.2021 № 70, от 24.05.2021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267D6">
        <w:rPr>
          <w:rFonts w:ascii="Times New Roman" w:hAnsi="Times New Roman"/>
          <w:sz w:val="28"/>
          <w:szCs w:val="28"/>
        </w:rPr>
        <w:t>№ 366, от 30.10.2021 № 1026) (далее – Правила), следующие изменения: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в пункте 5: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«</w:t>
      </w:r>
      <w:r w:rsidRPr="001267D6">
        <w:rPr>
          <w:rStyle w:val="ad"/>
          <w:rFonts w:ascii="Times New Roman" w:hAnsi="Times New Roman"/>
          <w:sz w:val="28"/>
          <w:szCs w:val="28"/>
        </w:rPr>
        <w:t>5. О</w:t>
      </w:r>
      <w:r w:rsidRPr="001267D6">
        <w:rPr>
          <w:rFonts w:ascii="Times New Roman" w:hAnsi="Times New Roman"/>
          <w:sz w:val="28"/>
          <w:szCs w:val="28"/>
        </w:rPr>
        <w:t>бъявление о проведении отбора размещается на официальном сайте уполномоченного органа в информационно-телекоммуникационной сети «Интернет» (с размещением указателя страницы сайта на едином портале) ежегодно 12 декабря года, предшествующего году реализации пилотного проекта.»;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«Прием заявок осуществляется уполномоченным органом.»;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 четвертый изложить в следующей редакции: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«сроки проведения отбора, 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отбора;»;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в абзаце седьмом слова «, и (или) сетевой адрес,» исключить;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 пятнадцатый изложить в следующей редакции: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«дата размещения результатов отбора на официальном сайте уполномоченного органа в информационно-телекоммуникационной сети «Интернет» (с размещением указателя страницы сайта на едином портале), которая не может быть позднее 14-го календарного дня, следующего за днем определения частных медицинских организаций победителями отбора.»;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 первый пункта 20 изложить в следующей редакции: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«20. На официальном сайте уполномоченного органа в информационно-телекоммуникационной сети «Интернет» (с размещением указателя страницы сайта на едином портале) не позднее трех рабочих дней со дня, следующего за днем принятия комиссией решения об определении перечня частных медицинских организаций – победителей отбора, размещается информация о результатах рассмотрения заявок, включающая следующие сведения:»;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пункт 34 изложить в следующей редакции: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«34. В соответствии с законодательством уполномоченный орган и органы государственного финансового контроля осуществляют: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проверку соблюдения получателем целей, условий и порядка гранта;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которые установлены Министерством финансов Российской Федерации.».</w:t>
      </w:r>
    </w:p>
    <w:p w:rsidR="001267D6" w:rsidRPr="001267D6" w:rsidRDefault="001267D6" w:rsidP="001267D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Установить, что:</w:t>
      </w:r>
    </w:p>
    <w:p w:rsidR="001267D6" w:rsidRPr="001267D6" w:rsidRDefault="001267D6" w:rsidP="001267D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абзацев третьего, четвертого, девятого, десятого, </w:t>
      </w:r>
      <w:r w:rsidRPr="001267D6">
        <w:rPr>
          <w:rFonts w:ascii="Times New Roman" w:hAnsi="Times New Roman"/>
          <w:sz w:val="28"/>
          <w:szCs w:val="28"/>
        </w:rPr>
        <w:lastRenderedPageBreak/>
        <w:t>одиннадцатого, двенадцатого, тринадцатого, шестнадцатого, семнадцатого пункта 1 настоящего постановления;</w:t>
      </w:r>
    </w:p>
    <w:p w:rsidR="001267D6" w:rsidRPr="001267D6" w:rsidRDefault="001267D6" w:rsidP="001267D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абзацы третий, четвертый, девятый, десятый, одиннадцатый, двенадцатый, тринадцатый пункта 1 настоящего постановления вступают в силу с 1 января 2024 года;</w:t>
      </w:r>
    </w:p>
    <w:p w:rsidR="001267D6" w:rsidRPr="001267D6" w:rsidRDefault="001267D6" w:rsidP="001267D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 шестнадцатый пункта 1 настоящего постановления вступает в силу с 1 января 2022 года;</w:t>
      </w:r>
    </w:p>
    <w:p w:rsidR="001267D6" w:rsidRPr="001267D6" w:rsidRDefault="001267D6" w:rsidP="001267D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абзац семнадцатый пункта 1 настоящего постановления вступает в силу с 1 января 2023 года.</w:t>
      </w: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267D6" w:rsidRPr="001267D6" w:rsidRDefault="001267D6" w:rsidP="001267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267D6" w:rsidRPr="001267D6" w:rsidRDefault="001267D6" w:rsidP="001267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>Премьер-министр</w:t>
      </w:r>
    </w:p>
    <w:p w:rsidR="001267D6" w:rsidRPr="001267D6" w:rsidRDefault="001267D6" w:rsidP="00126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7D6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267D6">
        <w:rPr>
          <w:rFonts w:ascii="Times New Roman" w:hAnsi="Times New Roman"/>
          <w:sz w:val="28"/>
          <w:szCs w:val="28"/>
        </w:rPr>
        <w:t xml:space="preserve">  А.В.Песошин</w:t>
      </w:r>
    </w:p>
    <w:sectPr w:rsidR="001267D6" w:rsidRPr="001267D6" w:rsidSect="00993FFF">
      <w:headerReference w:type="even" r:id="rId10"/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67" w:rsidRDefault="00865167">
      <w:pPr>
        <w:spacing w:after="0" w:line="240" w:lineRule="auto"/>
      </w:pPr>
      <w:r>
        <w:separator/>
      </w:r>
    </w:p>
  </w:endnote>
  <w:endnote w:type="continuationSeparator" w:id="0">
    <w:p w:rsidR="00865167" w:rsidRDefault="0086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67" w:rsidRDefault="00865167">
      <w:pPr>
        <w:spacing w:after="0" w:line="240" w:lineRule="auto"/>
      </w:pPr>
      <w:r>
        <w:separator/>
      </w:r>
    </w:p>
  </w:footnote>
  <w:footnote w:type="continuationSeparator" w:id="0">
    <w:p w:rsidR="00865167" w:rsidRDefault="0086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C09">
      <w:rPr>
        <w:rStyle w:val="a5"/>
        <w:noProof/>
      </w:rPr>
      <w:t>3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36C09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C7252"/>
    <w:rsid w:val="000E54ED"/>
    <w:rsid w:val="000E59B7"/>
    <w:rsid w:val="001010CE"/>
    <w:rsid w:val="0010528B"/>
    <w:rsid w:val="001146D7"/>
    <w:rsid w:val="001267D6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64D1C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A4BFE"/>
    <w:rsid w:val="005D0595"/>
    <w:rsid w:val="005E27C3"/>
    <w:rsid w:val="005F1925"/>
    <w:rsid w:val="006009F9"/>
    <w:rsid w:val="0060741A"/>
    <w:rsid w:val="00617721"/>
    <w:rsid w:val="00631359"/>
    <w:rsid w:val="006551AE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65167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2176F"/>
    <w:rsid w:val="00C25722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47A4C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154A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B942315187C08511AFE8AD30D2B88D72A0F7E9C310CC1354B5B5E30A4BBE8E4EEE450C42E52466C7E5E148200A6AD16296C38EF61E2EE58B6F5C6pDl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B942315187C08511AFE8AD30D2B88D72A0F7E9C310CC1354B5B5E30A4BBE8E4EEE450C42E52466C7E5E148200A6AD16296C38EF61E2EE58B6F5C6pDl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3461-0DC8-43FD-8641-D0A03C0A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Степанова Лилия Раилевна</cp:lastModifiedBy>
  <cp:revision>152</cp:revision>
  <cp:lastPrinted>2020-01-29T11:03:00Z</cp:lastPrinted>
  <dcterms:created xsi:type="dcterms:W3CDTF">2015-11-02T07:25:00Z</dcterms:created>
  <dcterms:modified xsi:type="dcterms:W3CDTF">2021-11-29T06:24:00Z</dcterms:modified>
</cp:coreProperties>
</file>