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94" w:rsidRPr="00106149" w:rsidRDefault="005B6B94" w:rsidP="005B6B94">
      <w:pPr>
        <w:widowControl w:val="0"/>
        <w:tabs>
          <w:tab w:val="left" w:pos="2410"/>
          <w:tab w:val="left" w:pos="3828"/>
          <w:tab w:val="left" w:pos="7371"/>
        </w:tabs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106149">
        <w:rPr>
          <w:rFonts w:ascii="Times New Roman" w:hAnsi="Times New Roman"/>
          <w:sz w:val="28"/>
          <w:szCs w:val="28"/>
        </w:rPr>
        <w:t>Проект</w:t>
      </w:r>
    </w:p>
    <w:p w:rsidR="005B6B94" w:rsidRPr="00106149" w:rsidRDefault="005B6B94" w:rsidP="005B6B94">
      <w:pPr>
        <w:widowControl w:val="0"/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</w:p>
    <w:p w:rsidR="005B6B94" w:rsidRPr="00106149" w:rsidRDefault="005B6B94" w:rsidP="005B6B94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</w:rPr>
      </w:pPr>
      <w:r w:rsidRPr="00106149">
        <w:rPr>
          <w:rFonts w:ascii="Times New Roman" w:hAnsi="Times New Roman"/>
          <w:sz w:val="28"/>
          <w:szCs w:val="28"/>
        </w:rPr>
        <w:t>Вносится</w:t>
      </w:r>
    </w:p>
    <w:p w:rsidR="005B6B94" w:rsidRPr="00106149" w:rsidRDefault="005B6B94" w:rsidP="005B6B94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</w:rPr>
      </w:pPr>
      <w:r w:rsidRPr="00106149">
        <w:rPr>
          <w:rFonts w:ascii="Times New Roman" w:hAnsi="Times New Roman"/>
          <w:sz w:val="28"/>
          <w:szCs w:val="28"/>
        </w:rPr>
        <w:t xml:space="preserve">Кабинетом Министров </w:t>
      </w:r>
    </w:p>
    <w:p w:rsidR="005B6B94" w:rsidRPr="00106149" w:rsidRDefault="005B6B94" w:rsidP="005B6B94">
      <w:pPr>
        <w:widowControl w:val="0"/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106149">
        <w:rPr>
          <w:rFonts w:ascii="Times New Roman" w:hAnsi="Times New Roman"/>
          <w:sz w:val="28"/>
          <w:szCs w:val="28"/>
        </w:rPr>
        <w:t>Республики Татарстан</w:t>
      </w:r>
    </w:p>
    <w:p w:rsidR="005B6B94" w:rsidRDefault="005B6B94" w:rsidP="005B6B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13DB" w:rsidRDefault="00B713DB" w:rsidP="005B6B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B94" w:rsidRPr="00E513D3" w:rsidRDefault="005B6B94" w:rsidP="005B6B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3D3">
        <w:rPr>
          <w:rFonts w:ascii="Times New Roman" w:hAnsi="Times New Roman"/>
          <w:b/>
          <w:sz w:val="28"/>
          <w:szCs w:val="28"/>
        </w:rPr>
        <w:t>ЗАКОН</w:t>
      </w:r>
    </w:p>
    <w:p w:rsidR="005B6B94" w:rsidRDefault="005B6B94" w:rsidP="005B6B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3D3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AD750F" w:rsidRDefault="00AD750F" w:rsidP="00B713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3C1C" w:rsidRPr="002C0C83" w:rsidRDefault="004E0536" w:rsidP="004E0536">
      <w:pPr>
        <w:jc w:val="center"/>
        <w:rPr>
          <w:rFonts w:ascii="Times New Roman" w:hAnsi="Times New Roman"/>
          <w:b/>
          <w:sz w:val="28"/>
          <w:szCs w:val="28"/>
        </w:rPr>
      </w:pPr>
      <w:r w:rsidRPr="002C0C83">
        <w:rPr>
          <w:rFonts w:ascii="Times New Roman" w:eastAsiaTheme="minorHAnsi" w:hAnsi="Times New Roman"/>
          <w:b/>
          <w:sz w:val="28"/>
          <w:szCs w:val="28"/>
        </w:rPr>
        <w:t xml:space="preserve">О реализации отдельных положений Налогового кодекса Российской Федерации в части осуществления региональных инвестиционных проектов </w:t>
      </w:r>
    </w:p>
    <w:p w:rsidR="002C0C83" w:rsidRDefault="002C0C83" w:rsidP="00DC733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0"/>
        <w:rPr>
          <w:rFonts w:ascii="Times New Roman" w:eastAsiaTheme="minorHAnsi" w:hAnsi="Times New Roman"/>
          <w:bCs/>
          <w:sz w:val="28"/>
          <w:szCs w:val="28"/>
        </w:rPr>
      </w:pPr>
    </w:p>
    <w:p w:rsidR="00CB4658" w:rsidRPr="00CB4658" w:rsidRDefault="00CB4658" w:rsidP="00DC733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CB4658">
        <w:rPr>
          <w:rFonts w:ascii="Times New Roman" w:eastAsiaTheme="minorHAnsi" w:hAnsi="Times New Roman"/>
          <w:bCs/>
          <w:sz w:val="28"/>
          <w:szCs w:val="28"/>
        </w:rPr>
        <w:t>Статья 1. Предмет правового регулирования настоящего Закона</w:t>
      </w:r>
    </w:p>
    <w:p w:rsidR="00B638F4" w:rsidRPr="00B638F4" w:rsidRDefault="005B6B94" w:rsidP="00DC733A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94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</w:t>
      </w:r>
      <w:r w:rsidR="00CD7D1A">
        <w:rPr>
          <w:rFonts w:ascii="Times New Roman" w:hAnsi="Times New Roman" w:cs="Times New Roman"/>
          <w:sz w:val="28"/>
          <w:szCs w:val="28"/>
        </w:rPr>
        <w:t xml:space="preserve">главой 3.3 </w:t>
      </w:r>
      <w:r w:rsidRPr="005B6B94">
        <w:rPr>
          <w:rFonts w:ascii="Times New Roman" w:hAnsi="Times New Roman" w:cs="Times New Roman"/>
          <w:sz w:val="28"/>
          <w:szCs w:val="28"/>
        </w:rPr>
        <w:t>Налогов</w:t>
      </w:r>
      <w:r w:rsidR="00CD7D1A">
        <w:rPr>
          <w:rFonts w:ascii="Times New Roman" w:hAnsi="Times New Roman" w:cs="Times New Roman"/>
          <w:sz w:val="28"/>
          <w:szCs w:val="28"/>
        </w:rPr>
        <w:t>ого</w:t>
      </w:r>
      <w:r w:rsidRPr="005B6B9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&quot;Налоговый кодекс Российской Федерации (часть первая)&quot; от 31.07.1998 N 146-ФЗ (ред. от 02.07.2021){КонсультантПлюс}" w:history="1">
        <w:r w:rsidRPr="005B6B94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CD7D1A">
        <w:rPr>
          <w:rFonts w:ascii="Times New Roman" w:hAnsi="Times New Roman" w:cs="Times New Roman"/>
          <w:sz w:val="28"/>
          <w:szCs w:val="28"/>
        </w:rPr>
        <w:t>а</w:t>
      </w:r>
      <w:r w:rsidRPr="005B6B94">
        <w:rPr>
          <w:rFonts w:ascii="Times New Roman" w:hAnsi="Times New Roman" w:cs="Times New Roman"/>
          <w:sz w:val="28"/>
          <w:szCs w:val="28"/>
        </w:rPr>
        <w:t xml:space="preserve"> Российской Федерации устанавливает дополнительн</w:t>
      </w:r>
      <w:r w:rsidR="008C4502">
        <w:rPr>
          <w:rFonts w:ascii="Times New Roman" w:hAnsi="Times New Roman" w:cs="Times New Roman"/>
          <w:sz w:val="28"/>
          <w:szCs w:val="28"/>
        </w:rPr>
        <w:t>ое</w:t>
      </w:r>
      <w:r w:rsidRPr="005B6B94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C4502" w:rsidRPr="008C4502">
        <w:rPr>
          <w:rFonts w:ascii="Times New Roman" w:hAnsi="Times New Roman" w:cs="Times New Roman"/>
          <w:sz w:val="28"/>
          <w:szCs w:val="28"/>
        </w:rPr>
        <w:t>е</w:t>
      </w:r>
      <w:r w:rsidRPr="005B6B94">
        <w:rPr>
          <w:rFonts w:ascii="Times New Roman" w:hAnsi="Times New Roman" w:cs="Times New Roman"/>
          <w:sz w:val="28"/>
          <w:szCs w:val="28"/>
        </w:rPr>
        <w:t xml:space="preserve"> к региональным инвестиционным проектам, реализуемым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B6B94">
        <w:rPr>
          <w:rFonts w:ascii="Times New Roman" w:hAnsi="Times New Roman" w:cs="Times New Roman"/>
          <w:sz w:val="28"/>
          <w:szCs w:val="28"/>
        </w:rPr>
        <w:t>(далее - региональные инвестиционные проекты), меры стимулирования участников региональных инвестиционных проектов, порядок принятия решений о включении или об отказе во включении организации в реестр участников региональных инвестиционных проектов (далее - реестр</w:t>
      </w:r>
      <w:r w:rsidRPr="00B638F4">
        <w:rPr>
          <w:rFonts w:ascii="Times New Roman" w:hAnsi="Times New Roman" w:cs="Times New Roman"/>
          <w:sz w:val="28"/>
          <w:szCs w:val="28"/>
        </w:rPr>
        <w:t xml:space="preserve">), </w:t>
      </w:r>
      <w:r w:rsidR="00B638F4" w:rsidRPr="00B638F4">
        <w:rPr>
          <w:rFonts w:ascii="Times New Roman" w:hAnsi="Times New Roman" w:cs="Times New Roman"/>
          <w:sz w:val="28"/>
          <w:szCs w:val="28"/>
        </w:rPr>
        <w:t>порядок и условия принятия решения о внесении изменений в реестр.</w:t>
      </w:r>
    </w:p>
    <w:p w:rsidR="005B6B94" w:rsidRPr="000C2A40" w:rsidRDefault="005B6B94" w:rsidP="00DC733A">
      <w:pPr>
        <w:pStyle w:val="ConsPlusNormal"/>
        <w:spacing w:before="120"/>
        <w:rPr>
          <w:rFonts w:ascii="Times New Roman" w:hAnsi="Times New Roman" w:cs="Times New Roman"/>
          <w:sz w:val="28"/>
          <w:szCs w:val="28"/>
        </w:rPr>
      </w:pPr>
    </w:p>
    <w:p w:rsidR="00E45463" w:rsidRPr="00E45463" w:rsidRDefault="00E45463" w:rsidP="00886081">
      <w:pPr>
        <w:autoSpaceDE w:val="0"/>
        <w:autoSpaceDN w:val="0"/>
        <w:adjustRightInd w:val="0"/>
        <w:spacing w:after="120" w:line="240" w:lineRule="auto"/>
        <w:ind w:firstLine="539"/>
        <w:jc w:val="both"/>
        <w:outlineLvl w:val="0"/>
        <w:rPr>
          <w:rFonts w:ascii="Times New Roman" w:eastAsiaTheme="minorHAnsi" w:hAnsi="Times New Roman"/>
          <w:bCs/>
          <w:sz w:val="28"/>
          <w:szCs w:val="28"/>
        </w:rPr>
      </w:pPr>
      <w:bookmarkStart w:id="0" w:name="Par18"/>
      <w:bookmarkEnd w:id="0"/>
      <w:r w:rsidRPr="00E45463">
        <w:rPr>
          <w:rFonts w:ascii="Times New Roman" w:eastAsiaTheme="minorHAnsi" w:hAnsi="Times New Roman"/>
          <w:bCs/>
          <w:sz w:val="28"/>
          <w:szCs w:val="28"/>
        </w:rPr>
        <w:t>Статья 2. Уполномоченный орган</w:t>
      </w:r>
    </w:p>
    <w:p w:rsidR="00E45463" w:rsidRPr="00466503" w:rsidRDefault="004B65EB" w:rsidP="00886081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Органом государственной власти Республики Татарстан, уполномоченным на принятие решений о включении или об отказе во включении организации в реестр, о внесении в него изменений</w:t>
      </w:r>
      <w:r w:rsidR="00FE2936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45463">
        <w:rPr>
          <w:rFonts w:ascii="Times New Roman" w:eastAsiaTheme="minorHAnsi" w:hAnsi="Times New Roman"/>
          <w:sz w:val="28"/>
          <w:szCs w:val="28"/>
        </w:rPr>
        <w:t xml:space="preserve">является исполнительный орган государственной власти </w:t>
      </w:r>
      <w:r w:rsidR="00466503">
        <w:rPr>
          <w:rFonts w:ascii="Times New Roman" w:eastAsiaTheme="minorHAnsi" w:hAnsi="Times New Roman"/>
          <w:sz w:val="28"/>
          <w:szCs w:val="28"/>
        </w:rPr>
        <w:t>Республики Татарстан</w:t>
      </w:r>
      <w:r w:rsidR="00E45463">
        <w:rPr>
          <w:rFonts w:ascii="Times New Roman" w:eastAsiaTheme="minorHAnsi" w:hAnsi="Times New Roman"/>
          <w:sz w:val="28"/>
          <w:szCs w:val="28"/>
        </w:rPr>
        <w:t xml:space="preserve">, реализующий государственную </w:t>
      </w:r>
      <w:r w:rsidR="00E45463" w:rsidRPr="00466503">
        <w:rPr>
          <w:rFonts w:ascii="Times New Roman" w:eastAsiaTheme="minorHAnsi" w:hAnsi="Times New Roman"/>
          <w:sz w:val="28"/>
          <w:szCs w:val="28"/>
        </w:rPr>
        <w:t xml:space="preserve">политику </w:t>
      </w:r>
      <w:r w:rsidR="00466503" w:rsidRPr="00466503">
        <w:rPr>
          <w:rFonts w:ascii="Times New Roman" w:hAnsi="Times New Roman"/>
          <w:sz w:val="28"/>
          <w:szCs w:val="28"/>
        </w:rPr>
        <w:t xml:space="preserve">в сфере государственного регулирования инвестиционной деятельности </w:t>
      </w:r>
      <w:r w:rsidR="00E45463" w:rsidRPr="00466503">
        <w:rPr>
          <w:rFonts w:ascii="Times New Roman" w:eastAsiaTheme="minorHAnsi" w:hAnsi="Times New Roman"/>
          <w:sz w:val="28"/>
          <w:szCs w:val="28"/>
        </w:rPr>
        <w:t>(далее - уполномоченный орган).</w:t>
      </w:r>
    </w:p>
    <w:p w:rsidR="002D6C0A" w:rsidRPr="00466503" w:rsidRDefault="002D6C0A" w:rsidP="00114BCF">
      <w:pPr>
        <w:pStyle w:val="ConsPlusTitle"/>
        <w:spacing w:before="120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</w:p>
    <w:p w:rsidR="005B6B94" w:rsidRPr="00114BCF" w:rsidRDefault="005B6B94" w:rsidP="00114BCF">
      <w:pPr>
        <w:pStyle w:val="ConsPlusTitle"/>
        <w:spacing w:before="120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C2A40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E45463">
        <w:rPr>
          <w:rFonts w:ascii="Times New Roman" w:hAnsi="Times New Roman" w:cs="Times New Roman"/>
          <w:b w:val="0"/>
          <w:sz w:val="28"/>
          <w:szCs w:val="28"/>
        </w:rPr>
        <w:t>3</w:t>
      </w:r>
      <w:r w:rsidRPr="000C2A40">
        <w:rPr>
          <w:rFonts w:ascii="Times New Roman" w:hAnsi="Times New Roman" w:cs="Times New Roman"/>
          <w:b w:val="0"/>
          <w:sz w:val="28"/>
          <w:szCs w:val="28"/>
        </w:rPr>
        <w:t>. Дополнительн</w:t>
      </w:r>
      <w:r w:rsidR="00E761F2">
        <w:rPr>
          <w:rFonts w:ascii="Times New Roman" w:hAnsi="Times New Roman" w:cs="Times New Roman"/>
          <w:b w:val="0"/>
          <w:sz w:val="28"/>
          <w:szCs w:val="28"/>
        </w:rPr>
        <w:t>ое</w:t>
      </w:r>
      <w:r w:rsidRPr="000C2A40">
        <w:rPr>
          <w:rFonts w:ascii="Times New Roman" w:hAnsi="Times New Roman" w:cs="Times New Roman"/>
          <w:b w:val="0"/>
          <w:sz w:val="28"/>
          <w:szCs w:val="28"/>
        </w:rPr>
        <w:t xml:space="preserve"> требовани</w:t>
      </w:r>
      <w:r w:rsidR="00E761F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C2A40">
        <w:rPr>
          <w:rFonts w:ascii="Times New Roman" w:hAnsi="Times New Roman" w:cs="Times New Roman"/>
          <w:b w:val="0"/>
          <w:sz w:val="28"/>
          <w:szCs w:val="28"/>
        </w:rPr>
        <w:t xml:space="preserve"> к региональным инвестиционным </w:t>
      </w:r>
      <w:r w:rsidRPr="00114BCF">
        <w:rPr>
          <w:rFonts w:ascii="Times New Roman" w:hAnsi="Times New Roman" w:cs="Times New Roman"/>
          <w:b w:val="0"/>
          <w:sz w:val="28"/>
          <w:szCs w:val="28"/>
        </w:rPr>
        <w:t>проектам</w:t>
      </w:r>
    </w:p>
    <w:p w:rsidR="00114BCF" w:rsidRPr="00114BCF" w:rsidRDefault="005B6B94" w:rsidP="00114BC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BCF">
        <w:rPr>
          <w:rFonts w:ascii="Times New Roman" w:hAnsi="Times New Roman"/>
          <w:sz w:val="28"/>
          <w:szCs w:val="28"/>
        </w:rPr>
        <w:t xml:space="preserve">В дополнение к требованиям, установленным в </w:t>
      </w:r>
      <w:hyperlink r:id="rId9" w:tooltip="&quot;Налоговый кодекс Российской Федерации (часть первая)&quot; от 31.07.1998 N 146-ФЗ (ред. от 02.07.2021){КонсультантПлюс}" w:history="1">
        <w:r w:rsidRPr="00114BCF">
          <w:rPr>
            <w:rFonts w:ascii="Times New Roman" w:hAnsi="Times New Roman"/>
            <w:sz w:val="28"/>
            <w:szCs w:val="28"/>
          </w:rPr>
          <w:t>статье 25</w:t>
        </w:r>
        <w:r w:rsidRPr="00B202EA">
          <w:rPr>
            <w:rFonts w:ascii="Times New Roman" w:hAnsi="Times New Roman"/>
            <w:sz w:val="28"/>
            <w:szCs w:val="28"/>
            <w:vertAlign w:val="superscript"/>
          </w:rPr>
          <w:t>8</w:t>
        </w:r>
      </w:hyperlink>
      <w:r w:rsidRPr="00114BCF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региональный инвестиционный проект</w:t>
      </w:r>
      <w:r w:rsidR="00114BCF" w:rsidRPr="00114BCF">
        <w:rPr>
          <w:rFonts w:ascii="Times New Roman" w:hAnsi="Times New Roman"/>
          <w:sz w:val="28"/>
          <w:szCs w:val="28"/>
        </w:rPr>
        <w:t xml:space="preserve"> должен быть включен в перечень проектов, отобранных по результатам конкурса, проведенного в соответствии с постановлением Правительства Российской Федерации от 27</w:t>
      </w:r>
      <w:r w:rsidR="00E8325D">
        <w:rPr>
          <w:rFonts w:ascii="Times New Roman" w:hAnsi="Times New Roman"/>
          <w:sz w:val="28"/>
          <w:szCs w:val="28"/>
        </w:rPr>
        <w:t xml:space="preserve"> декабря </w:t>
      </w:r>
      <w:r w:rsidR="00114BCF" w:rsidRPr="00114BCF">
        <w:rPr>
          <w:rFonts w:ascii="Times New Roman" w:hAnsi="Times New Roman"/>
          <w:sz w:val="28"/>
          <w:szCs w:val="28"/>
        </w:rPr>
        <w:t>2010</w:t>
      </w:r>
      <w:r w:rsidR="00E8325D">
        <w:rPr>
          <w:rFonts w:ascii="Times New Roman" w:hAnsi="Times New Roman"/>
          <w:sz w:val="28"/>
          <w:szCs w:val="28"/>
        </w:rPr>
        <w:t xml:space="preserve"> года </w:t>
      </w:r>
      <w:r w:rsidR="00114BCF" w:rsidRPr="00114BCF">
        <w:rPr>
          <w:rFonts w:ascii="Times New Roman" w:hAnsi="Times New Roman"/>
          <w:sz w:val="28"/>
          <w:szCs w:val="28"/>
        </w:rPr>
        <w:t xml:space="preserve"> №</w:t>
      </w:r>
      <w:r w:rsidR="00E8325D">
        <w:rPr>
          <w:rFonts w:ascii="Times New Roman" w:hAnsi="Times New Roman"/>
          <w:sz w:val="28"/>
          <w:szCs w:val="28"/>
        </w:rPr>
        <w:t xml:space="preserve"> </w:t>
      </w:r>
      <w:r w:rsidR="00114BCF" w:rsidRPr="00114BCF">
        <w:rPr>
          <w:rFonts w:ascii="Times New Roman" w:hAnsi="Times New Roman"/>
          <w:sz w:val="28"/>
          <w:szCs w:val="28"/>
        </w:rPr>
        <w:t>1172 «О</w:t>
      </w:r>
      <w:r w:rsidR="00114BCF" w:rsidRPr="00114BCF">
        <w:rPr>
          <w:rFonts w:ascii="Times New Roman" w:hAnsi="Times New Roman"/>
          <w:sz w:val="28"/>
          <w:szCs w:val="28"/>
          <w:lang w:eastAsia="ru-RU"/>
        </w:rPr>
        <w:t>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мощности»,</w:t>
      </w:r>
      <w:r w:rsidR="00114BCF" w:rsidRPr="00114BCF">
        <w:rPr>
          <w:rFonts w:ascii="Times New Roman" w:hAnsi="Times New Roman"/>
          <w:iCs/>
          <w:color w:val="000000"/>
          <w:sz w:val="28"/>
          <w:szCs w:val="28"/>
        </w:rPr>
        <w:t xml:space="preserve"> для </w:t>
      </w:r>
      <w:r w:rsidR="00114BCF" w:rsidRPr="00114BCF">
        <w:rPr>
          <w:rFonts w:ascii="Times New Roman" w:hAnsi="Times New Roman"/>
          <w:sz w:val="28"/>
          <w:szCs w:val="28"/>
        </w:rPr>
        <w:t xml:space="preserve">реализации инвестиционных проектов по </w:t>
      </w:r>
      <w:r w:rsidR="00114BCF" w:rsidRPr="00114BCF">
        <w:rPr>
          <w:rFonts w:ascii="Times New Roman" w:hAnsi="Times New Roman"/>
          <w:sz w:val="28"/>
          <w:szCs w:val="28"/>
        </w:rPr>
        <w:lastRenderedPageBreak/>
        <w:t>строительству (реконструкции, модернизации) генерирующих объектов, функционирующих на основе использования отходов производства и потребления.</w:t>
      </w:r>
    </w:p>
    <w:p w:rsidR="00D215EA" w:rsidRPr="00114BCF" w:rsidRDefault="00D215EA" w:rsidP="00114BC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0"/>
        <w:rPr>
          <w:rFonts w:ascii="Times New Roman" w:eastAsiaTheme="minorHAnsi" w:hAnsi="Times New Roman"/>
          <w:bCs/>
          <w:sz w:val="28"/>
          <w:szCs w:val="28"/>
        </w:rPr>
      </w:pPr>
    </w:p>
    <w:p w:rsidR="00D215EA" w:rsidRPr="00114BCF" w:rsidRDefault="00D215EA" w:rsidP="001A7EC2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114BCF">
        <w:rPr>
          <w:rFonts w:ascii="Times New Roman" w:eastAsiaTheme="minorHAnsi" w:hAnsi="Times New Roman"/>
          <w:bCs/>
          <w:sz w:val="28"/>
          <w:szCs w:val="28"/>
        </w:rPr>
        <w:t xml:space="preserve">Статья </w:t>
      </w:r>
      <w:r w:rsidR="00E45463">
        <w:rPr>
          <w:rFonts w:ascii="Times New Roman" w:eastAsiaTheme="minorHAnsi" w:hAnsi="Times New Roman"/>
          <w:bCs/>
          <w:sz w:val="28"/>
          <w:szCs w:val="28"/>
        </w:rPr>
        <w:t>4</w:t>
      </w:r>
      <w:r w:rsidRPr="00114BCF">
        <w:rPr>
          <w:rFonts w:ascii="Times New Roman" w:eastAsiaTheme="minorHAnsi" w:hAnsi="Times New Roman"/>
          <w:bCs/>
          <w:sz w:val="28"/>
          <w:szCs w:val="28"/>
        </w:rPr>
        <w:t>. Мер</w:t>
      </w:r>
      <w:r w:rsidR="00E761F2" w:rsidRPr="00114BCF">
        <w:rPr>
          <w:rFonts w:ascii="Times New Roman" w:eastAsiaTheme="minorHAnsi" w:hAnsi="Times New Roman"/>
          <w:bCs/>
          <w:sz w:val="28"/>
          <w:szCs w:val="28"/>
        </w:rPr>
        <w:t>а</w:t>
      </w:r>
      <w:r w:rsidRPr="00114BCF">
        <w:rPr>
          <w:rFonts w:ascii="Times New Roman" w:eastAsiaTheme="minorHAnsi" w:hAnsi="Times New Roman"/>
          <w:bCs/>
          <w:sz w:val="28"/>
          <w:szCs w:val="28"/>
        </w:rPr>
        <w:t xml:space="preserve"> стимулирования для участников региональных инвестиционных проектов</w:t>
      </w:r>
    </w:p>
    <w:p w:rsidR="00D215EA" w:rsidRPr="00114BCF" w:rsidRDefault="00D215EA" w:rsidP="001A7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14BCF">
        <w:rPr>
          <w:rFonts w:ascii="Times New Roman" w:eastAsiaTheme="minorHAnsi" w:hAnsi="Times New Roman"/>
          <w:sz w:val="28"/>
          <w:szCs w:val="28"/>
        </w:rPr>
        <w:t>Участникам региональных инвестиционных проектов предоставля</w:t>
      </w:r>
      <w:r w:rsidR="00DB60D7">
        <w:rPr>
          <w:rFonts w:ascii="Times New Roman" w:eastAsiaTheme="minorHAnsi" w:hAnsi="Times New Roman"/>
          <w:sz w:val="28"/>
          <w:szCs w:val="28"/>
        </w:rPr>
        <w:t>е</w:t>
      </w:r>
      <w:r w:rsidRPr="00114BCF">
        <w:rPr>
          <w:rFonts w:ascii="Times New Roman" w:eastAsiaTheme="minorHAnsi" w:hAnsi="Times New Roman"/>
          <w:sz w:val="28"/>
          <w:szCs w:val="28"/>
        </w:rPr>
        <w:t>тся следующ</w:t>
      </w:r>
      <w:r w:rsidR="00DB60D7">
        <w:rPr>
          <w:rFonts w:ascii="Times New Roman" w:eastAsiaTheme="minorHAnsi" w:hAnsi="Times New Roman"/>
          <w:sz w:val="28"/>
          <w:szCs w:val="28"/>
        </w:rPr>
        <w:t>ая</w:t>
      </w:r>
      <w:r w:rsidRPr="00114BCF">
        <w:rPr>
          <w:rFonts w:ascii="Times New Roman" w:eastAsiaTheme="minorHAnsi" w:hAnsi="Times New Roman"/>
          <w:sz w:val="28"/>
          <w:szCs w:val="28"/>
        </w:rPr>
        <w:t xml:space="preserve"> мер</w:t>
      </w:r>
      <w:r w:rsidR="00DB60D7">
        <w:rPr>
          <w:rFonts w:ascii="Times New Roman" w:eastAsiaTheme="minorHAnsi" w:hAnsi="Times New Roman"/>
          <w:sz w:val="28"/>
          <w:szCs w:val="28"/>
        </w:rPr>
        <w:t>а</w:t>
      </w:r>
      <w:r w:rsidRPr="00114BCF">
        <w:rPr>
          <w:rFonts w:ascii="Times New Roman" w:eastAsiaTheme="minorHAnsi" w:hAnsi="Times New Roman"/>
          <w:sz w:val="28"/>
          <w:szCs w:val="28"/>
        </w:rPr>
        <w:t xml:space="preserve"> стимулирования:</w:t>
      </w:r>
    </w:p>
    <w:p w:rsidR="00D215EA" w:rsidRPr="00646C43" w:rsidRDefault="00D215EA" w:rsidP="001A7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46C43">
        <w:rPr>
          <w:rFonts w:ascii="Times New Roman" w:eastAsiaTheme="minorHAnsi" w:hAnsi="Times New Roman"/>
          <w:sz w:val="28"/>
          <w:szCs w:val="28"/>
        </w:rPr>
        <w:t>налоговая ставка по налогу на прибыль организаций, подлежащему зачислению в бюджет</w:t>
      </w:r>
      <w:r w:rsidR="008F7A27" w:rsidRPr="00646C43">
        <w:rPr>
          <w:rFonts w:ascii="Times New Roman" w:eastAsiaTheme="minorHAnsi" w:hAnsi="Times New Roman"/>
          <w:sz w:val="28"/>
          <w:szCs w:val="28"/>
        </w:rPr>
        <w:t xml:space="preserve"> Республики Татарстан</w:t>
      </w:r>
      <w:r w:rsidRPr="00646C43">
        <w:rPr>
          <w:rFonts w:ascii="Times New Roman" w:eastAsiaTheme="minorHAnsi" w:hAnsi="Times New Roman"/>
          <w:sz w:val="28"/>
          <w:szCs w:val="28"/>
        </w:rPr>
        <w:t xml:space="preserve">, устанавливается в размере 10 процентов </w:t>
      </w:r>
      <w:r w:rsidRPr="00646C43">
        <w:rPr>
          <w:rFonts w:ascii="Arial" w:eastAsiaTheme="minorHAnsi" w:hAnsi="Arial" w:cs="Arial"/>
          <w:bCs/>
          <w:sz w:val="20"/>
          <w:szCs w:val="20"/>
        </w:rPr>
        <w:t xml:space="preserve"> </w:t>
      </w:r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20 процентов, и суммой налога, исчисленного с применением установленной настоящей статьей пониженной налоговой ставки, </w:t>
      </w:r>
      <w:r w:rsidR="000B3B0E">
        <w:rPr>
          <w:rFonts w:ascii="Times New Roman" w:eastAsiaTheme="minorHAnsi" w:hAnsi="Times New Roman"/>
          <w:bCs/>
          <w:sz w:val="28"/>
          <w:szCs w:val="28"/>
        </w:rPr>
        <w:t xml:space="preserve">и </w:t>
      </w:r>
      <w:hyperlink r:id="rId10" w:history="1">
        <w:r w:rsidR="000B3B0E" w:rsidRPr="000B3B0E">
          <w:rPr>
            <w:rFonts w:ascii="Times New Roman" w:eastAsiaTheme="minorHAnsi" w:hAnsi="Times New Roman"/>
            <w:sz w:val="28"/>
            <w:szCs w:val="28"/>
          </w:rPr>
          <w:t>пунктом 1.5 статьи 284</w:t>
        </w:r>
      </w:hyperlink>
      <w:r w:rsidR="000B3B0E" w:rsidRPr="000B3B0E">
        <w:rPr>
          <w:rFonts w:ascii="Times New Roman" w:eastAsiaTheme="minorHAnsi" w:hAnsi="Times New Roman"/>
          <w:sz w:val="28"/>
          <w:szCs w:val="28"/>
        </w:rPr>
        <w:t xml:space="preserve"> </w:t>
      </w:r>
      <w:r w:rsidR="000B3B0E">
        <w:rPr>
          <w:rFonts w:ascii="Times New Roman" w:eastAsiaTheme="minorHAnsi" w:hAnsi="Times New Roman"/>
          <w:sz w:val="28"/>
          <w:szCs w:val="28"/>
        </w:rPr>
        <w:t xml:space="preserve">Налогового кодекса Российской Федерации, </w:t>
      </w:r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определенная нарастающим итогом за указанные отчетные (налоговые) периоды, </w:t>
      </w:r>
      <w:r w:rsidR="00DF3E8A" w:rsidRPr="00646C43">
        <w:rPr>
          <w:rFonts w:ascii="Times New Roman" w:eastAsiaTheme="minorHAnsi" w:hAnsi="Times New Roman"/>
          <w:sz w:val="28"/>
          <w:szCs w:val="28"/>
        </w:rPr>
        <w:t xml:space="preserve">составила величину, равную объему осуществленных в целях реализации инвестиционного проекта капитальных вложений, определяемому в соответствии с </w:t>
      </w:r>
      <w:hyperlink r:id="rId11" w:history="1">
        <w:r w:rsidRPr="00646C43">
          <w:rPr>
            <w:rFonts w:ascii="Times New Roman" w:eastAsiaTheme="minorHAnsi" w:hAnsi="Times New Roman"/>
            <w:bCs/>
            <w:sz w:val="28"/>
            <w:szCs w:val="28"/>
          </w:rPr>
          <w:t>пунктом 8 статьи 284</w:t>
        </w:r>
        <w:r w:rsidRPr="00B202EA">
          <w:rPr>
            <w:rFonts w:ascii="Times New Roman" w:eastAsiaTheme="minorHAnsi" w:hAnsi="Times New Roman"/>
            <w:bCs/>
            <w:sz w:val="28"/>
            <w:szCs w:val="28"/>
            <w:vertAlign w:val="superscript"/>
          </w:rPr>
          <w:t>3</w:t>
        </w:r>
      </w:hyperlink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 Налогового кодекса Российской Федерации.</w:t>
      </w:r>
    </w:p>
    <w:p w:rsidR="00D215EA" w:rsidRPr="00646C43" w:rsidRDefault="00D215EA" w:rsidP="00DC733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15EA" w:rsidRPr="00646C43" w:rsidRDefault="00D215EA" w:rsidP="00DC733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Статья </w:t>
      </w:r>
      <w:r w:rsidR="00E45463">
        <w:rPr>
          <w:rFonts w:ascii="Times New Roman" w:eastAsiaTheme="minorHAnsi" w:hAnsi="Times New Roman"/>
          <w:bCs/>
          <w:sz w:val="28"/>
          <w:szCs w:val="28"/>
        </w:rPr>
        <w:t>5</w:t>
      </w:r>
      <w:r w:rsidRPr="00646C43">
        <w:rPr>
          <w:rFonts w:ascii="Times New Roman" w:eastAsiaTheme="minorHAnsi" w:hAnsi="Times New Roman"/>
          <w:bCs/>
          <w:sz w:val="28"/>
          <w:szCs w:val="28"/>
        </w:rPr>
        <w:t>. Принятие решений о включении или об отказе во включении организации в реестр, о внесении изменений в реестр</w:t>
      </w:r>
    </w:p>
    <w:p w:rsidR="000379A9" w:rsidRPr="00646C43" w:rsidRDefault="00D215EA" w:rsidP="00DC733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</w:pPr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Принятие решений о включении или об отказе во включении организации в реестр, о внесении изменений в реестр, не связанных с прекращением статуса участника регионального инвестиционного проекта, а также иные полномочия, предусмотренные </w:t>
      </w:r>
      <w:hyperlink r:id="rId12" w:history="1">
        <w:r w:rsidRPr="00646C43">
          <w:rPr>
            <w:rFonts w:ascii="Times New Roman" w:eastAsiaTheme="minorHAnsi" w:hAnsi="Times New Roman"/>
            <w:bCs/>
            <w:sz w:val="28"/>
            <w:szCs w:val="28"/>
          </w:rPr>
          <w:t>статьями 25</w:t>
        </w:r>
        <w:r w:rsidRPr="001B73F7">
          <w:rPr>
            <w:rFonts w:ascii="Times New Roman" w:eastAsiaTheme="minorHAnsi" w:hAnsi="Times New Roman"/>
            <w:bCs/>
            <w:sz w:val="28"/>
            <w:szCs w:val="28"/>
            <w:vertAlign w:val="superscript"/>
          </w:rPr>
          <w:t>10</w:t>
        </w:r>
      </w:hyperlink>
      <w:r w:rsidRPr="00646C43">
        <w:rPr>
          <w:rFonts w:ascii="Times New Roman" w:eastAsiaTheme="minorHAnsi" w:hAnsi="Times New Roman"/>
          <w:bCs/>
          <w:sz w:val="28"/>
          <w:szCs w:val="28"/>
        </w:rPr>
        <w:t>-</w:t>
      </w:r>
      <w:hyperlink r:id="rId13" w:history="1">
        <w:r w:rsidRPr="00646C43">
          <w:rPr>
            <w:rFonts w:ascii="Times New Roman" w:eastAsiaTheme="minorHAnsi" w:hAnsi="Times New Roman"/>
            <w:bCs/>
            <w:sz w:val="28"/>
            <w:szCs w:val="28"/>
          </w:rPr>
          <w:t>25</w:t>
        </w:r>
        <w:r w:rsidRPr="001B73F7">
          <w:rPr>
            <w:rFonts w:ascii="Times New Roman" w:eastAsiaTheme="minorHAnsi" w:hAnsi="Times New Roman"/>
            <w:bCs/>
            <w:sz w:val="28"/>
            <w:szCs w:val="28"/>
            <w:vertAlign w:val="superscript"/>
          </w:rPr>
          <w:t>12</w:t>
        </w:r>
      </w:hyperlink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 Налогового кодекса Российской Федерации, осуществляются уполномоченным органом</w:t>
      </w:r>
      <w:r w:rsidR="000379A9" w:rsidRPr="00646C43">
        <w:rPr>
          <w:rFonts w:ascii="Times New Roman" w:eastAsiaTheme="minorHAnsi" w:hAnsi="Times New Roman"/>
          <w:bCs/>
          <w:sz w:val="28"/>
          <w:szCs w:val="28"/>
        </w:rPr>
        <w:t>.</w:t>
      </w:r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D215EA" w:rsidRPr="00646C43" w:rsidRDefault="00D215EA" w:rsidP="00DC733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2. Для включения в реестр организация направляет в уполномоченный орган составленное в произвольной форме заявление о включении в реестр (далее - заявление) с приложением документов, указанных в </w:t>
      </w:r>
      <w:hyperlink r:id="rId14" w:history="1">
        <w:r w:rsidRPr="00646C43">
          <w:rPr>
            <w:rFonts w:ascii="Times New Roman" w:eastAsiaTheme="minorHAnsi" w:hAnsi="Times New Roman"/>
            <w:bCs/>
            <w:sz w:val="28"/>
            <w:szCs w:val="28"/>
          </w:rPr>
          <w:t>пункте 1 статьи 25</w:t>
        </w:r>
        <w:r w:rsidRPr="00B202EA">
          <w:rPr>
            <w:rFonts w:ascii="Times New Roman" w:eastAsiaTheme="minorHAnsi" w:hAnsi="Times New Roman"/>
            <w:bCs/>
            <w:sz w:val="28"/>
            <w:szCs w:val="28"/>
            <w:vertAlign w:val="superscript"/>
          </w:rPr>
          <w:t>11</w:t>
        </w:r>
      </w:hyperlink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 Налогового кодекса Российской Федерации.</w:t>
      </w:r>
    </w:p>
    <w:p w:rsidR="00D215EA" w:rsidRPr="00646C43" w:rsidRDefault="00D215EA" w:rsidP="00DC733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3. Уполномоченный орган в течение трех рабочих дней со дня представления заявления и документов, указанных в </w:t>
      </w:r>
      <w:hyperlink r:id="rId15" w:history="1">
        <w:r w:rsidRPr="00646C43">
          <w:rPr>
            <w:rFonts w:ascii="Times New Roman" w:eastAsiaTheme="minorHAnsi" w:hAnsi="Times New Roman"/>
            <w:bCs/>
            <w:sz w:val="28"/>
            <w:szCs w:val="28"/>
          </w:rPr>
          <w:t>пункте 1 статьи 25</w:t>
        </w:r>
        <w:r w:rsidRPr="00B202EA">
          <w:rPr>
            <w:rFonts w:ascii="Times New Roman" w:eastAsiaTheme="minorHAnsi" w:hAnsi="Times New Roman"/>
            <w:bCs/>
            <w:sz w:val="28"/>
            <w:szCs w:val="28"/>
            <w:vertAlign w:val="superscript"/>
          </w:rPr>
          <w:t>11</w:t>
        </w:r>
      </w:hyperlink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 Налогового кодекса Российской Федерации, направляет организации решение о принятии заявления к рассмотрению или об отказе в принятии заявления к рассмотрению в случае непредставления документов, указанных в </w:t>
      </w:r>
      <w:hyperlink r:id="rId16" w:history="1">
        <w:r w:rsidRPr="00646C43">
          <w:rPr>
            <w:rFonts w:ascii="Times New Roman" w:eastAsiaTheme="minorHAnsi" w:hAnsi="Times New Roman"/>
            <w:bCs/>
            <w:sz w:val="28"/>
            <w:szCs w:val="28"/>
          </w:rPr>
          <w:t>подпунктах 1</w:t>
        </w:r>
      </w:hyperlink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hyperlink r:id="rId17" w:history="1">
        <w:r w:rsidRPr="00646C43">
          <w:rPr>
            <w:rFonts w:ascii="Times New Roman" w:eastAsiaTheme="minorHAnsi" w:hAnsi="Times New Roman"/>
            <w:bCs/>
            <w:sz w:val="28"/>
            <w:szCs w:val="28"/>
          </w:rPr>
          <w:t>4</w:t>
        </w:r>
      </w:hyperlink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 и </w:t>
      </w:r>
      <w:hyperlink r:id="rId18" w:history="1">
        <w:r w:rsidRPr="00646C43">
          <w:rPr>
            <w:rFonts w:ascii="Times New Roman" w:eastAsiaTheme="minorHAnsi" w:hAnsi="Times New Roman"/>
            <w:bCs/>
            <w:sz w:val="28"/>
            <w:szCs w:val="28"/>
          </w:rPr>
          <w:t>5 пункта 1 статьи 25</w:t>
        </w:r>
        <w:r w:rsidRPr="00B202EA">
          <w:rPr>
            <w:rFonts w:ascii="Times New Roman" w:eastAsiaTheme="minorHAnsi" w:hAnsi="Times New Roman"/>
            <w:bCs/>
            <w:sz w:val="28"/>
            <w:szCs w:val="28"/>
            <w:vertAlign w:val="superscript"/>
          </w:rPr>
          <w:t>11</w:t>
        </w:r>
      </w:hyperlink>
      <w:r w:rsidRPr="00646C43">
        <w:rPr>
          <w:rFonts w:ascii="Times New Roman" w:eastAsiaTheme="minorHAnsi" w:hAnsi="Times New Roman"/>
          <w:bCs/>
          <w:sz w:val="28"/>
          <w:szCs w:val="28"/>
        </w:rPr>
        <w:t xml:space="preserve"> Налогового кодекса Российской Федерации.</w:t>
      </w:r>
    </w:p>
    <w:p w:rsidR="00D215EA" w:rsidRPr="00646C43" w:rsidRDefault="00D215EA" w:rsidP="00DC733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46C43">
        <w:rPr>
          <w:rFonts w:ascii="Times New Roman" w:eastAsiaTheme="minorHAnsi" w:hAnsi="Times New Roman"/>
          <w:bCs/>
          <w:sz w:val="28"/>
          <w:szCs w:val="28"/>
        </w:rPr>
        <w:t>4. Решение о включении организации в реестр или об отказе во включении организации в реестр принимается уполномоченным органом в течение 30 дней со дня направления организации решения о принятии заявления к рассмотрению.</w:t>
      </w:r>
    </w:p>
    <w:p w:rsidR="00D215EA" w:rsidRPr="00646C43" w:rsidRDefault="00DA06BE" w:rsidP="00DC733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46C43">
        <w:rPr>
          <w:rFonts w:ascii="Times New Roman" w:eastAsiaTheme="minorHAnsi" w:hAnsi="Times New Roman"/>
          <w:bCs/>
          <w:sz w:val="28"/>
          <w:szCs w:val="28"/>
        </w:rPr>
        <w:lastRenderedPageBreak/>
        <w:t>5</w:t>
      </w:r>
      <w:r w:rsidR="00D215EA" w:rsidRPr="00646C43">
        <w:rPr>
          <w:rFonts w:ascii="Times New Roman" w:eastAsiaTheme="minorHAnsi" w:hAnsi="Times New Roman"/>
          <w:bCs/>
          <w:sz w:val="28"/>
          <w:szCs w:val="28"/>
        </w:rPr>
        <w:t xml:space="preserve">. Основанием для решения об отказе во включении организации в реестр является несоблюдение требований, установленных Налоговым </w:t>
      </w:r>
      <w:hyperlink r:id="rId19" w:history="1">
        <w:r w:rsidR="00D215EA" w:rsidRPr="00646C43">
          <w:rPr>
            <w:rFonts w:ascii="Times New Roman" w:eastAsiaTheme="minorHAnsi" w:hAnsi="Times New Roman"/>
            <w:bCs/>
            <w:sz w:val="28"/>
            <w:szCs w:val="28"/>
          </w:rPr>
          <w:t>кодексом</w:t>
        </w:r>
      </w:hyperlink>
      <w:r w:rsidR="00D215EA" w:rsidRPr="00646C43">
        <w:rPr>
          <w:rFonts w:ascii="Times New Roman" w:eastAsiaTheme="minorHAnsi" w:hAnsi="Times New Roman"/>
          <w:bCs/>
          <w:sz w:val="28"/>
          <w:szCs w:val="28"/>
        </w:rPr>
        <w:t xml:space="preserve"> Российской Федерации и настоящим Законом к региональным инвестиционным проектам.</w:t>
      </w:r>
    </w:p>
    <w:p w:rsidR="0006386E" w:rsidRDefault="00646C43" w:rsidP="00DC733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6</w:t>
      </w:r>
      <w:r w:rsidR="00D215EA" w:rsidRPr="00646C43">
        <w:rPr>
          <w:rFonts w:ascii="Times New Roman" w:eastAsiaTheme="minorHAnsi" w:hAnsi="Times New Roman"/>
          <w:bCs/>
          <w:sz w:val="28"/>
          <w:szCs w:val="28"/>
        </w:rPr>
        <w:t xml:space="preserve">. Уполномоченный орган </w:t>
      </w:r>
      <w:r w:rsidR="0006386E">
        <w:rPr>
          <w:rFonts w:ascii="Times New Roman" w:eastAsiaTheme="minorHAnsi" w:hAnsi="Times New Roman"/>
          <w:bCs/>
          <w:sz w:val="28"/>
          <w:szCs w:val="28"/>
        </w:rPr>
        <w:t>в</w:t>
      </w:r>
      <w:r w:rsidR="0006386E">
        <w:rPr>
          <w:rFonts w:ascii="Times New Roman" w:eastAsiaTheme="minorHAnsi" w:hAnsi="Times New Roman"/>
          <w:sz w:val="28"/>
          <w:szCs w:val="28"/>
        </w:rPr>
        <w:t xml:space="preserve"> течение пяти дней со дня принятия решения о включении организации в реестр или об отказе во включении организации в реестр уведомляет организацию о принятом решении в письменной форме.</w:t>
      </w:r>
    </w:p>
    <w:p w:rsidR="00D215EA" w:rsidRPr="00646C43" w:rsidRDefault="00646C43" w:rsidP="00DC733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7</w:t>
      </w:r>
      <w:r w:rsidR="00D215EA" w:rsidRPr="00646C43">
        <w:rPr>
          <w:rFonts w:ascii="Times New Roman" w:eastAsiaTheme="minorHAnsi" w:hAnsi="Times New Roman"/>
          <w:bCs/>
          <w:sz w:val="28"/>
          <w:szCs w:val="28"/>
        </w:rPr>
        <w:t>. Решение о внесении изменений в реестр, не связанных с прекращением статуса участника регионального инвестиционного проекта, принимается уполномоченным органом в случае внесения изменений в инвестиционную декларацию, касающихся условий реализации регионального инвестиционного проекта. Для внесения изменений в инвестиционную декларацию участник регионального инвестиционного проекта направляет в уполномоченный орган составленное в произвольной форме заявление, содержащее обоснование необходимости внесения таких изменений.</w:t>
      </w:r>
    </w:p>
    <w:p w:rsidR="00D215EA" w:rsidRPr="00646C43" w:rsidRDefault="00646C43" w:rsidP="004C26A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8</w:t>
      </w:r>
      <w:r w:rsidR="00D215EA" w:rsidRPr="00646C43">
        <w:rPr>
          <w:rFonts w:ascii="Times New Roman" w:eastAsiaTheme="minorHAnsi" w:hAnsi="Times New Roman"/>
          <w:bCs/>
          <w:sz w:val="28"/>
          <w:szCs w:val="28"/>
        </w:rPr>
        <w:t xml:space="preserve">. Уполномоченный орган отказывает участнику регионального инвестиционного проекта во внесении изменений в инвестиционную декларацию по основаниям, предусмотренным </w:t>
      </w:r>
      <w:hyperlink r:id="rId20" w:history="1">
        <w:r w:rsidR="00D215EA" w:rsidRPr="00646C43">
          <w:rPr>
            <w:rFonts w:ascii="Times New Roman" w:eastAsiaTheme="minorHAnsi" w:hAnsi="Times New Roman"/>
            <w:bCs/>
            <w:sz w:val="28"/>
            <w:szCs w:val="28"/>
          </w:rPr>
          <w:t>пунктом 3 статьи 25</w:t>
        </w:r>
        <w:r w:rsidR="00D215EA" w:rsidRPr="00B202EA">
          <w:rPr>
            <w:rFonts w:ascii="Times New Roman" w:eastAsiaTheme="minorHAnsi" w:hAnsi="Times New Roman"/>
            <w:bCs/>
            <w:sz w:val="28"/>
            <w:szCs w:val="28"/>
            <w:vertAlign w:val="superscript"/>
          </w:rPr>
          <w:t>12</w:t>
        </w:r>
      </w:hyperlink>
      <w:r w:rsidR="00D215EA" w:rsidRPr="00646C43">
        <w:rPr>
          <w:rFonts w:ascii="Times New Roman" w:eastAsiaTheme="minorHAnsi" w:hAnsi="Times New Roman"/>
          <w:bCs/>
          <w:sz w:val="28"/>
          <w:szCs w:val="28"/>
        </w:rPr>
        <w:t xml:space="preserve"> Налогового кодекса Российской Федерации.</w:t>
      </w:r>
    </w:p>
    <w:p w:rsidR="00AB40C0" w:rsidRPr="0088538C" w:rsidRDefault="00AB40C0" w:rsidP="004C26A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8538C">
        <w:rPr>
          <w:rFonts w:ascii="Times New Roman" w:hAnsi="Times New Roman"/>
          <w:sz w:val="28"/>
          <w:szCs w:val="28"/>
        </w:rPr>
        <w:t>9. Р</w:t>
      </w:r>
      <w:r w:rsidRPr="0088538C">
        <w:rPr>
          <w:rFonts w:ascii="Times New Roman" w:eastAsiaTheme="minorHAnsi" w:hAnsi="Times New Roman"/>
          <w:sz w:val="28"/>
          <w:szCs w:val="28"/>
        </w:rPr>
        <w:t>ешени</w:t>
      </w:r>
      <w:r w:rsidR="00C15DBF" w:rsidRPr="0088538C">
        <w:rPr>
          <w:rFonts w:ascii="Times New Roman" w:eastAsiaTheme="minorHAnsi" w:hAnsi="Times New Roman"/>
          <w:sz w:val="28"/>
          <w:szCs w:val="28"/>
        </w:rPr>
        <w:t>е</w:t>
      </w:r>
      <w:r w:rsidRPr="0088538C">
        <w:rPr>
          <w:rFonts w:ascii="Times New Roman" w:eastAsiaTheme="minorHAnsi" w:hAnsi="Times New Roman"/>
          <w:bCs/>
          <w:sz w:val="28"/>
          <w:szCs w:val="28"/>
        </w:rPr>
        <w:t xml:space="preserve"> о включении организации в реестр</w:t>
      </w:r>
      <w:r w:rsidRPr="0088538C">
        <w:rPr>
          <w:rFonts w:ascii="Times New Roman" w:eastAsiaTheme="minorHAnsi" w:hAnsi="Times New Roman"/>
          <w:sz w:val="28"/>
          <w:szCs w:val="28"/>
        </w:rPr>
        <w:t>, а также иные необходимые сведения направляются в электронной форме в федеральный орган исполнительной власти, уполномоченный по контролю и надзору в области налогов и сборов, в течение трех рабочих дней со дня принятия соответствующего решения.</w:t>
      </w:r>
    </w:p>
    <w:p w:rsidR="00CB5A8E" w:rsidRPr="00CB5A8E" w:rsidRDefault="00CB5A8E" w:rsidP="004C26A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C0E" w:rsidRPr="00CB5A8E" w:rsidRDefault="00B43C0E" w:rsidP="004C26AD">
      <w:pPr>
        <w:pStyle w:val="ConsPlusTitle"/>
        <w:spacing w:after="12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B5A8E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E45463">
        <w:rPr>
          <w:rFonts w:ascii="Times New Roman" w:hAnsi="Times New Roman" w:cs="Times New Roman"/>
          <w:b w:val="0"/>
          <w:sz w:val="28"/>
          <w:szCs w:val="28"/>
        </w:rPr>
        <w:t>6</w:t>
      </w:r>
      <w:r w:rsidRPr="00CB5A8E">
        <w:rPr>
          <w:rFonts w:ascii="Times New Roman" w:hAnsi="Times New Roman" w:cs="Times New Roman"/>
          <w:b w:val="0"/>
          <w:sz w:val="28"/>
          <w:szCs w:val="28"/>
        </w:rPr>
        <w:t>. Вступление в силу настоящего Закона</w:t>
      </w:r>
    </w:p>
    <w:p w:rsidR="00B43C0E" w:rsidRPr="00CB5A8E" w:rsidRDefault="00B43C0E" w:rsidP="004C26A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CB5A8E">
        <w:rPr>
          <w:rFonts w:ascii="Times New Roman" w:eastAsiaTheme="minorHAnsi" w:hAnsi="Times New Roman"/>
          <w:bCs/>
          <w:sz w:val="28"/>
          <w:szCs w:val="28"/>
        </w:rPr>
        <w:t>Настоящий Закон вступает в силу с 1 января 2022 года</w:t>
      </w:r>
      <w:r w:rsidR="004C26AD">
        <w:rPr>
          <w:rFonts w:ascii="Times New Roman" w:eastAsiaTheme="minorHAnsi" w:hAnsi="Times New Roman"/>
          <w:bCs/>
          <w:sz w:val="28"/>
          <w:szCs w:val="28"/>
        </w:rPr>
        <w:t>,</w:t>
      </w:r>
      <w:r w:rsidRPr="00CB5A8E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C26AD">
        <w:rPr>
          <w:rFonts w:ascii="Times New Roman" w:eastAsiaTheme="minorHAnsi" w:hAnsi="Times New Roman"/>
          <w:sz w:val="28"/>
          <w:szCs w:val="28"/>
        </w:rPr>
        <w:t xml:space="preserve">но не ранее дня его официального опубликования </w:t>
      </w:r>
      <w:r w:rsidRPr="00CB5A8E">
        <w:rPr>
          <w:rFonts w:ascii="Times New Roman" w:eastAsiaTheme="minorHAnsi" w:hAnsi="Times New Roman"/>
          <w:bCs/>
          <w:sz w:val="28"/>
          <w:szCs w:val="28"/>
        </w:rPr>
        <w:t>и действует по 31 декабря 2028 года включительно.</w:t>
      </w:r>
    </w:p>
    <w:p w:rsidR="00B43C0E" w:rsidRDefault="00B43C0E" w:rsidP="0026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AC9" w:rsidRDefault="00BD3AC9" w:rsidP="0026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AC9" w:rsidRDefault="00BD3AC9" w:rsidP="0026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AC9" w:rsidRPr="009F7152" w:rsidRDefault="00BD3AC9" w:rsidP="00BD3AC9">
      <w:pPr>
        <w:pStyle w:val="1"/>
        <w:shd w:val="clear" w:color="auto" w:fill="auto"/>
        <w:spacing w:after="0" w:line="240" w:lineRule="auto"/>
        <w:ind w:firstLine="709"/>
        <w:jc w:val="left"/>
        <w:rPr>
          <w:rFonts w:ascii="Times New Roman" w:hAnsi="Times New Roman"/>
          <w:sz w:val="28"/>
          <w:szCs w:val="28"/>
          <w:lang w:bidi="ru-RU"/>
        </w:rPr>
      </w:pPr>
      <w:r w:rsidRPr="009F7152">
        <w:rPr>
          <w:rFonts w:ascii="Times New Roman" w:hAnsi="Times New Roman"/>
          <w:sz w:val="28"/>
          <w:szCs w:val="28"/>
          <w:lang w:bidi="ru-RU"/>
        </w:rPr>
        <w:t>Президент</w:t>
      </w:r>
    </w:p>
    <w:p w:rsidR="00BD3AC9" w:rsidRPr="00AF4230" w:rsidRDefault="00BD3AC9" w:rsidP="00BD3AC9">
      <w:pPr>
        <w:pStyle w:val="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lang w:bidi="ru-RU"/>
        </w:rPr>
      </w:pPr>
      <w:r w:rsidRPr="009F7152">
        <w:rPr>
          <w:rFonts w:ascii="Times New Roman" w:hAnsi="Times New Roman"/>
          <w:sz w:val="28"/>
          <w:szCs w:val="28"/>
          <w:lang w:bidi="ru-RU"/>
        </w:rPr>
        <w:t>Республики Татарстан</w:t>
      </w:r>
    </w:p>
    <w:p w:rsidR="00BD3AC9" w:rsidRPr="00CB5A8E" w:rsidRDefault="00BD3AC9" w:rsidP="0026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D3AC9" w:rsidRPr="00CB5A8E" w:rsidSect="00042A17"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06" w:rsidRDefault="00DE6F06" w:rsidP="00042A17">
      <w:pPr>
        <w:spacing w:after="0" w:line="240" w:lineRule="auto"/>
      </w:pPr>
      <w:r>
        <w:separator/>
      </w:r>
    </w:p>
  </w:endnote>
  <w:endnote w:type="continuationSeparator" w:id="0">
    <w:p w:rsidR="00DE6F06" w:rsidRDefault="00DE6F06" w:rsidP="0004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06" w:rsidRDefault="00DE6F06" w:rsidP="00042A17">
      <w:pPr>
        <w:spacing w:after="0" w:line="240" w:lineRule="auto"/>
      </w:pPr>
      <w:r>
        <w:separator/>
      </w:r>
    </w:p>
  </w:footnote>
  <w:footnote w:type="continuationSeparator" w:id="0">
    <w:p w:rsidR="00DE6F06" w:rsidRDefault="00DE6F06" w:rsidP="00042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99148"/>
      <w:docPartObj>
        <w:docPartGallery w:val="Page Numbers (Top of Page)"/>
        <w:docPartUnique/>
      </w:docPartObj>
    </w:sdtPr>
    <w:sdtEndPr/>
    <w:sdtContent>
      <w:p w:rsidR="00042A17" w:rsidRDefault="00042A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C0A">
          <w:rPr>
            <w:noProof/>
          </w:rPr>
          <w:t>3</w:t>
        </w:r>
        <w:r>
          <w:fldChar w:fldCharType="end"/>
        </w:r>
      </w:p>
    </w:sdtContent>
  </w:sdt>
  <w:p w:rsidR="00042A17" w:rsidRDefault="00042A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A19"/>
    <w:multiLevelType w:val="hybridMultilevel"/>
    <w:tmpl w:val="584CC2F0"/>
    <w:lvl w:ilvl="0" w:tplc="656A0AE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D47DDB"/>
    <w:multiLevelType w:val="hybridMultilevel"/>
    <w:tmpl w:val="C9E4DDC8"/>
    <w:lvl w:ilvl="0" w:tplc="81F056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866A93"/>
    <w:multiLevelType w:val="hybridMultilevel"/>
    <w:tmpl w:val="91D40D1A"/>
    <w:lvl w:ilvl="0" w:tplc="8E8E595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7D84B83"/>
    <w:multiLevelType w:val="hybridMultilevel"/>
    <w:tmpl w:val="E5D227A0"/>
    <w:lvl w:ilvl="0" w:tplc="29E21C0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94"/>
    <w:rsid w:val="000379A9"/>
    <w:rsid w:val="00042A17"/>
    <w:rsid w:val="0006386E"/>
    <w:rsid w:val="000909F6"/>
    <w:rsid w:val="000B3B0E"/>
    <w:rsid w:val="000C2A40"/>
    <w:rsid w:val="00114BCF"/>
    <w:rsid w:val="001A7EC2"/>
    <w:rsid w:val="001B73F7"/>
    <w:rsid w:val="001C711F"/>
    <w:rsid w:val="001E6E88"/>
    <w:rsid w:val="00212E47"/>
    <w:rsid w:val="00216D65"/>
    <w:rsid w:val="00257958"/>
    <w:rsid w:val="002635B9"/>
    <w:rsid w:val="00277905"/>
    <w:rsid w:val="002C0C83"/>
    <w:rsid w:val="002D6C0A"/>
    <w:rsid w:val="002F0A1A"/>
    <w:rsid w:val="00304590"/>
    <w:rsid w:val="00342501"/>
    <w:rsid w:val="0034311C"/>
    <w:rsid w:val="0037298C"/>
    <w:rsid w:val="00466503"/>
    <w:rsid w:val="00470ED4"/>
    <w:rsid w:val="004B65EB"/>
    <w:rsid w:val="004C26AD"/>
    <w:rsid w:val="004D3571"/>
    <w:rsid w:val="004E0536"/>
    <w:rsid w:val="005B6B94"/>
    <w:rsid w:val="005D49CA"/>
    <w:rsid w:val="00646C43"/>
    <w:rsid w:val="006F4385"/>
    <w:rsid w:val="00815933"/>
    <w:rsid w:val="00863C1C"/>
    <w:rsid w:val="00866310"/>
    <w:rsid w:val="0088538C"/>
    <w:rsid w:val="00886081"/>
    <w:rsid w:val="008C4502"/>
    <w:rsid w:val="008F7A27"/>
    <w:rsid w:val="00954C54"/>
    <w:rsid w:val="00985425"/>
    <w:rsid w:val="009F6F94"/>
    <w:rsid w:val="00AB05FF"/>
    <w:rsid w:val="00AB40C0"/>
    <w:rsid w:val="00AD750F"/>
    <w:rsid w:val="00B202EA"/>
    <w:rsid w:val="00B43C0E"/>
    <w:rsid w:val="00B638F4"/>
    <w:rsid w:val="00B713DB"/>
    <w:rsid w:val="00BB21DF"/>
    <w:rsid w:val="00BD3AC9"/>
    <w:rsid w:val="00BF6D3B"/>
    <w:rsid w:val="00C15DBF"/>
    <w:rsid w:val="00C718FF"/>
    <w:rsid w:val="00CB283A"/>
    <w:rsid w:val="00CB4658"/>
    <w:rsid w:val="00CB5A8E"/>
    <w:rsid w:val="00CD130B"/>
    <w:rsid w:val="00CD7D1A"/>
    <w:rsid w:val="00D12940"/>
    <w:rsid w:val="00D215EA"/>
    <w:rsid w:val="00DA06BE"/>
    <w:rsid w:val="00DB60D7"/>
    <w:rsid w:val="00DC733A"/>
    <w:rsid w:val="00DE6F06"/>
    <w:rsid w:val="00DF3E8A"/>
    <w:rsid w:val="00E06EDB"/>
    <w:rsid w:val="00E129E5"/>
    <w:rsid w:val="00E4089F"/>
    <w:rsid w:val="00E45463"/>
    <w:rsid w:val="00E761F2"/>
    <w:rsid w:val="00E8325D"/>
    <w:rsid w:val="00EE20D0"/>
    <w:rsid w:val="00EE3106"/>
    <w:rsid w:val="00F025E6"/>
    <w:rsid w:val="00F174F5"/>
    <w:rsid w:val="00F22EB1"/>
    <w:rsid w:val="00F71D81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26D8"/>
  <w15:chartTrackingRefBased/>
  <w15:docId w15:val="{8CEFBCA0-4D02-4285-B016-67102A3A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B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6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3E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A1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42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A1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06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EDB"/>
    <w:rPr>
      <w:rFonts w:ascii="Segoe UI" w:eastAsia="Calibri" w:hAnsi="Segoe UI" w:cs="Segoe UI"/>
      <w:sz w:val="18"/>
      <w:szCs w:val="18"/>
    </w:rPr>
  </w:style>
  <w:style w:type="paragraph" w:styleId="aa">
    <w:name w:val="Plain Text"/>
    <w:basedOn w:val="a"/>
    <w:link w:val="ab"/>
    <w:semiHidden/>
    <w:rsid w:val="00CB5A8E"/>
    <w:pPr>
      <w:spacing w:after="0" w:line="240" w:lineRule="auto"/>
    </w:pPr>
    <w:rPr>
      <w:rFonts w:eastAsia="Times New Roman"/>
      <w:szCs w:val="21"/>
    </w:rPr>
  </w:style>
  <w:style w:type="character" w:customStyle="1" w:styleId="ab">
    <w:name w:val="Текст Знак"/>
    <w:basedOn w:val="a0"/>
    <w:link w:val="aa"/>
    <w:semiHidden/>
    <w:rsid w:val="00CB5A8E"/>
    <w:rPr>
      <w:rFonts w:ascii="Calibri" w:eastAsia="Times New Roman" w:hAnsi="Calibri" w:cs="Times New Roman"/>
      <w:szCs w:val="21"/>
    </w:rPr>
  </w:style>
  <w:style w:type="character" w:customStyle="1" w:styleId="ac">
    <w:name w:val="Основной текст_"/>
    <w:link w:val="1"/>
    <w:qFormat/>
    <w:rsid w:val="00BD3AC9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qFormat/>
    <w:rsid w:val="00BD3AC9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Theme="minorHAnsi" w:eastAsiaTheme="minorHAnsi" w:hAnsiTheme="minorHAnsi" w:cstheme="minorBidi"/>
      <w:spacing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51A32E91B32029D95AA05BE0D8C3F1929028C1FBA8543FF976F0B530525EF7EACACFE582EEDCFCD8D585F9F1102ECC3D8849014CB5664K" TargetMode="External"/><Relationship Id="rId13" Type="http://schemas.openxmlformats.org/officeDocument/2006/relationships/hyperlink" Target="consultantplus://offline/ref=28EB6793D9B4C7714013AE3D2A9D3D925534653ADB8345E96B93F0DA16F0CBA1F63AAF7E040B1D9D49F1BEFED89306C56919CB776A01CFM5M" TargetMode="External"/><Relationship Id="rId18" Type="http://schemas.openxmlformats.org/officeDocument/2006/relationships/hyperlink" Target="consultantplus://offline/ref=28EB6793D9B4C7714013AE3D2A9D3D925534653ADB8345E96B93F0DA16F0CBA1F63AAF7E040A1D9D49F1BEFED89306C56919CB776A01CFM5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8EB6793D9B4C7714013AE3D2A9D3D925534653ADB8345E96B93F0DA16F0CBA1F63AAF7E0B031B9D49F1BEFED89306C56919CB776A01CFM5M" TargetMode="External"/><Relationship Id="rId17" Type="http://schemas.openxmlformats.org/officeDocument/2006/relationships/hyperlink" Target="consultantplus://offline/ref=28EB6793D9B4C7714013AE3D2A9D3D925534653ADB8345E96B93F0DA16F0CBA1F63AAF7E040A1A9D49F1BEFED89306C56919CB776A01CFM5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8EB6793D9B4C7714013AE3D2A9D3D925534653ADB8345E96B93F0DA16F0CBA1F63AAF7E040A199D49F1BEFED89306C56919CB776A01CFM5M" TargetMode="External"/><Relationship Id="rId20" Type="http://schemas.openxmlformats.org/officeDocument/2006/relationships/hyperlink" Target="consultantplus://offline/ref=28EB6793D9B4C7714013AE3D2A9D3D925534653ADB8345E96B93F0DA16F0CBA1F63AAF7E040B1E9D49F1BEFED89306C56919CB776A01CFM5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1C88F2C26935F2B6BC08A4379201A85F8DAD9F3708AF41B76D875546BABE3E46EC432B5B4FAD52A63E6846A9654BB7425E04E6B805897T3H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8EB6793D9B4C7714013AE3D2A9D3D925534653ADB8345E96B93F0DA16F0CBA1F63AAF7E0B03109D49F1BEFED89306C56919CB776A01CFM5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FD1F8545DD7D57B28F862D8850DF520BD3E629A9D0E4B4BEA505D85E579AE9FB8547E05FF5C57AB962188B5C4716F2E6E225EFF489EFCq74FL" TargetMode="External"/><Relationship Id="rId19" Type="http://schemas.openxmlformats.org/officeDocument/2006/relationships/hyperlink" Target="consultantplus://offline/ref=28EB6793D9B4C7714013AE3D2A9D3D925534653ADB8345E96B93F0DA16F0CBA1E43AF7710D08079615BEF8ABD7C9M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A51A32E91B32029D95AA05BE0D8C3F1929028C1FBA8543FF976F0B530525EF7EACACFF5923E2CFCD8D585F9F1102ECC3D8849014CB5664K" TargetMode="External"/><Relationship Id="rId14" Type="http://schemas.openxmlformats.org/officeDocument/2006/relationships/hyperlink" Target="consultantplus://offline/ref=28EB6793D9B4C7714013AE3D2A9D3D925534653ADB8345E96B93F0DA16F0CBA1F63AAF7E0B03109D49F1BEFED89306C56919CB776A01CFM5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089F-C232-40F9-92D8-FFD64041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10</cp:revision>
  <cp:lastPrinted>2021-08-13T07:27:00Z</cp:lastPrinted>
  <dcterms:created xsi:type="dcterms:W3CDTF">2021-10-27T08:05:00Z</dcterms:created>
  <dcterms:modified xsi:type="dcterms:W3CDTF">2021-11-26T07:58:00Z</dcterms:modified>
</cp:coreProperties>
</file>