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06E8705A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A27073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CE32F1" w:rsidRPr="00CE32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«Жилой дом</w:t>
      </w:r>
      <w:r w:rsidR="000A6E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CE32F1" w:rsidRPr="00CE32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A27073" w:rsidRPr="00A270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</w:t>
      </w:r>
      <w:r w:rsidR="00CE32F1" w:rsidRPr="00CE32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нач. ХХ в.</w:t>
      </w:r>
      <w:r w:rsidR="000A6E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расположенного</w:t>
      </w:r>
      <w:r w:rsidR="00CE32F1" w:rsidRPr="00CE32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</w:t>
      </w:r>
      <w:r w:rsidR="000A6E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r w:rsidR="00CE32F1" w:rsidRPr="00CE32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Казань, </w:t>
      </w:r>
      <w:r w:rsidR="00A27073" w:rsidRPr="00A270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</w:t>
      </w:r>
      <w:r w:rsidR="00CE32F1" w:rsidRPr="00CE32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Карла Маркса, д.</w:t>
      </w:r>
      <w:r w:rsidR="00A27073" w:rsidRPr="00A270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E32F1" w:rsidRPr="00CE32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62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CE32F1" w:rsidRPr="00CE32F1">
        <w:rPr>
          <w:rStyle w:val="fontstyle01"/>
        </w:rPr>
        <w:t>«Жилой дом</w:t>
      </w:r>
      <w:r w:rsidR="000A6E67">
        <w:rPr>
          <w:rStyle w:val="fontstyle01"/>
        </w:rPr>
        <w:t>»</w:t>
      </w:r>
      <w:r w:rsidR="00CE32F1" w:rsidRPr="00CE32F1">
        <w:rPr>
          <w:rStyle w:val="fontstyle01"/>
        </w:rPr>
        <w:t xml:space="preserve">, </w:t>
      </w:r>
      <w:r w:rsidR="000A6E67" w:rsidRPr="000A6E67">
        <w:rPr>
          <w:rStyle w:val="fontstyle01"/>
        </w:rPr>
        <w:t>конец XIX</w:t>
      </w:r>
      <w:r w:rsidR="000A6E67">
        <w:rPr>
          <w:rStyle w:val="fontstyle01"/>
        </w:rPr>
        <w:t>-</w:t>
      </w:r>
      <w:r w:rsidR="000A6E67" w:rsidRPr="000A6E67">
        <w:rPr>
          <w:rStyle w:val="fontstyle01"/>
        </w:rPr>
        <w:t xml:space="preserve"> начал</w:t>
      </w:r>
      <w:r w:rsidR="000A6E67">
        <w:rPr>
          <w:rStyle w:val="fontstyle01"/>
        </w:rPr>
        <w:t>о</w:t>
      </w:r>
      <w:r w:rsidR="000A6E67" w:rsidRPr="000A6E67">
        <w:rPr>
          <w:rStyle w:val="fontstyle01"/>
        </w:rPr>
        <w:t xml:space="preserve"> ХХ вв.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</w:t>
      </w:r>
      <w:r w:rsidR="007E2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публики Татарстан от 10.06.2016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</w:t>
      </w:r>
      <w:bookmarkStart w:id="0" w:name="_GoBack"/>
      <w:bookmarkEnd w:id="0"/>
      <w:r w:rsidRPr="000A6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приказываю:</w:t>
      </w:r>
    </w:p>
    <w:p w:rsidR="00C04522" w:rsidRDefault="00221590" w:rsidP="00CE32F1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CE32F1" w:rsidRP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</w:t>
      </w:r>
      <w:r w:rsidR="000A6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E32F1" w:rsidRP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27073" w:rsidRPr="00A27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CE32F1" w:rsidRP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нач. ХХ в.</w:t>
      </w:r>
      <w:r w:rsid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</w:t>
      </w:r>
      <w:r w:rsidR="00CE32F1" w:rsidRP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0A6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CE32F1" w:rsidRP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Карла Маркса, д.</w:t>
      </w:r>
      <w:r w:rsidR="00A27073" w:rsidRPr="00A27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32F1" w:rsidRP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62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0A6E67" w:rsidRPr="000A6E67">
        <w:rPr>
          <w:rStyle w:val="fontstyle01"/>
        </w:rPr>
        <w:t>«Жилой дом», конец XIX- начало ХХ вв.</w:t>
      </w:r>
    </w:p>
    <w:p w:rsidR="00221590" w:rsidRPr="00C04522" w:rsidRDefault="00221590" w:rsidP="00CE32F1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0A6E67" w:rsidRPr="000A6E67">
        <w:rPr>
          <w:rStyle w:val="fontstyle01"/>
        </w:rPr>
        <w:t>«Жилой дом», конец XIX- начало ХХ вв.</w:t>
      </w:r>
      <w:r w:rsidR="00CE32F1" w:rsidRPr="00CE32F1">
        <w:rPr>
          <w:rStyle w:val="fontstyle01"/>
        </w:rPr>
        <w:t>, расположенн</w:t>
      </w:r>
      <w:r w:rsidR="00CE32F1">
        <w:rPr>
          <w:rStyle w:val="fontstyle01"/>
        </w:rPr>
        <w:t>ого</w:t>
      </w:r>
      <w:r w:rsidR="00CE32F1" w:rsidRPr="00CE32F1">
        <w:rPr>
          <w:rStyle w:val="fontstyle01"/>
        </w:rPr>
        <w:t xml:space="preserve"> по адресу: </w:t>
      </w:r>
      <w:r w:rsidR="00CE32F1">
        <w:rPr>
          <w:rStyle w:val="fontstyle01"/>
        </w:rPr>
        <w:t xml:space="preserve"> </w:t>
      </w:r>
      <w:r w:rsidR="000A6E67" w:rsidRPr="000A6E67">
        <w:rPr>
          <w:rStyle w:val="fontstyle01"/>
        </w:rPr>
        <w:t>Республика Татарстан</w:t>
      </w:r>
      <w:r w:rsidR="000A6E67">
        <w:rPr>
          <w:rStyle w:val="fontstyle01"/>
        </w:rPr>
        <w:t xml:space="preserve">, </w:t>
      </w:r>
      <w:r w:rsidR="00CE32F1" w:rsidRPr="00CE32F1">
        <w:rPr>
          <w:rStyle w:val="fontstyle01"/>
        </w:rPr>
        <w:t>г. Казань, ул. Карла Маркса, д.</w:t>
      </w:r>
      <w:r w:rsidR="00A27073" w:rsidRPr="00B435CD">
        <w:rPr>
          <w:rStyle w:val="fontstyle01"/>
        </w:rPr>
        <w:t xml:space="preserve"> </w:t>
      </w:r>
      <w:r w:rsidR="00CE32F1" w:rsidRPr="00CE32F1">
        <w:rPr>
          <w:rStyle w:val="fontstyle01"/>
        </w:rPr>
        <w:t>62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CE32F1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0A6E67" w:rsidRPr="000A6E67">
        <w:rPr>
          <w:rStyle w:val="fontstyle01"/>
        </w:rPr>
        <w:t>«Жилой дом», конец XIX- начало ХХ вв., расположенного по адресу:  Республика Татарстан, г. Казань, ул. Карла Маркса, д. 62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CE32F1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0A6E67" w:rsidRPr="000A6E67">
        <w:rPr>
          <w:rStyle w:val="fontstyle01"/>
        </w:rPr>
        <w:t>«Жилой дом», конец XIX- начало ХХ вв., расположенного по адресу:  Республика Татарстан, г. Казань, ул. Карла Маркса, д. 62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CE32F1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CE32F1">
        <w:rPr>
          <w:color w:val="000000"/>
          <w:sz w:val="28"/>
          <w:szCs w:val="28"/>
        </w:rPr>
        <w:t>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CE32F1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A6E67" w:rsidRPr="000A6E67">
        <w:rPr>
          <w:rStyle w:val="fontstyle01"/>
        </w:rPr>
        <w:t>«Жилой дом», конец XIX- начало ХХ вв., расположенного по адресу: Республика Татарстан, г. Казань, ул. Карла Маркса, д. 62</w:t>
      </w:r>
    </w:p>
    <w:p w:rsidR="00A27073" w:rsidRPr="00221590" w:rsidRDefault="00A27073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0A6E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E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A6E67" w:rsidRPr="000A6E67">
        <w:rPr>
          <w:rStyle w:val="fontstyle01"/>
        </w:rPr>
        <w:t>«Жилой дом», конец XIX- начало ХХ вв., расположенного по адресу:  Республика Татарстан, г. Казань, ул. Карла Маркса, д. 62</w:t>
      </w:r>
      <w:r w:rsidR="00B435CD">
        <w:rPr>
          <w:noProof/>
        </w:rPr>
        <w:drawing>
          <wp:inline distT="0" distB="0" distL="0" distR="0" wp14:anchorId="2F962D3B" wp14:editId="77082C21">
            <wp:extent cx="4716145" cy="4558665"/>
            <wp:effectExtent l="0" t="0" r="8255" b="0"/>
            <wp:docPr id="71" name="Рисунок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/>
                  </pic:nvPicPr>
                  <pic:blipFill rotWithShape="1">
                    <a:blip r:embed="rId9"/>
                    <a:srcRect l="18605" t="19017" r="35142" b="9463"/>
                    <a:stretch/>
                  </pic:blipFill>
                  <pic:spPr bwMode="auto">
                    <a:xfrm>
                      <a:off x="0" y="0"/>
                      <a:ext cx="4716145" cy="455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5FA" w:rsidRDefault="000475FA" w:rsidP="00CE32F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E32F1" w:rsidRPr="007E210A" w:rsidRDefault="00CE32F1" w:rsidP="007E210A">
      <w:pPr>
        <w:spacing w:after="0"/>
        <w:ind w:right="-140" w:firstLine="567"/>
        <w:jc w:val="center"/>
        <w:rPr>
          <w:rFonts w:ascii="Times New Roman" w:hAnsi="Times New Roman" w:cs="Times New Roman"/>
          <w:b/>
          <w:szCs w:val="20"/>
        </w:rPr>
      </w:pPr>
      <w:r w:rsidRPr="007E210A">
        <w:rPr>
          <w:rFonts w:ascii="Times New Roman" w:hAnsi="Times New Roman" w:cs="Times New Roman"/>
          <w:b/>
          <w:szCs w:val="20"/>
        </w:rPr>
        <w:t>Условные обозначения</w:t>
      </w:r>
    </w:p>
    <w:tbl>
      <w:tblPr>
        <w:tblW w:w="92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6"/>
        <w:gridCol w:w="7426"/>
      </w:tblGrid>
      <w:tr w:rsidR="00CE32F1" w:rsidRPr="00CE32F1" w:rsidTr="000475FA">
        <w:trPr>
          <w:trHeight w:val="123"/>
          <w:jc w:val="center"/>
        </w:trPr>
        <w:tc>
          <w:tcPr>
            <w:tcW w:w="1806" w:type="dxa"/>
            <w:vAlign w:val="center"/>
          </w:tcPr>
          <w:p w:rsidR="00CE32F1" w:rsidRPr="00CE32F1" w:rsidRDefault="00CE32F1" w:rsidP="000475FA">
            <w:pPr>
              <w:spacing w:after="0"/>
              <w:ind w:right="-140"/>
              <w:rPr>
                <w:rFonts w:ascii="Times New Roman" w:hAnsi="Times New Roman" w:cs="Times New Roman"/>
              </w:rPr>
            </w:pPr>
            <w:r w:rsidRPr="00CE32F1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2096" behindDoc="0" locked="0" layoutInCell="1" allowOverlap="1" wp14:anchorId="5E182697" wp14:editId="5F8D689D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121919</wp:posOffset>
                      </wp:positionV>
                      <wp:extent cx="521970" cy="0"/>
                      <wp:effectExtent l="0" t="0" r="30480" b="19050"/>
                      <wp:wrapNone/>
                      <wp:docPr id="44" name="Прямая соединительная линия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04D83FEE" id="Прямая соединительная линия 44" o:spid="_x0000_s1026" style="position:absolute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" strokecolor="red" strokeweight="2pt"/>
                  </w:pict>
                </mc:Fallback>
              </mc:AlternateContent>
            </w:r>
          </w:p>
        </w:tc>
        <w:tc>
          <w:tcPr>
            <w:tcW w:w="7426" w:type="dxa"/>
            <w:vAlign w:val="center"/>
          </w:tcPr>
          <w:p w:rsidR="00CE32F1" w:rsidRPr="00CE32F1" w:rsidRDefault="00CE32F1" w:rsidP="000475FA">
            <w:pPr>
              <w:spacing w:after="0"/>
              <w:ind w:right="-140"/>
              <w:rPr>
                <w:rFonts w:ascii="Times New Roman" w:hAnsi="Times New Roman" w:cs="Times New Roman"/>
              </w:rPr>
            </w:pPr>
            <w:r w:rsidRPr="00CE32F1">
              <w:rPr>
                <w:rFonts w:ascii="Times New Roman" w:hAnsi="Times New Roman" w:cs="Times New Roman"/>
              </w:rPr>
              <w:t>- граница территории объекта культурного наследия</w:t>
            </w:r>
          </w:p>
        </w:tc>
      </w:tr>
      <w:tr w:rsidR="00CE32F1" w:rsidRPr="00CE32F1" w:rsidTr="000475FA">
        <w:trPr>
          <w:trHeight w:val="123"/>
          <w:jc w:val="center"/>
        </w:trPr>
        <w:tc>
          <w:tcPr>
            <w:tcW w:w="1806" w:type="dxa"/>
            <w:vAlign w:val="center"/>
          </w:tcPr>
          <w:p w:rsidR="00CE32F1" w:rsidRPr="00CE32F1" w:rsidRDefault="00CE32F1" w:rsidP="000475FA">
            <w:pPr>
              <w:spacing w:after="0"/>
              <w:ind w:right="-140"/>
              <w:jc w:val="center"/>
              <w:rPr>
                <w:rFonts w:ascii="Times New Roman" w:hAnsi="Times New Roman" w:cs="Times New Roman"/>
                <w:noProof/>
              </w:rPr>
            </w:pPr>
            <w:r w:rsidRPr="00CE32F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F32F3E" wp14:editId="6268400D">
                  <wp:extent cx="551689" cy="249937"/>
                  <wp:effectExtent l="0" t="0" r="127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9" cy="24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6" w:type="dxa"/>
            <w:vAlign w:val="center"/>
          </w:tcPr>
          <w:p w:rsidR="00CE32F1" w:rsidRPr="00CE32F1" w:rsidRDefault="00CE32F1" w:rsidP="000475FA">
            <w:pPr>
              <w:spacing w:after="0"/>
              <w:ind w:right="-140"/>
              <w:rPr>
                <w:rFonts w:ascii="Times New Roman" w:hAnsi="Times New Roman" w:cs="Times New Roman"/>
              </w:rPr>
            </w:pPr>
            <w:r w:rsidRPr="00CE32F1">
              <w:rPr>
                <w:rFonts w:ascii="Times New Roman" w:hAnsi="Times New Roman" w:cs="Times New Roman"/>
              </w:rPr>
              <w:t>- объект культурного наследия</w:t>
            </w:r>
          </w:p>
        </w:tc>
      </w:tr>
      <w:tr w:rsidR="00CE32F1" w:rsidRPr="00CE32F1" w:rsidTr="000475FA">
        <w:trPr>
          <w:trHeight w:val="123"/>
          <w:jc w:val="center"/>
        </w:trPr>
        <w:tc>
          <w:tcPr>
            <w:tcW w:w="1806" w:type="dxa"/>
            <w:vAlign w:val="center"/>
          </w:tcPr>
          <w:p w:rsidR="00CE32F1" w:rsidRPr="00CE32F1" w:rsidRDefault="00CE32F1" w:rsidP="000475FA">
            <w:pPr>
              <w:spacing w:after="0"/>
              <w:ind w:right="-140"/>
              <w:jc w:val="center"/>
              <w:rPr>
                <w:rFonts w:ascii="Times New Roman" w:hAnsi="Times New Roman" w:cs="Times New Roman"/>
                <w:noProof/>
              </w:rPr>
            </w:pPr>
            <w:r w:rsidRPr="00CE32F1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46E2D74" wp14:editId="21D2A936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150494</wp:posOffset>
                      </wp:positionV>
                      <wp:extent cx="521970" cy="0"/>
                      <wp:effectExtent l="0" t="0" r="30480" b="19050"/>
                      <wp:wrapNone/>
                      <wp:docPr id="43" name="Прямая соединительная линия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62A9AEFC" id="Прямая соединительная линия 43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95pt,11.85pt" to="63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" strokecolor="black [3213]" strokeweight=".5pt"/>
                  </w:pict>
                </mc:Fallback>
              </mc:AlternateContent>
            </w:r>
          </w:p>
        </w:tc>
        <w:tc>
          <w:tcPr>
            <w:tcW w:w="7426" w:type="dxa"/>
            <w:vAlign w:val="center"/>
          </w:tcPr>
          <w:p w:rsidR="00CE32F1" w:rsidRPr="00CE32F1" w:rsidRDefault="00CE32F1" w:rsidP="000475FA">
            <w:pPr>
              <w:spacing w:after="0"/>
              <w:ind w:right="-140"/>
              <w:rPr>
                <w:rFonts w:ascii="Times New Roman" w:hAnsi="Times New Roman" w:cs="Times New Roman"/>
                <w:lang w:val="en-US"/>
              </w:rPr>
            </w:pPr>
            <w:r w:rsidRPr="00CE32F1">
              <w:rPr>
                <w:rFonts w:ascii="Times New Roman" w:hAnsi="Times New Roman" w:cs="Times New Roman"/>
              </w:rPr>
              <w:t>- объект капитального строительства</w:t>
            </w:r>
          </w:p>
        </w:tc>
      </w:tr>
      <w:tr w:rsidR="00CE32F1" w:rsidRPr="00CE32F1" w:rsidTr="000475FA">
        <w:trPr>
          <w:trHeight w:val="123"/>
          <w:jc w:val="center"/>
        </w:trPr>
        <w:tc>
          <w:tcPr>
            <w:tcW w:w="1806" w:type="dxa"/>
            <w:vAlign w:val="center"/>
          </w:tcPr>
          <w:p w:rsidR="00CE32F1" w:rsidRPr="00CE32F1" w:rsidRDefault="00CE32F1" w:rsidP="000475FA">
            <w:pPr>
              <w:spacing w:after="0"/>
              <w:ind w:right="-140"/>
              <w:rPr>
                <w:rFonts w:ascii="Times New Roman" w:hAnsi="Times New Roman" w:cs="Times New Roman"/>
                <w:noProof/>
              </w:rPr>
            </w:pPr>
            <w:r w:rsidRPr="00CE32F1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70528" behindDoc="0" locked="0" layoutInCell="1" allowOverlap="1" wp14:anchorId="29B24FF0" wp14:editId="38B1836E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134619</wp:posOffset>
                      </wp:positionV>
                      <wp:extent cx="521970" cy="0"/>
                      <wp:effectExtent l="0" t="0" r="30480" b="19050"/>
                      <wp:wrapNone/>
                      <wp:docPr id="42" name="Прямая соединительная линия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5F706151" id="Прямая соединительная линия 42" o:spid="_x0000_s1026" style="position:absolute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pt,10.6pt" to="62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" strokecolor="#ed7d31 [3205]" strokeweight=".25pt"/>
                  </w:pict>
                </mc:Fallback>
              </mc:AlternateContent>
            </w:r>
          </w:p>
        </w:tc>
        <w:tc>
          <w:tcPr>
            <w:tcW w:w="7426" w:type="dxa"/>
            <w:vAlign w:val="center"/>
          </w:tcPr>
          <w:p w:rsidR="00CE32F1" w:rsidRPr="00CE32F1" w:rsidRDefault="00CE32F1" w:rsidP="000475FA">
            <w:pPr>
              <w:spacing w:after="0"/>
              <w:ind w:right="-140" w:firstLine="8"/>
              <w:rPr>
                <w:rFonts w:ascii="Times New Roman" w:hAnsi="Times New Roman" w:cs="Times New Roman"/>
              </w:rPr>
            </w:pPr>
            <w:r w:rsidRPr="00CE32F1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CE32F1">
              <w:rPr>
                <w:rFonts w:ascii="Times New Roman" w:hAnsi="Times New Roman" w:cs="Times New Roman"/>
              </w:rPr>
              <w:t>граница земельного участка</w:t>
            </w:r>
          </w:p>
        </w:tc>
      </w:tr>
      <w:tr w:rsidR="00CE32F1" w:rsidRPr="00CE32F1" w:rsidTr="000475FA">
        <w:trPr>
          <w:trHeight w:val="123"/>
          <w:jc w:val="center"/>
        </w:trPr>
        <w:tc>
          <w:tcPr>
            <w:tcW w:w="1806" w:type="dxa"/>
            <w:vAlign w:val="center"/>
          </w:tcPr>
          <w:p w:rsidR="00CE32F1" w:rsidRPr="00CE32F1" w:rsidRDefault="00CE32F1" w:rsidP="000475FA">
            <w:pPr>
              <w:spacing w:after="0"/>
              <w:ind w:right="-14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</w:pPr>
            <w:r w:rsidRPr="00CE32F1">
              <w:rPr>
                <w:rFonts w:ascii="Times New Roman" w:hAnsi="Times New Roman" w:cs="Times New Roman"/>
                <w:b/>
                <w:noProof/>
                <w:color w:val="4CB63E"/>
                <w:sz w:val="18"/>
                <w:szCs w:val="18"/>
              </w:rPr>
              <w:t>16:50:010612</w:t>
            </w:r>
          </w:p>
        </w:tc>
        <w:tc>
          <w:tcPr>
            <w:tcW w:w="7426" w:type="dxa"/>
            <w:vAlign w:val="center"/>
          </w:tcPr>
          <w:p w:rsidR="00CE32F1" w:rsidRPr="00CE32F1" w:rsidRDefault="00CE32F1" w:rsidP="000475FA">
            <w:pPr>
              <w:spacing w:after="0"/>
              <w:ind w:right="-140"/>
              <w:rPr>
                <w:rFonts w:ascii="Times New Roman" w:hAnsi="Times New Roman" w:cs="Times New Roman"/>
              </w:rPr>
            </w:pPr>
            <w:r w:rsidRPr="00CE32F1">
              <w:rPr>
                <w:rFonts w:ascii="Times New Roman" w:hAnsi="Times New Roman" w:cs="Times New Roman"/>
              </w:rPr>
              <w:t>- подпись кадастрового квартала</w:t>
            </w:r>
          </w:p>
        </w:tc>
      </w:tr>
      <w:tr w:rsidR="00CE32F1" w:rsidRPr="00CE32F1" w:rsidTr="000475FA">
        <w:trPr>
          <w:trHeight w:val="123"/>
          <w:jc w:val="center"/>
        </w:trPr>
        <w:tc>
          <w:tcPr>
            <w:tcW w:w="1806" w:type="dxa"/>
            <w:vAlign w:val="center"/>
          </w:tcPr>
          <w:p w:rsidR="00CE32F1" w:rsidRPr="00CE32F1" w:rsidRDefault="00CE32F1" w:rsidP="000475FA">
            <w:pPr>
              <w:spacing w:after="0"/>
              <w:ind w:right="-14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</w:pPr>
            <w:r w:rsidRPr="00CE32F1"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  <w:t>: 28</w:t>
            </w:r>
          </w:p>
        </w:tc>
        <w:tc>
          <w:tcPr>
            <w:tcW w:w="7426" w:type="dxa"/>
            <w:vAlign w:val="center"/>
          </w:tcPr>
          <w:p w:rsidR="00CE32F1" w:rsidRPr="00CE32F1" w:rsidRDefault="00CE32F1" w:rsidP="000475FA">
            <w:pPr>
              <w:spacing w:after="0"/>
              <w:ind w:right="-140"/>
              <w:rPr>
                <w:rFonts w:ascii="Times New Roman" w:hAnsi="Times New Roman" w:cs="Times New Roman"/>
              </w:rPr>
            </w:pPr>
            <w:r w:rsidRPr="00CE32F1">
              <w:rPr>
                <w:rFonts w:ascii="Times New Roman" w:hAnsi="Times New Roman" w:cs="Times New Roman"/>
              </w:rPr>
              <w:t>- кадастровый номер земельного участка</w:t>
            </w:r>
          </w:p>
        </w:tc>
      </w:tr>
      <w:tr w:rsidR="00CE32F1" w:rsidRPr="00CE32F1" w:rsidTr="000475FA">
        <w:trPr>
          <w:trHeight w:val="233"/>
          <w:jc w:val="center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2F1" w:rsidRPr="00CE32F1" w:rsidRDefault="00CE32F1" w:rsidP="000475FA">
            <w:pPr>
              <w:spacing w:after="0"/>
              <w:ind w:right="-14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CE32F1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  </w:t>
            </w:r>
            <w:r w:rsidRPr="00CE32F1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1</w:t>
            </w:r>
          </w:p>
        </w:tc>
        <w:tc>
          <w:tcPr>
            <w:tcW w:w="7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2F1" w:rsidRPr="00CE32F1" w:rsidRDefault="00CE32F1" w:rsidP="000475FA">
            <w:pPr>
              <w:spacing w:after="0"/>
              <w:ind w:right="-140"/>
              <w:rPr>
                <w:rFonts w:ascii="Times New Roman" w:hAnsi="Times New Roman" w:cs="Times New Roman"/>
              </w:rPr>
            </w:pPr>
            <w:r w:rsidRPr="00CE32F1">
              <w:rPr>
                <w:rFonts w:ascii="Times New Roman" w:hAnsi="Times New Roman" w:cs="Times New Roman"/>
              </w:rPr>
              <w:t>- характерная точка границы территории</w:t>
            </w:r>
          </w:p>
        </w:tc>
      </w:tr>
    </w:tbl>
    <w:p w:rsidR="005313C6" w:rsidRDefault="00322908" w:rsidP="000A6E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A6E67" w:rsidRPr="000A6E67">
        <w:rPr>
          <w:rStyle w:val="fontstyle01"/>
        </w:rPr>
        <w:t xml:space="preserve">«Жилой дом», конец XIX- начало ХХ вв., расположенного по адресу:  Республика Татарстан, г. Казань, ул. Карла Маркса, </w:t>
      </w:r>
      <w:r w:rsidR="000A6E67">
        <w:rPr>
          <w:rStyle w:val="fontstyle01"/>
        </w:rPr>
        <w:t xml:space="preserve">                   </w:t>
      </w:r>
      <w:r w:rsidR="000A6E67" w:rsidRPr="000A6E67">
        <w:rPr>
          <w:rStyle w:val="fontstyle01"/>
        </w:rPr>
        <w:t>д. 62</w:t>
      </w:r>
    </w:p>
    <w:p w:rsidR="005313C6" w:rsidRDefault="00C92FF0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A6E67" w:rsidRPr="000A6E67">
        <w:rPr>
          <w:rStyle w:val="fontstyle01"/>
        </w:rPr>
        <w:t>«Жилой дом», конец XIX- начало ХХ вв., расположенного по адресу:  Республика Татарстан, г. Казань, ул. Карла Маркса, д. 62</w:t>
      </w:r>
      <w:r w:rsidR="008C2022">
        <w:rPr>
          <w:rStyle w:val="fontstyle01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tbl>
      <w:tblPr>
        <w:tblStyle w:val="aa"/>
        <w:tblW w:w="10201" w:type="dxa"/>
        <w:tblLook w:val="04A0" w:firstRow="1" w:lastRow="0" w:firstColumn="1" w:lastColumn="0" w:noHBand="0" w:noVBand="1"/>
      </w:tblPr>
      <w:tblGrid>
        <w:gridCol w:w="1980"/>
        <w:gridCol w:w="1701"/>
        <w:gridCol w:w="6520"/>
      </w:tblGrid>
      <w:tr w:rsidR="00AC69D1" w:rsidRPr="00AC69D1" w:rsidTr="00AC69D1">
        <w:tc>
          <w:tcPr>
            <w:tcW w:w="3681" w:type="dxa"/>
            <w:gridSpan w:val="2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Прохождение границы</w:t>
            </w:r>
          </w:p>
        </w:tc>
        <w:tc>
          <w:tcPr>
            <w:tcW w:w="6520" w:type="dxa"/>
            <w:vMerge w:val="restart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Описание прохождения границы</w:t>
            </w:r>
          </w:p>
        </w:tc>
      </w:tr>
      <w:tr w:rsidR="00AC69D1" w:rsidRPr="00AC69D1" w:rsidTr="00AC69D1">
        <w:tc>
          <w:tcPr>
            <w:tcW w:w="1980" w:type="dxa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701" w:type="dxa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6520" w:type="dxa"/>
            <w:vMerge/>
          </w:tcPr>
          <w:p w:rsidR="00AC69D1" w:rsidRPr="00AC69D1" w:rsidRDefault="00AC69D1" w:rsidP="00FF70D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C69D1" w:rsidRPr="00AC69D1" w:rsidTr="00AC69D1">
        <w:tc>
          <w:tcPr>
            <w:tcW w:w="1980" w:type="dxa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20" w:type="dxa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C69D1" w:rsidRPr="00AC69D1" w:rsidTr="00AC69D1">
        <w:tc>
          <w:tcPr>
            <w:tcW w:w="1980" w:type="dxa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20" w:type="dxa"/>
          </w:tcPr>
          <w:p w:rsidR="00AC69D1" w:rsidRPr="00AC69D1" w:rsidRDefault="00AC69D1" w:rsidP="00FF70D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от точки 1 вдоль </w:t>
            </w:r>
            <w:proofErr w:type="spellStart"/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ул.Карла</w:t>
            </w:r>
            <w:proofErr w:type="spellEnd"/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Маркса в северо-восточном направлении до точки 2;</w:t>
            </w:r>
          </w:p>
        </w:tc>
      </w:tr>
      <w:tr w:rsidR="00AC69D1" w:rsidRPr="00AC69D1" w:rsidTr="00AC69D1">
        <w:tc>
          <w:tcPr>
            <w:tcW w:w="1980" w:type="dxa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520" w:type="dxa"/>
          </w:tcPr>
          <w:p w:rsidR="00AC69D1" w:rsidRPr="00AC69D1" w:rsidRDefault="00AC69D1" w:rsidP="00FF70D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от точки 2, расположенной на </w:t>
            </w:r>
            <w:proofErr w:type="spellStart"/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ул.Карла</w:t>
            </w:r>
            <w:proofErr w:type="spellEnd"/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Маркса, в южном направлении до точки 7, расположенной на внутриквартальной территории;</w:t>
            </w:r>
          </w:p>
        </w:tc>
      </w:tr>
      <w:tr w:rsidR="00AC69D1" w:rsidRPr="00AC69D1" w:rsidTr="00AC69D1">
        <w:tc>
          <w:tcPr>
            <w:tcW w:w="1980" w:type="dxa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01" w:type="dxa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20" w:type="dxa"/>
          </w:tcPr>
          <w:p w:rsidR="00AC69D1" w:rsidRPr="00AC69D1" w:rsidRDefault="00AC69D1" w:rsidP="00FF70D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от точки 7, расположенной на внутриквартальной территории в западном направлении до точки 9;</w:t>
            </w:r>
          </w:p>
        </w:tc>
      </w:tr>
      <w:tr w:rsidR="00AC69D1" w:rsidRPr="00AC69D1" w:rsidTr="00AC69D1">
        <w:tc>
          <w:tcPr>
            <w:tcW w:w="1980" w:type="dxa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1" w:type="dxa"/>
          </w:tcPr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20" w:type="dxa"/>
          </w:tcPr>
          <w:p w:rsidR="00AC69D1" w:rsidRPr="00AC69D1" w:rsidRDefault="00AC69D1" w:rsidP="00FF70D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от точки 9 в северном направлении до точки 1, расположенной на </w:t>
            </w:r>
            <w:proofErr w:type="spellStart"/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ул.Карла</w:t>
            </w:r>
            <w:proofErr w:type="spellEnd"/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Маркса.</w:t>
            </w:r>
          </w:p>
        </w:tc>
      </w:tr>
    </w:tbl>
    <w:p w:rsidR="00322908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CE32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D84B9D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A6E67" w:rsidRPr="000A6E67">
        <w:rPr>
          <w:rStyle w:val="fontstyle01"/>
        </w:rPr>
        <w:t>«Жилой дом», конец XIX- начало ХХ вв., расположенного по адресу: Республика Татарстан, г. Казань, ул. Карла Маркса, д. 62</w:t>
      </w:r>
    </w:p>
    <w:p w:rsidR="00CE32F1" w:rsidRDefault="00CE32F1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0475FA" w:rsidRPr="00240B4A" w:rsidTr="007D6345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475FA" w:rsidRPr="00240B4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476443.83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1306401.51</w:t>
            </w:r>
          </w:p>
        </w:tc>
      </w:tr>
      <w:tr w:rsidR="000475FA" w:rsidRPr="00240B4A" w:rsidTr="007D6345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475FA" w:rsidRPr="00240B4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476438.83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1306432.25</w:t>
            </w:r>
          </w:p>
        </w:tc>
      </w:tr>
      <w:tr w:rsidR="000475FA" w:rsidRPr="00240B4A" w:rsidTr="007D6345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475FA" w:rsidRPr="00240B4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476436.34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1306431.86</w:t>
            </w:r>
          </w:p>
        </w:tc>
      </w:tr>
      <w:tr w:rsidR="000475FA" w:rsidRPr="00240B4A" w:rsidTr="007D6345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475FA" w:rsidRPr="00240B4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476395.02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1306425.17</w:t>
            </w:r>
          </w:p>
        </w:tc>
      </w:tr>
      <w:tr w:rsidR="000475FA" w:rsidRPr="00240B4A" w:rsidTr="00D329E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476393.98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1306424.95</w:t>
            </w:r>
          </w:p>
        </w:tc>
      </w:tr>
      <w:tr w:rsidR="000475FA" w:rsidRPr="00240B4A" w:rsidTr="00D329E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476388.10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1306423.75</w:t>
            </w:r>
          </w:p>
        </w:tc>
      </w:tr>
      <w:tr w:rsidR="000475FA" w:rsidRPr="00240B4A" w:rsidTr="00D329E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476387.35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1306423.60</w:t>
            </w:r>
          </w:p>
        </w:tc>
      </w:tr>
      <w:tr w:rsidR="000475FA" w:rsidRPr="00240B4A" w:rsidTr="00D329E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476387.99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1306420.32</w:t>
            </w:r>
          </w:p>
        </w:tc>
      </w:tr>
      <w:tr w:rsidR="000475FA" w:rsidRPr="00240B4A" w:rsidTr="00D329E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476393.34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1306392.72</w:t>
            </w:r>
          </w:p>
        </w:tc>
      </w:tr>
      <w:tr w:rsidR="000475FA" w:rsidRPr="00240B4A" w:rsidTr="00D329E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476418.05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1306397.03</w:t>
            </w:r>
          </w:p>
        </w:tc>
      </w:tr>
      <w:tr w:rsidR="000475FA" w:rsidRPr="00240B4A" w:rsidTr="00D329E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476443.83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5FA" w:rsidRPr="000475FA" w:rsidRDefault="000475FA" w:rsidP="000475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475F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1306401.51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AC69D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69D1" w:rsidRDefault="00AC69D1" w:rsidP="00AC69D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CE32F1" w:rsidRDefault="000A6E67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0A6E67">
        <w:rPr>
          <w:rStyle w:val="fontstyle01"/>
        </w:rPr>
        <w:t>«Жилой дом», конец XIX- начало ХХ вв., расположенного по адресу: Республика Татарстан, г. Казань, ул. Карла Маркса, д. 62</w:t>
      </w:r>
    </w:p>
    <w:p w:rsidR="000A6E67" w:rsidRDefault="000A6E67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A6E67" w:rsidRPr="000A6E67">
        <w:rPr>
          <w:rStyle w:val="fontstyle01"/>
        </w:rPr>
        <w:t>«Жилой дом», конец XIX- начало ХХ вв., расположенного по адресу:  Республика Татарстан, г. Казань, ул. Карла Маркса, д. 62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1" w:name="_Hlk89180745"/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B435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</w:t>
      </w:r>
      <w:r w:rsidR="000A6E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февраля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1992 </w:t>
      </w:r>
      <w:r w:rsidR="000A6E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года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AC69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AC69D1" w:rsidRPr="00AC69D1">
        <w:rPr>
          <w:rStyle w:val="fontstyle01"/>
        </w:rPr>
        <w:t>«Жилой дом», конец XIX- начало ХХ вв., расположенного по адресу:  Республика Татарстан, г. Казань, ул. Карла Маркса, д. 62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-строительство объектов капитального строительства и увеличение </w:t>
      </w:r>
      <w:r w:rsidR="00A27073"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объемно-пространственных характеристик,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bookmarkEnd w:id="1"/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</w:t>
      </w:r>
      <w:r w:rsidR="00CE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BB7DF1" w:rsidRPr="00BB7DF1" w:rsidRDefault="00AC69D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69D1">
        <w:rPr>
          <w:rStyle w:val="fontstyle01"/>
        </w:rPr>
        <w:t xml:space="preserve">«Жилой дом», конец XIX- начало ХХ вв., расположенного по </w:t>
      </w:r>
      <w:proofErr w:type="gramStart"/>
      <w:r w:rsidRPr="00AC69D1">
        <w:rPr>
          <w:rStyle w:val="fontstyle01"/>
        </w:rPr>
        <w:t>адресу:  Республика</w:t>
      </w:r>
      <w:proofErr w:type="gramEnd"/>
      <w:r w:rsidRPr="00AC69D1">
        <w:rPr>
          <w:rStyle w:val="fontstyle01"/>
        </w:rPr>
        <w:t xml:space="preserve"> Татарстан, г. Казань, ул. Карла Маркса, д. 62</w:t>
      </w:r>
      <w:r w:rsidR="00BB7DF1"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0475FA" w:rsidRPr="000475FA" w:rsidRDefault="000475FA" w:rsidP="000475FA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М</w:t>
      </w:r>
      <w:r w:rsidRPr="000475FA">
        <w:rPr>
          <w:rFonts w:ascii="TimesNewRomanPSMT" w:hAnsi="TimesNewRomanPSMT"/>
          <w:color w:val="000000"/>
          <w:sz w:val="28"/>
          <w:szCs w:val="28"/>
        </w:rPr>
        <w:t>естоположение здания, градостроительные и композиционные характеристики в структуре застройки, по красной линии ул. К.</w:t>
      </w:r>
      <w:r w:rsidR="00A27073" w:rsidRPr="00A2707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0475FA">
        <w:rPr>
          <w:rFonts w:ascii="TimesNewRomanPSMT" w:hAnsi="TimesNewRomanPSMT"/>
          <w:color w:val="000000"/>
          <w:sz w:val="28"/>
          <w:szCs w:val="28"/>
        </w:rPr>
        <w:t xml:space="preserve">Маркса: территория домовладения в исторически сложившихся границах с одноэтажными лавками у северо-западной границы участка; </w:t>
      </w:r>
    </w:p>
    <w:p w:rsidR="000475FA" w:rsidRDefault="000475FA" w:rsidP="000475FA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</w:t>
      </w:r>
      <w:r w:rsidRPr="000475FA">
        <w:rPr>
          <w:rFonts w:ascii="TimesNewRomanPSMT" w:hAnsi="TimesNewRomanPSMT"/>
          <w:color w:val="000000"/>
          <w:sz w:val="28"/>
          <w:szCs w:val="28"/>
        </w:rPr>
        <w:t xml:space="preserve">бъемно-пространственная структура прямоугольного в плане 2-х этажного с антресолью здания и </w:t>
      </w:r>
      <w:proofErr w:type="spellStart"/>
      <w:r w:rsidRPr="000475FA">
        <w:rPr>
          <w:rFonts w:ascii="TimesNewRomanPSMT" w:hAnsi="TimesNewRomanPSMT"/>
          <w:color w:val="000000"/>
          <w:sz w:val="28"/>
          <w:szCs w:val="28"/>
        </w:rPr>
        <w:t>пристроем</w:t>
      </w:r>
      <w:proofErr w:type="spellEnd"/>
      <w:r w:rsidRPr="000475FA">
        <w:rPr>
          <w:rFonts w:ascii="TimesNewRomanPSMT" w:hAnsi="TimesNewRomanPSMT"/>
          <w:color w:val="000000"/>
          <w:sz w:val="28"/>
          <w:szCs w:val="28"/>
        </w:rPr>
        <w:t xml:space="preserve"> со стороны двора;    </w:t>
      </w:r>
    </w:p>
    <w:p w:rsidR="000475FA" w:rsidRDefault="000475FA" w:rsidP="000475FA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</w:t>
      </w:r>
      <w:r w:rsidRPr="000475FA">
        <w:rPr>
          <w:rFonts w:ascii="TimesNewRomanPSMT" w:hAnsi="TimesNewRomanPSMT"/>
          <w:color w:val="000000"/>
          <w:sz w:val="28"/>
          <w:szCs w:val="28"/>
        </w:rPr>
        <w:t xml:space="preserve">бъемно-планировочное решение здания в пределах капитальных стен;  </w:t>
      </w:r>
    </w:p>
    <w:p w:rsidR="000475FA" w:rsidRDefault="000475FA" w:rsidP="00A27073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К</w:t>
      </w:r>
      <w:r w:rsidRPr="000475FA">
        <w:rPr>
          <w:rFonts w:ascii="TimesNewRomanPSMT" w:hAnsi="TimesNewRomanPSMT"/>
          <w:color w:val="000000"/>
          <w:sz w:val="28"/>
          <w:szCs w:val="28"/>
        </w:rPr>
        <w:t xml:space="preserve">онструктивная схема: подлинные кирпичные стены; подлинные кирпичные перемычки проемов; кирпичные </w:t>
      </w:r>
      <w:r w:rsidR="00A27073" w:rsidRPr="000475FA">
        <w:rPr>
          <w:rFonts w:ascii="TimesNewRomanPSMT" w:hAnsi="TimesNewRomanPSMT"/>
          <w:color w:val="000000"/>
          <w:sz w:val="28"/>
          <w:szCs w:val="28"/>
        </w:rPr>
        <w:t>печи; местоположение</w:t>
      </w:r>
      <w:r w:rsidRPr="000475FA">
        <w:rPr>
          <w:rFonts w:ascii="TimesNewRomanPSMT" w:hAnsi="TimesNewRomanPSMT"/>
          <w:color w:val="000000"/>
          <w:sz w:val="28"/>
          <w:szCs w:val="28"/>
        </w:rPr>
        <w:t xml:space="preserve">, конструкции и характер отделки исторических лестниц с ограждением;    </w:t>
      </w:r>
    </w:p>
    <w:p w:rsidR="000475FA" w:rsidRDefault="000475FA" w:rsidP="00A27073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И</w:t>
      </w:r>
      <w:r w:rsidRPr="000475FA">
        <w:rPr>
          <w:rFonts w:ascii="TimesNewRomanPSMT" w:hAnsi="TimesNewRomanPSMT"/>
          <w:color w:val="000000"/>
          <w:sz w:val="28"/>
          <w:szCs w:val="28"/>
        </w:rPr>
        <w:t xml:space="preserve">сторическая конфигурация, высотные отметки, габариты и конструктивное решение крыши здания; материал скатной крыши - кровельное фальцованное железо; </w:t>
      </w:r>
    </w:p>
    <w:p w:rsidR="000475FA" w:rsidRDefault="000475FA" w:rsidP="00A27073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К</w:t>
      </w:r>
      <w:r w:rsidRPr="000475FA">
        <w:rPr>
          <w:rFonts w:ascii="TimesNewRomanPSMT" w:hAnsi="TimesNewRomanPSMT"/>
          <w:color w:val="000000"/>
          <w:sz w:val="28"/>
          <w:szCs w:val="28"/>
        </w:rPr>
        <w:t xml:space="preserve">омпозиция и архитектурное решение фасадов здания: </w:t>
      </w:r>
    </w:p>
    <w:p w:rsidR="000475FA" w:rsidRDefault="000475FA" w:rsidP="00A27073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0475FA">
        <w:rPr>
          <w:rFonts w:ascii="TimesNewRomanPSMT" w:hAnsi="TimesNewRomanPSMT"/>
          <w:color w:val="000000"/>
          <w:sz w:val="28"/>
          <w:szCs w:val="28"/>
        </w:rPr>
        <w:t>-</w:t>
      </w:r>
      <w:r w:rsidR="00A27073" w:rsidRPr="000475FA">
        <w:rPr>
          <w:rFonts w:ascii="TimesNewRomanPSMT" w:hAnsi="TimesNewRomanPSMT"/>
          <w:color w:val="000000"/>
          <w:sz w:val="28"/>
          <w:szCs w:val="28"/>
        </w:rPr>
        <w:t>симметричная композиция основного объема,</w:t>
      </w:r>
      <w:r w:rsidRPr="000475FA">
        <w:rPr>
          <w:rFonts w:ascii="TimesNewRomanPSMT" w:hAnsi="TimesNewRomanPSMT"/>
          <w:color w:val="000000"/>
          <w:sz w:val="28"/>
          <w:szCs w:val="28"/>
        </w:rPr>
        <w:t xml:space="preserve"> на</w:t>
      </w:r>
      <w:r>
        <w:rPr>
          <w:rFonts w:ascii="TimesNewRomanPSMT" w:hAnsi="TimesNewRomanPSMT"/>
          <w:color w:val="000000"/>
          <w:sz w:val="28"/>
          <w:szCs w:val="28"/>
        </w:rPr>
        <w:t xml:space="preserve">рушенная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пристроем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с лестницей;</w:t>
      </w:r>
    </w:p>
    <w:p w:rsidR="000475FA" w:rsidRDefault="000475FA" w:rsidP="00A27073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0475FA">
        <w:rPr>
          <w:rFonts w:ascii="TimesNewRomanPSMT" w:hAnsi="TimesNewRomanPSMT"/>
          <w:color w:val="000000"/>
          <w:sz w:val="28"/>
          <w:szCs w:val="28"/>
        </w:rPr>
        <w:t>рустованная поверхность стен первого этажа; угловые и простеночные лопатки, рустованные в уровне первого этажа и п</w:t>
      </w:r>
      <w:r>
        <w:rPr>
          <w:rFonts w:ascii="TimesNewRomanPSMT" w:hAnsi="TimesNewRomanPSMT"/>
          <w:color w:val="000000"/>
          <w:sz w:val="28"/>
          <w:szCs w:val="28"/>
        </w:rPr>
        <w:t>рорезными элементами в верхней;</w:t>
      </w:r>
    </w:p>
    <w:p w:rsidR="000475FA" w:rsidRDefault="000475FA" w:rsidP="00A27073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0475FA">
        <w:rPr>
          <w:rFonts w:ascii="TimesNewRomanPSMT" w:hAnsi="TimesNewRomanPSMT"/>
          <w:color w:val="000000"/>
          <w:sz w:val="28"/>
          <w:szCs w:val="28"/>
        </w:rPr>
        <w:t xml:space="preserve">прямоугольные оконные проемы первого этажа с замковым камнем, прямоугольные оконные проемы второго этажа с замковым камнем и подоконной полочкой с фигурным элементом по низу; </w:t>
      </w:r>
    </w:p>
    <w:p w:rsidR="000475FA" w:rsidRDefault="000475FA" w:rsidP="00A27073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0475FA">
        <w:rPr>
          <w:rFonts w:ascii="TimesNewRomanPSMT" w:hAnsi="TimesNewRomanPSMT"/>
          <w:color w:val="000000"/>
          <w:sz w:val="28"/>
          <w:szCs w:val="28"/>
        </w:rPr>
        <w:t xml:space="preserve">широкий фриз с прямоугольными </w:t>
      </w:r>
      <w:proofErr w:type="spellStart"/>
      <w:r w:rsidRPr="000475FA">
        <w:rPr>
          <w:rFonts w:ascii="TimesNewRomanPSMT" w:hAnsi="TimesNewRomanPSMT"/>
          <w:color w:val="000000"/>
          <w:sz w:val="28"/>
          <w:szCs w:val="28"/>
        </w:rPr>
        <w:t>нишками</w:t>
      </w:r>
      <w:proofErr w:type="spellEnd"/>
      <w:r w:rsidRPr="000475FA">
        <w:rPr>
          <w:rFonts w:ascii="TimesNewRomanPSMT" w:hAnsi="TimesNewRomanPSMT"/>
          <w:color w:val="000000"/>
          <w:sz w:val="28"/>
          <w:szCs w:val="28"/>
        </w:rPr>
        <w:t xml:space="preserve"> с отделкой «шагренью»; </w:t>
      </w:r>
    </w:p>
    <w:p w:rsidR="000475FA" w:rsidRPr="000475FA" w:rsidRDefault="000475FA" w:rsidP="00A27073">
      <w:pPr>
        <w:spacing w:after="0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0475FA">
        <w:rPr>
          <w:rFonts w:ascii="TimesNewRomanPSMT" w:hAnsi="TimesNewRomanPSMT"/>
          <w:color w:val="000000"/>
          <w:sz w:val="28"/>
          <w:szCs w:val="28"/>
        </w:rPr>
        <w:t xml:space="preserve">трехчастный аттик с </w:t>
      </w:r>
      <w:r w:rsidR="00A27073" w:rsidRPr="000475FA">
        <w:rPr>
          <w:rFonts w:ascii="TimesNewRomanPSMT" w:hAnsi="TimesNewRomanPSMT"/>
          <w:color w:val="000000"/>
          <w:sz w:val="28"/>
          <w:szCs w:val="28"/>
        </w:rPr>
        <w:t>полукруглым завершением</w:t>
      </w:r>
      <w:r w:rsidRPr="000475FA">
        <w:rPr>
          <w:rFonts w:ascii="TimesNewRomanPSMT" w:hAnsi="TimesNewRomanPSMT"/>
          <w:color w:val="000000"/>
          <w:sz w:val="28"/>
          <w:szCs w:val="28"/>
        </w:rPr>
        <w:t xml:space="preserve"> и вазонами на столбиках; </w:t>
      </w:r>
    </w:p>
    <w:p w:rsidR="000475FA" w:rsidRDefault="000475FA" w:rsidP="00A27073">
      <w:pPr>
        <w:pStyle w:val="a3"/>
        <w:numPr>
          <w:ilvl w:val="0"/>
          <w:numId w:val="13"/>
        </w:numPr>
        <w:spacing w:before="0"/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М</w:t>
      </w:r>
      <w:r w:rsidRPr="000475FA">
        <w:rPr>
          <w:rFonts w:ascii="TimesNewRomanPSMT" w:hAnsi="TimesNewRomanPSMT"/>
          <w:color w:val="000000"/>
          <w:sz w:val="28"/>
          <w:szCs w:val="28"/>
        </w:rPr>
        <w:t xml:space="preserve">естоположение, пропорции, геометрия профилей и </w:t>
      </w:r>
      <w:proofErr w:type="spellStart"/>
      <w:r w:rsidRPr="000475FA">
        <w:rPr>
          <w:rFonts w:ascii="TimesNewRomanPSMT" w:hAnsi="TimesNewRomanPSMT"/>
          <w:color w:val="000000"/>
          <w:sz w:val="28"/>
          <w:szCs w:val="28"/>
        </w:rPr>
        <w:t>расстекловка</w:t>
      </w:r>
      <w:proofErr w:type="spellEnd"/>
      <w:r w:rsidRPr="000475FA">
        <w:rPr>
          <w:rFonts w:ascii="TimesNewRomanPSMT" w:hAnsi="TimesNewRomanPSMT"/>
          <w:color w:val="000000"/>
          <w:sz w:val="28"/>
          <w:szCs w:val="28"/>
        </w:rPr>
        <w:t xml:space="preserve"> исторических столярных заполнений дверных и оконных проемов.</w:t>
      </w:r>
    </w:p>
    <w:p w:rsidR="000475FA" w:rsidRDefault="000475FA" w:rsidP="00A27073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Д</w:t>
      </w:r>
      <w:r w:rsidRPr="000475FA">
        <w:rPr>
          <w:rFonts w:ascii="TimesNewRomanPSMT" w:hAnsi="TimesNewRomanPSMT"/>
          <w:color w:val="000000"/>
          <w:sz w:val="28"/>
          <w:szCs w:val="28"/>
        </w:rPr>
        <w:t>екоративное оформление лестниц: металлическая лестница на 2 этаж с литыми ступенями и ограждением с фигурными литыми столбиками; деревянная лестница на антресоль с токарными столбиками;</w:t>
      </w:r>
    </w:p>
    <w:p w:rsidR="00AC69D1" w:rsidRDefault="000475FA" w:rsidP="00A27073">
      <w:pPr>
        <w:pStyle w:val="a3"/>
        <w:numPr>
          <w:ilvl w:val="0"/>
          <w:numId w:val="13"/>
        </w:numPr>
        <w:ind w:left="0" w:firstLine="567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Д</w:t>
      </w:r>
      <w:r w:rsidRPr="000475FA">
        <w:rPr>
          <w:rFonts w:ascii="TimesNewRomanPSMT" w:hAnsi="TimesNewRomanPSMT"/>
          <w:color w:val="000000"/>
          <w:sz w:val="28"/>
          <w:szCs w:val="28"/>
        </w:rPr>
        <w:t>екоративное оформление интерьеров в виде потолочных профилей.</w:t>
      </w:r>
    </w:p>
    <w:p w:rsidR="00AC69D1" w:rsidRDefault="00AC69D1" w:rsidP="00AC69D1">
      <w:pPr>
        <w:rPr>
          <w:rFonts w:ascii="TimesNewRomanPSMT" w:hAnsi="TimesNewRomanPSMT"/>
          <w:color w:val="000000"/>
          <w:sz w:val="28"/>
          <w:szCs w:val="28"/>
        </w:rPr>
      </w:pPr>
    </w:p>
    <w:p w:rsidR="000F6A58" w:rsidRPr="00AC69D1" w:rsidRDefault="00AC69D1" w:rsidP="00AC69D1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AC69D1">
        <w:rPr>
          <w:rFonts w:ascii="TimesNewRomanPSMT" w:hAnsi="TimesNewRomanPSMT"/>
          <w:color w:val="000000"/>
          <w:sz w:val="24"/>
        </w:rPr>
        <w:t>* 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  <w:r w:rsidR="000F6A58" w:rsidRPr="00AC69D1"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AC69D1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AC69D1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AC69D1" w:rsidRPr="00AC69D1" w:rsidRDefault="00AC69D1" w:rsidP="00AC69D1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AC69D1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7C32CA" w:rsidRPr="00AC69D1" w:rsidRDefault="00AC69D1" w:rsidP="00AC69D1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AC69D1">
        <w:rPr>
          <w:rFonts w:ascii="TimesNewRomanPSMT" w:hAnsi="TimesNewRomanPSMT"/>
          <w:color w:val="000000"/>
          <w:sz w:val="28"/>
          <w:szCs w:val="28"/>
        </w:rPr>
        <w:t xml:space="preserve">«Жилой дом», конец XIX- начало ХХ вв., расположенного по </w:t>
      </w:r>
      <w:proofErr w:type="gramStart"/>
      <w:r w:rsidRPr="00AC69D1">
        <w:rPr>
          <w:rFonts w:ascii="TimesNewRomanPSMT" w:hAnsi="TimesNewRomanPSMT"/>
          <w:color w:val="000000"/>
          <w:sz w:val="28"/>
          <w:szCs w:val="28"/>
        </w:rPr>
        <w:t>адресу:  Республика</w:t>
      </w:r>
      <w:proofErr w:type="gramEnd"/>
      <w:r w:rsidRPr="00AC69D1">
        <w:rPr>
          <w:rFonts w:ascii="TimesNewRomanPSMT" w:hAnsi="TimesNewRomanPSMT"/>
          <w:color w:val="000000"/>
          <w:sz w:val="28"/>
          <w:szCs w:val="28"/>
        </w:rPr>
        <w:t xml:space="preserve"> Татарстан, г. Казань, ул. Карла Маркса, д. 62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617"/>
        <w:gridCol w:w="2893"/>
        <w:gridCol w:w="6663"/>
      </w:tblGrid>
      <w:tr w:rsidR="00322908" w:rsidRPr="009E500B" w:rsidTr="00B05253">
        <w:tc>
          <w:tcPr>
            <w:tcW w:w="617" w:type="dxa"/>
          </w:tcPr>
          <w:p w:rsidR="00322908" w:rsidRPr="00AC69D1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93" w:type="dxa"/>
          </w:tcPr>
          <w:p w:rsidR="00322908" w:rsidRPr="00AC69D1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предмета охраны:</w:t>
            </w:r>
          </w:p>
        </w:tc>
        <w:tc>
          <w:tcPr>
            <w:tcW w:w="6663" w:type="dxa"/>
          </w:tcPr>
          <w:p w:rsidR="00322908" w:rsidRPr="00AC69D1" w:rsidRDefault="000475FA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Фотофиксация основных элементов/графические материалы</w:t>
            </w:r>
          </w:p>
        </w:tc>
      </w:tr>
      <w:tr w:rsidR="00CE32F1" w:rsidRPr="009E500B" w:rsidTr="00B05253">
        <w:tc>
          <w:tcPr>
            <w:tcW w:w="617" w:type="dxa"/>
          </w:tcPr>
          <w:p w:rsidR="00CE32F1" w:rsidRPr="00AC69D1" w:rsidRDefault="00CE32F1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dxa"/>
          </w:tcPr>
          <w:p w:rsidR="00CE32F1" w:rsidRPr="00AC69D1" w:rsidRDefault="00CE32F1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3" w:type="dxa"/>
          </w:tcPr>
          <w:p w:rsidR="00CE32F1" w:rsidRPr="00AC69D1" w:rsidRDefault="00CE32F1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22908" w:rsidRPr="009E500B" w:rsidTr="00B05253">
        <w:tc>
          <w:tcPr>
            <w:tcW w:w="617" w:type="dxa"/>
          </w:tcPr>
          <w:p w:rsidR="00322908" w:rsidRPr="00AC69D1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93" w:type="dxa"/>
          </w:tcPr>
          <w:p w:rsidR="00322908" w:rsidRPr="00AC69D1" w:rsidRDefault="000475FA" w:rsidP="007C32C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 здания, градостроительные и композиционные характеристики в структуре застройки, по красной линии ул. </w:t>
            </w:r>
            <w:proofErr w:type="spellStart"/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К.Маркса</w:t>
            </w:r>
            <w:proofErr w:type="spellEnd"/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территория домовладения в исторически сложившихся границах с одноэтажными лавками у северо-западной границы участка;</w:t>
            </w:r>
          </w:p>
        </w:tc>
        <w:tc>
          <w:tcPr>
            <w:tcW w:w="6663" w:type="dxa"/>
          </w:tcPr>
          <w:p w:rsidR="00322908" w:rsidRDefault="000475FA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832CD30">
                  <wp:extent cx="3774971" cy="3648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36" cy="3651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69D1" w:rsidRPr="009E500B" w:rsidRDefault="00AC69D1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Местоположение здания</w:t>
            </w:r>
          </w:p>
        </w:tc>
      </w:tr>
      <w:tr w:rsidR="00322908" w:rsidRPr="009E500B" w:rsidTr="00B05253">
        <w:tc>
          <w:tcPr>
            <w:tcW w:w="617" w:type="dxa"/>
          </w:tcPr>
          <w:p w:rsidR="00322908" w:rsidRPr="00AC69D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93" w:type="dxa"/>
          </w:tcPr>
          <w:p w:rsidR="00322908" w:rsidRPr="00AC69D1" w:rsidRDefault="000475FA" w:rsidP="005853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Объемно-пространственная структура прямоугольного в плане 2-х этажного с антресолью здания и </w:t>
            </w:r>
            <w:proofErr w:type="spellStart"/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пристроем</w:t>
            </w:r>
            <w:proofErr w:type="spellEnd"/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стороны двора;</w:t>
            </w:r>
          </w:p>
        </w:tc>
        <w:tc>
          <w:tcPr>
            <w:tcW w:w="6663" w:type="dxa"/>
          </w:tcPr>
          <w:p w:rsidR="000475FA" w:rsidRDefault="000475FA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6FE598B8" wp14:editId="5620B7A3">
                  <wp:extent cx="4074277" cy="3057525"/>
                  <wp:effectExtent l="0" t="0" r="2540" b="0"/>
                  <wp:docPr id="178" name="Рисунок 178" descr="D:\Work\включение Казань\К.Маркса 62\IMG_5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включение Казань\К.Маркса 62\IMG_5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071" cy="307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Общий вид с ул. К. Маркса</w:t>
            </w:r>
          </w:p>
          <w:p w:rsidR="000475FA" w:rsidRDefault="000475FA" w:rsidP="003771EB">
            <w:pPr>
              <w:jc w:val="center"/>
              <w:rPr>
                <w:rFonts w:ascii="Times New Roman" w:hAnsi="Times New Roman" w:cs="Times New Roman"/>
              </w:rPr>
            </w:pPr>
          </w:p>
          <w:p w:rsidR="000475FA" w:rsidRDefault="000475FA" w:rsidP="003771EB">
            <w:pPr>
              <w:jc w:val="center"/>
              <w:rPr>
                <w:rFonts w:ascii="Times New Roman" w:hAnsi="Times New Roman" w:cs="Times New Roman"/>
              </w:rPr>
            </w:pPr>
          </w:p>
          <w:p w:rsidR="000475FA" w:rsidRDefault="000475FA" w:rsidP="003771EB">
            <w:pPr>
              <w:jc w:val="center"/>
              <w:rPr>
                <w:rFonts w:ascii="Times New Roman" w:hAnsi="Times New Roman" w:cs="Times New Roman"/>
              </w:rPr>
            </w:pPr>
          </w:p>
          <w:p w:rsidR="000475FA" w:rsidRDefault="000475FA" w:rsidP="003771EB">
            <w:pPr>
              <w:jc w:val="center"/>
              <w:rPr>
                <w:rFonts w:ascii="Times New Roman" w:hAnsi="Times New Roman" w:cs="Times New Roman"/>
              </w:rPr>
            </w:pPr>
          </w:p>
          <w:p w:rsidR="00B05253" w:rsidRDefault="00B05253" w:rsidP="00AC69D1">
            <w:pPr>
              <w:rPr>
                <w:rFonts w:ascii="Times New Roman" w:hAnsi="Times New Roman" w:cs="Times New Roman"/>
              </w:rPr>
            </w:pPr>
          </w:p>
          <w:p w:rsidR="000475FA" w:rsidRDefault="000475FA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0A707641" wp14:editId="17756319">
                  <wp:extent cx="3833119" cy="2876550"/>
                  <wp:effectExtent l="0" t="0" r="0" b="0"/>
                  <wp:docPr id="179" name="Рисунок 179" descr="D:\Work\включение Казань\К.Маркса 62\IMG_5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Work\включение Казань\К.Маркса 62\IMG_5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865" cy="288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9D1" w:rsidRPr="000475FA" w:rsidRDefault="00AC69D1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Общий вид со стороны двора</w:t>
            </w:r>
          </w:p>
        </w:tc>
      </w:tr>
      <w:tr w:rsidR="00322908" w:rsidRPr="009E500B" w:rsidTr="00B05253">
        <w:tc>
          <w:tcPr>
            <w:tcW w:w="617" w:type="dxa"/>
          </w:tcPr>
          <w:p w:rsidR="00322908" w:rsidRPr="00AC69D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893" w:type="dxa"/>
          </w:tcPr>
          <w:p w:rsidR="00322908" w:rsidRPr="00AC69D1" w:rsidRDefault="000475FA" w:rsidP="005051B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Объемно-планировочное решение здания в пределах капитальных стен;</w:t>
            </w:r>
          </w:p>
        </w:tc>
        <w:tc>
          <w:tcPr>
            <w:tcW w:w="6663" w:type="dxa"/>
          </w:tcPr>
          <w:p w:rsidR="00B05253" w:rsidRPr="000475FA" w:rsidRDefault="00B05253" w:rsidP="00B05253">
            <w:pPr>
              <w:ind w:firstLine="176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70EF6B" wp14:editId="369DE657">
                  <wp:extent cx="2362200" cy="2755899"/>
                  <wp:effectExtent l="0" t="0" r="0" b="6985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1416" t="20116" r="52579" b="12679"/>
                          <a:stretch/>
                        </pic:blipFill>
                        <pic:spPr bwMode="auto">
                          <a:xfrm>
                            <a:off x="0" y="0"/>
                            <a:ext cx="2377789" cy="2774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69D1" w:rsidRPr="00AC69D1" w:rsidRDefault="00AC69D1" w:rsidP="00AC69D1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этаж</w:t>
            </w:r>
          </w:p>
          <w:p w:rsidR="00B05253" w:rsidRPr="000475FA" w:rsidRDefault="00B05253" w:rsidP="000475FA">
            <w:pPr>
              <w:ind w:firstLine="45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CCDCF" wp14:editId="5DE077CE">
                  <wp:extent cx="2154140" cy="2905125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8291" t="15448" r="27215" b="10126"/>
                          <a:stretch/>
                        </pic:blipFill>
                        <pic:spPr bwMode="auto">
                          <a:xfrm>
                            <a:off x="0" y="0"/>
                            <a:ext cx="2157035" cy="290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7458" w:rsidRPr="009E500B" w:rsidRDefault="00AC69D1" w:rsidP="00AC69D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 этаж</w:t>
            </w:r>
          </w:p>
        </w:tc>
      </w:tr>
      <w:tr w:rsidR="006A7458" w:rsidRPr="009E500B" w:rsidTr="00B05253">
        <w:tc>
          <w:tcPr>
            <w:tcW w:w="617" w:type="dxa"/>
          </w:tcPr>
          <w:p w:rsidR="006A7458" w:rsidRPr="00AC69D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893" w:type="dxa"/>
          </w:tcPr>
          <w:p w:rsidR="00AC69D1" w:rsidRDefault="00B05253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Конструктивная схема: подлинные кирпичные стены; подлинные кирпичные перемычки проемов; кирпичные </w:t>
            </w:r>
            <w:r w:rsidR="00AC69D1"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печи; </w:t>
            </w:r>
          </w:p>
          <w:p w:rsidR="006A7458" w:rsidRPr="00AC69D1" w:rsidRDefault="00AC69D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  <w:r w:rsidR="00B05253"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конструкции и характер отделки исторических лестниц с ограждением;</w:t>
            </w:r>
          </w:p>
        </w:tc>
        <w:tc>
          <w:tcPr>
            <w:tcW w:w="6663" w:type="dxa"/>
          </w:tcPr>
          <w:p w:rsidR="00B05253" w:rsidRDefault="00B05253" w:rsidP="00B05253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2C136187" wp14:editId="7E914404">
                  <wp:extent cx="3769659" cy="2828925"/>
                  <wp:effectExtent l="0" t="0" r="2540" b="0"/>
                  <wp:docPr id="182" name="Рисунок 182" descr="D:\Work\включение Казань\К.Маркса 62\IMG_5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ork\включение Казань\К.Маркса 62\IMG_5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117" cy="285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9D1" w:rsidRPr="00B05253" w:rsidRDefault="00AC69D1" w:rsidP="00B05253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Общий вид с ул. К. Маркса</w:t>
            </w:r>
          </w:p>
        </w:tc>
      </w:tr>
      <w:tr w:rsidR="00322908" w:rsidRPr="009E500B" w:rsidTr="00B05253">
        <w:tc>
          <w:tcPr>
            <w:tcW w:w="617" w:type="dxa"/>
          </w:tcPr>
          <w:p w:rsidR="00322908" w:rsidRPr="00AC69D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93" w:type="dxa"/>
          </w:tcPr>
          <w:p w:rsidR="00322908" w:rsidRPr="00AC69D1" w:rsidRDefault="00B0525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Историческая конфигурация, высотные отметки, габариты и конструктивное решение крыши здания; материал скатной крыши - кровельное фальцованное железо (определить проектом);</w:t>
            </w:r>
          </w:p>
        </w:tc>
        <w:tc>
          <w:tcPr>
            <w:tcW w:w="6663" w:type="dxa"/>
          </w:tcPr>
          <w:p w:rsidR="00322908" w:rsidRPr="009E500B" w:rsidRDefault="00B05253" w:rsidP="00B052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</w:t>
            </w:r>
          </w:p>
          <w:p w:rsidR="00322908" w:rsidRPr="009E500B" w:rsidRDefault="00322908" w:rsidP="006A6880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22908" w:rsidRPr="009E500B" w:rsidTr="00B05253">
        <w:tc>
          <w:tcPr>
            <w:tcW w:w="617" w:type="dxa"/>
          </w:tcPr>
          <w:p w:rsidR="00322908" w:rsidRPr="00AC69D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93" w:type="dxa"/>
          </w:tcPr>
          <w:p w:rsidR="00B05253" w:rsidRPr="00AC69D1" w:rsidRDefault="00B05253" w:rsidP="00AC69D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Композиция и архитектурное решение фасадов здания: </w:t>
            </w:r>
          </w:p>
          <w:p w:rsidR="00B05253" w:rsidRPr="00AC69D1" w:rsidRDefault="00B05253" w:rsidP="00AC69D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-симметричная композиция основного объема нарушенная </w:t>
            </w:r>
            <w:proofErr w:type="spellStart"/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пристроем</w:t>
            </w:r>
            <w:proofErr w:type="spellEnd"/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лестницей; </w:t>
            </w:r>
          </w:p>
          <w:p w:rsidR="00B05253" w:rsidRPr="00AC69D1" w:rsidRDefault="00B05253" w:rsidP="00AC69D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-рустованная поверхность стен первого этажа; </w:t>
            </w:r>
          </w:p>
          <w:p w:rsidR="00B05253" w:rsidRPr="00AC69D1" w:rsidRDefault="00B05253" w:rsidP="00AC69D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-угловые и простеночные лопатки, рустованные в уровне первого этажа и прорезными элементами в верхней; </w:t>
            </w:r>
          </w:p>
          <w:p w:rsidR="00B05253" w:rsidRPr="00AC69D1" w:rsidRDefault="00B05253" w:rsidP="00AC69D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-прямоугольные оконные проемы первого этажа с замковым камнем, прямоугольные оконные проемы второго этажа с замковым камнем и подоконной полочкой с фигурным элементом по низу; </w:t>
            </w:r>
          </w:p>
          <w:p w:rsidR="00B05253" w:rsidRPr="00AC69D1" w:rsidRDefault="00B05253" w:rsidP="00AC69D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-широкий фриз с прямоугольными </w:t>
            </w:r>
            <w:proofErr w:type="spellStart"/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нишками</w:t>
            </w:r>
            <w:proofErr w:type="spellEnd"/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отделкой «шагренью»;</w:t>
            </w:r>
          </w:p>
          <w:p w:rsidR="00322908" w:rsidRPr="00AC69D1" w:rsidRDefault="00B05253" w:rsidP="00AC69D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-трехчастный аттик с </w:t>
            </w:r>
            <w:proofErr w:type="gramStart"/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полукруглым  завершением</w:t>
            </w:r>
            <w:proofErr w:type="gramEnd"/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вазонами на столбиках;</w:t>
            </w:r>
          </w:p>
        </w:tc>
        <w:tc>
          <w:tcPr>
            <w:tcW w:w="6663" w:type="dxa"/>
          </w:tcPr>
          <w:p w:rsidR="00B05253" w:rsidRPr="00B05253" w:rsidRDefault="00B05253" w:rsidP="00B05253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349E4FE9" wp14:editId="386C79A8">
                  <wp:extent cx="3721101" cy="2790825"/>
                  <wp:effectExtent l="0" t="0" r="0" b="0"/>
                  <wp:docPr id="183" name="Рисунок 183" descr="D:\Work\включение Казань\К.Маркса 62\IMG_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Work\включение Казань\К.Маркса 62\IMG_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2449" cy="279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253" w:rsidRPr="00AC69D1" w:rsidRDefault="00AC69D1" w:rsidP="00B05253">
            <w:pPr>
              <w:ind w:firstLine="4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9D1">
              <w:rPr>
                <w:rFonts w:ascii="Times New Roman" w:hAnsi="Times New Roman" w:cs="Times New Roman"/>
                <w:sz w:val="20"/>
                <w:szCs w:val="20"/>
              </w:rPr>
              <w:t>Главный фасад по К. Маркса</w:t>
            </w:r>
          </w:p>
          <w:p w:rsidR="00B05253" w:rsidRDefault="00B05253" w:rsidP="00B05253">
            <w:pPr>
              <w:ind w:firstLine="459"/>
              <w:jc w:val="center"/>
              <w:rPr>
                <w:rFonts w:ascii="Times New Roman" w:hAnsi="Times New Roman" w:cs="Times New Roman"/>
              </w:rPr>
            </w:pPr>
          </w:p>
          <w:p w:rsidR="00B05253" w:rsidRDefault="00B05253" w:rsidP="00B05253">
            <w:pPr>
              <w:ind w:firstLine="459"/>
              <w:jc w:val="center"/>
              <w:rPr>
                <w:rFonts w:ascii="Times New Roman" w:hAnsi="Times New Roman" w:cs="Times New Roman"/>
              </w:rPr>
            </w:pPr>
          </w:p>
          <w:p w:rsidR="00B05253" w:rsidRDefault="00B05253" w:rsidP="00B05253">
            <w:pPr>
              <w:ind w:firstLine="459"/>
              <w:jc w:val="center"/>
              <w:rPr>
                <w:rFonts w:ascii="Times New Roman" w:hAnsi="Times New Roman" w:cs="Times New Roman"/>
              </w:rPr>
            </w:pPr>
          </w:p>
          <w:p w:rsidR="00B05253" w:rsidRDefault="00B05253" w:rsidP="00B05253">
            <w:pPr>
              <w:ind w:firstLine="459"/>
              <w:jc w:val="center"/>
              <w:rPr>
                <w:rFonts w:ascii="Times New Roman" w:hAnsi="Times New Roman" w:cs="Times New Roman"/>
              </w:rPr>
            </w:pPr>
          </w:p>
          <w:p w:rsidR="00B05253" w:rsidRPr="00AC69D1" w:rsidRDefault="00B05253" w:rsidP="00AC69D1">
            <w:pPr>
              <w:ind w:firstLine="4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9D1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87D86E7" wp14:editId="62AD24A2">
                  <wp:extent cx="3098800" cy="2324100"/>
                  <wp:effectExtent l="0" t="0" r="6350" b="0"/>
                  <wp:docPr id="184" name="Рисунок 184" descr="D:\Work\включение Казань\К.Маркса 62\IMG_5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Work\включение Казань\К.Маркса 62\IMG_5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980" cy="232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253" w:rsidRPr="00AC69D1" w:rsidRDefault="00AC69D1" w:rsidP="00AC69D1">
            <w:pPr>
              <w:ind w:firstLine="4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9D1">
              <w:rPr>
                <w:rFonts w:ascii="Times New Roman" w:hAnsi="Times New Roman" w:cs="Times New Roman"/>
                <w:sz w:val="20"/>
                <w:szCs w:val="20"/>
              </w:rPr>
              <w:t>Аттик</w:t>
            </w:r>
          </w:p>
          <w:p w:rsidR="00B05253" w:rsidRPr="00AC69D1" w:rsidRDefault="00B05253" w:rsidP="00AC6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9D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7BD55A" wp14:editId="3FB4918C">
                  <wp:extent cx="3013427" cy="2260069"/>
                  <wp:effectExtent l="0" t="4445" r="0" b="0"/>
                  <wp:docPr id="185" name="Рисунок 185" descr="D:\Work\включение Казань\К.Маркса 62\IMG_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Work\включение Казань\К.Маркса 62\IMG_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7620" cy="227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253" w:rsidRPr="00AC69D1" w:rsidRDefault="00AC69D1" w:rsidP="00AC6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9D1">
              <w:rPr>
                <w:rFonts w:ascii="Times New Roman" w:hAnsi="Times New Roman" w:cs="Times New Roman"/>
                <w:sz w:val="20"/>
                <w:szCs w:val="20"/>
              </w:rPr>
              <w:t>Оконные проемы 1 этажа</w:t>
            </w:r>
          </w:p>
          <w:p w:rsidR="00B05253" w:rsidRPr="00AC69D1" w:rsidRDefault="00B05253" w:rsidP="00AC6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9D1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E00279" wp14:editId="45CBBC8A">
                  <wp:extent cx="2982704" cy="2238359"/>
                  <wp:effectExtent l="0" t="8572" r="0" b="0"/>
                  <wp:docPr id="69" name="Рисунок 69" descr="D:\Work\включение Казань\К.Маркса 62\IMG_5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Work\включение Казань\К.Маркса 62\IMG_5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05243" cy="225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9D1" w:rsidRPr="00AC69D1" w:rsidRDefault="00AC69D1" w:rsidP="00AC6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9D1">
              <w:rPr>
                <w:rFonts w:ascii="Times New Roman" w:hAnsi="Times New Roman" w:cs="Times New Roman"/>
                <w:sz w:val="20"/>
                <w:szCs w:val="20"/>
              </w:rPr>
              <w:t>Оконные проемы 2 этажа</w:t>
            </w:r>
          </w:p>
          <w:p w:rsidR="00B05253" w:rsidRPr="00AC69D1" w:rsidRDefault="00B05253" w:rsidP="00AC6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9D1">
              <w:rPr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76DC4B9" wp14:editId="2920D5BC">
                  <wp:extent cx="3066864" cy="2301515"/>
                  <wp:effectExtent l="1588" t="0" r="2222" b="2223"/>
                  <wp:docPr id="70" name="Рисунок 70" descr="D:\Work\включение Казань\К.Маркса 62\IMG_5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Work\включение Казань\К.Маркса 62\IMG_5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4395" cy="232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253" w:rsidRPr="00AC69D1" w:rsidRDefault="00AC69D1" w:rsidP="00AC69D1">
            <w:pPr>
              <w:ind w:firstLine="4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9D1">
              <w:rPr>
                <w:rFonts w:ascii="Times New Roman" w:hAnsi="Times New Roman" w:cs="Times New Roman"/>
                <w:sz w:val="20"/>
                <w:szCs w:val="20"/>
              </w:rPr>
              <w:t>Боковой пристрой лестничной клетки</w:t>
            </w:r>
          </w:p>
          <w:p w:rsidR="00B05253" w:rsidRPr="00AC69D1" w:rsidRDefault="00B05253" w:rsidP="00AC69D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C69D1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A3E6A6" wp14:editId="7ED467C3">
                  <wp:extent cx="3150509" cy="2364291"/>
                  <wp:effectExtent l="0" t="6985" r="5080" b="5080"/>
                  <wp:docPr id="76" name="Рисунок 76" descr="D:\Work\включение Казань\К.Маркса 62\IMG_5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ork\включение Казань\К.Маркса 62\IMG_5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5570" cy="239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9D1" w:rsidRPr="009E500B" w:rsidRDefault="00AC69D1" w:rsidP="00AC69D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Вазон</w:t>
            </w:r>
          </w:p>
        </w:tc>
      </w:tr>
      <w:tr w:rsidR="006A6880" w:rsidRPr="009E500B" w:rsidTr="00B05253">
        <w:tc>
          <w:tcPr>
            <w:tcW w:w="617" w:type="dxa"/>
          </w:tcPr>
          <w:p w:rsidR="006A6880" w:rsidRPr="00AC69D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893" w:type="dxa"/>
          </w:tcPr>
          <w:p w:rsidR="006A6880" w:rsidRPr="00AC69D1" w:rsidRDefault="00B05253" w:rsidP="00B052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Местоположение, пропорции, геометрия профилей и </w:t>
            </w:r>
            <w:proofErr w:type="spellStart"/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расстекловка</w:t>
            </w:r>
            <w:proofErr w:type="spellEnd"/>
            <w:r w:rsidRPr="00AC69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исторических столярных заполнений дверных и оконных проемов;</w:t>
            </w:r>
          </w:p>
        </w:tc>
        <w:tc>
          <w:tcPr>
            <w:tcW w:w="6663" w:type="dxa"/>
          </w:tcPr>
          <w:p w:rsidR="006A6880" w:rsidRPr="009E500B" w:rsidRDefault="00B05253" w:rsidP="00B05253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32924">
              <w:rPr>
                <w:noProof/>
                <w:lang w:eastAsia="ru-RU"/>
              </w:rPr>
              <w:drawing>
                <wp:inline distT="0" distB="0" distL="0" distR="0" wp14:anchorId="3EC9D7EB" wp14:editId="606D37F9">
                  <wp:extent cx="2182197" cy="2413591"/>
                  <wp:effectExtent l="0" t="0" r="8890" b="635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9916" cy="2422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08" w:rsidRPr="009E500B" w:rsidTr="00B05253">
        <w:tc>
          <w:tcPr>
            <w:tcW w:w="617" w:type="dxa"/>
          </w:tcPr>
          <w:p w:rsidR="00322908" w:rsidRPr="00AC69D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  <w:r w:rsidR="00066173" w:rsidRPr="00AC69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93" w:type="dxa"/>
          </w:tcPr>
          <w:p w:rsidR="00322908" w:rsidRPr="00AC69D1" w:rsidRDefault="00B0525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Декоративное оформление лестниц: металлическая лестница на 2 этаж с литыми ступенями и ограждением с фигурными литыми столбиками; деревянная лестница на антресоль с токарными столбиками;</w:t>
            </w:r>
          </w:p>
        </w:tc>
        <w:tc>
          <w:tcPr>
            <w:tcW w:w="6663" w:type="dxa"/>
          </w:tcPr>
          <w:p w:rsidR="00B05253" w:rsidRDefault="00B05253" w:rsidP="00B052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6EC08AE" wp14:editId="0815D979">
                  <wp:extent cx="2957671" cy="2219575"/>
                  <wp:effectExtent l="6985" t="0" r="2540" b="2540"/>
                  <wp:docPr id="187" name="Рисунок 187" descr="D:\Work\включение Казань\К.Маркса 62\IMG_5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Work\включение Казань\К.Маркса 62\IMG_5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5521" cy="223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9D1" w:rsidRPr="00AC69D1" w:rsidRDefault="00AC69D1" w:rsidP="00AC69D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Металлическая лестница на 2 этаж</w:t>
            </w:r>
          </w:p>
          <w:p w:rsidR="00B05253" w:rsidRPr="00AC69D1" w:rsidRDefault="00B05253" w:rsidP="00AC69D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C69D1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5A08D2" wp14:editId="6A111C28">
                  <wp:extent cx="2978448" cy="2233836"/>
                  <wp:effectExtent l="0" t="8573" r="4128" b="4127"/>
                  <wp:docPr id="77" name="Рисунок 77" descr="D:\Work\включение Казань\К.Маркса 62\IMG_6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Work\включение Казань\К.Маркса 62\IMG_6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82195" cy="223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9D1" w:rsidRPr="009E500B" w:rsidRDefault="00AC69D1" w:rsidP="00AC69D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Лестница на антресоль</w:t>
            </w:r>
          </w:p>
        </w:tc>
      </w:tr>
      <w:tr w:rsidR="00B05253" w:rsidRPr="009E500B" w:rsidTr="00B05253">
        <w:tc>
          <w:tcPr>
            <w:tcW w:w="617" w:type="dxa"/>
          </w:tcPr>
          <w:p w:rsidR="00B05253" w:rsidRPr="00AC69D1" w:rsidRDefault="0006617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93" w:type="dxa"/>
          </w:tcPr>
          <w:p w:rsidR="00B05253" w:rsidRPr="00AC69D1" w:rsidRDefault="00066173" w:rsidP="001D69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Декоративное оформление интерьеров в виде потолочных профилей.</w:t>
            </w:r>
          </w:p>
        </w:tc>
        <w:tc>
          <w:tcPr>
            <w:tcW w:w="6663" w:type="dxa"/>
          </w:tcPr>
          <w:p w:rsidR="00B05253" w:rsidRDefault="00066173" w:rsidP="00B052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51AB3E" wp14:editId="33231489">
                  <wp:extent cx="3100070" cy="2309673"/>
                  <wp:effectExtent l="0" t="0" r="5080" b="0"/>
                  <wp:docPr id="188" name="Рисунок 188" descr="D:\Work\включение Казань\К.Маркса 62\IMG_6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ork\включение Казань\К.Маркса 62\IMG_6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" r="53962" b="55723"/>
                          <a:stretch/>
                        </pic:blipFill>
                        <pic:spPr bwMode="auto">
                          <a:xfrm>
                            <a:off x="0" y="0"/>
                            <a:ext cx="3114029" cy="232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69D1" w:rsidRPr="00B05253" w:rsidRDefault="00AC69D1" w:rsidP="00B052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C69D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Декоративное оформление интерьеров в виде потолочных профилей</w:t>
            </w:r>
          </w:p>
        </w:tc>
      </w:tr>
    </w:tbl>
    <w:p w:rsidR="007C32CA" w:rsidRPr="009E500B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7C32CA" w:rsidRPr="009E500B" w:rsidSect="003771EB">
      <w:headerReference w:type="default" r:id="rId26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2A6" w:rsidRDefault="008F72A6" w:rsidP="00A50A1E">
      <w:pPr>
        <w:spacing w:after="0" w:line="240" w:lineRule="auto"/>
      </w:pPr>
      <w:r>
        <w:separator/>
      </w:r>
    </w:p>
  </w:endnote>
  <w:endnote w:type="continuationSeparator" w:id="0">
    <w:p w:rsidR="008F72A6" w:rsidRDefault="008F72A6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2A6" w:rsidRDefault="008F72A6" w:rsidP="00A50A1E">
      <w:pPr>
        <w:spacing w:after="0" w:line="240" w:lineRule="auto"/>
      </w:pPr>
      <w:r>
        <w:separator/>
      </w:r>
    </w:p>
  </w:footnote>
  <w:footnote w:type="continuationSeparator" w:id="0">
    <w:p w:rsidR="008F72A6" w:rsidRDefault="008F72A6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073">
          <w:rPr>
            <w:noProof/>
          </w:rPr>
          <w:t>14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C4BF1"/>
    <w:multiLevelType w:val="hybridMultilevel"/>
    <w:tmpl w:val="72AEF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475FA"/>
    <w:rsid w:val="00066173"/>
    <w:rsid w:val="000A6E67"/>
    <w:rsid w:val="000A76E4"/>
    <w:rsid w:val="000D073E"/>
    <w:rsid w:val="000F6A58"/>
    <w:rsid w:val="001149B2"/>
    <w:rsid w:val="00126DEB"/>
    <w:rsid w:val="00137AFF"/>
    <w:rsid w:val="001A06C1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B2CA9"/>
    <w:rsid w:val="0031296E"/>
    <w:rsid w:val="00322908"/>
    <w:rsid w:val="00327EF1"/>
    <w:rsid w:val="00331E95"/>
    <w:rsid w:val="00334A1A"/>
    <w:rsid w:val="00341610"/>
    <w:rsid w:val="003771EB"/>
    <w:rsid w:val="00383117"/>
    <w:rsid w:val="003B746D"/>
    <w:rsid w:val="00410FC8"/>
    <w:rsid w:val="00432BA3"/>
    <w:rsid w:val="00454D3C"/>
    <w:rsid w:val="00483E24"/>
    <w:rsid w:val="0049304B"/>
    <w:rsid w:val="004B59B0"/>
    <w:rsid w:val="004C2DC9"/>
    <w:rsid w:val="004D5871"/>
    <w:rsid w:val="004F252E"/>
    <w:rsid w:val="005051B8"/>
    <w:rsid w:val="005313C6"/>
    <w:rsid w:val="00537927"/>
    <w:rsid w:val="00545366"/>
    <w:rsid w:val="005647AD"/>
    <w:rsid w:val="00585303"/>
    <w:rsid w:val="00597573"/>
    <w:rsid w:val="00605297"/>
    <w:rsid w:val="00606EB9"/>
    <w:rsid w:val="00673086"/>
    <w:rsid w:val="00694BC7"/>
    <w:rsid w:val="006A6880"/>
    <w:rsid w:val="006A7458"/>
    <w:rsid w:val="006C1FCE"/>
    <w:rsid w:val="006D5F82"/>
    <w:rsid w:val="0070203B"/>
    <w:rsid w:val="0074716D"/>
    <w:rsid w:val="007620DF"/>
    <w:rsid w:val="00774291"/>
    <w:rsid w:val="007753FA"/>
    <w:rsid w:val="007A0CFC"/>
    <w:rsid w:val="007B1B89"/>
    <w:rsid w:val="007C32CA"/>
    <w:rsid w:val="007D22E9"/>
    <w:rsid w:val="007E210A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8F72A6"/>
    <w:rsid w:val="00924535"/>
    <w:rsid w:val="00925B94"/>
    <w:rsid w:val="00947CDC"/>
    <w:rsid w:val="009775EB"/>
    <w:rsid w:val="009E500B"/>
    <w:rsid w:val="009E5F79"/>
    <w:rsid w:val="00A27073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4BC3"/>
    <w:rsid w:val="00AC69D1"/>
    <w:rsid w:val="00B05253"/>
    <w:rsid w:val="00B05746"/>
    <w:rsid w:val="00B07683"/>
    <w:rsid w:val="00B12C4E"/>
    <w:rsid w:val="00B160D4"/>
    <w:rsid w:val="00B2491D"/>
    <w:rsid w:val="00B35F24"/>
    <w:rsid w:val="00B364A2"/>
    <w:rsid w:val="00B36E7D"/>
    <w:rsid w:val="00B435CD"/>
    <w:rsid w:val="00B52E03"/>
    <w:rsid w:val="00B6383F"/>
    <w:rsid w:val="00B84EA1"/>
    <w:rsid w:val="00B97DB5"/>
    <w:rsid w:val="00BB7DF1"/>
    <w:rsid w:val="00BC504F"/>
    <w:rsid w:val="00BD47E5"/>
    <w:rsid w:val="00C04522"/>
    <w:rsid w:val="00C404B9"/>
    <w:rsid w:val="00C928DF"/>
    <w:rsid w:val="00C92FF0"/>
    <w:rsid w:val="00CB7E04"/>
    <w:rsid w:val="00CC2346"/>
    <w:rsid w:val="00CE32F1"/>
    <w:rsid w:val="00CF7C75"/>
    <w:rsid w:val="00D16E82"/>
    <w:rsid w:val="00D433AA"/>
    <w:rsid w:val="00D71315"/>
    <w:rsid w:val="00D8206E"/>
    <w:rsid w:val="00D84B9D"/>
    <w:rsid w:val="00DC0BB8"/>
    <w:rsid w:val="00DE77F8"/>
    <w:rsid w:val="00E10012"/>
    <w:rsid w:val="00E23604"/>
    <w:rsid w:val="00E35469"/>
    <w:rsid w:val="00E51138"/>
    <w:rsid w:val="00E86775"/>
    <w:rsid w:val="00EE710B"/>
    <w:rsid w:val="00F004F7"/>
    <w:rsid w:val="00F03E2D"/>
    <w:rsid w:val="00F53EF1"/>
    <w:rsid w:val="00FA3CE3"/>
    <w:rsid w:val="00FE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A8B44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299A8-B88F-4B04-BD44-BC86AED65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2335</Words>
  <Characters>13312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3</cp:revision>
  <cp:lastPrinted>2021-12-01T11:03:00Z</cp:lastPrinted>
  <dcterms:created xsi:type="dcterms:W3CDTF">2021-11-30T13:37:00Z</dcterms:created>
  <dcterms:modified xsi:type="dcterms:W3CDTF">2021-12-01T11:03:00Z</dcterms:modified>
</cp:coreProperties>
</file>