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492B7677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F6546A">
      <w:pPr>
        <w:tabs>
          <w:tab w:val="left" w:pos="4536"/>
          <w:tab w:val="left" w:pos="510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7D74DE" w:rsidRPr="007D7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«Дом П.А.</w:t>
      </w:r>
      <w:r w:rsidR="00F6546A" w:rsidRPr="00F654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7D74DE" w:rsidRPr="007D7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Месетникова</w:t>
      </w:r>
      <w:proofErr w:type="spellEnd"/>
      <w:r w:rsidR="007D74DE" w:rsidRPr="007D7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4F57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D74DE" w:rsidRPr="007D7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Н.Н.</w:t>
      </w:r>
      <w:r w:rsidR="00F6546A" w:rsidRPr="00F654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D74DE" w:rsidRPr="007D7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Чарушина, 18 в., 1847 г., 1890 г.»</w:t>
      </w:r>
      <w:r w:rsidR="004F57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</w:t>
      </w:r>
      <w:r w:rsidR="007D74DE" w:rsidRPr="007D7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4F57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r w:rsidR="007D74DE" w:rsidRPr="007D7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Казань, </w:t>
      </w:r>
      <w:r w:rsidR="004F57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</w:t>
      </w:r>
      <w:r w:rsidR="007D74DE" w:rsidRPr="007D7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Кремлевская, д.</w:t>
      </w:r>
      <w:r w:rsidR="00F6546A" w:rsidRPr="00F654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D74DE" w:rsidRPr="007D7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4F57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1/3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F6546A" w:rsidRPr="00F6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7D74DE" w:rsidRPr="007D74DE">
        <w:rPr>
          <w:rStyle w:val="fontstyle01"/>
        </w:rPr>
        <w:t>«Дом П.А.</w:t>
      </w:r>
      <w:r w:rsidR="00F6546A" w:rsidRPr="00F6546A">
        <w:rPr>
          <w:rStyle w:val="fontstyle01"/>
        </w:rPr>
        <w:t xml:space="preserve"> </w:t>
      </w:r>
      <w:proofErr w:type="spellStart"/>
      <w:r w:rsidR="007D74DE" w:rsidRPr="007D74DE">
        <w:rPr>
          <w:rStyle w:val="fontstyle01"/>
        </w:rPr>
        <w:t>Месетникова</w:t>
      </w:r>
      <w:proofErr w:type="spellEnd"/>
      <w:r w:rsidR="007D74DE" w:rsidRPr="007D74DE">
        <w:rPr>
          <w:rStyle w:val="fontstyle01"/>
        </w:rPr>
        <w:t xml:space="preserve">, </w:t>
      </w:r>
      <w:r w:rsidR="00F6546A" w:rsidRPr="00F6546A">
        <w:rPr>
          <w:rStyle w:val="fontstyle01"/>
        </w:rPr>
        <w:t xml:space="preserve">         </w:t>
      </w:r>
      <w:r w:rsidR="007D74DE" w:rsidRPr="007D74DE">
        <w:rPr>
          <w:rStyle w:val="fontstyle01"/>
        </w:rPr>
        <w:t>Н.Н.</w:t>
      </w:r>
      <w:r w:rsidR="00F6546A" w:rsidRPr="00F6546A">
        <w:rPr>
          <w:rStyle w:val="fontstyle01"/>
        </w:rPr>
        <w:t xml:space="preserve"> </w:t>
      </w:r>
      <w:r w:rsidR="007D74DE" w:rsidRPr="007D74DE">
        <w:rPr>
          <w:rStyle w:val="fontstyle01"/>
        </w:rPr>
        <w:t>Чарушина</w:t>
      </w:r>
      <w:r w:rsidR="004F5732">
        <w:rPr>
          <w:rStyle w:val="fontstyle01"/>
        </w:rPr>
        <w:t>»,</w:t>
      </w:r>
      <w:r w:rsidR="007D74DE" w:rsidRPr="007D74DE">
        <w:rPr>
          <w:rStyle w:val="fontstyle01"/>
        </w:rPr>
        <w:t xml:space="preserve"> </w:t>
      </w:r>
      <w:r w:rsidR="004F5732" w:rsidRPr="004F5732">
        <w:rPr>
          <w:rStyle w:val="fontstyle01"/>
        </w:rPr>
        <w:t>начало XIX века, перестроен 1847 г., 1890 г.</w:t>
      </w:r>
      <w:r w:rsidR="004F5732">
        <w:rPr>
          <w:rStyle w:val="fontstyle01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</w:t>
      </w:r>
      <w:r w:rsidR="00C03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публики Татарстан от 10.06.2016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</w:t>
      </w:r>
      <w:bookmarkStart w:id="0" w:name="_GoBack"/>
      <w:bookmarkEnd w:id="0"/>
      <w:r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приказываю:</w:t>
      </w:r>
    </w:p>
    <w:p w:rsidR="004F5732" w:rsidRPr="004F5732" w:rsidRDefault="00221590" w:rsidP="00682CCE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Style w:val="fontstyle01"/>
          <w:rFonts w:ascii="Times New Roman" w:eastAsia="Times New Roman" w:hAnsi="Times New Roman" w:cs="Times New Roman"/>
          <w:lang w:eastAsia="ru-RU"/>
        </w:rPr>
      </w:pPr>
      <w:r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7D74DE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«Дом П.А.</w:t>
      </w:r>
      <w:r w:rsidR="00F6546A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D74DE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Месетникова</w:t>
      </w:r>
      <w:proofErr w:type="spellEnd"/>
      <w:r w:rsidR="007D74DE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Н.Н.</w:t>
      </w:r>
      <w:r w:rsidR="00F6546A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4DE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Чарушина, 18 в., 1847 г., 1890 г.», расположенный по адресу: </w:t>
      </w:r>
      <w:r w:rsidR="004F5732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7D74DE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Кремлевская, д.</w:t>
      </w:r>
      <w:r w:rsidR="00F6546A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4DE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4F5732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/3</w:t>
      </w:r>
      <w:r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регионального значения </w:t>
      </w:r>
      <w:r w:rsidR="004F5732" w:rsidRPr="004F5732">
        <w:rPr>
          <w:rStyle w:val="fontstyle01"/>
        </w:rPr>
        <w:t xml:space="preserve">«Дом П.А. </w:t>
      </w:r>
      <w:proofErr w:type="spellStart"/>
      <w:r w:rsidR="004F5732" w:rsidRPr="004F5732">
        <w:rPr>
          <w:rStyle w:val="fontstyle01"/>
        </w:rPr>
        <w:t>Месетникова</w:t>
      </w:r>
      <w:proofErr w:type="spellEnd"/>
      <w:r w:rsidR="004F5732" w:rsidRPr="004F5732">
        <w:rPr>
          <w:rStyle w:val="fontstyle01"/>
        </w:rPr>
        <w:t>, Н.Н. Чарушина», начало XIX века, перестроен 1847 г., 1890 г.</w:t>
      </w:r>
    </w:p>
    <w:p w:rsidR="00221590" w:rsidRPr="004F5732" w:rsidRDefault="00221590" w:rsidP="004F573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694BC7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4F5732" w:rsidRPr="004F5732">
        <w:rPr>
          <w:rStyle w:val="fontstyle01"/>
        </w:rPr>
        <w:t xml:space="preserve">«Дом П.А. </w:t>
      </w:r>
      <w:proofErr w:type="spellStart"/>
      <w:r w:rsidR="004F5732" w:rsidRPr="004F5732">
        <w:rPr>
          <w:rStyle w:val="fontstyle01"/>
        </w:rPr>
        <w:t>Месетникова</w:t>
      </w:r>
      <w:proofErr w:type="spellEnd"/>
      <w:r w:rsidR="004F5732" w:rsidRPr="004F5732">
        <w:rPr>
          <w:rStyle w:val="fontstyle01"/>
        </w:rPr>
        <w:t>, Н.Н. Чарушина», начало XIX века, перестроен 1847 г., 1890 г.</w:t>
      </w:r>
      <w:r w:rsidR="004F5732">
        <w:rPr>
          <w:rStyle w:val="fontstyle01"/>
          <w:rFonts w:ascii="Times New Roman" w:eastAsia="Times New Roman" w:hAnsi="Times New Roman" w:cs="Times New Roman"/>
          <w:lang w:eastAsia="ru-RU"/>
        </w:rPr>
        <w:t xml:space="preserve">, </w:t>
      </w:r>
      <w:r w:rsidR="007D74DE" w:rsidRPr="007D74DE">
        <w:rPr>
          <w:rStyle w:val="fontstyle01"/>
        </w:rPr>
        <w:t>расположенн</w:t>
      </w:r>
      <w:r w:rsidR="007D74DE">
        <w:rPr>
          <w:rStyle w:val="fontstyle01"/>
        </w:rPr>
        <w:t>ого</w:t>
      </w:r>
      <w:r w:rsidR="007D74DE" w:rsidRPr="007D74DE">
        <w:rPr>
          <w:rStyle w:val="fontstyle01"/>
        </w:rPr>
        <w:t xml:space="preserve"> по адресу: </w:t>
      </w:r>
      <w:r w:rsidR="004F5732">
        <w:rPr>
          <w:rStyle w:val="fontstyle01"/>
        </w:rPr>
        <w:t xml:space="preserve">Республика Татарстан,                         </w:t>
      </w:r>
      <w:r w:rsidR="007D74DE" w:rsidRPr="007D74DE">
        <w:rPr>
          <w:rStyle w:val="fontstyle01"/>
        </w:rPr>
        <w:t>г. Казань, ул. Кремлевская, д.</w:t>
      </w:r>
      <w:r w:rsidR="00F6546A" w:rsidRPr="004F5732">
        <w:rPr>
          <w:rStyle w:val="fontstyle01"/>
        </w:rPr>
        <w:t xml:space="preserve"> </w:t>
      </w:r>
      <w:r w:rsidR="007D74DE" w:rsidRPr="007D74DE">
        <w:rPr>
          <w:rStyle w:val="fontstyle01"/>
        </w:rPr>
        <w:t>11</w:t>
      </w:r>
      <w:r w:rsidR="004F5732">
        <w:rPr>
          <w:rStyle w:val="fontstyle01"/>
        </w:rPr>
        <w:t>/3</w:t>
      </w:r>
      <w:r w:rsidR="009E500B">
        <w:rPr>
          <w:rStyle w:val="fontstyle01"/>
        </w:rPr>
        <w:t xml:space="preserve">, </w:t>
      </w:r>
      <w:r w:rsidR="009E500B" w:rsidRPr="004F5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7D74DE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4F5732" w:rsidRPr="004F5732">
        <w:rPr>
          <w:rStyle w:val="fontstyle01"/>
        </w:rPr>
        <w:t xml:space="preserve">«Дом П.А. </w:t>
      </w:r>
      <w:proofErr w:type="spellStart"/>
      <w:r w:rsidR="004F5732" w:rsidRPr="004F5732">
        <w:rPr>
          <w:rStyle w:val="fontstyle01"/>
        </w:rPr>
        <w:t>Месетникова</w:t>
      </w:r>
      <w:proofErr w:type="spellEnd"/>
      <w:r w:rsidR="004F5732" w:rsidRPr="004F5732">
        <w:rPr>
          <w:rStyle w:val="fontstyle01"/>
        </w:rPr>
        <w:t>, Н.Н. Чарушина», начало XIX века, перестроен 1847 г., 1890 г., расположенного по адресу: Республика Татарстан,                         г. Казань, ул. Кремлевская, д. 11/3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7D74DE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4F5732" w:rsidRPr="004F5732">
        <w:rPr>
          <w:rStyle w:val="fontstyle01"/>
        </w:rPr>
        <w:t xml:space="preserve">«Дом П.А. </w:t>
      </w:r>
      <w:proofErr w:type="spellStart"/>
      <w:r w:rsidR="004F5732" w:rsidRPr="004F5732">
        <w:rPr>
          <w:rStyle w:val="fontstyle01"/>
        </w:rPr>
        <w:t>Месетникова</w:t>
      </w:r>
      <w:proofErr w:type="spellEnd"/>
      <w:r w:rsidR="004F5732" w:rsidRPr="004F5732">
        <w:rPr>
          <w:rStyle w:val="fontstyle01"/>
        </w:rPr>
        <w:t>, Н.Н. Чарушина», начало XIX века, перестроен 1847 г., 1890 г., расположенного по адресу: Республика Татарстан,</w:t>
      </w:r>
      <w:r w:rsidR="004F5732">
        <w:rPr>
          <w:rStyle w:val="fontstyle01"/>
        </w:rPr>
        <w:t xml:space="preserve"> </w:t>
      </w:r>
      <w:r w:rsidR="004F5732" w:rsidRPr="004F5732">
        <w:rPr>
          <w:rStyle w:val="fontstyle01"/>
        </w:rPr>
        <w:t>г. Казань, ул. Кремлевская, д. 11/3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D577AD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D577AD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D577AD">
        <w:rPr>
          <w:color w:val="000000"/>
          <w:sz w:val="28"/>
          <w:szCs w:val="28"/>
        </w:rPr>
        <w:t>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D577AD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D577AD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5732" w:rsidRPr="004F5732">
        <w:rPr>
          <w:rStyle w:val="fontstyle01"/>
        </w:rPr>
        <w:t xml:space="preserve">«Дом П.А. </w:t>
      </w:r>
      <w:proofErr w:type="spellStart"/>
      <w:r w:rsidR="004F5732" w:rsidRPr="004F5732">
        <w:rPr>
          <w:rStyle w:val="fontstyle01"/>
        </w:rPr>
        <w:t>Месетникова</w:t>
      </w:r>
      <w:proofErr w:type="spellEnd"/>
      <w:r w:rsidR="004F5732" w:rsidRPr="004F5732">
        <w:rPr>
          <w:rStyle w:val="fontstyle01"/>
        </w:rPr>
        <w:t xml:space="preserve">, Н.Н. Чарушина», начало XIX века, перестроен 1847 г., 1890 г., расположенного по адресу: Республика Татарстан, г. Казань, ул. Кремлевская, </w:t>
      </w:r>
      <w:r w:rsidR="004F5732">
        <w:rPr>
          <w:rStyle w:val="fontstyle01"/>
        </w:rPr>
        <w:t xml:space="preserve">                 </w:t>
      </w:r>
      <w:r w:rsidR="004F5732" w:rsidRPr="004F5732">
        <w:rPr>
          <w:rStyle w:val="fontstyle01"/>
        </w:rPr>
        <w:t>д. 11/3</w:t>
      </w:r>
    </w:p>
    <w:p w:rsidR="007D74DE" w:rsidRPr="00221590" w:rsidRDefault="007D74DE" w:rsidP="004F57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noProof/>
          <w:sz w:val="28"/>
          <w:szCs w:val="28"/>
        </w:rPr>
      </w:pPr>
      <w:r w:rsidRPr="004F57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4F5732" w:rsidRPr="004F5732">
        <w:rPr>
          <w:rStyle w:val="fontstyle01"/>
        </w:rPr>
        <w:t xml:space="preserve">«Дом П.А. </w:t>
      </w:r>
      <w:proofErr w:type="spellStart"/>
      <w:r w:rsidR="004F5732" w:rsidRPr="004F5732">
        <w:rPr>
          <w:rStyle w:val="fontstyle01"/>
        </w:rPr>
        <w:t>Месетникова</w:t>
      </w:r>
      <w:proofErr w:type="spellEnd"/>
      <w:r w:rsidR="004F5732" w:rsidRPr="004F5732">
        <w:rPr>
          <w:rStyle w:val="fontstyle01"/>
        </w:rPr>
        <w:t>, Н.Н. Чарушина», начало XIX века, перестроен 1847 г., 1890 г., расположенного по адресу: Республика Татарстан,                         г. Казань, ул. Кремлевская, д. 11/3</w:t>
      </w:r>
    </w:p>
    <w:p w:rsidR="007D74DE" w:rsidRDefault="007D74DE" w:rsidP="007D74DE">
      <w:pPr>
        <w:spacing w:after="0" w:line="240" w:lineRule="auto"/>
        <w:ind w:right="852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E419D96" wp14:editId="76474F8B">
            <wp:extent cx="4506595" cy="4182873"/>
            <wp:effectExtent l="0" t="0" r="8255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емлевская, 11_3(чертёж)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903" cy="419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DE" w:rsidRDefault="007D74DE" w:rsidP="007D74DE">
      <w:pPr>
        <w:spacing w:after="0"/>
        <w:rPr>
          <w:rFonts w:ascii="Times New Roman" w:hAnsi="Times New Roman" w:cs="Times New Roman"/>
          <w:b/>
        </w:rPr>
      </w:pPr>
    </w:p>
    <w:p w:rsidR="007D74DE" w:rsidRPr="007D74DE" w:rsidRDefault="007D74DE" w:rsidP="00C03C31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  <w:r w:rsidRPr="007D74DE">
        <w:rPr>
          <w:rFonts w:ascii="Times New Roman" w:hAnsi="Times New Roman" w:cs="Times New Roman"/>
          <w:b/>
        </w:rPr>
        <w:t>Условные обозначения: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6827"/>
      </w:tblGrid>
      <w:tr w:rsidR="007D74DE" w:rsidRPr="007D74DE" w:rsidTr="007D74DE">
        <w:trPr>
          <w:trHeight w:val="123"/>
          <w:jc w:val="center"/>
        </w:trPr>
        <w:tc>
          <w:tcPr>
            <w:tcW w:w="1957" w:type="dxa"/>
            <w:vAlign w:val="center"/>
          </w:tcPr>
          <w:p w:rsidR="007D74DE" w:rsidRPr="007D74DE" w:rsidRDefault="007D74DE" w:rsidP="007D74DE">
            <w:pPr>
              <w:spacing w:after="0"/>
              <w:rPr>
                <w:rFonts w:ascii="Times New Roman" w:hAnsi="Times New Roman" w:cs="Times New Roman"/>
              </w:rPr>
            </w:pPr>
            <w:r w:rsidRPr="007D74DE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4030B6D" wp14:editId="73DA2BBD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121919</wp:posOffset>
                      </wp:positionV>
                      <wp:extent cx="521970" cy="0"/>
                      <wp:effectExtent l="0" t="0" r="30480" b="19050"/>
                      <wp:wrapNone/>
                      <wp:docPr id="93" name="Прямая соединительная линия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6A7C03DE" id="Прямая соединительная линия 93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" strokecolor="red" strokeweight="2pt"/>
                  </w:pict>
                </mc:Fallback>
              </mc:AlternateContent>
            </w:r>
          </w:p>
        </w:tc>
        <w:tc>
          <w:tcPr>
            <w:tcW w:w="6827" w:type="dxa"/>
            <w:vAlign w:val="center"/>
          </w:tcPr>
          <w:p w:rsidR="007D74DE" w:rsidRPr="007D74DE" w:rsidRDefault="007D74DE" w:rsidP="007D74DE">
            <w:pPr>
              <w:spacing w:after="0"/>
              <w:rPr>
                <w:rFonts w:ascii="Times New Roman" w:hAnsi="Times New Roman" w:cs="Times New Roman"/>
              </w:rPr>
            </w:pPr>
            <w:r w:rsidRPr="007D74DE">
              <w:rPr>
                <w:rFonts w:ascii="Times New Roman" w:hAnsi="Times New Roman" w:cs="Times New Roman"/>
              </w:rPr>
              <w:t>- граница территории объекта культурного наследия</w:t>
            </w:r>
          </w:p>
        </w:tc>
      </w:tr>
      <w:tr w:rsidR="007D74DE" w:rsidRPr="007D74DE" w:rsidTr="007D74DE">
        <w:trPr>
          <w:trHeight w:val="123"/>
          <w:jc w:val="center"/>
        </w:trPr>
        <w:tc>
          <w:tcPr>
            <w:tcW w:w="1957" w:type="dxa"/>
            <w:vAlign w:val="center"/>
          </w:tcPr>
          <w:p w:rsidR="007D74DE" w:rsidRPr="007D74DE" w:rsidRDefault="007D74DE" w:rsidP="007D74DE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7D74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CCD505" wp14:editId="3414CEE6">
                  <wp:extent cx="551689" cy="249937"/>
                  <wp:effectExtent l="0" t="0" r="127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9" cy="24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7" w:type="dxa"/>
            <w:vAlign w:val="center"/>
          </w:tcPr>
          <w:p w:rsidR="007D74DE" w:rsidRPr="007D74DE" w:rsidRDefault="007D74DE" w:rsidP="007D74DE">
            <w:pPr>
              <w:spacing w:after="0"/>
              <w:rPr>
                <w:rFonts w:ascii="Times New Roman" w:hAnsi="Times New Roman" w:cs="Times New Roman"/>
              </w:rPr>
            </w:pPr>
            <w:r w:rsidRPr="007D74DE">
              <w:rPr>
                <w:rFonts w:ascii="Times New Roman" w:hAnsi="Times New Roman" w:cs="Times New Roman"/>
              </w:rPr>
              <w:t>- объект культурного наследия</w:t>
            </w:r>
          </w:p>
        </w:tc>
      </w:tr>
      <w:tr w:rsidR="007D74DE" w:rsidRPr="007D74DE" w:rsidTr="007D74DE">
        <w:trPr>
          <w:trHeight w:val="123"/>
          <w:jc w:val="center"/>
        </w:trPr>
        <w:tc>
          <w:tcPr>
            <w:tcW w:w="1957" w:type="dxa"/>
            <w:vAlign w:val="center"/>
          </w:tcPr>
          <w:p w:rsidR="007D74DE" w:rsidRPr="007D74DE" w:rsidRDefault="007D74DE" w:rsidP="007D74DE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7D74DE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2336" behindDoc="0" locked="0" layoutInCell="1" allowOverlap="1" wp14:anchorId="1D521C3B" wp14:editId="7211D2A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150494</wp:posOffset>
                      </wp:positionV>
                      <wp:extent cx="521970" cy="0"/>
                      <wp:effectExtent l="0" t="0" r="30480" b="19050"/>
                      <wp:wrapNone/>
                      <wp:docPr id="94" name="Прямая соединительная линия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7C7E5321" id="Прямая соединительная линия 94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95pt,11.85pt" to="6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" strokecolor="black [3213]" strokeweight=".5pt"/>
                  </w:pict>
                </mc:Fallback>
              </mc:AlternateContent>
            </w:r>
          </w:p>
        </w:tc>
        <w:tc>
          <w:tcPr>
            <w:tcW w:w="6827" w:type="dxa"/>
            <w:vAlign w:val="center"/>
          </w:tcPr>
          <w:p w:rsidR="007D74DE" w:rsidRPr="007D74DE" w:rsidRDefault="007D74DE" w:rsidP="007D74DE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7D74DE">
              <w:rPr>
                <w:rFonts w:ascii="Times New Roman" w:hAnsi="Times New Roman" w:cs="Times New Roman"/>
              </w:rPr>
              <w:t>- объект капитального строительства</w:t>
            </w:r>
          </w:p>
        </w:tc>
      </w:tr>
      <w:tr w:rsidR="007D74DE" w:rsidRPr="007D74DE" w:rsidTr="007D74DE">
        <w:trPr>
          <w:trHeight w:val="123"/>
          <w:jc w:val="center"/>
        </w:trPr>
        <w:tc>
          <w:tcPr>
            <w:tcW w:w="1957" w:type="dxa"/>
            <w:vAlign w:val="center"/>
          </w:tcPr>
          <w:p w:rsidR="007D74DE" w:rsidRPr="007D74DE" w:rsidRDefault="007D74DE" w:rsidP="007D74DE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7D74DE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30CA6A78" wp14:editId="60633A5C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134619</wp:posOffset>
                      </wp:positionV>
                      <wp:extent cx="521970" cy="0"/>
                      <wp:effectExtent l="0" t="0" r="30480" b="19050"/>
                      <wp:wrapNone/>
                      <wp:docPr id="95" name="Прямая соединительная линия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063745FA" id="Прямая соединительная линия 95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pt,10.6pt" to="62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" strokecolor="#ed7d31 [3205]" strokeweight=".25pt"/>
                  </w:pict>
                </mc:Fallback>
              </mc:AlternateContent>
            </w:r>
          </w:p>
        </w:tc>
        <w:tc>
          <w:tcPr>
            <w:tcW w:w="6827" w:type="dxa"/>
            <w:vAlign w:val="center"/>
          </w:tcPr>
          <w:p w:rsidR="007D74DE" w:rsidRPr="007D74DE" w:rsidRDefault="007D74DE" w:rsidP="007D74DE">
            <w:pPr>
              <w:spacing w:after="0"/>
              <w:rPr>
                <w:rFonts w:ascii="Times New Roman" w:hAnsi="Times New Roman" w:cs="Times New Roman"/>
              </w:rPr>
            </w:pPr>
            <w:r w:rsidRPr="007D74DE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7D74DE">
              <w:rPr>
                <w:rFonts w:ascii="Times New Roman" w:hAnsi="Times New Roman" w:cs="Times New Roman"/>
              </w:rPr>
              <w:t>граница земельного участка</w:t>
            </w:r>
          </w:p>
        </w:tc>
      </w:tr>
      <w:tr w:rsidR="007D74DE" w:rsidRPr="007D74DE" w:rsidTr="007D74DE">
        <w:trPr>
          <w:trHeight w:val="123"/>
          <w:jc w:val="center"/>
        </w:trPr>
        <w:tc>
          <w:tcPr>
            <w:tcW w:w="1957" w:type="dxa"/>
            <w:vAlign w:val="center"/>
          </w:tcPr>
          <w:p w:rsidR="007D74DE" w:rsidRPr="007D74DE" w:rsidRDefault="007D74DE" w:rsidP="007D74DE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</w:pPr>
            <w:r w:rsidRPr="007D74DE"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  <w:t>16:50:010306</w:t>
            </w:r>
          </w:p>
        </w:tc>
        <w:tc>
          <w:tcPr>
            <w:tcW w:w="6827" w:type="dxa"/>
            <w:vAlign w:val="center"/>
          </w:tcPr>
          <w:p w:rsidR="007D74DE" w:rsidRPr="007D74DE" w:rsidRDefault="007D74DE" w:rsidP="007D74DE">
            <w:pPr>
              <w:spacing w:after="0"/>
              <w:rPr>
                <w:rFonts w:ascii="Times New Roman" w:hAnsi="Times New Roman" w:cs="Times New Roman"/>
              </w:rPr>
            </w:pPr>
            <w:r w:rsidRPr="007D74DE">
              <w:rPr>
                <w:rFonts w:ascii="Times New Roman" w:hAnsi="Times New Roman" w:cs="Times New Roman"/>
              </w:rPr>
              <w:t>- подпись кадастрового квартала</w:t>
            </w:r>
          </w:p>
        </w:tc>
      </w:tr>
      <w:tr w:rsidR="007D74DE" w:rsidRPr="007D74DE" w:rsidTr="007D74DE">
        <w:trPr>
          <w:trHeight w:val="123"/>
          <w:jc w:val="center"/>
        </w:trPr>
        <w:tc>
          <w:tcPr>
            <w:tcW w:w="1957" w:type="dxa"/>
            <w:vAlign w:val="center"/>
          </w:tcPr>
          <w:p w:rsidR="007D74DE" w:rsidRPr="007D74DE" w:rsidRDefault="007D74DE" w:rsidP="007D74DE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</w:pPr>
            <w:r w:rsidRPr="007D74DE"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  <w:t>: 4</w:t>
            </w:r>
          </w:p>
        </w:tc>
        <w:tc>
          <w:tcPr>
            <w:tcW w:w="6827" w:type="dxa"/>
            <w:vAlign w:val="center"/>
          </w:tcPr>
          <w:p w:rsidR="007D74DE" w:rsidRPr="007D74DE" w:rsidRDefault="007D74DE" w:rsidP="007D74DE">
            <w:pPr>
              <w:spacing w:after="0"/>
              <w:rPr>
                <w:rFonts w:ascii="Times New Roman" w:hAnsi="Times New Roman" w:cs="Times New Roman"/>
              </w:rPr>
            </w:pPr>
            <w:r w:rsidRPr="007D74DE">
              <w:rPr>
                <w:rFonts w:ascii="Times New Roman" w:hAnsi="Times New Roman" w:cs="Times New Roman"/>
              </w:rPr>
              <w:t>- кадастровый номер земельного участка</w:t>
            </w:r>
          </w:p>
        </w:tc>
      </w:tr>
      <w:tr w:rsidR="007D74DE" w:rsidRPr="007D74DE" w:rsidTr="007D74DE">
        <w:trPr>
          <w:trHeight w:val="233"/>
          <w:jc w:val="center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4DE" w:rsidRPr="007D74DE" w:rsidRDefault="007D74DE" w:rsidP="007D74DE">
            <w:pPr>
              <w:spacing w:after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7D74D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 </w:t>
            </w:r>
            <w:r w:rsidRPr="007D74D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1</w:t>
            </w:r>
          </w:p>
        </w:tc>
        <w:tc>
          <w:tcPr>
            <w:tcW w:w="6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4DE" w:rsidRPr="007D74DE" w:rsidRDefault="007D74DE" w:rsidP="007D74DE">
            <w:pPr>
              <w:spacing w:after="0"/>
              <w:rPr>
                <w:rFonts w:ascii="Times New Roman" w:hAnsi="Times New Roman" w:cs="Times New Roman"/>
              </w:rPr>
            </w:pPr>
            <w:r w:rsidRPr="007D74DE">
              <w:rPr>
                <w:rFonts w:ascii="Times New Roman" w:hAnsi="Times New Roman" w:cs="Times New Roman"/>
              </w:rPr>
              <w:t>- характерная точка границы территории</w:t>
            </w:r>
          </w:p>
        </w:tc>
      </w:tr>
    </w:tbl>
    <w:p w:rsidR="00AC24B9" w:rsidRDefault="00322908" w:rsidP="00AC24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4F5732" w:rsidRPr="004F5732">
        <w:rPr>
          <w:rStyle w:val="fontstyle01"/>
        </w:rPr>
        <w:t xml:space="preserve">«Дом П.А. </w:t>
      </w:r>
      <w:proofErr w:type="spellStart"/>
      <w:r w:rsidR="004F5732" w:rsidRPr="004F5732">
        <w:rPr>
          <w:rStyle w:val="fontstyle01"/>
        </w:rPr>
        <w:t>Месетникова</w:t>
      </w:r>
      <w:proofErr w:type="spellEnd"/>
      <w:r w:rsidR="004F5732" w:rsidRPr="004F5732">
        <w:rPr>
          <w:rStyle w:val="fontstyle01"/>
        </w:rPr>
        <w:t>, Н.Н. Чарушина», начало XIX века, перестроен 1847 г., 1890 г., расположенного по адресу: Республика Татарстан, г. Казань, ул. Кремлевская, д. 11/3</w:t>
      </w:r>
    </w:p>
    <w:p w:rsidR="00D577AD" w:rsidRPr="00D577AD" w:rsidRDefault="00C92FF0" w:rsidP="00D577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4F5732" w:rsidRPr="004F5732">
        <w:rPr>
          <w:rStyle w:val="fontstyle01"/>
        </w:rPr>
        <w:t xml:space="preserve">«Дом П.А. </w:t>
      </w:r>
      <w:proofErr w:type="spellStart"/>
      <w:r w:rsidR="004F5732" w:rsidRPr="004F5732">
        <w:rPr>
          <w:rStyle w:val="fontstyle01"/>
        </w:rPr>
        <w:t>Месетникова</w:t>
      </w:r>
      <w:proofErr w:type="spellEnd"/>
      <w:r w:rsidR="004F5732" w:rsidRPr="004F5732">
        <w:rPr>
          <w:rStyle w:val="fontstyle01"/>
        </w:rPr>
        <w:t xml:space="preserve">, Н.Н. Чарушина», начало XIX века, перестроен 1847 г., 1890 г., расположенного по адресу: Республика Татарстан, г. Казань, ул. Кремлевская, </w:t>
      </w:r>
      <w:r w:rsidR="004F5732">
        <w:rPr>
          <w:rStyle w:val="fontstyle01"/>
        </w:rPr>
        <w:t xml:space="preserve">                   </w:t>
      </w:r>
      <w:r w:rsidR="004F5732" w:rsidRPr="004F5732">
        <w:rPr>
          <w:rStyle w:val="fontstyle01"/>
        </w:rPr>
        <w:t>д. 11/3</w:t>
      </w:r>
      <w:r w:rsidR="008C2022"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tbl>
      <w:tblPr>
        <w:tblStyle w:val="aa"/>
        <w:tblW w:w="9356" w:type="dxa"/>
        <w:jc w:val="center"/>
        <w:tblLook w:val="04A0" w:firstRow="1" w:lastRow="0" w:firstColumn="1" w:lastColumn="0" w:noHBand="0" w:noVBand="1"/>
      </w:tblPr>
      <w:tblGrid>
        <w:gridCol w:w="1980"/>
        <w:gridCol w:w="1701"/>
        <w:gridCol w:w="5675"/>
      </w:tblGrid>
      <w:tr w:rsidR="007D74DE" w:rsidRPr="004F5732" w:rsidTr="004F5732">
        <w:trPr>
          <w:jc w:val="center"/>
        </w:trPr>
        <w:tc>
          <w:tcPr>
            <w:tcW w:w="3681" w:type="dxa"/>
            <w:gridSpan w:val="2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Прохождение границы</w:t>
            </w:r>
          </w:p>
        </w:tc>
        <w:tc>
          <w:tcPr>
            <w:tcW w:w="5675" w:type="dxa"/>
            <w:vMerge w:val="restart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Описание прохождения границы</w:t>
            </w:r>
          </w:p>
        </w:tc>
      </w:tr>
      <w:tr w:rsidR="007D74DE" w:rsidRPr="004F5732" w:rsidTr="004F5732">
        <w:trPr>
          <w:jc w:val="center"/>
        </w:trPr>
        <w:tc>
          <w:tcPr>
            <w:tcW w:w="1980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от точки</w:t>
            </w:r>
          </w:p>
        </w:tc>
        <w:tc>
          <w:tcPr>
            <w:tcW w:w="1701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до точки</w:t>
            </w:r>
          </w:p>
        </w:tc>
        <w:tc>
          <w:tcPr>
            <w:tcW w:w="5675" w:type="dxa"/>
            <w:vMerge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D74DE" w:rsidRPr="004F5732" w:rsidTr="004F5732">
        <w:trPr>
          <w:jc w:val="center"/>
        </w:trPr>
        <w:tc>
          <w:tcPr>
            <w:tcW w:w="1980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75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7D74DE" w:rsidRPr="004F5732" w:rsidTr="004F5732">
        <w:trPr>
          <w:jc w:val="center"/>
        </w:trPr>
        <w:tc>
          <w:tcPr>
            <w:tcW w:w="1980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75" w:type="dxa"/>
          </w:tcPr>
          <w:p w:rsidR="007D74DE" w:rsidRPr="004F5732" w:rsidRDefault="00AC24B9" w:rsidP="003A392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от точки</w:t>
            </w:r>
            <w:r w:rsidR="007D74DE" w:rsidRPr="004F5732">
              <w:rPr>
                <w:rFonts w:ascii="Times New Roman" w:hAnsi="Times New Roman" w:cs="Times New Roman"/>
                <w:sz w:val="26"/>
                <w:szCs w:val="26"/>
              </w:rPr>
              <w:t xml:space="preserve"> 1, расположенной на границе земельного участка пересечения улиц Чернышевского и Кремлевская в северо-восточном направлении по ул.</w:t>
            </w: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D74DE" w:rsidRPr="004F5732">
              <w:rPr>
                <w:rFonts w:ascii="Times New Roman" w:hAnsi="Times New Roman" w:cs="Times New Roman"/>
                <w:sz w:val="26"/>
                <w:szCs w:val="26"/>
              </w:rPr>
              <w:t>Чернышевского до точки 3;</w:t>
            </w:r>
          </w:p>
        </w:tc>
      </w:tr>
      <w:tr w:rsidR="007D74DE" w:rsidRPr="004F5732" w:rsidTr="004F5732">
        <w:trPr>
          <w:jc w:val="center"/>
        </w:trPr>
        <w:tc>
          <w:tcPr>
            <w:tcW w:w="1980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675" w:type="dxa"/>
          </w:tcPr>
          <w:p w:rsidR="007D74DE" w:rsidRPr="004F5732" w:rsidRDefault="00AC24B9" w:rsidP="003A392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от точки</w:t>
            </w:r>
            <w:r w:rsidR="007D74DE" w:rsidRPr="004F5732">
              <w:rPr>
                <w:rFonts w:ascii="Times New Roman" w:hAnsi="Times New Roman" w:cs="Times New Roman"/>
                <w:sz w:val="26"/>
                <w:szCs w:val="26"/>
              </w:rPr>
              <w:t xml:space="preserve"> 3, расположенной на границе земельного участка пересечения улиц Чернышевского и Дзержинского в восточном направлении по ул.</w:t>
            </w: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D74DE" w:rsidRPr="004F5732">
              <w:rPr>
                <w:rFonts w:ascii="Times New Roman" w:hAnsi="Times New Roman" w:cs="Times New Roman"/>
                <w:sz w:val="26"/>
                <w:szCs w:val="26"/>
              </w:rPr>
              <w:t>Дзержинского до точки 8;</w:t>
            </w:r>
          </w:p>
        </w:tc>
      </w:tr>
      <w:tr w:rsidR="007D74DE" w:rsidRPr="004F5732" w:rsidTr="004F5732">
        <w:trPr>
          <w:jc w:val="center"/>
        </w:trPr>
        <w:tc>
          <w:tcPr>
            <w:tcW w:w="1980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675" w:type="dxa"/>
          </w:tcPr>
          <w:p w:rsidR="007D74DE" w:rsidRPr="004F5732" w:rsidRDefault="007D74DE" w:rsidP="003A392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от точки 8,</w:t>
            </w:r>
            <w:r w:rsidR="00BC6925" w:rsidRPr="004F57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 xml:space="preserve">расположенной на границе земельного участка по </w:t>
            </w:r>
            <w:r w:rsidR="00BC6925" w:rsidRPr="004F5732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 w:rsidR="00AC24B9" w:rsidRPr="004F5732">
              <w:rPr>
                <w:rFonts w:ascii="Times New Roman" w:hAnsi="Times New Roman" w:cs="Times New Roman"/>
                <w:sz w:val="26"/>
                <w:szCs w:val="26"/>
              </w:rPr>
              <w:t>Дзержинского в</w:t>
            </w: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 xml:space="preserve"> юго-западном направлении </w:t>
            </w:r>
            <w:r w:rsidR="00AC24B9" w:rsidRPr="004F5732">
              <w:rPr>
                <w:rFonts w:ascii="Times New Roman" w:hAnsi="Times New Roman" w:cs="Times New Roman"/>
                <w:sz w:val="26"/>
                <w:szCs w:val="26"/>
              </w:rPr>
              <w:t>вдоль внутриквартальной</w:t>
            </w: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 xml:space="preserve"> границы земельного участка до точки 10;</w:t>
            </w:r>
          </w:p>
        </w:tc>
      </w:tr>
      <w:tr w:rsidR="007D74DE" w:rsidRPr="004F5732" w:rsidTr="004F5732">
        <w:trPr>
          <w:jc w:val="center"/>
        </w:trPr>
        <w:tc>
          <w:tcPr>
            <w:tcW w:w="1980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01" w:type="dxa"/>
          </w:tcPr>
          <w:p w:rsidR="007D74DE" w:rsidRPr="004F5732" w:rsidRDefault="007D74DE" w:rsidP="003A39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75" w:type="dxa"/>
          </w:tcPr>
          <w:p w:rsidR="007D74DE" w:rsidRPr="004F5732" w:rsidRDefault="007D74DE" w:rsidP="003A392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от точки 10, расположенной на границе земельного участка по ул.</w:t>
            </w:r>
            <w:r w:rsidR="00AC24B9" w:rsidRPr="004F57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F5732">
              <w:rPr>
                <w:rFonts w:ascii="Times New Roman" w:hAnsi="Times New Roman" w:cs="Times New Roman"/>
                <w:sz w:val="26"/>
                <w:szCs w:val="26"/>
              </w:rPr>
              <w:t>Кремлевская в северо-западном направлении до точки 1.</w:t>
            </w:r>
          </w:p>
        </w:tc>
      </w:tr>
    </w:tbl>
    <w:p w:rsidR="00322908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D57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AC24B9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4F5732" w:rsidRPr="004F5732">
        <w:rPr>
          <w:rStyle w:val="fontstyle01"/>
        </w:rPr>
        <w:t xml:space="preserve">«Дом П.А. </w:t>
      </w:r>
      <w:proofErr w:type="spellStart"/>
      <w:r w:rsidR="004F5732" w:rsidRPr="004F5732">
        <w:rPr>
          <w:rStyle w:val="fontstyle01"/>
        </w:rPr>
        <w:t>Месетникова</w:t>
      </w:r>
      <w:proofErr w:type="spellEnd"/>
      <w:r w:rsidR="004F5732" w:rsidRPr="004F5732">
        <w:rPr>
          <w:rStyle w:val="fontstyle01"/>
        </w:rPr>
        <w:t xml:space="preserve">, Н.Н. Чарушина», начало XIX века, перестроен 1847 г., 1890 г., расположенного по адресу: Республика Татарстан, г. Казань, ул. Кремлевская, </w:t>
      </w:r>
      <w:r w:rsidR="004F5732">
        <w:rPr>
          <w:rStyle w:val="fontstyle01"/>
        </w:rPr>
        <w:t xml:space="preserve">                    </w:t>
      </w:r>
      <w:r w:rsidR="004F5732" w:rsidRPr="004F5732">
        <w:rPr>
          <w:rStyle w:val="fontstyle01"/>
        </w:rPr>
        <w:t>д. 11/3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3969"/>
        <w:gridCol w:w="4678"/>
      </w:tblGrid>
      <w:tr w:rsidR="006C1FCE" w:rsidRPr="00240B4A" w:rsidTr="004F5732">
        <w:trPr>
          <w:trHeight w:val="322"/>
          <w:jc w:val="center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4F5732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4F5732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Координаты точки в местной системе координат (МСК-16)</w:t>
            </w:r>
          </w:p>
        </w:tc>
      </w:tr>
      <w:tr w:rsidR="006C1FCE" w:rsidRPr="00240B4A" w:rsidTr="004F5732">
        <w:trPr>
          <w:trHeight w:val="322"/>
          <w:jc w:val="center"/>
        </w:trPr>
        <w:tc>
          <w:tcPr>
            <w:tcW w:w="855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4F5732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4F5732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4F5732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 w:eastAsia="ru-RU"/>
              </w:rPr>
              <w:t>Y</w:t>
            </w:r>
          </w:p>
        </w:tc>
      </w:tr>
      <w:tr w:rsidR="00BC6925" w:rsidRPr="00240B4A" w:rsidTr="004F5732">
        <w:trPr>
          <w:trHeight w:val="254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476395.10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1305092.95</w:t>
            </w:r>
          </w:p>
        </w:tc>
      </w:tr>
      <w:tr w:rsidR="00BC6925" w:rsidRPr="00240B4A" w:rsidTr="004F5732">
        <w:trPr>
          <w:trHeight w:val="254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476417.06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1305107.83</w:t>
            </w:r>
          </w:p>
        </w:tc>
      </w:tr>
      <w:tr w:rsidR="00BC6925" w:rsidRPr="00240B4A" w:rsidTr="004F5732">
        <w:trPr>
          <w:trHeight w:val="254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476417.34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1305109.81</w:t>
            </w:r>
          </w:p>
        </w:tc>
      </w:tr>
      <w:tr w:rsidR="00BC6925" w:rsidRPr="00240B4A" w:rsidTr="004F5732">
        <w:trPr>
          <w:trHeight w:val="254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476408.95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1305136.08</w:t>
            </w:r>
          </w:p>
        </w:tc>
      </w:tr>
      <w:tr w:rsidR="00BC6925" w:rsidRPr="00240B4A" w:rsidTr="004F5732">
        <w:trPr>
          <w:trHeight w:val="254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476410.15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1305136.49</w:t>
            </w:r>
          </w:p>
        </w:tc>
      </w:tr>
      <w:tr w:rsidR="00BC6925" w:rsidRPr="00240B4A" w:rsidTr="004F5732">
        <w:trPr>
          <w:trHeight w:val="254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476407.58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1305145.23</w:t>
            </w:r>
          </w:p>
        </w:tc>
      </w:tr>
      <w:tr w:rsidR="00BC6925" w:rsidRPr="00240B4A" w:rsidTr="004F5732">
        <w:trPr>
          <w:trHeight w:val="254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476406.32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1305144.88</w:t>
            </w:r>
          </w:p>
        </w:tc>
      </w:tr>
      <w:tr w:rsidR="00BC6925" w:rsidRPr="00240B4A" w:rsidTr="004F5732">
        <w:trPr>
          <w:trHeight w:val="254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476405.93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1305147.18</w:t>
            </w:r>
          </w:p>
        </w:tc>
      </w:tr>
      <w:tr w:rsidR="00BC6925" w:rsidRPr="00240B4A" w:rsidTr="004F5732">
        <w:trPr>
          <w:trHeight w:val="254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476386.20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1305132.88</w:t>
            </w:r>
          </w:p>
        </w:tc>
      </w:tr>
      <w:tr w:rsidR="00BC6925" w:rsidRPr="00240B4A" w:rsidTr="004F5732">
        <w:trPr>
          <w:trHeight w:val="254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476373.41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6925" w:rsidRPr="004F5732" w:rsidRDefault="00BC6925" w:rsidP="00BC6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1305122.97</w:t>
            </w:r>
          </w:p>
        </w:tc>
      </w:tr>
      <w:tr w:rsidR="00C03C31" w:rsidRPr="00240B4A" w:rsidTr="004F5732">
        <w:trPr>
          <w:trHeight w:val="254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3C31" w:rsidRPr="004F5732" w:rsidRDefault="00C03C31" w:rsidP="00C03C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03C31" w:rsidRPr="004F5732" w:rsidRDefault="00C03C31" w:rsidP="00C03C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476395.10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3C31" w:rsidRPr="004F5732" w:rsidRDefault="00C03C31" w:rsidP="00C03C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</w:pPr>
            <w:r w:rsidRPr="004F5732">
              <w:rPr>
                <w:rFonts w:ascii="TimesNewRomanPSMT" w:eastAsia="Times New Roman" w:hAnsi="TimesNewRomanPSMT" w:cs="Times New Roman"/>
                <w:color w:val="000000"/>
                <w:sz w:val="26"/>
                <w:szCs w:val="26"/>
                <w:lang w:eastAsia="ru-RU"/>
              </w:rPr>
              <w:t>1305092.95</w:t>
            </w:r>
          </w:p>
        </w:tc>
      </w:tr>
    </w:tbl>
    <w:p w:rsidR="00E35469" w:rsidRDefault="00E35469" w:rsidP="00D577AD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AC24B9" w:rsidRDefault="004F5732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4F5732">
        <w:rPr>
          <w:rStyle w:val="fontstyle01"/>
        </w:rPr>
        <w:t xml:space="preserve">«Дом П.А. </w:t>
      </w:r>
      <w:proofErr w:type="spellStart"/>
      <w:r w:rsidRPr="004F5732">
        <w:rPr>
          <w:rStyle w:val="fontstyle01"/>
        </w:rPr>
        <w:t>Месетникова</w:t>
      </w:r>
      <w:proofErr w:type="spellEnd"/>
      <w:r w:rsidRPr="004F5732">
        <w:rPr>
          <w:rStyle w:val="fontstyle01"/>
        </w:rPr>
        <w:t xml:space="preserve">, Н.Н. Чарушина», начало XIX века, перестроен 1847 г., 1890 г., расположенного по адресу: Республика Татарстан, г. Казань, </w:t>
      </w:r>
      <w:r>
        <w:rPr>
          <w:rStyle w:val="fontstyle01"/>
        </w:rPr>
        <w:t xml:space="preserve">                           </w:t>
      </w:r>
      <w:r w:rsidRPr="004F5732">
        <w:rPr>
          <w:rStyle w:val="fontstyle01"/>
        </w:rPr>
        <w:t>ул. Кремлевская, д. 11/3</w:t>
      </w:r>
    </w:p>
    <w:p w:rsidR="004F5732" w:rsidRDefault="004F573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4F5732" w:rsidRPr="004F5732">
        <w:rPr>
          <w:rStyle w:val="fontstyle01"/>
        </w:rPr>
        <w:t xml:space="preserve">«Дом П.А. </w:t>
      </w:r>
      <w:proofErr w:type="spellStart"/>
      <w:r w:rsidR="004F5732" w:rsidRPr="004F5732">
        <w:rPr>
          <w:rStyle w:val="fontstyle01"/>
        </w:rPr>
        <w:t>Месетникова</w:t>
      </w:r>
      <w:proofErr w:type="spellEnd"/>
      <w:r w:rsidR="004F5732" w:rsidRPr="004F5732">
        <w:rPr>
          <w:rStyle w:val="fontstyle01"/>
        </w:rPr>
        <w:t xml:space="preserve">, Н.Н. Чарушина», начало XIX века, перестроен 1847 г., 1890 г., расположенного по адресу: Республика Татарстан, г. Казань, ул. Кремлевская, </w:t>
      </w:r>
      <w:r w:rsidR="004F5732">
        <w:rPr>
          <w:rStyle w:val="fontstyle01"/>
        </w:rPr>
        <w:t xml:space="preserve">                </w:t>
      </w:r>
      <w:r w:rsidR="004F5732" w:rsidRPr="004F5732">
        <w:rPr>
          <w:rStyle w:val="fontstyle01"/>
        </w:rPr>
        <w:t>д. 11/3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7B4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</w:t>
      </w:r>
      <w:r w:rsidR="004F57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февраля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1992 </w:t>
      </w:r>
      <w:r w:rsidR="004F57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года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4F57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4F5732" w:rsidRPr="004F5732">
        <w:rPr>
          <w:rStyle w:val="fontstyle01"/>
        </w:rPr>
        <w:t xml:space="preserve">«Дом П.А. </w:t>
      </w:r>
      <w:proofErr w:type="spellStart"/>
      <w:r w:rsidR="004F5732" w:rsidRPr="004F5732">
        <w:rPr>
          <w:rStyle w:val="fontstyle01"/>
        </w:rPr>
        <w:t>Месетникова</w:t>
      </w:r>
      <w:proofErr w:type="spellEnd"/>
      <w:r w:rsidR="004F5732" w:rsidRPr="004F5732">
        <w:rPr>
          <w:rStyle w:val="fontstyle01"/>
        </w:rPr>
        <w:t xml:space="preserve">, Н.Н. Чарушина», начало XIX века, перестроен 1847 г., 1890 г., расположенного по адресу: Республика Татарстан, г. Казань, ул. Кремлевская, </w:t>
      </w:r>
      <w:r w:rsidR="004F5732">
        <w:rPr>
          <w:rStyle w:val="fontstyle01"/>
        </w:rPr>
        <w:t xml:space="preserve">                    </w:t>
      </w:r>
      <w:r w:rsidR="004F5732" w:rsidRPr="004F5732">
        <w:rPr>
          <w:rStyle w:val="fontstyle01"/>
        </w:rPr>
        <w:t>д. 11/3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технологий, создающих динамические нагрузки (применение машин ударного действия, таких, как прессы, молоты и т. д., кривошипно-шатунных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D57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4F57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BB7DF1" w:rsidRDefault="004F5732" w:rsidP="004F5732">
      <w:pPr>
        <w:spacing w:after="0" w:line="240" w:lineRule="auto"/>
        <w:ind w:firstLine="709"/>
        <w:jc w:val="center"/>
        <w:rPr>
          <w:rStyle w:val="fontstyle01"/>
        </w:rPr>
      </w:pPr>
      <w:r w:rsidRPr="004F5732">
        <w:rPr>
          <w:rStyle w:val="fontstyle01"/>
        </w:rPr>
        <w:t xml:space="preserve">«Дом П.А. </w:t>
      </w:r>
      <w:proofErr w:type="spellStart"/>
      <w:r w:rsidRPr="004F5732">
        <w:rPr>
          <w:rStyle w:val="fontstyle01"/>
        </w:rPr>
        <w:t>Месетникова</w:t>
      </w:r>
      <w:proofErr w:type="spellEnd"/>
      <w:r w:rsidRPr="004F5732">
        <w:rPr>
          <w:rStyle w:val="fontstyle01"/>
        </w:rPr>
        <w:t xml:space="preserve">, Н.Н. Чарушина», начало XIX века, перестроен 1847 г., 1890 г., расположенного по адресу: Республика Татарстан, г. Казань, </w:t>
      </w:r>
      <w:r>
        <w:rPr>
          <w:rStyle w:val="fontstyle01"/>
        </w:rPr>
        <w:t xml:space="preserve">                           </w:t>
      </w:r>
      <w:r w:rsidRPr="004F5732">
        <w:rPr>
          <w:rStyle w:val="fontstyle01"/>
        </w:rPr>
        <w:t>ул. Кремлевская, д. 11/3</w:t>
      </w:r>
    </w:p>
    <w:p w:rsidR="004F5732" w:rsidRPr="00BB7DF1" w:rsidRDefault="004F5732" w:rsidP="004F57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24B9" w:rsidRPr="00AC24B9" w:rsidRDefault="00AC24B9" w:rsidP="00AC24B9">
      <w:pPr>
        <w:pStyle w:val="a3"/>
        <w:numPr>
          <w:ilvl w:val="0"/>
          <w:numId w:val="13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М</w:t>
      </w:r>
      <w:r w:rsidRPr="00AC24B9">
        <w:rPr>
          <w:rFonts w:ascii="TimesNewRomanPSMT" w:hAnsi="TimesNewRomanPSMT"/>
          <w:color w:val="000000"/>
          <w:sz w:val="28"/>
          <w:szCs w:val="28"/>
        </w:rPr>
        <w:t xml:space="preserve">естоположение здания, градостроительные и композиционные характеристики в структуре исторической застройки, очерчивает квартал улиц Кремлевская, Чернышевского, Дзержинского: территория домовладения в исторически сложившихся границах с характерным перепадом рельефа по ул. Чернышевского; </w:t>
      </w:r>
    </w:p>
    <w:p w:rsidR="00AC24B9" w:rsidRDefault="00AC24B9" w:rsidP="00AC24B9">
      <w:pPr>
        <w:pStyle w:val="a3"/>
        <w:numPr>
          <w:ilvl w:val="0"/>
          <w:numId w:val="13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</w:t>
      </w:r>
      <w:r w:rsidRPr="00AC24B9">
        <w:rPr>
          <w:rFonts w:ascii="TimesNewRomanPSMT" w:hAnsi="TimesNewRomanPSMT"/>
          <w:color w:val="000000"/>
          <w:sz w:val="28"/>
          <w:szCs w:val="28"/>
        </w:rPr>
        <w:t xml:space="preserve">бъемно-пространственная структура трапециевидного в плане разновысотного вследствие перепада рельефа объема (в 2-3 этажа) с подвалом и внутренним двором - колодцем;    </w:t>
      </w:r>
    </w:p>
    <w:p w:rsidR="00AC24B9" w:rsidRDefault="00AC24B9" w:rsidP="00AC24B9">
      <w:pPr>
        <w:pStyle w:val="a3"/>
        <w:numPr>
          <w:ilvl w:val="0"/>
          <w:numId w:val="13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</w:t>
      </w:r>
      <w:r w:rsidRPr="00AC24B9">
        <w:rPr>
          <w:rFonts w:ascii="TimesNewRomanPSMT" w:hAnsi="TimesNewRomanPSMT"/>
          <w:color w:val="000000"/>
          <w:sz w:val="28"/>
          <w:szCs w:val="28"/>
        </w:rPr>
        <w:t xml:space="preserve">бъемно-планировочное решение здания в пределах капитальных стен;  </w:t>
      </w:r>
    </w:p>
    <w:p w:rsidR="00AC24B9" w:rsidRDefault="00AC24B9" w:rsidP="00AC24B9">
      <w:pPr>
        <w:pStyle w:val="a3"/>
        <w:numPr>
          <w:ilvl w:val="0"/>
          <w:numId w:val="13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</w:t>
      </w:r>
      <w:r w:rsidRPr="00AC24B9">
        <w:rPr>
          <w:rFonts w:ascii="TimesNewRomanPSMT" w:hAnsi="TimesNewRomanPSMT"/>
          <w:color w:val="000000"/>
          <w:sz w:val="28"/>
          <w:szCs w:val="28"/>
        </w:rPr>
        <w:t xml:space="preserve">онструктивная схема: подлинные кирпичные стены; подлинные кирпичные перемычки проемов; плоские перекрытия; сводчатые </w:t>
      </w:r>
      <w:proofErr w:type="gramStart"/>
      <w:r w:rsidRPr="00AC24B9">
        <w:rPr>
          <w:rFonts w:ascii="TimesNewRomanPSMT" w:hAnsi="TimesNewRomanPSMT"/>
          <w:color w:val="000000"/>
          <w:sz w:val="28"/>
          <w:szCs w:val="28"/>
        </w:rPr>
        <w:t>перекрытия;  местоположение</w:t>
      </w:r>
      <w:proofErr w:type="gramEnd"/>
      <w:r w:rsidRPr="00AC24B9">
        <w:rPr>
          <w:rFonts w:ascii="TimesNewRomanPSMT" w:hAnsi="TimesNewRomanPSMT"/>
          <w:color w:val="000000"/>
          <w:sz w:val="28"/>
          <w:szCs w:val="28"/>
        </w:rPr>
        <w:t xml:space="preserve"> и конструкции исторических лестниц;    </w:t>
      </w:r>
    </w:p>
    <w:p w:rsidR="00AC24B9" w:rsidRDefault="00AC24B9" w:rsidP="00AC24B9">
      <w:pPr>
        <w:pStyle w:val="a3"/>
        <w:numPr>
          <w:ilvl w:val="0"/>
          <w:numId w:val="13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</w:t>
      </w:r>
      <w:r w:rsidRPr="00AC24B9">
        <w:rPr>
          <w:rFonts w:ascii="TimesNewRomanPSMT" w:hAnsi="TimesNewRomanPSMT"/>
          <w:color w:val="000000"/>
          <w:sz w:val="28"/>
          <w:szCs w:val="28"/>
        </w:rPr>
        <w:t xml:space="preserve">онфигурация, высотные отметки, габариты и конструктивное решение крыши здания; материал скатной крыши - кровельное фальцованное железо; </w:t>
      </w:r>
    </w:p>
    <w:p w:rsidR="00AC24B9" w:rsidRDefault="00AC24B9" w:rsidP="00AC24B9">
      <w:pPr>
        <w:pStyle w:val="a3"/>
        <w:numPr>
          <w:ilvl w:val="0"/>
          <w:numId w:val="13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</w:t>
      </w:r>
      <w:r w:rsidRPr="00AC24B9">
        <w:rPr>
          <w:rFonts w:ascii="TimesNewRomanPSMT" w:hAnsi="TimesNewRomanPSMT"/>
          <w:color w:val="000000"/>
          <w:sz w:val="28"/>
          <w:szCs w:val="28"/>
        </w:rPr>
        <w:t xml:space="preserve">омпозиция и архитектурное решение фасадов здания: </w:t>
      </w:r>
    </w:p>
    <w:p w:rsidR="00AC24B9" w:rsidRDefault="00AC24B9" w:rsidP="00AC24B9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C24B9">
        <w:rPr>
          <w:rFonts w:ascii="TimesNewRomanPSMT" w:hAnsi="TimesNewRomanPSMT"/>
          <w:color w:val="000000"/>
          <w:sz w:val="28"/>
          <w:szCs w:val="28"/>
        </w:rPr>
        <w:t xml:space="preserve">-симметричная композиция главного фасада по ул. </w:t>
      </w:r>
      <w:proofErr w:type="gramStart"/>
      <w:r w:rsidRPr="00AC24B9">
        <w:rPr>
          <w:rFonts w:ascii="TimesNewRomanPSMT" w:hAnsi="TimesNewRomanPSMT"/>
          <w:color w:val="000000"/>
          <w:sz w:val="28"/>
          <w:szCs w:val="28"/>
        </w:rPr>
        <w:t>Кремлевская,  выделенная</w:t>
      </w:r>
      <w:proofErr w:type="gramEnd"/>
      <w:r w:rsidRPr="00AC24B9">
        <w:rPr>
          <w:rFonts w:ascii="TimesNewRomanPSMT" w:hAnsi="TimesNewRomanPSMT"/>
          <w:color w:val="000000"/>
          <w:sz w:val="28"/>
          <w:szCs w:val="28"/>
        </w:rPr>
        <w:t xml:space="preserve"> центральным ризалитом  с фигурными пилястрами по первому этажу несущими массивный карниз с портиком в уровне второго этажа образованного шестью пилястрами; </w:t>
      </w:r>
    </w:p>
    <w:p w:rsidR="00AC24B9" w:rsidRDefault="00AC24B9" w:rsidP="00AC24B9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AC24B9">
        <w:rPr>
          <w:rFonts w:ascii="TimesNewRomanPSMT" w:hAnsi="TimesNewRomanPSMT"/>
          <w:color w:val="000000"/>
          <w:sz w:val="28"/>
          <w:szCs w:val="28"/>
        </w:rPr>
        <w:t xml:space="preserve">прямоугольные оконные проемы ризалита с </w:t>
      </w:r>
      <w:proofErr w:type="spellStart"/>
      <w:r w:rsidRPr="00AC24B9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Pr="00AC24B9">
        <w:rPr>
          <w:rFonts w:ascii="TimesNewRomanPSMT" w:hAnsi="TimesNewRomanPSMT"/>
          <w:color w:val="000000"/>
          <w:sz w:val="28"/>
          <w:szCs w:val="28"/>
        </w:rPr>
        <w:t xml:space="preserve">- полочкой; </w:t>
      </w:r>
    </w:p>
    <w:p w:rsidR="00AC24B9" w:rsidRDefault="00AC24B9" w:rsidP="00AC24B9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AC24B9">
        <w:rPr>
          <w:rFonts w:ascii="TimesNewRomanPSMT" w:hAnsi="TimesNewRomanPSMT"/>
          <w:color w:val="000000"/>
          <w:sz w:val="28"/>
          <w:szCs w:val="28"/>
        </w:rPr>
        <w:t xml:space="preserve">трехчастный аттик с треугольным завершением и </w:t>
      </w:r>
      <w:proofErr w:type="gramStart"/>
      <w:r w:rsidRPr="00AC24B9">
        <w:rPr>
          <w:rFonts w:ascii="TimesNewRomanPSMT" w:hAnsi="TimesNewRomanPSMT"/>
          <w:color w:val="000000"/>
          <w:sz w:val="28"/>
          <w:szCs w:val="28"/>
        </w:rPr>
        <w:t>центральным  окном</w:t>
      </w:r>
      <w:proofErr w:type="gramEnd"/>
      <w:r w:rsidRPr="00AC24B9">
        <w:rPr>
          <w:rFonts w:ascii="TimesNewRomanPSMT" w:hAnsi="TimesNewRomanPSMT"/>
          <w:color w:val="000000"/>
          <w:sz w:val="28"/>
          <w:szCs w:val="28"/>
        </w:rPr>
        <w:t xml:space="preserve"> лучковой формы с круглым элементом над перемычкой; </w:t>
      </w:r>
    </w:p>
    <w:p w:rsidR="00AC24B9" w:rsidRDefault="00AC24B9" w:rsidP="00AC24B9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AC24B9">
        <w:rPr>
          <w:rFonts w:ascii="TimesNewRomanPSMT" w:hAnsi="TimesNewRomanPSMT"/>
          <w:color w:val="000000"/>
          <w:sz w:val="28"/>
          <w:szCs w:val="28"/>
        </w:rPr>
        <w:t xml:space="preserve">пилястры в оформлении углов объемов фасада по </w:t>
      </w:r>
      <w:proofErr w:type="spellStart"/>
      <w:r w:rsidRPr="00AC24B9">
        <w:rPr>
          <w:rFonts w:ascii="TimesNewRomanPSMT" w:hAnsi="TimesNewRomanPSMT"/>
          <w:color w:val="000000"/>
          <w:sz w:val="28"/>
          <w:szCs w:val="28"/>
        </w:rPr>
        <w:t>ул.Дзержинского</w:t>
      </w:r>
      <w:proofErr w:type="spellEnd"/>
      <w:r w:rsidRPr="00AC24B9">
        <w:rPr>
          <w:rFonts w:ascii="TimesNewRomanPSMT" w:hAnsi="TimesNewRomanPSMT"/>
          <w:color w:val="000000"/>
          <w:sz w:val="28"/>
          <w:szCs w:val="28"/>
        </w:rPr>
        <w:t xml:space="preserve"> и прямоугольные </w:t>
      </w:r>
      <w:proofErr w:type="spellStart"/>
      <w:r w:rsidRPr="00AC24B9">
        <w:rPr>
          <w:rFonts w:ascii="TimesNewRomanPSMT" w:hAnsi="TimesNewRomanPSMT"/>
          <w:color w:val="000000"/>
          <w:sz w:val="28"/>
          <w:szCs w:val="28"/>
        </w:rPr>
        <w:t>нишки</w:t>
      </w:r>
      <w:proofErr w:type="spellEnd"/>
      <w:r w:rsidRPr="00AC24B9">
        <w:rPr>
          <w:rFonts w:ascii="TimesNewRomanPSMT" w:hAnsi="TimesNewRomanPSMT"/>
          <w:color w:val="000000"/>
          <w:sz w:val="28"/>
          <w:szCs w:val="28"/>
        </w:rPr>
        <w:t xml:space="preserve"> в верхней части; </w:t>
      </w:r>
    </w:p>
    <w:p w:rsidR="00AC24B9" w:rsidRPr="00AC24B9" w:rsidRDefault="00AC24B9" w:rsidP="00AC24B9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AC24B9">
        <w:rPr>
          <w:rFonts w:ascii="TimesNewRomanPSMT" w:hAnsi="TimesNewRomanPSMT"/>
          <w:color w:val="000000"/>
          <w:sz w:val="28"/>
          <w:szCs w:val="28"/>
        </w:rPr>
        <w:t xml:space="preserve">широкий фриз и выступающий карниз в завершении фасадов; </w:t>
      </w:r>
    </w:p>
    <w:p w:rsidR="009775EB" w:rsidRDefault="00AC24B9" w:rsidP="00AC24B9">
      <w:pPr>
        <w:pStyle w:val="a3"/>
        <w:numPr>
          <w:ilvl w:val="0"/>
          <w:numId w:val="13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М</w:t>
      </w:r>
      <w:r w:rsidRPr="00AC24B9">
        <w:rPr>
          <w:rFonts w:ascii="TimesNewRomanPSMT" w:hAnsi="TimesNewRomanPSMT"/>
          <w:color w:val="000000"/>
          <w:sz w:val="28"/>
          <w:szCs w:val="28"/>
        </w:rPr>
        <w:t xml:space="preserve">естоположение, пропорции, геометрия профилей и </w:t>
      </w:r>
      <w:proofErr w:type="spellStart"/>
      <w:r w:rsidRPr="00AC24B9">
        <w:rPr>
          <w:rFonts w:ascii="TimesNewRomanPSMT" w:hAnsi="TimesNewRomanPSMT"/>
          <w:color w:val="000000"/>
          <w:sz w:val="28"/>
          <w:szCs w:val="28"/>
        </w:rPr>
        <w:t>расстекловка</w:t>
      </w:r>
      <w:proofErr w:type="spellEnd"/>
      <w:r w:rsidRPr="00AC24B9">
        <w:rPr>
          <w:rFonts w:ascii="TimesNewRomanPSMT" w:hAnsi="TimesNewRomanPSMT"/>
          <w:color w:val="000000"/>
          <w:sz w:val="28"/>
          <w:szCs w:val="28"/>
        </w:rPr>
        <w:t xml:space="preserve"> исторических столярных заполнений дверных и оконных проемов</w:t>
      </w:r>
      <w:r w:rsidR="002B424F" w:rsidRPr="002B424F">
        <w:t xml:space="preserve"> </w:t>
      </w:r>
      <w:r w:rsidR="002B424F">
        <w:t>(</w:t>
      </w:r>
      <w:r w:rsidR="002B424F" w:rsidRPr="002B424F">
        <w:rPr>
          <w:rFonts w:ascii="TimesNewRomanPSMT" w:hAnsi="TimesNewRomanPSMT"/>
          <w:color w:val="000000"/>
          <w:sz w:val="28"/>
          <w:szCs w:val="28"/>
        </w:rPr>
        <w:t>согласно историческим материалам, ныне утрачена)</w:t>
      </w:r>
      <w:r w:rsidRPr="00AC24B9">
        <w:rPr>
          <w:rFonts w:ascii="TimesNewRomanPSMT" w:hAnsi="TimesNewRomanPSMT"/>
          <w:color w:val="000000"/>
          <w:sz w:val="28"/>
          <w:szCs w:val="28"/>
        </w:rPr>
        <w:t>.</w:t>
      </w:r>
    </w:p>
    <w:p w:rsidR="004F5732" w:rsidRPr="004F5732" w:rsidRDefault="004F5732" w:rsidP="004F5732">
      <w:pPr>
        <w:pStyle w:val="a3"/>
        <w:ind w:left="567"/>
        <w:rPr>
          <w:rFonts w:ascii="TimesNewRomanPSMT" w:hAnsi="TimesNewRomanPSMT"/>
          <w:color w:val="000000"/>
          <w:sz w:val="28"/>
          <w:szCs w:val="28"/>
        </w:rPr>
      </w:pPr>
    </w:p>
    <w:p w:rsidR="004F5732" w:rsidRPr="004F5732" w:rsidRDefault="004F5732" w:rsidP="004F5732">
      <w:pPr>
        <w:pStyle w:val="a3"/>
        <w:spacing w:before="0"/>
        <w:ind w:left="0" w:firstLine="567"/>
        <w:rPr>
          <w:rFonts w:ascii="TimesNewRomanPSMT" w:hAnsi="TimesNewRomanPSMT"/>
          <w:color w:val="000000"/>
          <w:szCs w:val="24"/>
        </w:rPr>
      </w:pPr>
      <w:r w:rsidRPr="004F5732">
        <w:rPr>
          <w:rFonts w:ascii="TimesNewRomanPSMT" w:hAnsi="TimesNewRomanPSMT"/>
          <w:color w:val="000000"/>
          <w:szCs w:val="24"/>
        </w:rPr>
        <w:t>* 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p w:rsidR="000F6A58" w:rsidRDefault="000F6A58" w:rsidP="00AC24B9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4F5732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4F5732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4F5732" w:rsidRPr="004F5732" w:rsidRDefault="004F5732" w:rsidP="004F5732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4F5732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9775EB" w:rsidRPr="009E500B" w:rsidRDefault="004F5732" w:rsidP="004F5732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4F5732">
        <w:rPr>
          <w:rFonts w:ascii="TimesNewRomanPSMT" w:hAnsi="TimesNewRomanPSMT"/>
          <w:color w:val="000000"/>
          <w:sz w:val="28"/>
          <w:szCs w:val="28"/>
        </w:rPr>
        <w:t xml:space="preserve">«Дом П.А. </w:t>
      </w:r>
      <w:proofErr w:type="spellStart"/>
      <w:r w:rsidRPr="004F5732">
        <w:rPr>
          <w:rFonts w:ascii="TimesNewRomanPSMT" w:hAnsi="TimesNewRomanPSMT"/>
          <w:color w:val="000000"/>
          <w:sz w:val="28"/>
          <w:szCs w:val="28"/>
        </w:rPr>
        <w:t>Месетникова</w:t>
      </w:r>
      <w:proofErr w:type="spellEnd"/>
      <w:r w:rsidRPr="004F5732">
        <w:rPr>
          <w:rFonts w:ascii="TimesNewRomanPSMT" w:hAnsi="TimesNewRomanPSMT"/>
          <w:color w:val="000000"/>
          <w:sz w:val="28"/>
          <w:szCs w:val="28"/>
        </w:rPr>
        <w:t>, Н.Н. Чарушина», начало XIX века, перестроен 1847 г., 1890 г., расположенного по адресу: Республика Татарстан, г. Казань,                            ул. Кремлевская, д. 11/3</w:t>
      </w:r>
    </w:p>
    <w:p w:rsidR="007C32CA" w:rsidRPr="009775EB" w:rsidRDefault="007C32CA" w:rsidP="009775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617"/>
        <w:gridCol w:w="2531"/>
        <w:gridCol w:w="7025"/>
      </w:tblGrid>
      <w:tr w:rsidR="00322908" w:rsidRPr="009E500B" w:rsidTr="00AC24B9">
        <w:tc>
          <w:tcPr>
            <w:tcW w:w="617" w:type="dxa"/>
          </w:tcPr>
          <w:p w:rsidR="00322908" w:rsidRPr="004F5732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31" w:type="dxa"/>
          </w:tcPr>
          <w:p w:rsidR="00322908" w:rsidRPr="004F5732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7025" w:type="dxa"/>
          </w:tcPr>
          <w:p w:rsidR="00322908" w:rsidRPr="004F5732" w:rsidRDefault="00AC24B9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Фотофиксация основных элементов/графические материалы</w:t>
            </w:r>
          </w:p>
        </w:tc>
      </w:tr>
      <w:tr w:rsidR="00D577AD" w:rsidRPr="009E500B" w:rsidTr="00AC24B9">
        <w:tc>
          <w:tcPr>
            <w:tcW w:w="617" w:type="dxa"/>
          </w:tcPr>
          <w:p w:rsidR="00D577AD" w:rsidRPr="004F5732" w:rsidRDefault="00D577AD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1" w:type="dxa"/>
          </w:tcPr>
          <w:p w:rsidR="00D577AD" w:rsidRPr="004F5732" w:rsidRDefault="00D577AD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5" w:type="dxa"/>
          </w:tcPr>
          <w:p w:rsidR="00D577AD" w:rsidRPr="004F5732" w:rsidRDefault="00D577AD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2908" w:rsidRPr="009E500B" w:rsidTr="00AC24B9">
        <w:tc>
          <w:tcPr>
            <w:tcW w:w="617" w:type="dxa"/>
          </w:tcPr>
          <w:p w:rsidR="00322908" w:rsidRPr="004F5732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31" w:type="dxa"/>
          </w:tcPr>
          <w:p w:rsidR="00322908" w:rsidRPr="004F5732" w:rsidRDefault="00AC24B9" w:rsidP="007C32C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 здания, градостроительные и композиционные характеристики в структуре исторической застройки, очерчивает квартал улиц Кремлевская, Чернышевского, Дзержинского: территория домовладения в исторически сложившихся границах с характерным перепадом рельефа по ул. Чернышевского;</w:t>
            </w:r>
          </w:p>
        </w:tc>
        <w:tc>
          <w:tcPr>
            <w:tcW w:w="7025" w:type="dxa"/>
          </w:tcPr>
          <w:p w:rsidR="00322908" w:rsidRDefault="00AC24B9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3BD6847">
                  <wp:extent cx="3746500" cy="3993988"/>
                  <wp:effectExtent l="0" t="0" r="635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491" cy="4007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5732" w:rsidRPr="009E500B" w:rsidRDefault="004F5732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объекта</w:t>
            </w:r>
          </w:p>
        </w:tc>
      </w:tr>
      <w:tr w:rsidR="00322908" w:rsidRPr="009E500B" w:rsidTr="00AC24B9">
        <w:tc>
          <w:tcPr>
            <w:tcW w:w="617" w:type="dxa"/>
          </w:tcPr>
          <w:p w:rsidR="00322908" w:rsidRPr="004F5732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31" w:type="dxa"/>
          </w:tcPr>
          <w:p w:rsidR="00322908" w:rsidRPr="004F5732" w:rsidRDefault="00AC24B9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Объемно-пространственная структура трапециевидного в плане разновысотного вследствие перепада рельефа объема (в 2-3 этажа) с подвалом и внутренним двором – колодцем;  </w:t>
            </w:r>
          </w:p>
        </w:tc>
        <w:tc>
          <w:tcPr>
            <w:tcW w:w="7025" w:type="dxa"/>
          </w:tcPr>
          <w:p w:rsidR="00322908" w:rsidRPr="009E500B" w:rsidRDefault="00AC24B9" w:rsidP="00AC24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070EA1" wp14:editId="03C90BC3">
                  <wp:extent cx="3797300" cy="2847975"/>
                  <wp:effectExtent l="0" t="0" r="0" b="9525"/>
                  <wp:docPr id="235" name="Рисунок 235" descr="D:\Work\включение Казань\Кремлевская 11\фото\IMG_6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включение Казань\Кремлевская 11\фото\IMG_6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95" cy="286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08" w:rsidRPr="009E500B" w:rsidRDefault="004F5732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вид</w:t>
            </w:r>
          </w:p>
        </w:tc>
      </w:tr>
      <w:tr w:rsidR="00AC24B9" w:rsidRPr="009E500B" w:rsidTr="00AC24B9">
        <w:tc>
          <w:tcPr>
            <w:tcW w:w="617" w:type="dxa"/>
          </w:tcPr>
          <w:p w:rsidR="00AC24B9" w:rsidRPr="004F5732" w:rsidRDefault="00AC24B9" w:rsidP="00AC24B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531" w:type="dxa"/>
          </w:tcPr>
          <w:p w:rsidR="00AC24B9" w:rsidRPr="004F5732" w:rsidRDefault="00AC24B9" w:rsidP="00AC2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732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 решение здания в пределах капитальных стен;</w:t>
            </w:r>
          </w:p>
        </w:tc>
        <w:tc>
          <w:tcPr>
            <w:tcW w:w="7025" w:type="dxa"/>
          </w:tcPr>
          <w:p w:rsidR="003A3432" w:rsidRPr="004F5732" w:rsidRDefault="003A3432" w:rsidP="003A3432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573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D94527" wp14:editId="643EA51C">
                  <wp:extent cx="2671948" cy="2655102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051" t="31824" r="64013" b="18993"/>
                          <a:stretch/>
                        </pic:blipFill>
                        <pic:spPr bwMode="auto">
                          <a:xfrm>
                            <a:off x="0" y="0"/>
                            <a:ext cx="2681191" cy="266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432" w:rsidRPr="004F5732" w:rsidRDefault="003A3432" w:rsidP="003A3432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F5732" w:rsidRPr="004F5732" w:rsidRDefault="004F5732" w:rsidP="004F5732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5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Подвал</w:t>
            </w:r>
          </w:p>
          <w:p w:rsidR="003A3432" w:rsidRPr="004F5732" w:rsidRDefault="003A3432" w:rsidP="003A3432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573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60834D" wp14:editId="4B99CB28">
                  <wp:extent cx="3005428" cy="2707574"/>
                  <wp:effectExtent l="0" t="0" r="508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2732" t="26920" r="18362" b="17004"/>
                          <a:stretch/>
                        </pic:blipFill>
                        <pic:spPr bwMode="auto">
                          <a:xfrm>
                            <a:off x="0" y="0"/>
                            <a:ext cx="3020599" cy="2721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432" w:rsidRPr="004F5732" w:rsidRDefault="003A3432" w:rsidP="003A3432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A3432" w:rsidRPr="004F5732" w:rsidRDefault="004F5732" w:rsidP="003A3432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5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этаж (по ул. Кремлевская) </w:t>
            </w:r>
          </w:p>
          <w:p w:rsidR="003A3432" w:rsidRPr="004F5732" w:rsidRDefault="003A3432" w:rsidP="003A3432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573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6CD900" wp14:editId="55CDB043">
                  <wp:extent cx="2761921" cy="2809539"/>
                  <wp:effectExtent l="0" t="0" r="63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501" t="26552" r="58156" b="15924"/>
                          <a:stretch/>
                        </pic:blipFill>
                        <pic:spPr bwMode="auto">
                          <a:xfrm>
                            <a:off x="0" y="0"/>
                            <a:ext cx="2764554" cy="2812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432" w:rsidRPr="004F5732" w:rsidRDefault="003A3432" w:rsidP="003A343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C24B9" w:rsidRPr="004F5732" w:rsidRDefault="004F5732" w:rsidP="003A3432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57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этаж (по ул. Дзержинского) </w:t>
            </w:r>
          </w:p>
          <w:p w:rsidR="003A3432" w:rsidRPr="004F5732" w:rsidRDefault="003A3432" w:rsidP="003A3432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5732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1A891A7" wp14:editId="5AE8893C">
                  <wp:extent cx="2882183" cy="2934586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6631" t="19504" r="21384" b="12104"/>
                          <a:stretch/>
                        </pic:blipFill>
                        <pic:spPr bwMode="auto">
                          <a:xfrm>
                            <a:off x="0" y="0"/>
                            <a:ext cx="2891427" cy="2943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732" w:rsidRPr="009E500B" w:rsidRDefault="004F5732" w:rsidP="003A3432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 этаж (по ул. Кремлевская)</w:t>
            </w:r>
          </w:p>
        </w:tc>
      </w:tr>
      <w:tr w:rsidR="00AC24B9" w:rsidRPr="009E500B" w:rsidTr="00AC24B9">
        <w:tc>
          <w:tcPr>
            <w:tcW w:w="617" w:type="dxa"/>
          </w:tcPr>
          <w:p w:rsidR="00AC24B9" w:rsidRPr="004F5732" w:rsidRDefault="00AC24B9" w:rsidP="00AC24B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531" w:type="dxa"/>
          </w:tcPr>
          <w:p w:rsidR="00AC24B9" w:rsidRPr="004F5732" w:rsidRDefault="003A3432" w:rsidP="00AC2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732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Конструктивная схема: подлинные кирпичные стены; подлинные кирпичные перемычки проемов; плоские перекрытия; сводчатые </w:t>
            </w:r>
            <w:r w:rsidR="004F5732" w:rsidRPr="004F5732">
              <w:rPr>
                <w:rFonts w:ascii="Times New Roman" w:hAnsi="Times New Roman" w:cs="Times New Roman"/>
                <w:sz w:val="24"/>
                <w:szCs w:val="24"/>
              </w:rPr>
              <w:t>перекрытия; местоположение</w:t>
            </w:r>
            <w:r w:rsidRPr="004F5732">
              <w:rPr>
                <w:rFonts w:ascii="Times New Roman" w:hAnsi="Times New Roman" w:cs="Times New Roman"/>
                <w:sz w:val="24"/>
                <w:szCs w:val="24"/>
              </w:rPr>
              <w:t xml:space="preserve"> и конструкции исторических лестниц;</w:t>
            </w:r>
          </w:p>
        </w:tc>
        <w:tc>
          <w:tcPr>
            <w:tcW w:w="7025" w:type="dxa"/>
          </w:tcPr>
          <w:p w:rsidR="003A3432" w:rsidRDefault="003A3432" w:rsidP="003A343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6ACA70" wp14:editId="60E4D219">
                  <wp:extent cx="3440848" cy="2582172"/>
                  <wp:effectExtent l="0" t="0" r="7620" b="8890"/>
                  <wp:docPr id="240" name="Рисунок 240" descr="D:\Work\включение Казань\Кремлевская 11\фото\IMG_6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Work\включение Казань\Кремлевская 11\фото\IMG_6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221" cy="258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432" w:rsidRPr="004F5732" w:rsidRDefault="004F5732" w:rsidP="003A34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732">
              <w:rPr>
                <w:rFonts w:ascii="Times New Roman" w:hAnsi="Times New Roman" w:cs="Times New Roman"/>
                <w:sz w:val="20"/>
                <w:szCs w:val="20"/>
              </w:rPr>
              <w:t xml:space="preserve">Помещение подвала </w:t>
            </w:r>
          </w:p>
          <w:p w:rsidR="003A3432" w:rsidRPr="004F5732" w:rsidRDefault="003A3432" w:rsidP="003A34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732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FA92293" wp14:editId="46A065F3">
                  <wp:extent cx="3433883" cy="2576945"/>
                  <wp:effectExtent l="0" t="0" r="0" b="0"/>
                  <wp:docPr id="241" name="Рисунок 241" descr="D:\Work\включение Казань\Кремлевская 11\фото\IMG_6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Work\включение Казань\Кремлевская 11\фото\IMG_6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245" cy="258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732" w:rsidRPr="003A3432" w:rsidRDefault="004F5732" w:rsidP="003A3432">
            <w:pPr>
              <w:jc w:val="center"/>
              <w:rPr>
                <w:sz w:val="20"/>
              </w:rPr>
            </w:pPr>
            <w:r w:rsidRPr="004F5732">
              <w:rPr>
                <w:rFonts w:ascii="Times New Roman" w:hAnsi="Times New Roman" w:cs="Times New Roman"/>
                <w:sz w:val="20"/>
                <w:szCs w:val="20"/>
              </w:rPr>
              <w:t>Помещение подвала</w:t>
            </w:r>
          </w:p>
        </w:tc>
      </w:tr>
      <w:tr w:rsidR="00322908" w:rsidRPr="009E500B" w:rsidTr="00AC24B9">
        <w:tc>
          <w:tcPr>
            <w:tcW w:w="617" w:type="dxa"/>
          </w:tcPr>
          <w:p w:rsidR="00322908" w:rsidRPr="004F5732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531" w:type="dxa"/>
          </w:tcPr>
          <w:p w:rsidR="003A3432" w:rsidRPr="004F5732" w:rsidRDefault="003A3432" w:rsidP="003A343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Историческая конфигурация, высотные отметки, габариты и конструктивное решение крыши здания; материал скатной крыши - кровельное фальцованное железо </w:t>
            </w:r>
          </w:p>
          <w:p w:rsidR="00322908" w:rsidRPr="004F5732" w:rsidRDefault="003A3432" w:rsidP="003A343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(определить проектом);</w:t>
            </w:r>
          </w:p>
        </w:tc>
        <w:tc>
          <w:tcPr>
            <w:tcW w:w="7025" w:type="dxa"/>
          </w:tcPr>
          <w:p w:rsidR="00322908" w:rsidRDefault="003A3432" w:rsidP="003A3432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49B56" wp14:editId="6FB7DDC6">
                  <wp:extent cx="3154566" cy="3152775"/>
                  <wp:effectExtent l="0" t="0" r="8255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5826" t="25917" r="31930" b="22525"/>
                          <a:stretch/>
                        </pic:blipFill>
                        <pic:spPr bwMode="auto">
                          <a:xfrm>
                            <a:off x="0" y="0"/>
                            <a:ext cx="3178414" cy="3176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732" w:rsidRPr="004F5732" w:rsidRDefault="004F5732" w:rsidP="003A3432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Крыша</w:t>
            </w:r>
          </w:p>
        </w:tc>
      </w:tr>
      <w:tr w:rsidR="00322908" w:rsidRPr="009E500B" w:rsidTr="00AC24B9">
        <w:tc>
          <w:tcPr>
            <w:tcW w:w="617" w:type="dxa"/>
          </w:tcPr>
          <w:p w:rsidR="00322908" w:rsidRPr="004F5732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31" w:type="dxa"/>
          </w:tcPr>
          <w:p w:rsidR="003A3432" w:rsidRPr="004F5732" w:rsidRDefault="003A3432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Композиция и архитектурное решение фасадов здания: </w:t>
            </w:r>
          </w:p>
          <w:p w:rsidR="003A3432" w:rsidRPr="004F5732" w:rsidRDefault="003A3432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-симметричная композиция главного фасада по ул. </w:t>
            </w:r>
            <w:r w:rsidR="004F5732"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Кремлевская, выделенная</w:t>
            </w: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центральным </w:t>
            </w:r>
            <w:r w:rsidR="004F5732"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ризалитом с</w:t>
            </w: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фигурными пилястрами </w:t>
            </w:r>
            <w:r w:rsidR="004F5732"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первому этажу,</w:t>
            </w: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несущими массивный карниз с портиком в уровне второго этажа образованного шестью пилястрами; </w:t>
            </w:r>
          </w:p>
          <w:p w:rsidR="003A3432" w:rsidRPr="004F5732" w:rsidRDefault="003A3432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-прямоугольные оконные проемы ризалита с </w:t>
            </w:r>
            <w:proofErr w:type="spellStart"/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сандриками</w:t>
            </w:r>
            <w:proofErr w:type="spellEnd"/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полочкой; трехчастный аттик с треугольным завершением и </w:t>
            </w:r>
            <w:r w:rsidR="004F5732"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центральным окном</w:t>
            </w: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лучковой формы с круглым элементом над перемычкой; </w:t>
            </w:r>
          </w:p>
          <w:p w:rsidR="003A3432" w:rsidRPr="004F5732" w:rsidRDefault="003A3432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-пилястры в оформлении углов </w:t>
            </w: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объемов фасада по </w:t>
            </w:r>
            <w:proofErr w:type="spellStart"/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ул.Дзержинского</w:t>
            </w:r>
            <w:proofErr w:type="spellEnd"/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прямоугольные </w:t>
            </w:r>
            <w:proofErr w:type="spellStart"/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нишки</w:t>
            </w:r>
            <w:proofErr w:type="spellEnd"/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верхней части; </w:t>
            </w:r>
          </w:p>
          <w:p w:rsidR="00322908" w:rsidRPr="004F5732" w:rsidRDefault="003A3432" w:rsidP="004D587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-широкий фриз и выступающий карниз в завершении фасадов;</w:t>
            </w:r>
          </w:p>
        </w:tc>
        <w:tc>
          <w:tcPr>
            <w:tcW w:w="7025" w:type="dxa"/>
          </w:tcPr>
          <w:p w:rsidR="003A3432" w:rsidRPr="00260BAA" w:rsidRDefault="003A3432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0BA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9FE6491" wp14:editId="1F64DF3A">
                  <wp:extent cx="2727814" cy="2047078"/>
                  <wp:effectExtent l="0" t="2540" r="0" b="0"/>
                  <wp:docPr id="243" name="Рисунок 243" descr="D:\Work\включение Казань\Кремлевская 11\фото\IMG_6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ork\включение Казань\Кремлевская 11\фото\IMG_6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735446" cy="20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432" w:rsidRPr="00260BAA" w:rsidRDefault="00260BAA" w:rsidP="003A343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0BAA">
              <w:rPr>
                <w:rFonts w:ascii="Times New Roman" w:hAnsi="Times New Roman" w:cs="Times New Roman"/>
                <w:bCs/>
                <w:sz w:val="20"/>
                <w:szCs w:val="20"/>
              </w:rPr>
              <w:t>Фрагмент главного фасада</w:t>
            </w:r>
          </w:p>
          <w:p w:rsidR="003A3432" w:rsidRPr="00260BAA" w:rsidRDefault="003A3432" w:rsidP="00C03C3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</w:pPr>
            <w:r w:rsidRPr="00260BA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D471A8" wp14:editId="20194613">
                  <wp:extent cx="2790988" cy="2094487"/>
                  <wp:effectExtent l="5398" t="0" r="0" b="0"/>
                  <wp:docPr id="244" name="Рисунок 244" descr="D:\Work\включение Казань\Кремлевская 11\фото\IMG_6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Work\включение Казань\Кремлевская 11\фото\IMG_6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5751" cy="209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BAA" w:rsidRPr="00260BAA" w:rsidRDefault="00260BAA" w:rsidP="00C03C3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</w:pPr>
            <w:r w:rsidRPr="00260BA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  <w:t>Фрагмент главного фасада</w:t>
            </w:r>
          </w:p>
          <w:p w:rsidR="00322908" w:rsidRPr="00260BAA" w:rsidRDefault="003A3432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0BA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4A20D1D" wp14:editId="57DDCC94">
                  <wp:extent cx="2979365" cy="2235854"/>
                  <wp:effectExtent l="0" t="9525" r="2540" b="2540"/>
                  <wp:docPr id="245" name="Рисунок 245" descr="D:\Work\включение Казань\Кремлевская 11\фото\IMG_6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Work\включение Казань\Кремлевская 11\фото\IMG_6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87447" cy="224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BAA" w:rsidRPr="003A3432" w:rsidRDefault="00260BAA" w:rsidP="003A3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60BAA">
              <w:rPr>
                <w:rFonts w:ascii="Times New Roman" w:hAnsi="Times New Roman" w:cs="Times New Roman"/>
                <w:bCs/>
                <w:sz w:val="20"/>
                <w:szCs w:val="20"/>
              </w:rPr>
              <w:t>Фрагмент главного фасада</w:t>
            </w:r>
          </w:p>
        </w:tc>
      </w:tr>
      <w:tr w:rsidR="006A6880" w:rsidRPr="009E500B" w:rsidTr="00AC24B9">
        <w:tc>
          <w:tcPr>
            <w:tcW w:w="617" w:type="dxa"/>
          </w:tcPr>
          <w:p w:rsidR="006A6880" w:rsidRPr="004F5732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F57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531" w:type="dxa"/>
          </w:tcPr>
          <w:p w:rsidR="006A6880" w:rsidRPr="004F5732" w:rsidRDefault="003A3432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Местоположение, пропорции, геометрия профилей и </w:t>
            </w:r>
            <w:proofErr w:type="spellStart"/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расстекловка</w:t>
            </w:r>
            <w:proofErr w:type="spellEnd"/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исторических столярных заполнений дверных и оконных проемов</w:t>
            </w:r>
            <w:r w:rsidR="002B424F" w:rsidRPr="004F5732">
              <w:rPr>
                <w:sz w:val="24"/>
                <w:szCs w:val="24"/>
              </w:rPr>
              <w:t xml:space="preserve"> (</w:t>
            </w:r>
            <w:r w:rsidR="002B424F"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историческим материалам, ныне утрачена)</w:t>
            </w:r>
            <w:r w:rsidRPr="004F57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25" w:type="dxa"/>
          </w:tcPr>
          <w:p w:rsidR="006A6880" w:rsidRPr="009E500B" w:rsidRDefault="003A3432" w:rsidP="003A3432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5B244" wp14:editId="0714C149">
                  <wp:extent cx="3265310" cy="2838203"/>
                  <wp:effectExtent l="0" t="0" r="0" b="635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7189" t="16218" r="68971" b="50630"/>
                          <a:stretch/>
                        </pic:blipFill>
                        <pic:spPr bwMode="auto">
                          <a:xfrm>
                            <a:off x="0" y="0"/>
                            <a:ext cx="3276216" cy="284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2CA" w:rsidRPr="009E500B" w:rsidRDefault="007C32CA" w:rsidP="004F5732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7C32CA" w:rsidRPr="009E500B" w:rsidSect="003771EB">
      <w:headerReference w:type="default" r:id="rId23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F9F" w:rsidRDefault="00482F9F" w:rsidP="00A50A1E">
      <w:pPr>
        <w:spacing w:after="0" w:line="240" w:lineRule="auto"/>
      </w:pPr>
      <w:r>
        <w:separator/>
      </w:r>
    </w:p>
  </w:endnote>
  <w:endnote w:type="continuationSeparator" w:id="0">
    <w:p w:rsidR="00482F9F" w:rsidRDefault="00482F9F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F9F" w:rsidRDefault="00482F9F" w:rsidP="00A50A1E">
      <w:pPr>
        <w:spacing w:after="0" w:line="240" w:lineRule="auto"/>
      </w:pPr>
      <w:r>
        <w:separator/>
      </w:r>
    </w:p>
  </w:footnote>
  <w:footnote w:type="continuationSeparator" w:id="0">
    <w:p w:rsidR="00482F9F" w:rsidRDefault="00482F9F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546A">
          <w:rPr>
            <w:noProof/>
          </w:rPr>
          <w:t>14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4833F59"/>
    <w:multiLevelType w:val="hybridMultilevel"/>
    <w:tmpl w:val="C9381140"/>
    <w:lvl w:ilvl="0" w:tplc="12FE1AAE">
      <w:start w:val="1"/>
      <w:numFmt w:val="decimal"/>
      <w:lvlText w:val="%1."/>
      <w:lvlJc w:val="left"/>
      <w:pPr>
        <w:ind w:left="1294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A76E4"/>
    <w:rsid w:val="000D073E"/>
    <w:rsid w:val="000F6A58"/>
    <w:rsid w:val="001149B2"/>
    <w:rsid w:val="00126DEB"/>
    <w:rsid w:val="00137AFF"/>
    <w:rsid w:val="001A06C1"/>
    <w:rsid w:val="001D697D"/>
    <w:rsid w:val="001E290E"/>
    <w:rsid w:val="001F361B"/>
    <w:rsid w:val="00205B33"/>
    <w:rsid w:val="00221590"/>
    <w:rsid w:val="0022516B"/>
    <w:rsid w:val="00240B4A"/>
    <w:rsid w:val="00260BAA"/>
    <w:rsid w:val="002615D4"/>
    <w:rsid w:val="002653D7"/>
    <w:rsid w:val="00271B22"/>
    <w:rsid w:val="00282B3B"/>
    <w:rsid w:val="002B2CA9"/>
    <w:rsid w:val="002B424F"/>
    <w:rsid w:val="0031296E"/>
    <w:rsid w:val="00322908"/>
    <w:rsid w:val="00327EF1"/>
    <w:rsid w:val="00331E95"/>
    <w:rsid w:val="00334A1A"/>
    <w:rsid w:val="00341610"/>
    <w:rsid w:val="003771EB"/>
    <w:rsid w:val="00383117"/>
    <w:rsid w:val="003A3432"/>
    <w:rsid w:val="003B746D"/>
    <w:rsid w:val="00410FC8"/>
    <w:rsid w:val="004224DB"/>
    <w:rsid w:val="00432BA3"/>
    <w:rsid w:val="00454D3C"/>
    <w:rsid w:val="00482F9F"/>
    <w:rsid w:val="00483E24"/>
    <w:rsid w:val="0049304B"/>
    <w:rsid w:val="004B59B0"/>
    <w:rsid w:val="004C2DC9"/>
    <w:rsid w:val="004D5871"/>
    <w:rsid w:val="004F252E"/>
    <w:rsid w:val="004F5732"/>
    <w:rsid w:val="005051B8"/>
    <w:rsid w:val="005313C6"/>
    <w:rsid w:val="00537927"/>
    <w:rsid w:val="00545366"/>
    <w:rsid w:val="00585303"/>
    <w:rsid w:val="00597573"/>
    <w:rsid w:val="00605297"/>
    <w:rsid w:val="00606EB9"/>
    <w:rsid w:val="00673086"/>
    <w:rsid w:val="00694BC7"/>
    <w:rsid w:val="006A6880"/>
    <w:rsid w:val="006A7458"/>
    <w:rsid w:val="006B665A"/>
    <w:rsid w:val="006C1FCE"/>
    <w:rsid w:val="006D5F82"/>
    <w:rsid w:val="0070203B"/>
    <w:rsid w:val="0074716D"/>
    <w:rsid w:val="007620DF"/>
    <w:rsid w:val="00774291"/>
    <w:rsid w:val="007753FA"/>
    <w:rsid w:val="007A0CFC"/>
    <w:rsid w:val="007B1B89"/>
    <w:rsid w:val="007B46FA"/>
    <w:rsid w:val="007C32CA"/>
    <w:rsid w:val="007D22E9"/>
    <w:rsid w:val="007D74DE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922031"/>
    <w:rsid w:val="00924535"/>
    <w:rsid w:val="00947CDC"/>
    <w:rsid w:val="009775EB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24B9"/>
    <w:rsid w:val="00AC4BC3"/>
    <w:rsid w:val="00B05746"/>
    <w:rsid w:val="00B07683"/>
    <w:rsid w:val="00B12C4E"/>
    <w:rsid w:val="00B160D4"/>
    <w:rsid w:val="00B35F24"/>
    <w:rsid w:val="00B364A2"/>
    <w:rsid w:val="00B36E7D"/>
    <w:rsid w:val="00B52E03"/>
    <w:rsid w:val="00B6383F"/>
    <w:rsid w:val="00B84EA1"/>
    <w:rsid w:val="00B97DB5"/>
    <w:rsid w:val="00BB7DF1"/>
    <w:rsid w:val="00BC504F"/>
    <w:rsid w:val="00BC6925"/>
    <w:rsid w:val="00BD47E5"/>
    <w:rsid w:val="00C03C31"/>
    <w:rsid w:val="00C04522"/>
    <w:rsid w:val="00C404B9"/>
    <w:rsid w:val="00C63C5B"/>
    <w:rsid w:val="00C928DF"/>
    <w:rsid w:val="00C92FF0"/>
    <w:rsid w:val="00CB7E04"/>
    <w:rsid w:val="00CC2346"/>
    <w:rsid w:val="00CE4AD7"/>
    <w:rsid w:val="00CF7C75"/>
    <w:rsid w:val="00D16E82"/>
    <w:rsid w:val="00D577AD"/>
    <w:rsid w:val="00D71315"/>
    <w:rsid w:val="00D84B9D"/>
    <w:rsid w:val="00DC0BB8"/>
    <w:rsid w:val="00DE77F8"/>
    <w:rsid w:val="00DF028E"/>
    <w:rsid w:val="00E10012"/>
    <w:rsid w:val="00E23604"/>
    <w:rsid w:val="00E35469"/>
    <w:rsid w:val="00E76481"/>
    <w:rsid w:val="00E86775"/>
    <w:rsid w:val="00EE710B"/>
    <w:rsid w:val="00F004F7"/>
    <w:rsid w:val="00F03E2D"/>
    <w:rsid w:val="00F53EF1"/>
    <w:rsid w:val="00F6546A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39BB1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F9951-0003-4C20-96D7-3B1613A5A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2476</Words>
  <Characters>14117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2021-12-01T11:05:00Z</cp:lastPrinted>
  <dcterms:created xsi:type="dcterms:W3CDTF">2021-11-30T08:48:00Z</dcterms:created>
  <dcterms:modified xsi:type="dcterms:W3CDTF">2021-12-01T11:05:00Z</dcterms:modified>
</cp:coreProperties>
</file>