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5F63CE9F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B66E8F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9A6D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 жилой</w:t>
      </w:r>
      <w:proofErr w:type="gramStart"/>
      <w:r w:rsidR="009A6D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B45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9A6D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66E8F" w:rsidRPr="00B66E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proofErr w:type="gramEnd"/>
      <w:r w:rsidR="00B66E8F" w:rsidRPr="00B66E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</w:t>
      </w:r>
      <w:r w:rsidR="009A6D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кон. 19-нач. 20 в.,</w:t>
      </w:r>
      <w:r w:rsidR="00B45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расположенного</w:t>
      </w:r>
      <w:r w:rsidR="009A6D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A2D56" w:rsidRPr="006A2D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</w:t>
      </w:r>
      <w:r w:rsidR="00D134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адресу: </w:t>
      </w:r>
      <w:r w:rsidR="00B45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6A2D56" w:rsidRPr="006A2D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</w:t>
      </w:r>
      <w:r w:rsidR="00B45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Казань, </w:t>
      </w:r>
      <w:r w:rsidR="00B45FC9" w:rsidRPr="00B66E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66E8F" w:rsidRPr="00B66E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</w:t>
      </w:r>
      <w:r w:rsidR="006A2D56" w:rsidRPr="006A2D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Астрономическая, д.</w:t>
      </w:r>
      <w:r w:rsidR="00B66E8F" w:rsidRPr="00B66E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A2D56" w:rsidRPr="006A2D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6A2D56" w:rsidRPr="006A2D56">
        <w:rPr>
          <w:rStyle w:val="fontstyle01"/>
        </w:rPr>
        <w:t>«Дом жилой»</w:t>
      </w:r>
      <w:r w:rsidR="00B45FC9">
        <w:rPr>
          <w:rStyle w:val="fontstyle01"/>
        </w:rPr>
        <w:t xml:space="preserve">, </w:t>
      </w:r>
      <w:r w:rsidR="006A2D56" w:rsidRPr="006A2D56">
        <w:rPr>
          <w:rStyle w:val="fontstyle01"/>
        </w:rPr>
        <w:t xml:space="preserve"> </w:t>
      </w:r>
      <w:r w:rsidR="00B45FC9" w:rsidRPr="00B45FC9">
        <w:rPr>
          <w:rStyle w:val="fontstyle01"/>
        </w:rPr>
        <w:t>конец XIX</w:t>
      </w:r>
      <w:r w:rsidR="00B45FC9">
        <w:rPr>
          <w:rStyle w:val="fontstyle01"/>
        </w:rPr>
        <w:t xml:space="preserve"> -</w:t>
      </w:r>
      <w:r w:rsidR="00B45FC9" w:rsidRPr="00B45FC9">
        <w:rPr>
          <w:rStyle w:val="fontstyle01"/>
        </w:rPr>
        <w:t>начало ХХ века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60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0" w:name="_GoBack"/>
      <w:bookmarkEnd w:id="0"/>
      <w:r w:rsidRPr="00B4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приказываю:</w:t>
      </w:r>
    </w:p>
    <w:p w:rsidR="00C04522" w:rsidRDefault="00221590" w:rsidP="009A6D8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9A6D88" w:rsidRP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</w:t>
      </w:r>
      <w:r w:rsidR="00B45FC9" w:rsidRP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жилой</w:t>
      </w:r>
      <w:proofErr w:type="gramStart"/>
      <w:r w:rsidR="00B45FC9" w:rsidRP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4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45FC9" w:rsidRP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FC9" w:rsidRPr="00B6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B66E8F" w:rsidRPr="00B6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9A6D88" w:rsidRP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19-нач. 20 в.</w:t>
      </w:r>
      <w:r w:rsid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9A6D88" w:rsidRP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B4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Республика Татарстан,</w:t>
      </w:r>
      <w:r w:rsidR="009A6D88" w:rsidRP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</w:t>
      </w:r>
      <w:r w:rsid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зань, </w:t>
      </w:r>
      <w:r w:rsidR="00B4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9A6D88" w:rsidRP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Астрономическая, д.</w:t>
      </w:r>
      <w:r w:rsidR="00B66E8F" w:rsidRPr="00B6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6D88" w:rsidRP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9A6D88" w:rsidRPr="009A6D88">
        <w:rPr>
          <w:rStyle w:val="fontstyle01"/>
        </w:rPr>
        <w:t>«</w:t>
      </w:r>
      <w:r w:rsidR="00B45FC9" w:rsidRPr="00B45FC9">
        <w:rPr>
          <w:rStyle w:val="fontstyle01"/>
        </w:rPr>
        <w:t>«Дом жилой»,  конец XIX -начало ХХ века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9A6D8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B45FC9" w:rsidRPr="00B45FC9">
        <w:rPr>
          <w:rStyle w:val="fontstyle01"/>
        </w:rPr>
        <w:t>«Дом жилой»,  конец XIX -начало ХХ века</w:t>
      </w:r>
      <w:r w:rsidR="00597573"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B45FC9" w:rsidRPr="00B45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 Татарстан</w:t>
      </w:r>
      <w:r w:rsidR="00B45FC9">
        <w:rPr>
          <w:rStyle w:val="fontstyle01"/>
          <w:rFonts w:ascii="Times New Roman" w:eastAsia="Times New Roman" w:hAnsi="Times New Roman" w:cs="Times New Roman"/>
          <w:bCs/>
          <w:lang w:eastAsia="ru-RU"/>
        </w:rPr>
        <w:t xml:space="preserve">, </w:t>
      </w:r>
      <w:r w:rsidR="009A6D88" w:rsidRPr="009A6D88">
        <w:rPr>
          <w:rStyle w:val="fontstyle01"/>
        </w:rPr>
        <w:t>г. Казань, ул. Астрономическая, д.</w:t>
      </w:r>
      <w:r w:rsidR="00B66E8F" w:rsidRPr="0014588B">
        <w:rPr>
          <w:rStyle w:val="fontstyle01"/>
        </w:rPr>
        <w:t xml:space="preserve"> </w:t>
      </w:r>
      <w:r w:rsidR="009A6D88" w:rsidRPr="009A6D88">
        <w:rPr>
          <w:rStyle w:val="fontstyle01"/>
        </w:rPr>
        <w:t>10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A6D8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B45FC9" w:rsidRPr="00B45FC9">
        <w:rPr>
          <w:rStyle w:val="fontstyle01"/>
        </w:rPr>
        <w:t>«Дом жилой»,  конец XIX -начало ХХ века, расположенного по адресу: Республика Татарстан, г. Казань, ул. Астрономическая, д. 10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A6D8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B45FC9" w:rsidRPr="00B45FC9">
        <w:rPr>
          <w:rStyle w:val="fontstyle01"/>
        </w:rPr>
        <w:t>«Дом жилой»,  конец XIX -начало ХХ века, расположенного по адресу: Республика Татарстан, г. Казань, ул. Астрономическая, д. 10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9A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9A6D88">
        <w:rPr>
          <w:color w:val="000000"/>
          <w:sz w:val="28"/>
          <w:szCs w:val="28"/>
        </w:rPr>
        <w:t>____</w:t>
      </w:r>
      <w:r>
        <w:rPr>
          <w:color w:val="000000"/>
          <w:sz w:val="28"/>
          <w:szCs w:val="28"/>
        </w:rPr>
        <w:t xml:space="preserve">» </w:t>
      </w:r>
      <w:r w:rsidR="009A6D88">
        <w:rPr>
          <w:color w:val="000000"/>
          <w:sz w:val="28"/>
          <w:szCs w:val="28"/>
        </w:rPr>
        <w:t>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9A6D88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5FC9" w:rsidRPr="00B45FC9">
        <w:rPr>
          <w:rStyle w:val="fontstyle01"/>
        </w:rPr>
        <w:t>«Дом жилой», конец XIX -начало ХХ века, расположенного по адресу: Республика Татарстан, г. Казань, ул. Астрономическая, д. 10</w:t>
      </w:r>
    </w:p>
    <w:p w:rsidR="009A6D88" w:rsidRPr="00221590" w:rsidRDefault="009A6D8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D88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B45F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Карта (схема) 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45FC9" w:rsidRPr="00B45FC9">
        <w:rPr>
          <w:rStyle w:val="fontstyle01"/>
        </w:rPr>
        <w:t>«Дом жилой»,  конец XIX -начало ХХ века, расположенного по адресу: Республика Татарстан, г. Казань, ул. Астрономическая, д. 10</w:t>
      </w:r>
    </w:p>
    <w:p w:rsidR="009A6D88" w:rsidRPr="00B45FC9" w:rsidRDefault="009A6D88" w:rsidP="00B45FC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08176" cy="62007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612" cy="62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C6" w:rsidRDefault="00322908" w:rsidP="009A6D88">
      <w:pPr>
        <w:spacing w:after="0" w:line="240" w:lineRule="auto"/>
        <w:ind w:firstLine="709"/>
        <w:jc w:val="center"/>
        <w:rPr>
          <w:rStyle w:val="fontstyle01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45FC9" w:rsidRPr="00B45FC9">
        <w:rPr>
          <w:rStyle w:val="fontstyle01"/>
        </w:rPr>
        <w:t>«Дом жилой»,  конец XIX -начало ХХ века, расположенного по адресу: Республика Татарстан, г. Казань, ул. Астрономическая, д. 10</w:t>
      </w:r>
    </w:p>
    <w:p w:rsidR="009A6D88" w:rsidRDefault="009A6D88" w:rsidP="009A6D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C92FF0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45FC9" w:rsidRPr="00B45FC9">
        <w:rPr>
          <w:rStyle w:val="fontstyle01"/>
        </w:rPr>
        <w:t>«Дом жилой»,  конец XIX -начало ХХ века, расположенного по адресу: Республика Татарстан, г. Казань, ул. Астрономическая, д. 10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p w:rsidR="006C1FCE" w:rsidRDefault="006C1FCE" w:rsidP="00B66E8F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="00B36FC5">
        <w:rPr>
          <w:rFonts w:ascii="TimesNewRomanPSMT" w:hAnsi="TimesNewRomanPSMT"/>
          <w:color w:val="000000"/>
          <w:sz w:val="28"/>
          <w:szCs w:val="28"/>
        </w:rPr>
        <w:t>от улицы Астрономическая по боковой границе земельного участка (поворотные точки 9-8-7);</w:t>
      </w:r>
    </w:p>
    <w:p w:rsidR="006C1FCE" w:rsidRDefault="006C1FCE" w:rsidP="00B66E8F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="00B36FC5" w:rsidRPr="00B36FC5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: </w:t>
      </w:r>
      <w:r w:rsidR="00B36FC5" w:rsidRPr="00B36FC5">
        <w:rPr>
          <w:rFonts w:ascii="TimesNewRomanPS-BoldMT" w:hAnsi="TimesNewRomanPS-BoldMT"/>
          <w:bCs/>
          <w:color w:val="000000"/>
          <w:sz w:val="28"/>
          <w:szCs w:val="28"/>
        </w:rPr>
        <w:t>от улицы Астрономическая</w:t>
      </w:r>
      <w:r w:rsidR="00B36FC5" w:rsidRPr="00B36FC5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6C1FCE">
        <w:rPr>
          <w:rFonts w:ascii="TimesNewRomanPSMT" w:hAnsi="TimesNewRomanPSMT"/>
          <w:color w:val="000000"/>
          <w:sz w:val="28"/>
          <w:szCs w:val="28"/>
        </w:rPr>
        <w:t xml:space="preserve">по </w:t>
      </w:r>
      <w:r w:rsidR="00B36FC5">
        <w:rPr>
          <w:rFonts w:ascii="TimesNewRomanPSMT" w:hAnsi="TimesNewRomanPSMT"/>
          <w:color w:val="000000"/>
          <w:sz w:val="28"/>
          <w:szCs w:val="28"/>
        </w:rPr>
        <w:t>красной линии по передней границе земельного участка (поворотные точки 9-1);</w:t>
      </w:r>
    </w:p>
    <w:p w:rsidR="006C1FCE" w:rsidRDefault="006C1FCE" w:rsidP="00B66E8F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="00B36FC5" w:rsidRPr="00B36FC5">
        <w:rPr>
          <w:rFonts w:ascii="TimesNewRomanPSMT" w:hAnsi="TimesNewRomanPSMT"/>
          <w:color w:val="000000"/>
          <w:sz w:val="28"/>
          <w:szCs w:val="28"/>
        </w:rPr>
        <w:t>от улицы Астрономическая по боковой границе земельного участка (поворотные точки</w:t>
      </w:r>
      <w:r w:rsidR="00B36FC5">
        <w:rPr>
          <w:rFonts w:ascii="TimesNewRomanPSMT" w:hAnsi="TimesNewRomanPSMT"/>
          <w:color w:val="000000"/>
          <w:sz w:val="28"/>
          <w:szCs w:val="28"/>
        </w:rPr>
        <w:t xml:space="preserve"> 1-2-3-4);</w:t>
      </w:r>
    </w:p>
    <w:p w:rsidR="005313C6" w:rsidRDefault="006C1FCE" w:rsidP="00B66E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="00B36FC5">
        <w:rPr>
          <w:rFonts w:ascii="TimesNewRomanPSMT" w:hAnsi="TimesNewRomanPSMT"/>
          <w:color w:val="000000"/>
          <w:sz w:val="28"/>
          <w:szCs w:val="28"/>
        </w:rPr>
        <w:t xml:space="preserve">по внутриквартальной границе </w:t>
      </w:r>
      <w:r w:rsidR="00B36FC5" w:rsidRPr="00B36FC5">
        <w:rPr>
          <w:rFonts w:ascii="TimesNewRomanPSMT" w:hAnsi="TimesNewRomanPSMT"/>
          <w:color w:val="000000"/>
          <w:sz w:val="28"/>
          <w:szCs w:val="28"/>
        </w:rPr>
        <w:t>земельного участка (поворотные точки</w:t>
      </w:r>
      <w:r w:rsidR="00B36FC5">
        <w:rPr>
          <w:rFonts w:ascii="TimesNewRomanPSMT" w:hAnsi="TimesNewRomanPSMT"/>
          <w:color w:val="000000"/>
          <w:sz w:val="28"/>
          <w:szCs w:val="28"/>
        </w:rPr>
        <w:t xml:space="preserve"> 7-6-5-4).</w:t>
      </w:r>
    </w:p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B36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поворотных точек </w:t>
      </w:r>
    </w:p>
    <w:p w:rsidR="006C1FCE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45FC9" w:rsidRPr="00B45FC9">
        <w:rPr>
          <w:rStyle w:val="fontstyle01"/>
        </w:rPr>
        <w:t>«Дом жилой»,  конец XIX -начало ХХ века, расположенного по адресу: Республика Татарстан, г. Казань, ул. Астрономическая, д. 10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C928DF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</w:t>
            </w:r>
            <w:r w:rsid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5777.103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D84B9D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</w:t>
            </w:r>
            <w:r w:rsid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5296.481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C928DF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</w:t>
            </w:r>
            <w:r w:rsid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5770.617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D84B9D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05303.633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B36FC5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475763.497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D84B9D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</w:t>
            </w:r>
            <w:r w:rsid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5298.588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B36FC5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475753.305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D84B9D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</w:t>
            </w:r>
            <w:r w:rsid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5311.146</w:t>
            </w:r>
          </w:p>
        </w:tc>
      </w:tr>
      <w:tr w:rsidR="00B36FC5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45.877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FC5" w:rsidRPr="006C1FCE" w:rsidRDefault="00B36FC5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305.405</w:t>
            </w:r>
          </w:p>
        </w:tc>
      </w:tr>
      <w:tr w:rsidR="00B36FC5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41.862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FC5" w:rsidRPr="006C1FCE" w:rsidRDefault="00B36FC5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310.289</w:t>
            </w:r>
          </w:p>
        </w:tc>
      </w:tr>
      <w:tr w:rsidR="00B36FC5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33.813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FC5" w:rsidRPr="006C1FCE" w:rsidRDefault="00B36FC5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303.502</w:t>
            </w:r>
          </w:p>
        </w:tc>
      </w:tr>
      <w:tr w:rsidR="00B36FC5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48.638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FC5" w:rsidRPr="006C1FCE" w:rsidRDefault="00B36FC5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286.408</w:t>
            </w:r>
          </w:p>
        </w:tc>
      </w:tr>
      <w:tr w:rsidR="00B36FC5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6FC5" w:rsidRDefault="00B36FC5" w:rsidP="00B36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54.505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FC5" w:rsidRPr="006C1FCE" w:rsidRDefault="00B36FC5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6F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278.908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B36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B36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B36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B36FC5" w:rsidRDefault="00B45FC9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B45FC9">
        <w:rPr>
          <w:rStyle w:val="fontstyle01"/>
        </w:rPr>
        <w:t>«Дом жилой», конец XIX -начало ХХ века, расположенного по адресу: Республика Татарстан, г. Казань, ул. Астрономическая, д. 10</w:t>
      </w:r>
    </w:p>
    <w:p w:rsidR="00B45FC9" w:rsidRDefault="00B45FC9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45FC9" w:rsidRPr="00B45FC9">
        <w:rPr>
          <w:rStyle w:val="fontstyle01"/>
        </w:rPr>
        <w:t>«Дом жилой»,  конец XIX -начало ХХ века, расположенного по адресу: Республика Татарстан, г. Казань, ул. Астрономическая, д. 10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E40B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B45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1992</w:t>
      </w:r>
      <w:r w:rsidR="00B45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B45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45FC9" w:rsidRPr="00B45FC9">
        <w:rPr>
          <w:rStyle w:val="fontstyle01"/>
        </w:rPr>
        <w:t>«Дом жилой»,  конец XIX -начало ХХ века, расположенного по адресу: Республика Татарстан, г. Казань, ул. Астрономическая, д. 10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-строительство объектов капитального строительства и увеличение </w:t>
      </w:r>
      <w:r w:rsidR="005D4AE8"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объемно-пространственных характеристик,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5D4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5D4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№ </w:t>
      </w:r>
      <w:r w:rsidR="005D4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B45FC9" w:rsidRDefault="00B45FC9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B45FC9">
        <w:rPr>
          <w:rStyle w:val="fontstyle01"/>
        </w:rPr>
        <w:t>«Дом жилой», конец XIX -начало ХХ века, расположенного по адресу: Республика Татарстан, г. Казань, ул. Астрономическая, д. 10</w:t>
      </w:r>
    </w:p>
    <w:p w:rsidR="00BB7DF1" w:rsidRPr="00BB7DF1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D3E30" w:rsidRDefault="00322908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4AE8">
        <w:rPr>
          <w:rFonts w:ascii="TimesNewRomanPSMT" w:hAnsi="TimesNewRomanPSMT"/>
          <w:color w:val="000000"/>
          <w:sz w:val="28"/>
          <w:szCs w:val="28"/>
        </w:rPr>
        <w:t xml:space="preserve">Местоположение </w:t>
      </w:r>
      <w:r w:rsidR="005D4AE8" w:rsidRPr="005D4AE8">
        <w:rPr>
          <w:rFonts w:ascii="TimesNewRomanPSMT" w:hAnsi="TimesNewRomanPSMT"/>
          <w:color w:val="000000"/>
          <w:sz w:val="28"/>
          <w:szCs w:val="28"/>
        </w:rPr>
        <w:t>здания, градостроительные</w:t>
      </w:r>
      <w:r w:rsidR="005D4AE8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4AE8" w:rsidRPr="005D4AE8">
        <w:rPr>
          <w:rFonts w:ascii="TimesNewRomanPSMT" w:hAnsi="TimesNewRomanPSMT"/>
          <w:color w:val="000000"/>
          <w:sz w:val="28"/>
          <w:szCs w:val="28"/>
        </w:rPr>
        <w:t>и композиционные характеристики</w:t>
      </w:r>
      <w:r w:rsidR="005D4AE8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4AE8" w:rsidRPr="005D4AE8">
        <w:rPr>
          <w:rFonts w:ascii="TimesNewRomanPSMT" w:hAnsi="TimesNewRomanPSMT"/>
          <w:color w:val="000000"/>
          <w:sz w:val="28"/>
          <w:szCs w:val="28"/>
        </w:rPr>
        <w:t>в структуре застройки, по красной</w:t>
      </w:r>
      <w:r w:rsidR="005D4AE8" w:rsidRPr="005D4AE8">
        <w:rPr>
          <w:rFonts w:ascii="TimesNewRomanPSMT" w:hAnsi="TimesNewRomanPSMT"/>
          <w:color w:val="000000"/>
          <w:sz w:val="28"/>
          <w:szCs w:val="28"/>
        </w:rPr>
        <w:tab/>
        <w:t>линии</w:t>
      </w:r>
      <w:r w:rsidR="005D4AE8">
        <w:rPr>
          <w:rFonts w:ascii="TimesNewRomanPSMT" w:hAnsi="TimesNewRomanPSMT"/>
          <w:color w:val="000000"/>
          <w:sz w:val="28"/>
          <w:szCs w:val="28"/>
        </w:rPr>
        <w:t xml:space="preserve"> ул. </w:t>
      </w:r>
      <w:r w:rsidR="005D4AE8" w:rsidRPr="005D4AE8">
        <w:rPr>
          <w:rFonts w:ascii="TimesNewRomanPSMT" w:hAnsi="TimesNewRomanPSMT"/>
          <w:color w:val="000000"/>
          <w:sz w:val="28"/>
          <w:szCs w:val="28"/>
        </w:rPr>
        <w:t>Астрономическая (формирует фронтальную застройку</w:t>
      </w:r>
      <w:r w:rsidR="005D4AE8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4AE8" w:rsidRPr="005D4AE8">
        <w:rPr>
          <w:rFonts w:ascii="TimesNewRomanPSMT" w:hAnsi="TimesNewRomanPSMT"/>
          <w:color w:val="000000"/>
          <w:sz w:val="28"/>
          <w:szCs w:val="28"/>
        </w:rPr>
        <w:t>ул</w:t>
      </w:r>
      <w:r w:rsidR="005D4AE8">
        <w:rPr>
          <w:rFonts w:ascii="TimesNewRomanPSMT" w:hAnsi="TimesNewRomanPSMT"/>
          <w:color w:val="000000"/>
          <w:sz w:val="28"/>
          <w:szCs w:val="28"/>
        </w:rPr>
        <w:t xml:space="preserve">ицы): территория домовладения в </w:t>
      </w:r>
      <w:r w:rsidR="005D4AE8" w:rsidRPr="005D4AE8">
        <w:rPr>
          <w:rFonts w:ascii="TimesNewRomanPSMT" w:hAnsi="TimesNewRomanPSMT"/>
          <w:color w:val="000000"/>
          <w:sz w:val="28"/>
          <w:szCs w:val="28"/>
        </w:rPr>
        <w:t>исторически сложившихся границах;</w:t>
      </w:r>
    </w:p>
    <w:p w:rsidR="0063120E" w:rsidRDefault="00322908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C761F">
        <w:rPr>
          <w:rFonts w:ascii="TimesNewRomanPSMT" w:hAnsi="TimesNewRomanPSMT"/>
          <w:color w:val="000000"/>
          <w:sz w:val="28"/>
          <w:szCs w:val="28"/>
        </w:rPr>
        <w:t>О</w:t>
      </w:r>
      <w:r w:rsidR="0063120E">
        <w:rPr>
          <w:rFonts w:ascii="TimesNewRomanPSMT" w:hAnsi="TimesNewRomanPSMT"/>
          <w:color w:val="000000"/>
          <w:sz w:val="28"/>
          <w:szCs w:val="28"/>
        </w:rPr>
        <w:t>бъемно-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пространс</w:t>
      </w:r>
      <w:r w:rsidR="0063120E">
        <w:rPr>
          <w:rFonts w:ascii="TimesNewRomanPSMT" w:hAnsi="TimesNewRomanPSMT"/>
          <w:color w:val="000000"/>
          <w:sz w:val="28"/>
          <w:szCs w:val="28"/>
        </w:rPr>
        <w:t xml:space="preserve">твенная структура Г-образного в 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плане 2-х этажного здания</w:t>
      </w:r>
      <w:r w:rsidR="0063120E">
        <w:rPr>
          <w:rFonts w:ascii="TimesNewRomanPSMT" w:hAnsi="TimesNewRomanPSMT"/>
          <w:color w:val="000000"/>
          <w:sz w:val="28"/>
          <w:szCs w:val="28"/>
        </w:rPr>
        <w:t>;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7C32CA" w:rsidRPr="0063120E" w:rsidRDefault="00322908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3.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C761F">
        <w:rPr>
          <w:rFonts w:ascii="TimesNewRomanPSMT" w:hAnsi="TimesNewRomanPSMT"/>
          <w:color w:val="000000"/>
          <w:sz w:val="28"/>
          <w:szCs w:val="28"/>
        </w:rPr>
        <w:t>О</w:t>
      </w:r>
      <w:r w:rsidR="0063120E">
        <w:rPr>
          <w:rFonts w:ascii="TimesNewRomanPSMT" w:hAnsi="TimesNewRomanPSMT"/>
          <w:color w:val="000000"/>
          <w:sz w:val="28"/>
          <w:szCs w:val="28"/>
        </w:rPr>
        <w:t xml:space="preserve">бъемно-планировочное решение 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здания</w:t>
      </w:r>
      <w:r w:rsidR="0063120E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в пр</w:t>
      </w:r>
      <w:r w:rsidR="0063120E">
        <w:rPr>
          <w:rFonts w:ascii="TimesNewRomanPSMT" w:hAnsi="TimesNewRomanPSMT"/>
          <w:color w:val="000000"/>
          <w:sz w:val="28"/>
          <w:szCs w:val="28"/>
        </w:rPr>
        <w:t xml:space="preserve">еделах 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капитальных стен</w:t>
      </w:r>
      <w:r w:rsidR="0063120E">
        <w:rPr>
          <w:rFonts w:ascii="TimesNewRomanPSMT" w:hAnsi="TimesNewRomanPSMT"/>
          <w:color w:val="000000"/>
          <w:sz w:val="28"/>
          <w:szCs w:val="28"/>
        </w:rPr>
        <w:t>;</w:t>
      </w:r>
    </w:p>
    <w:p w:rsidR="008D3E30" w:rsidRDefault="00322908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4.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Конструктивная схема здания: подлинные кирпичные стены; 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подлинные кирпичные перемычки проемов; местоположение исторических лестниц</w:t>
      </w:r>
      <w:r w:rsidR="0063120E">
        <w:rPr>
          <w:rFonts w:ascii="TimesNewRomanPSMT" w:hAnsi="TimesNewRomanPSMT"/>
          <w:color w:val="000000"/>
          <w:sz w:val="28"/>
          <w:szCs w:val="28"/>
        </w:rPr>
        <w:t>;</w:t>
      </w:r>
    </w:p>
    <w:p w:rsidR="008D3E30" w:rsidRDefault="00322908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5.</w:t>
      </w:r>
      <w:r w:rsidR="0063120E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C761F">
        <w:rPr>
          <w:rFonts w:ascii="TimesNewRomanPSMT" w:hAnsi="TimesNewRomanPSMT"/>
          <w:color w:val="000000"/>
          <w:sz w:val="28"/>
          <w:szCs w:val="28"/>
        </w:rPr>
        <w:t>К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онфигурация, высотные отметки, габариты и конструктивное решение крыши здания; материал скатной крыши - кровельное фальцованное железо</w:t>
      </w:r>
      <w:r w:rsidR="0014588B">
        <w:rPr>
          <w:rFonts w:ascii="TimesNewRomanPSMT" w:hAnsi="TimesNewRomanPSMT"/>
          <w:color w:val="000000"/>
          <w:sz w:val="28"/>
          <w:szCs w:val="28"/>
        </w:rPr>
        <w:t xml:space="preserve"> (согласно историческим снимкам</w:t>
      </w:r>
      <w:r w:rsidR="004C26D4">
        <w:rPr>
          <w:rFonts w:ascii="TimesNewRomanPSMT" w:hAnsi="TimesNewRomanPSMT"/>
          <w:color w:val="000000"/>
          <w:sz w:val="28"/>
          <w:szCs w:val="28"/>
        </w:rPr>
        <w:t>, ныне утрачены</w:t>
      </w:r>
      <w:r w:rsidR="0014588B">
        <w:rPr>
          <w:rFonts w:ascii="TimesNewRomanPSMT" w:hAnsi="TimesNewRomanPSMT"/>
          <w:color w:val="000000"/>
          <w:sz w:val="28"/>
          <w:szCs w:val="28"/>
        </w:rPr>
        <w:t>)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;</w:t>
      </w:r>
    </w:p>
    <w:p w:rsidR="008D3E30" w:rsidRDefault="00322908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6.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Композиция и архитектурное решение фасадов, отделка фасадов: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350FA" w:rsidRDefault="008D6986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симметричная композиция главного фасада c боковыми ризалитами с треугольным фронтоном;</w:t>
      </w:r>
      <w:r w:rsidR="0063120E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350FA" w:rsidRDefault="00E350FA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 xml:space="preserve">оконные проемы арочной формы в обрамлении простых наличников с замковым камнем; </w:t>
      </w:r>
    </w:p>
    <w:p w:rsidR="00E350FA" w:rsidRDefault="00E350FA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балкон с кованным ограждением на стилизованных ступенчатых кронштейнах; завершающий карниз с рядом сухариков и широким зубчатым фризом с рядом «</w:t>
      </w:r>
      <w:proofErr w:type="spellStart"/>
      <w:r w:rsidR="0063120E" w:rsidRPr="0063120E">
        <w:rPr>
          <w:rFonts w:ascii="TimesNewRomanPSMT" w:hAnsi="TimesNewRomanPSMT"/>
          <w:color w:val="000000"/>
          <w:sz w:val="28"/>
          <w:szCs w:val="28"/>
        </w:rPr>
        <w:t>горордков</w:t>
      </w:r>
      <w:proofErr w:type="spellEnd"/>
      <w:r w:rsidR="0063120E" w:rsidRPr="0063120E">
        <w:rPr>
          <w:rFonts w:ascii="TimesNewRomanPSMT" w:hAnsi="TimesNewRomanPSMT"/>
          <w:color w:val="000000"/>
          <w:sz w:val="28"/>
          <w:szCs w:val="28"/>
        </w:rPr>
        <w:t xml:space="preserve">»; </w:t>
      </w:r>
    </w:p>
    <w:p w:rsidR="008D3E30" w:rsidRDefault="00E350FA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>многоэтажный карниз с сухариками</w:t>
      </w:r>
      <w:r w:rsidR="0063120E">
        <w:rPr>
          <w:rFonts w:ascii="TimesNewRomanPSMT" w:hAnsi="TimesNewRomanPSMT"/>
          <w:color w:val="000000"/>
          <w:sz w:val="28"/>
          <w:szCs w:val="28"/>
        </w:rPr>
        <w:t>;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9775EB" w:rsidRDefault="00322908" w:rsidP="00AC761F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7.</w:t>
      </w:r>
      <w:r w:rsidR="0063120E">
        <w:rPr>
          <w:rFonts w:ascii="TimesNewRomanPSMT" w:hAnsi="TimesNewRomanPSMT"/>
          <w:color w:val="000000"/>
          <w:sz w:val="28"/>
          <w:szCs w:val="28"/>
        </w:rPr>
        <w:t xml:space="preserve"> М</w:t>
      </w:r>
      <w:r w:rsidR="0063120E" w:rsidRPr="0063120E">
        <w:rPr>
          <w:rFonts w:ascii="TimesNewRomanPSMT" w:hAnsi="TimesNewRomanPSMT"/>
          <w:color w:val="000000"/>
          <w:sz w:val="28"/>
          <w:szCs w:val="28"/>
        </w:rPr>
        <w:t xml:space="preserve">естоположение, пропорции, геометрия профилей и </w:t>
      </w:r>
      <w:proofErr w:type="spellStart"/>
      <w:r w:rsidR="0063120E" w:rsidRPr="0063120E">
        <w:rPr>
          <w:rFonts w:ascii="TimesNewRomanPSMT" w:hAnsi="TimesNewRomanPSMT"/>
          <w:color w:val="000000"/>
          <w:sz w:val="28"/>
          <w:szCs w:val="28"/>
        </w:rPr>
        <w:t>расстекловка</w:t>
      </w:r>
      <w:proofErr w:type="spellEnd"/>
      <w:r w:rsidR="0063120E" w:rsidRPr="0063120E">
        <w:rPr>
          <w:rFonts w:ascii="TimesNewRomanPSMT" w:hAnsi="TimesNewRomanPSMT"/>
          <w:color w:val="000000"/>
          <w:sz w:val="28"/>
          <w:szCs w:val="28"/>
        </w:rPr>
        <w:t xml:space="preserve"> исторических столярных заполнений дверных и оконных проемов.</w:t>
      </w:r>
    </w:p>
    <w:p w:rsidR="00B45FC9" w:rsidRDefault="00B45FC9" w:rsidP="00AC761F">
      <w:pPr>
        <w:ind w:firstLine="567"/>
        <w:rPr>
          <w:rFonts w:ascii="TimesNewRomanPSMT" w:hAnsi="TimesNewRomanPSMT"/>
          <w:color w:val="000000"/>
          <w:sz w:val="28"/>
          <w:szCs w:val="28"/>
        </w:rPr>
      </w:pPr>
    </w:p>
    <w:p w:rsidR="000F6A58" w:rsidRDefault="00B45FC9" w:rsidP="00B45FC9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B45FC9">
        <w:rPr>
          <w:rFonts w:ascii="TimesNewRomanPSMT" w:hAnsi="TimesNewRomanPSMT"/>
          <w:color w:val="000000"/>
          <w:sz w:val="24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  <w:r w:rsidR="000F6A58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B45FC9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B45FC9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B45FC9" w:rsidRPr="00B45FC9" w:rsidRDefault="00B45FC9" w:rsidP="00B45FC9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B45FC9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B45FC9" w:rsidP="00B45F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5FC9">
        <w:rPr>
          <w:rFonts w:ascii="TimesNewRomanPSMT" w:hAnsi="TimesNewRomanPSMT"/>
          <w:color w:val="000000"/>
          <w:sz w:val="28"/>
          <w:szCs w:val="28"/>
        </w:rPr>
        <w:t>«Дом жилой», конец XIX -начало ХХ века, расположенного по адресу: Республика Татарстан, г. Казань, ул. Астрономическая, д. 10</w:t>
      </w:r>
    </w:p>
    <w:tbl>
      <w:tblPr>
        <w:tblStyle w:val="aa"/>
        <w:tblW w:w="10173" w:type="dxa"/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6634"/>
      </w:tblGrid>
      <w:tr w:rsidR="00322908" w:rsidRPr="009E500B" w:rsidTr="00AC761F">
        <w:tc>
          <w:tcPr>
            <w:tcW w:w="704" w:type="dxa"/>
          </w:tcPr>
          <w:p w:rsidR="00322908" w:rsidRPr="00B45FC9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</w:tcPr>
          <w:p w:rsidR="00322908" w:rsidRPr="00B45FC9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6634" w:type="dxa"/>
          </w:tcPr>
          <w:p w:rsidR="00322908" w:rsidRPr="00B45FC9" w:rsidRDefault="00AC761F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AC761F" w:rsidRPr="009E500B" w:rsidTr="00AC761F">
        <w:tc>
          <w:tcPr>
            <w:tcW w:w="704" w:type="dxa"/>
          </w:tcPr>
          <w:p w:rsidR="00AC761F" w:rsidRPr="00B45FC9" w:rsidRDefault="00AC761F" w:rsidP="00AC761F">
            <w:pPr>
              <w:ind w:left="-113" w:firstLine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AC761F" w:rsidRPr="00B45FC9" w:rsidRDefault="00AC761F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4" w:type="dxa"/>
          </w:tcPr>
          <w:p w:rsidR="00AC761F" w:rsidRPr="00B45FC9" w:rsidRDefault="00AC761F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AC761F">
        <w:tc>
          <w:tcPr>
            <w:tcW w:w="704" w:type="dxa"/>
          </w:tcPr>
          <w:p w:rsidR="00322908" w:rsidRPr="00B45FC9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</w:tcPr>
          <w:p w:rsidR="00322908" w:rsidRPr="00B45FC9" w:rsidRDefault="009E06A2" w:rsidP="009E06A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 здания, градостроительные и композиционные характеристики</w:t>
            </w: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 структуре застройки, по красной</w:t>
            </w: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линии ул. Астрономическая (формирует фронтальную застройку улицы): территория домовладения в исторически сложившихся границах;</w:t>
            </w:r>
          </w:p>
        </w:tc>
        <w:tc>
          <w:tcPr>
            <w:tcW w:w="6634" w:type="dxa"/>
          </w:tcPr>
          <w:p w:rsidR="00322908" w:rsidRPr="009E500B" w:rsidRDefault="009E06A2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4219575" cy="4600349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00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45FC9" w:rsidRPr="00B45FC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Территория здания в исторически сложившихся границах</w:t>
            </w:r>
          </w:p>
        </w:tc>
      </w:tr>
      <w:tr w:rsidR="00322908" w:rsidRPr="009E500B" w:rsidTr="00AC761F">
        <w:tc>
          <w:tcPr>
            <w:tcW w:w="704" w:type="dxa"/>
          </w:tcPr>
          <w:p w:rsidR="00322908" w:rsidRPr="00B45FC9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</w:tcPr>
          <w:p w:rsidR="00322908" w:rsidRPr="00B45FC9" w:rsidRDefault="00AC761F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Объемно-пространственная структура здания: объемно-пространственная структура Г-образного в плане 2-х этажного здания;</w:t>
            </w:r>
          </w:p>
        </w:tc>
        <w:tc>
          <w:tcPr>
            <w:tcW w:w="6634" w:type="dxa"/>
          </w:tcPr>
          <w:p w:rsidR="00322908" w:rsidRDefault="00787634" w:rsidP="00AC7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80180" cy="2930251"/>
                  <wp:effectExtent l="0" t="0" r="127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843" cy="293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FC9" w:rsidRPr="00787634" w:rsidRDefault="00B45FC9" w:rsidP="00AC7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Общий вид</w:t>
            </w:r>
          </w:p>
        </w:tc>
      </w:tr>
      <w:tr w:rsidR="00322908" w:rsidRPr="009E500B" w:rsidTr="00AC761F">
        <w:tc>
          <w:tcPr>
            <w:tcW w:w="704" w:type="dxa"/>
          </w:tcPr>
          <w:p w:rsidR="00322908" w:rsidRPr="00B45FC9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835" w:type="dxa"/>
          </w:tcPr>
          <w:p w:rsidR="00322908" w:rsidRPr="00B45FC9" w:rsidRDefault="00AC761F" w:rsidP="005051B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Объемно-планировочное решение здания в пределах капитальных стен;</w:t>
            </w:r>
          </w:p>
        </w:tc>
        <w:tc>
          <w:tcPr>
            <w:tcW w:w="6634" w:type="dxa"/>
          </w:tcPr>
          <w:p w:rsidR="009E06A2" w:rsidRDefault="009E06A2" w:rsidP="009E06A2">
            <w:pPr>
              <w:ind w:firstLine="6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397FEE" wp14:editId="13ED88F5">
                  <wp:extent cx="2033776" cy="2533650"/>
                  <wp:effectExtent l="0" t="0" r="5080" b="0"/>
                  <wp:docPr id="12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776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6A2" w:rsidRDefault="009E06A2" w:rsidP="009E06A2">
            <w:pPr>
              <w:ind w:firstLine="6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45FC9" w:rsidRPr="00B45FC9" w:rsidRDefault="00B45FC9" w:rsidP="00B45FC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этаж</w:t>
            </w:r>
          </w:p>
          <w:p w:rsidR="009E06A2" w:rsidRPr="00B45FC9" w:rsidRDefault="009E06A2" w:rsidP="009E06A2">
            <w:pPr>
              <w:ind w:firstLine="6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5FC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523A15" wp14:editId="588B2E3D">
                  <wp:extent cx="2331917" cy="2533650"/>
                  <wp:effectExtent l="0" t="0" r="0" b="0"/>
                  <wp:docPr id="12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17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FC9" w:rsidRPr="00B45FC9" w:rsidRDefault="00B45FC9" w:rsidP="00B45FC9">
            <w:pPr>
              <w:ind w:firstLine="6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 этаж</w:t>
            </w:r>
          </w:p>
          <w:p w:rsidR="00B45FC9" w:rsidRPr="009E500B" w:rsidRDefault="00B45FC9" w:rsidP="00B45FC9">
            <w:pPr>
              <w:ind w:firstLine="6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A7458" w:rsidRPr="009E500B" w:rsidTr="00AC761F">
        <w:tc>
          <w:tcPr>
            <w:tcW w:w="704" w:type="dxa"/>
          </w:tcPr>
          <w:p w:rsidR="006A7458" w:rsidRPr="00B45FC9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</w:tcPr>
          <w:p w:rsidR="006A7458" w:rsidRPr="00B45FC9" w:rsidRDefault="00AC761F" w:rsidP="00AC76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Конструктивная схема:</w:t>
            </w:r>
            <w:r w:rsidRPr="00B45FC9">
              <w:rPr>
                <w:sz w:val="24"/>
                <w:szCs w:val="24"/>
              </w:rPr>
              <w:t xml:space="preserve"> </w:t>
            </w: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подлинные кирпичные стены; подлинные кирпичные перемычки проемов; местоположение исторических лестниц;</w:t>
            </w:r>
          </w:p>
        </w:tc>
        <w:tc>
          <w:tcPr>
            <w:tcW w:w="6634" w:type="dxa"/>
          </w:tcPr>
          <w:p w:rsidR="00787634" w:rsidRDefault="00787634" w:rsidP="0078763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4075430" cy="3000375"/>
                  <wp:effectExtent l="0" t="0" r="127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43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FC9" w:rsidRPr="00E350FA" w:rsidRDefault="00B45FC9" w:rsidP="0078763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</w:t>
            </w:r>
          </w:p>
        </w:tc>
      </w:tr>
      <w:tr w:rsidR="00322908" w:rsidRPr="0066237B" w:rsidTr="00AC761F">
        <w:tc>
          <w:tcPr>
            <w:tcW w:w="704" w:type="dxa"/>
          </w:tcPr>
          <w:p w:rsidR="00322908" w:rsidRPr="00B45FC9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835" w:type="dxa"/>
          </w:tcPr>
          <w:p w:rsidR="00AC761F" w:rsidRPr="00B45FC9" w:rsidRDefault="00AC761F" w:rsidP="00AC761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Историческая конфигурация, высотные отметки, габариты и конструктивное решение крыши здания; материал скатной крыши - кровельное фальцованное </w:t>
            </w:r>
            <w:r w:rsidR="0014588B"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железо </w:t>
            </w:r>
            <w:r w:rsidR="004C26D4"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(согласно историческим снимкам, ныне утрачены)</w:t>
            </w:r>
          </w:p>
          <w:p w:rsidR="00322908" w:rsidRPr="00B45FC9" w:rsidRDefault="00AC761F" w:rsidP="00AC761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(определить проектом);</w:t>
            </w:r>
          </w:p>
        </w:tc>
        <w:tc>
          <w:tcPr>
            <w:tcW w:w="6634" w:type="dxa"/>
          </w:tcPr>
          <w:p w:rsidR="00322908" w:rsidRDefault="00B45FC9" w:rsidP="00787634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1050290</wp:posOffset>
                      </wp:positionV>
                      <wp:extent cx="2000250" cy="1495425"/>
                      <wp:effectExtent l="19050" t="19050" r="19050" b="28575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839">
                                <a:off x="0" y="0"/>
                                <a:ext cx="2000250" cy="1495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oval w14:anchorId="457BEC58" id="Овал 1" o:spid="_x0000_s1026" style="position:absolute;margin-left:43.45pt;margin-top:82.7pt;width:157.5pt;height:117.75pt;rotation:58418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" filled="f" strokecolor="red" strokeweight="1pt">
                      <v:stroke dashstyle="longDash" joinstyle="miter"/>
                    </v:oval>
                  </w:pict>
                </mc:Fallback>
              </mc:AlternateContent>
            </w:r>
            <w:r w:rsidR="00E350FA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FADC627">
                  <wp:extent cx="3333750" cy="346958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341" cy="3474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5FC9" w:rsidRPr="009E500B" w:rsidRDefault="00B45FC9" w:rsidP="00787634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Историческая крыша</w:t>
            </w:r>
          </w:p>
        </w:tc>
      </w:tr>
      <w:tr w:rsidR="00322908" w:rsidRPr="009E500B" w:rsidTr="00AC761F">
        <w:tc>
          <w:tcPr>
            <w:tcW w:w="704" w:type="dxa"/>
          </w:tcPr>
          <w:p w:rsidR="00322908" w:rsidRPr="00B45FC9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35" w:type="dxa"/>
          </w:tcPr>
          <w:p w:rsidR="00AC761F" w:rsidRPr="00B45FC9" w:rsidRDefault="006A6880" w:rsidP="00AC76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 и архитектурное решение фасадов:</w:t>
            </w:r>
          </w:p>
          <w:p w:rsidR="00AC761F" w:rsidRPr="00B45FC9" w:rsidRDefault="00AC761F" w:rsidP="00AC76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-симметричная композиция главного фасада c боковыми ризалитами с треугольным фронтоном; оконные проемы арочной формы в обрамлении простых наличников с замковым камнем; </w:t>
            </w:r>
          </w:p>
          <w:p w:rsidR="00AC761F" w:rsidRPr="00B45FC9" w:rsidRDefault="00AC761F" w:rsidP="00AC76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-балкон с кованным ограждением на стилизованных ступенчатых кронштейнах; </w:t>
            </w:r>
          </w:p>
          <w:p w:rsidR="00AC761F" w:rsidRPr="00B45FC9" w:rsidRDefault="00AC761F" w:rsidP="00AC76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-завершающий карниз с рядом сухариков и широким зубчатым фризом с рядом «</w:t>
            </w:r>
            <w:proofErr w:type="spellStart"/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горордков</w:t>
            </w:r>
            <w:proofErr w:type="spellEnd"/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</w:p>
          <w:p w:rsidR="00AC761F" w:rsidRPr="00B45FC9" w:rsidRDefault="00AC761F" w:rsidP="00AC76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-многоэтажный карниз с сухариками;</w:t>
            </w:r>
          </w:p>
          <w:p w:rsidR="00322908" w:rsidRPr="00B45FC9" w:rsidRDefault="00322908" w:rsidP="004D587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34" w:type="dxa"/>
          </w:tcPr>
          <w:p w:rsidR="00E350FA" w:rsidRDefault="00787634" w:rsidP="00AC761F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2015" cy="2675628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12" cy="268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61F" w:rsidRPr="00B45FC9" w:rsidRDefault="00B45FC9" w:rsidP="00B45FC9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Главный фасад</w:t>
            </w:r>
          </w:p>
          <w:p w:rsidR="00AC761F" w:rsidRDefault="00E350FA" w:rsidP="00AC761F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D7AB7F" wp14:editId="72DAFC5C">
                  <wp:extent cx="3365012" cy="2524125"/>
                  <wp:effectExtent l="0" t="0" r="6985" b="0"/>
                  <wp:docPr id="13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4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750" cy="253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FC9" w:rsidRPr="00B45FC9" w:rsidRDefault="00B45FC9" w:rsidP="00AC761F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Оконные проемы 1 этажа</w:t>
            </w:r>
          </w:p>
          <w:p w:rsidR="00E350FA" w:rsidRDefault="00E350FA" w:rsidP="00AC761F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2B467F6" wp14:editId="3E05291A">
                  <wp:extent cx="3162300" cy="2373139"/>
                  <wp:effectExtent l="0" t="0" r="0" b="8255"/>
                  <wp:docPr id="13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685" cy="23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FC9" w:rsidRPr="00AC761F" w:rsidRDefault="00B45FC9" w:rsidP="00AC761F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Оконные проемы 2 этажа</w:t>
            </w:r>
          </w:p>
        </w:tc>
      </w:tr>
      <w:tr w:rsidR="006A6880" w:rsidRPr="009E500B" w:rsidTr="00AC761F">
        <w:tc>
          <w:tcPr>
            <w:tcW w:w="704" w:type="dxa"/>
          </w:tcPr>
          <w:p w:rsidR="006A6880" w:rsidRPr="00B45FC9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5F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835" w:type="dxa"/>
          </w:tcPr>
          <w:p w:rsidR="00AC761F" w:rsidRPr="00B45FC9" w:rsidRDefault="00AC761F" w:rsidP="00AC76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столярных заполнений дверных и оконных проемов</w:t>
            </w:r>
            <w:r w:rsidR="0014588B"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(согласно историческим материалам, ныне утрачена);</w:t>
            </w:r>
          </w:p>
          <w:p w:rsidR="006A6880" w:rsidRPr="00B45FC9" w:rsidRDefault="00AC761F" w:rsidP="00AC76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(определить проектом).</w:t>
            </w:r>
          </w:p>
        </w:tc>
        <w:tc>
          <w:tcPr>
            <w:tcW w:w="6634" w:type="dxa"/>
          </w:tcPr>
          <w:p w:rsidR="00E350FA" w:rsidRDefault="00E350FA" w:rsidP="00AC761F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0AA532">
                  <wp:extent cx="3383280" cy="2432685"/>
                  <wp:effectExtent l="0" t="0" r="762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5FC9" w:rsidRPr="00AC761F" w:rsidRDefault="00B45FC9" w:rsidP="00AC761F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5F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Главный фасад. Фото 1980-х гг.</w:t>
            </w:r>
          </w:p>
        </w:tc>
      </w:tr>
    </w:tbl>
    <w:p w:rsidR="007C32CA" w:rsidRPr="009E500B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7C32CA" w:rsidRPr="009E500B" w:rsidSect="003771EB">
      <w:headerReference w:type="default" r:id="rId20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2E4" w:rsidRDefault="002E32E4" w:rsidP="00A50A1E">
      <w:pPr>
        <w:spacing w:after="0" w:line="240" w:lineRule="auto"/>
      </w:pPr>
      <w:r>
        <w:separator/>
      </w:r>
    </w:p>
  </w:endnote>
  <w:endnote w:type="continuationSeparator" w:id="0">
    <w:p w:rsidR="002E32E4" w:rsidRDefault="002E32E4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2E4" w:rsidRDefault="002E32E4" w:rsidP="00A50A1E">
      <w:pPr>
        <w:spacing w:after="0" w:line="240" w:lineRule="auto"/>
      </w:pPr>
      <w:r>
        <w:separator/>
      </w:r>
    </w:p>
  </w:footnote>
  <w:footnote w:type="continuationSeparator" w:id="0">
    <w:p w:rsidR="002E32E4" w:rsidRDefault="002E32E4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E8F">
          <w:rPr>
            <w:noProof/>
          </w:rPr>
          <w:t>12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A76E4"/>
    <w:rsid w:val="000D073E"/>
    <w:rsid w:val="000F6A58"/>
    <w:rsid w:val="001149B2"/>
    <w:rsid w:val="00126DEB"/>
    <w:rsid w:val="00137AFF"/>
    <w:rsid w:val="0014588B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2E32E4"/>
    <w:rsid w:val="0031296E"/>
    <w:rsid w:val="00322908"/>
    <w:rsid w:val="00327EF1"/>
    <w:rsid w:val="00331E95"/>
    <w:rsid w:val="00334A1A"/>
    <w:rsid w:val="00341610"/>
    <w:rsid w:val="003507AF"/>
    <w:rsid w:val="003771EB"/>
    <w:rsid w:val="00383117"/>
    <w:rsid w:val="003B746D"/>
    <w:rsid w:val="003C463E"/>
    <w:rsid w:val="00410FC8"/>
    <w:rsid w:val="00432BA3"/>
    <w:rsid w:val="00454D3C"/>
    <w:rsid w:val="00483E24"/>
    <w:rsid w:val="0049304B"/>
    <w:rsid w:val="004B59B0"/>
    <w:rsid w:val="004C26D4"/>
    <w:rsid w:val="004C2DC9"/>
    <w:rsid w:val="004D5871"/>
    <w:rsid w:val="004F252E"/>
    <w:rsid w:val="005051B8"/>
    <w:rsid w:val="005313C6"/>
    <w:rsid w:val="00537927"/>
    <w:rsid w:val="00545366"/>
    <w:rsid w:val="00580BAC"/>
    <w:rsid w:val="00585303"/>
    <w:rsid w:val="00597573"/>
    <w:rsid w:val="005D4AE8"/>
    <w:rsid w:val="00605297"/>
    <w:rsid w:val="00606EB9"/>
    <w:rsid w:val="0063120E"/>
    <w:rsid w:val="00654BB1"/>
    <w:rsid w:val="0066237B"/>
    <w:rsid w:val="00673086"/>
    <w:rsid w:val="00694BC7"/>
    <w:rsid w:val="006A2D56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87634"/>
    <w:rsid w:val="007A0CFC"/>
    <w:rsid w:val="007B1B89"/>
    <w:rsid w:val="007C32CA"/>
    <w:rsid w:val="007D22E9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8D6986"/>
    <w:rsid w:val="00924535"/>
    <w:rsid w:val="00947CDC"/>
    <w:rsid w:val="009775EB"/>
    <w:rsid w:val="009A6D88"/>
    <w:rsid w:val="009E06A2"/>
    <w:rsid w:val="009E500B"/>
    <w:rsid w:val="009E5F79"/>
    <w:rsid w:val="00A172FA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AC761F"/>
    <w:rsid w:val="00B02625"/>
    <w:rsid w:val="00B05746"/>
    <w:rsid w:val="00B07683"/>
    <w:rsid w:val="00B12C4E"/>
    <w:rsid w:val="00B160D4"/>
    <w:rsid w:val="00B35F24"/>
    <w:rsid w:val="00B364A2"/>
    <w:rsid w:val="00B36E7D"/>
    <w:rsid w:val="00B36FC5"/>
    <w:rsid w:val="00B45FC9"/>
    <w:rsid w:val="00B52E03"/>
    <w:rsid w:val="00B53D72"/>
    <w:rsid w:val="00B6383F"/>
    <w:rsid w:val="00B66E8F"/>
    <w:rsid w:val="00B84EA1"/>
    <w:rsid w:val="00B97DB5"/>
    <w:rsid w:val="00BB7DF1"/>
    <w:rsid w:val="00BC504F"/>
    <w:rsid w:val="00BD47E5"/>
    <w:rsid w:val="00C04522"/>
    <w:rsid w:val="00C404B9"/>
    <w:rsid w:val="00C928DF"/>
    <w:rsid w:val="00C92FF0"/>
    <w:rsid w:val="00CB7E04"/>
    <w:rsid w:val="00CC2346"/>
    <w:rsid w:val="00CF7C75"/>
    <w:rsid w:val="00D134C2"/>
    <w:rsid w:val="00D16E82"/>
    <w:rsid w:val="00D63DAE"/>
    <w:rsid w:val="00D71315"/>
    <w:rsid w:val="00D84B9D"/>
    <w:rsid w:val="00DC0092"/>
    <w:rsid w:val="00DC0BB8"/>
    <w:rsid w:val="00DE77F8"/>
    <w:rsid w:val="00E10012"/>
    <w:rsid w:val="00E23604"/>
    <w:rsid w:val="00E350FA"/>
    <w:rsid w:val="00E35469"/>
    <w:rsid w:val="00E40B86"/>
    <w:rsid w:val="00E86775"/>
    <w:rsid w:val="00EB04F8"/>
    <w:rsid w:val="00EE710B"/>
    <w:rsid w:val="00F004F7"/>
    <w:rsid w:val="00F03E2D"/>
    <w:rsid w:val="00F51A96"/>
    <w:rsid w:val="00F53EF1"/>
    <w:rsid w:val="00FA3CE3"/>
    <w:rsid w:val="00FB60DB"/>
    <w:rsid w:val="00FC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0FD40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02C3D-DE0C-435B-AC91-F9F8384F1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2133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2021-12-01T11:06:00Z</cp:lastPrinted>
  <dcterms:created xsi:type="dcterms:W3CDTF">2021-11-30T10:20:00Z</dcterms:created>
  <dcterms:modified xsi:type="dcterms:W3CDTF">2021-12-01T11:07:00Z</dcterms:modified>
</cp:coreProperties>
</file>