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C3" w:rsidRDefault="004F5FE4" w:rsidP="004F5FE4">
      <w:pPr>
        <w:autoSpaceDE w:val="0"/>
        <w:autoSpaceDN w:val="0"/>
        <w:adjustRightInd w:val="0"/>
        <w:ind w:firstLine="0"/>
        <w:jc w:val="right"/>
        <w:rPr>
          <w:spacing w:val="-3"/>
          <w:szCs w:val="28"/>
        </w:rPr>
      </w:pPr>
      <w:r>
        <w:rPr>
          <w:spacing w:val="-3"/>
          <w:szCs w:val="28"/>
        </w:rPr>
        <w:t>проект</w:t>
      </w:r>
    </w:p>
    <w:p w:rsidR="00BA25C3" w:rsidRDefault="001311B0" w:rsidP="00BA25C3">
      <w:pPr>
        <w:autoSpaceDE w:val="0"/>
        <w:autoSpaceDN w:val="0"/>
        <w:adjustRightInd w:val="0"/>
        <w:ind w:firstLine="0"/>
        <w:jc w:val="center"/>
        <w:rPr>
          <w:spacing w:val="-3"/>
          <w:szCs w:val="28"/>
        </w:rPr>
      </w:pPr>
      <w:r>
        <w:rPr>
          <w:spacing w:val="-3"/>
          <w:szCs w:val="28"/>
        </w:rPr>
        <w:t>Решение</w:t>
      </w:r>
    </w:p>
    <w:p w:rsidR="00C16D42" w:rsidRDefault="00BA25C3" w:rsidP="00BA25C3">
      <w:pPr>
        <w:autoSpaceDE w:val="0"/>
        <w:autoSpaceDN w:val="0"/>
        <w:adjustRightInd w:val="0"/>
        <w:ind w:left="4956" w:firstLine="708"/>
        <w:jc w:val="both"/>
        <w:rPr>
          <w:spacing w:val="-3"/>
          <w:szCs w:val="28"/>
        </w:rPr>
      </w:pPr>
      <w:r>
        <w:rPr>
          <w:spacing w:val="-3"/>
          <w:szCs w:val="28"/>
        </w:rPr>
        <w:t>от</w:t>
      </w:r>
      <w:r w:rsidR="00CD4630">
        <w:rPr>
          <w:spacing w:val="-3"/>
          <w:szCs w:val="28"/>
        </w:rPr>
        <w:t>___</w:t>
      </w:r>
      <w:r>
        <w:rPr>
          <w:spacing w:val="-3"/>
          <w:szCs w:val="28"/>
        </w:rPr>
        <w:t xml:space="preserve">.12.2021 </w:t>
      </w:r>
      <w:r w:rsidR="00CD4630">
        <w:rPr>
          <w:spacing w:val="-3"/>
          <w:szCs w:val="28"/>
        </w:rPr>
        <w:t>№_____</w:t>
      </w:r>
    </w:p>
    <w:p w:rsidR="00C16D42" w:rsidRDefault="00C16D42" w:rsidP="00131E47">
      <w:pPr>
        <w:autoSpaceDE w:val="0"/>
        <w:autoSpaceDN w:val="0"/>
        <w:adjustRightInd w:val="0"/>
        <w:ind w:right="4818" w:firstLine="0"/>
        <w:jc w:val="both"/>
        <w:rPr>
          <w:spacing w:val="-3"/>
          <w:szCs w:val="28"/>
        </w:rPr>
      </w:pPr>
    </w:p>
    <w:p w:rsidR="00C16D42" w:rsidRDefault="00C16D42" w:rsidP="00131E47">
      <w:pPr>
        <w:autoSpaceDE w:val="0"/>
        <w:autoSpaceDN w:val="0"/>
        <w:adjustRightInd w:val="0"/>
        <w:ind w:right="4818" w:firstLine="0"/>
        <w:jc w:val="both"/>
        <w:rPr>
          <w:spacing w:val="-3"/>
          <w:szCs w:val="28"/>
        </w:rPr>
      </w:pPr>
    </w:p>
    <w:p w:rsidR="00DB79DB" w:rsidRDefault="001418A0" w:rsidP="00D720D8">
      <w:pPr>
        <w:tabs>
          <w:tab w:val="left" w:pos="10065"/>
        </w:tabs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bookmarkStart w:id="0" w:name="_GoBack"/>
      <w:r>
        <w:rPr>
          <w:szCs w:val="28"/>
          <w:lang w:eastAsia="ru-RU"/>
        </w:rPr>
        <w:t>О</w:t>
      </w:r>
      <w:r w:rsidRPr="001418A0">
        <w:rPr>
          <w:szCs w:val="28"/>
          <w:lang w:eastAsia="ru-RU"/>
        </w:rPr>
        <w:t xml:space="preserve">б </w:t>
      </w:r>
      <w:r w:rsidR="00131E47">
        <w:rPr>
          <w:szCs w:val="28"/>
          <w:lang w:eastAsia="ru-RU"/>
        </w:rPr>
        <w:t>установлении</w:t>
      </w:r>
      <w:r w:rsidRPr="001418A0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Порядка</w:t>
      </w:r>
      <w:r w:rsidRPr="001418A0">
        <w:rPr>
          <w:szCs w:val="28"/>
          <w:lang w:eastAsia="ru-RU"/>
        </w:rPr>
        <w:t xml:space="preserve"> </w:t>
      </w:r>
      <w:r w:rsidR="00131E47">
        <w:rPr>
          <w:szCs w:val="28"/>
          <w:lang w:eastAsia="ru-RU"/>
        </w:rPr>
        <w:t>определения платы за использование земельных учас</w:t>
      </w:r>
      <w:r w:rsidR="00131E47">
        <w:rPr>
          <w:szCs w:val="28"/>
          <w:lang w:eastAsia="ru-RU"/>
        </w:rPr>
        <w:t>т</w:t>
      </w:r>
      <w:r w:rsidR="00131E47">
        <w:rPr>
          <w:szCs w:val="28"/>
          <w:lang w:eastAsia="ru-RU"/>
        </w:rPr>
        <w:t xml:space="preserve">ков, </w:t>
      </w:r>
      <w:r w:rsidR="00131E47" w:rsidRPr="00131E47">
        <w:rPr>
          <w:szCs w:val="28"/>
          <w:lang w:eastAsia="ru-RU"/>
        </w:rPr>
        <w:t xml:space="preserve">в </w:t>
      </w:r>
      <w:r w:rsidR="004D2300">
        <w:rPr>
          <w:szCs w:val="28"/>
          <w:lang w:eastAsia="ru-RU"/>
        </w:rPr>
        <w:t xml:space="preserve"> отношении земельных участков, находящихся в муниципальной собственн</w:t>
      </w:r>
      <w:r w:rsidR="004D2300">
        <w:rPr>
          <w:szCs w:val="28"/>
          <w:lang w:eastAsia="ru-RU"/>
        </w:rPr>
        <w:t>о</w:t>
      </w:r>
      <w:r w:rsidR="004D2300">
        <w:rPr>
          <w:szCs w:val="28"/>
          <w:lang w:eastAsia="ru-RU"/>
        </w:rPr>
        <w:t>сти</w:t>
      </w:r>
      <w:r w:rsidR="006E2107">
        <w:rPr>
          <w:szCs w:val="28"/>
          <w:lang w:eastAsia="ru-RU"/>
        </w:rPr>
        <w:t xml:space="preserve">, </w:t>
      </w:r>
      <w:r w:rsidR="006E2107" w:rsidRPr="006E2107">
        <w:rPr>
          <w:szCs w:val="28"/>
          <w:lang w:eastAsia="ru-RU"/>
        </w:rPr>
        <w:t xml:space="preserve">для возведения </w:t>
      </w:r>
      <w:r w:rsidR="003B7549">
        <w:rPr>
          <w:szCs w:val="28"/>
          <w:lang w:eastAsia="ru-RU"/>
        </w:rPr>
        <w:t xml:space="preserve">гражданами </w:t>
      </w:r>
      <w:r w:rsidR="006E2107" w:rsidRPr="006E2107">
        <w:rPr>
          <w:szCs w:val="28"/>
          <w:lang w:eastAsia="ru-RU"/>
        </w:rPr>
        <w:t>гаражей, являющихся некапитальными сооружен</w:t>
      </w:r>
      <w:r w:rsidR="006E2107" w:rsidRPr="006E2107">
        <w:rPr>
          <w:szCs w:val="28"/>
          <w:lang w:eastAsia="ru-RU"/>
        </w:rPr>
        <w:t>и</w:t>
      </w:r>
      <w:r w:rsidR="006E2107" w:rsidRPr="006E2107">
        <w:rPr>
          <w:szCs w:val="28"/>
          <w:lang w:eastAsia="ru-RU"/>
        </w:rPr>
        <w:t>ями</w:t>
      </w:r>
    </w:p>
    <w:bookmarkEnd w:id="0"/>
    <w:p w:rsidR="00EA7F2D" w:rsidRDefault="00EA7F2D" w:rsidP="00EA7F2D">
      <w:pPr>
        <w:shd w:val="clear" w:color="auto" w:fill="FFFFFF"/>
        <w:jc w:val="center"/>
        <w:rPr>
          <w:spacing w:val="-2"/>
          <w:szCs w:val="28"/>
        </w:rPr>
      </w:pPr>
    </w:p>
    <w:p w:rsidR="00142F2C" w:rsidRDefault="007E5063" w:rsidP="00142F2C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  <w:proofErr w:type="gramStart"/>
      <w:r w:rsidRPr="00674DB6">
        <w:rPr>
          <w:szCs w:val="28"/>
          <w:lang w:eastAsia="ru-RU"/>
        </w:rPr>
        <w:t xml:space="preserve">В соответствии с </w:t>
      </w:r>
      <w:r w:rsidR="004D2300">
        <w:rPr>
          <w:szCs w:val="28"/>
          <w:lang w:eastAsia="ru-RU"/>
        </w:rPr>
        <w:t xml:space="preserve">подпунктом 3 </w:t>
      </w:r>
      <w:r w:rsidRPr="00674DB6">
        <w:rPr>
          <w:szCs w:val="28"/>
          <w:lang w:eastAsia="ru-RU"/>
        </w:rPr>
        <w:t>пункт</w:t>
      </w:r>
      <w:r w:rsidR="004D2300">
        <w:rPr>
          <w:szCs w:val="28"/>
          <w:lang w:eastAsia="ru-RU"/>
        </w:rPr>
        <w:t>а</w:t>
      </w:r>
      <w:r w:rsidRPr="00674DB6">
        <w:rPr>
          <w:szCs w:val="28"/>
          <w:lang w:eastAsia="ru-RU"/>
        </w:rPr>
        <w:t xml:space="preserve"> </w:t>
      </w:r>
      <w:r w:rsidR="00131E47" w:rsidRPr="00674DB6">
        <w:rPr>
          <w:szCs w:val="28"/>
          <w:lang w:eastAsia="ru-RU"/>
        </w:rPr>
        <w:t>2</w:t>
      </w:r>
      <w:r w:rsidRPr="00674DB6">
        <w:rPr>
          <w:szCs w:val="28"/>
          <w:lang w:eastAsia="ru-RU"/>
        </w:rPr>
        <w:t xml:space="preserve"> статьи 39</w:t>
      </w:r>
      <w:r w:rsidR="00131E47" w:rsidRPr="00674DB6">
        <w:rPr>
          <w:szCs w:val="28"/>
          <w:vertAlign w:val="superscript"/>
          <w:lang w:eastAsia="ru-RU"/>
        </w:rPr>
        <w:t>36-1</w:t>
      </w:r>
      <w:r w:rsidRPr="00674DB6">
        <w:rPr>
          <w:szCs w:val="28"/>
          <w:lang w:eastAsia="ru-RU"/>
        </w:rPr>
        <w:t xml:space="preserve"> Земельного кодекса Ро</w:t>
      </w:r>
      <w:r w:rsidRPr="00674DB6">
        <w:rPr>
          <w:szCs w:val="28"/>
          <w:lang w:eastAsia="ru-RU"/>
        </w:rPr>
        <w:t>с</w:t>
      </w:r>
      <w:r w:rsidRPr="00674DB6">
        <w:rPr>
          <w:szCs w:val="28"/>
          <w:lang w:eastAsia="ru-RU"/>
        </w:rPr>
        <w:t>си</w:t>
      </w:r>
      <w:r w:rsidRPr="00674DB6">
        <w:rPr>
          <w:szCs w:val="28"/>
          <w:lang w:eastAsia="ru-RU"/>
        </w:rPr>
        <w:t>й</w:t>
      </w:r>
      <w:r w:rsidRPr="00674DB6">
        <w:rPr>
          <w:szCs w:val="28"/>
          <w:lang w:eastAsia="ru-RU"/>
        </w:rPr>
        <w:t>ской Федерации</w:t>
      </w:r>
      <w:r w:rsidR="00C544DB">
        <w:rPr>
          <w:szCs w:val="28"/>
          <w:lang w:eastAsia="ru-RU"/>
        </w:rPr>
        <w:t xml:space="preserve">, </w:t>
      </w:r>
      <w:r w:rsidR="00C544DB" w:rsidRPr="00C544DB">
        <w:rPr>
          <w:szCs w:val="28"/>
          <w:lang w:eastAsia="ru-RU"/>
        </w:rPr>
        <w:t>Закон</w:t>
      </w:r>
      <w:r w:rsidR="00C544DB">
        <w:rPr>
          <w:szCs w:val="28"/>
          <w:lang w:eastAsia="ru-RU"/>
        </w:rPr>
        <w:t xml:space="preserve">ом Республики Татарстан </w:t>
      </w:r>
      <w:r w:rsidR="00C544DB" w:rsidRPr="00C544DB">
        <w:rPr>
          <w:szCs w:val="28"/>
          <w:lang w:eastAsia="ru-RU"/>
        </w:rPr>
        <w:t>от 3</w:t>
      </w:r>
      <w:r w:rsidR="00C544DB">
        <w:rPr>
          <w:szCs w:val="28"/>
          <w:lang w:eastAsia="ru-RU"/>
        </w:rPr>
        <w:t xml:space="preserve"> ноября </w:t>
      </w:r>
      <w:r w:rsidR="00C544DB" w:rsidRPr="00C544DB">
        <w:rPr>
          <w:szCs w:val="28"/>
          <w:lang w:eastAsia="ru-RU"/>
        </w:rPr>
        <w:t xml:space="preserve">2021 </w:t>
      </w:r>
      <w:r w:rsidR="00C544DB">
        <w:rPr>
          <w:szCs w:val="28"/>
          <w:lang w:eastAsia="ru-RU"/>
        </w:rPr>
        <w:t>года №</w:t>
      </w:r>
      <w:r w:rsidR="00C544DB" w:rsidRPr="00C544DB">
        <w:rPr>
          <w:szCs w:val="28"/>
          <w:lang w:eastAsia="ru-RU"/>
        </w:rPr>
        <w:t xml:space="preserve"> 85-ЗРТ</w:t>
      </w:r>
      <w:r w:rsidR="00C544DB">
        <w:rPr>
          <w:szCs w:val="28"/>
          <w:lang w:eastAsia="ru-RU"/>
        </w:rPr>
        <w:t xml:space="preserve"> «</w:t>
      </w:r>
      <w:r w:rsidR="00C544DB" w:rsidRPr="00C544DB">
        <w:rPr>
          <w:szCs w:val="28"/>
          <w:lang w:eastAsia="ru-RU"/>
        </w:rPr>
        <w:t>О регулировании отдельных вопросов, связанных с приобретением прав граждан на гаражи и земельные участки, на которых они расположены, и о внесении измен</w:t>
      </w:r>
      <w:r w:rsidR="00C544DB" w:rsidRPr="00C544DB">
        <w:rPr>
          <w:szCs w:val="28"/>
          <w:lang w:eastAsia="ru-RU"/>
        </w:rPr>
        <w:t>е</w:t>
      </w:r>
      <w:r w:rsidR="00C544DB" w:rsidRPr="00C544DB">
        <w:rPr>
          <w:szCs w:val="28"/>
          <w:lang w:eastAsia="ru-RU"/>
        </w:rPr>
        <w:t>ний в статью 3 Земельного кодекса Республики Татарстан</w:t>
      </w:r>
      <w:r w:rsidR="00C544DB">
        <w:rPr>
          <w:szCs w:val="28"/>
          <w:lang w:eastAsia="ru-RU"/>
        </w:rPr>
        <w:t>»</w:t>
      </w:r>
      <w:r w:rsidR="004D2300">
        <w:rPr>
          <w:szCs w:val="28"/>
          <w:lang w:eastAsia="ru-RU"/>
        </w:rPr>
        <w:t xml:space="preserve">, пунктом 2 </w:t>
      </w:r>
      <w:r w:rsidRPr="00674DB6">
        <w:rPr>
          <w:spacing w:val="-1"/>
          <w:szCs w:val="28"/>
        </w:rPr>
        <w:t>Кабинет</w:t>
      </w:r>
      <w:r w:rsidR="004D2300">
        <w:rPr>
          <w:spacing w:val="-1"/>
          <w:szCs w:val="28"/>
        </w:rPr>
        <w:t>а</w:t>
      </w:r>
      <w:r w:rsidRPr="00674DB6">
        <w:rPr>
          <w:spacing w:val="-1"/>
          <w:szCs w:val="28"/>
        </w:rPr>
        <w:t xml:space="preserve"> Мин</w:t>
      </w:r>
      <w:r w:rsidRPr="00674DB6">
        <w:rPr>
          <w:spacing w:val="-1"/>
          <w:szCs w:val="28"/>
        </w:rPr>
        <w:t>и</w:t>
      </w:r>
      <w:r w:rsidRPr="00674DB6">
        <w:rPr>
          <w:spacing w:val="-1"/>
          <w:szCs w:val="28"/>
        </w:rPr>
        <w:t>стров Республики Татарстан</w:t>
      </w:r>
      <w:r w:rsidR="004D2300">
        <w:rPr>
          <w:spacing w:val="-1"/>
          <w:szCs w:val="28"/>
        </w:rPr>
        <w:t xml:space="preserve"> от </w:t>
      </w:r>
      <w:r w:rsidR="004D2300">
        <w:rPr>
          <w:spacing w:val="-3"/>
          <w:szCs w:val="28"/>
        </w:rPr>
        <w:t>06.12.2021 №1170</w:t>
      </w:r>
      <w:proofErr w:type="gramEnd"/>
      <w:r w:rsidR="004D2300">
        <w:rPr>
          <w:spacing w:val="-3"/>
          <w:szCs w:val="28"/>
        </w:rPr>
        <w:t xml:space="preserve"> «</w:t>
      </w:r>
      <w:r w:rsidR="004D2300">
        <w:rPr>
          <w:szCs w:val="28"/>
          <w:lang w:eastAsia="ru-RU"/>
        </w:rPr>
        <w:t>О</w:t>
      </w:r>
      <w:r w:rsidR="004D2300" w:rsidRPr="001418A0">
        <w:rPr>
          <w:szCs w:val="28"/>
          <w:lang w:eastAsia="ru-RU"/>
        </w:rPr>
        <w:t xml:space="preserve">б </w:t>
      </w:r>
      <w:r w:rsidR="004D2300">
        <w:rPr>
          <w:szCs w:val="28"/>
          <w:lang w:eastAsia="ru-RU"/>
        </w:rPr>
        <w:t>установлении</w:t>
      </w:r>
      <w:r w:rsidR="004D2300" w:rsidRPr="001418A0">
        <w:rPr>
          <w:szCs w:val="28"/>
          <w:lang w:eastAsia="ru-RU"/>
        </w:rPr>
        <w:t xml:space="preserve"> </w:t>
      </w:r>
      <w:r w:rsidR="004D2300">
        <w:rPr>
          <w:szCs w:val="28"/>
          <w:lang w:eastAsia="ru-RU"/>
        </w:rPr>
        <w:t>Порядка</w:t>
      </w:r>
      <w:r w:rsidR="004D2300" w:rsidRPr="001418A0">
        <w:rPr>
          <w:szCs w:val="28"/>
          <w:lang w:eastAsia="ru-RU"/>
        </w:rPr>
        <w:t xml:space="preserve"> </w:t>
      </w:r>
      <w:r w:rsidR="004D2300">
        <w:rPr>
          <w:szCs w:val="28"/>
          <w:lang w:eastAsia="ru-RU"/>
        </w:rPr>
        <w:t xml:space="preserve">определения платы за использование земельных участков, </w:t>
      </w:r>
      <w:r w:rsidR="004D2300" w:rsidRPr="00131E47">
        <w:rPr>
          <w:szCs w:val="28"/>
          <w:lang w:eastAsia="ru-RU"/>
        </w:rPr>
        <w:t>находящихся в собстве</w:t>
      </w:r>
      <w:r w:rsidR="004D2300" w:rsidRPr="00131E47">
        <w:rPr>
          <w:szCs w:val="28"/>
          <w:lang w:eastAsia="ru-RU"/>
        </w:rPr>
        <w:t>н</w:t>
      </w:r>
      <w:r w:rsidR="004D2300" w:rsidRPr="00131E47">
        <w:rPr>
          <w:szCs w:val="28"/>
          <w:lang w:eastAsia="ru-RU"/>
        </w:rPr>
        <w:t xml:space="preserve">ности </w:t>
      </w:r>
      <w:r w:rsidR="004D2300">
        <w:rPr>
          <w:szCs w:val="28"/>
          <w:lang w:eastAsia="ru-RU"/>
        </w:rPr>
        <w:t>Республики Татарстан</w:t>
      </w:r>
      <w:r w:rsidR="004D2300" w:rsidRPr="00131E47">
        <w:rPr>
          <w:szCs w:val="28"/>
          <w:lang w:eastAsia="ru-RU"/>
        </w:rPr>
        <w:t>, земель или земельных участков, государственная со</w:t>
      </w:r>
      <w:r w:rsidR="004D2300" w:rsidRPr="00131E47">
        <w:rPr>
          <w:szCs w:val="28"/>
          <w:lang w:eastAsia="ru-RU"/>
        </w:rPr>
        <w:t>б</w:t>
      </w:r>
      <w:r w:rsidR="004D2300" w:rsidRPr="00131E47">
        <w:rPr>
          <w:szCs w:val="28"/>
          <w:lang w:eastAsia="ru-RU"/>
        </w:rPr>
        <w:t>ственность на которые не разграничена</w:t>
      </w:r>
      <w:r w:rsidR="004D2300">
        <w:rPr>
          <w:szCs w:val="28"/>
          <w:lang w:eastAsia="ru-RU"/>
        </w:rPr>
        <w:t xml:space="preserve">, </w:t>
      </w:r>
      <w:r w:rsidR="004D2300" w:rsidRPr="006E2107">
        <w:rPr>
          <w:szCs w:val="28"/>
          <w:lang w:eastAsia="ru-RU"/>
        </w:rPr>
        <w:t xml:space="preserve">для возведения </w:t>
      </w:r>
      <w:r w:rsidR="004D2300">
        <w:rPr>
          <w:szCs w:val="28"/>
          <w:lang w:eastAsia="ru-RU"/>
        </w:rPr>
        <w:t xml:space="preserve">гражданами </w:t>
      </w:r>
      <w:r w:rsidR="004D2300" w:rsidRPr="006E2107">
        <w:rPr>
          <w:szCs w:val="28"/>
          <w:lang w:eastAsia="ru-RU"/>
        </w:rPr>
        <w:t>гаражей, явл</w:t>
      </w:r>
      <w:r w:rsidR="004D2300" w:rsidRPr="006E2107">
        <w:rPr>
          <w:szCs w:val="28"/>
          <w:lang w:eastAsia="ru-RU"/>
        </w:rPr>
        <w:t>я</w:t>
      </w:r>
      <w:r w:rsidR="004D2300" w:rsidRPr="006E2107">
        <w:rPr>
          <w:szCs w:val="28"/>
          <w:lang w:eastAsia="ru-RU"/>
        </w:rPr>
        <w:t>ющихся некапитальными сооружениями</w:t>
      </w:r>
      <w:r w:rsidR="004D2300">
        <w:rPr>
          <w:spacing w:val="-3"/>
          <w:szCs w:val="28"/>
        </w:rPr>
        <w:t xml:space="preserve">»,  </w:t>
      </w:r>
      <w:hyperlink r:id="rId6" w:history="1">
        <w:r w:rsidR="00142F2C">
          <w:rPr>
            <w:color w:val="0000FF"/>
            <w:szCs w:val="28"/>
            <w:lang w:eastAsia="ru-RU"/>
          </w:rPr>
          <w:t>Уставом</w:t>
        </w:r>
      </w:hyperlink>
      <w:r w:rsidR="00142F2C">
        <w:rPr>
          <w:szCs w:val="28"/>
          <w:lang w:eastAsia="ru-RU"/>
        </w:rPr>
        <w:t xml:space="preserve"> Лениногорского муниципальн</w:t>
      </w:r>
      <w:r w:rsidR="00142F2C">
        <w:rPr>
          <w:szCs w:val="28"/>
          <w:lang w:eastAsia="ru-RU"/>
        </w:rPr>
        <w:t>о</w:t>
      </w:r>
      <w:r w:rsidR="00142F2C">
        <w:rPr>
          <w:szCs w:val="28"/>
          <w:lang w:eastAsia="ru-RU"/>
        </w:rPr>
        <w:t>го района Республики Татарстан Совет муниципального образования "Лениного</w:t>
      </w:r>
      <w:r w:rsidR="00142F2C">
        <w:rPr>
          <w:szCs w:val="28"/>
          <w:lang w:eastAsia="ru-RU"/>
        </w:rPr>
        <w:t>р</w:t>
      </w:r>
      <w:r w:rsidR="00142F2C">
        <w:rPr>
          <w:szCs w:val="28"/>
          <w:lang w:eastAsia="ru-RU"/>
        </w:rPr>
        <w:t>ский муниципальный район" Республики Татарстан решил:</w:t>
      </w:r>
    </w:p>
    <w:p w:rsidR="007E5063" w:rsidRPr="00674DB6" w:rsidRDefault="007E5063" w:rsidP="00DB79DB">
      <w:pPr>
        <w:autoSpaceDE w:val="0"/>
        <w:autoSpaceDN w:val="0"/>
        <w:adjustRightInd w:val="0"/>
        <w:jc w:val="both"/>
        <w:rPr>
          <w:szCs w:val="28"/>
          <w:lang w:eastAsia="ru-RU"/>
        </w:rPr>
      </w:pPr>
    </w:p>
    <w:p w:rsidR="007E5063" w:rsidRDefault="007E5063" w:rsidP="00DB79DB">
      <w:pPr>
        <w:autoSpaceDE w:val="0"/>
        <w:autoSpaceDN w:val="0"/>
        <w:adjustRightInd w:val="0"/>
        <w:jc w:val="both"/>
      </w:pPr>
      <w:r w:rsidRPr="00674DB6">
        <w:rPr>
          <w:szCs w:val="28"/>
          <w:lang w:eastAsia="ru-RU"/>
        </w:rPr>
        <w:t>1. Утвердить прилагаемы</w:t>
      </w:r>
      <w:r w:rsidR="001C7B5C" w:rsidRPr="00674DB6">
        <w:rPr>
          <w:szCs w:val="28"/>
          <w:lang w:eastAsia="ru-RU"/>
        </w:rPr>
        <w:t>й</w:t>
      </w:r>
      <w:r w:rsidR="00F77B6C" w:rsidRPr="00674DB6">
        <w:rPr>
          <w:szCs w:val="28"/>
          <w:lang w:eastAsia="ru-RU"/>
        </w:rPr>
        <w:t xml:space="preserve"> </w:t>
      </w:r>
      <w:r w:rsidR="00CD4630">
        <w:rPr>
          <w:szCs w:val="28"/>
          <w:lang w:eastAsia="ru-RU"/>
        </w:rPr>
        <w:t>Поряд</w:t>
      </w:r>
      <w:r w:rsidR="00CD4630">
        <w:rPr>
          <w:szCs w:val="28"/>
          <w:lang w:eastAsia="ru-RU"/>
        </w:rPr>
        <w:t>о</w:t>
      </w:r>
      <w:r w:rsidR="00CD4630">
        <w:rPr>
          <w:szCs w:val="28"/>
          <w:lang w:eastAsia="ru-RU"/>
        </w:rPr>
        <w:t>к</w:t>
      </w:r>
      <w:r w:rsidR="00CD4630" w:rsidRPr="001418A0">
        <w:rPr>
          <w:szCs w:val="28"/>
          <w:lang w:eastAsia="ru-RU"/>
        </w:rPr>
        <w:t xml:space="preserve"> </w:t>
      </w:r>
      <w:r w:rsidR="00CD4630">
        <w:rPr>
          <w:szCs w:val="28"/>
          <w:lang w:eastAsia="ru-RU"/>
        </w:rPr>
        <w:t>определения платы за использование з</w:t>
      </w:r>
      <w:r w:rsidR="00CD4630">
        <w:rPr>
          <w:szCs w:val="28"/>
          <w:lang w:eastAsia="ru-RU"/>
        </w:rPr>
        <w:t>е</w:t>
      </w:r>
      <w:r w:rsidR="00CD4630">
        <w:rPr>
          <w:szCs w:val="28"/>
          <w:lang w:eastAsia="ru-RU"/>
        </w:rPr>
        <w:t xml:space="preserve">мельных участков, </w:t>
      </w:r>
      <w:r w:rsidR="00CD4630" w:rsidRPr="00131E47">
        <w:rPr>
          <w:szCs w:val="28"/>
          <w:lang w:eastAsia="ru-RU"/>
        </w:rPr>
        <w:t xml:space="preserve">в </w:t>
      </w:r>
      <w:r w:rsidR="00CD4630">
        <w:rPr>
          <w:szCs w:val="28"/>
          <w:lang w:eastAsia="ru-RU"/>
        </w:rPr>
        <w:t xml:space="preserve"> отношении земельных участков, находящихся в муниципал</w:t>
      </w:r>
      <w:r w:rsidR="00CD4630">
        <w:rPr>
          <w:szCs w:val="28"/>
          <w:lang w:eastAsia="ru-RU"/>
        </w:rPr>
        <w:t>ь</w:t>
      </w:r>
      <w:r w:rsidR="00CD4630">
        <w:rPr>
          <w:szCs w:val="28"/>
          <w:lang w:eastAsia="ru-RU"/>
        </w:rPr>
        <w:t xml:space="preserve">ной собственности, </w:t>
      </w:r>
      <w:r w:rsidR="00CD4630" w:rsidRPr="006E2107">
        <w:rPr>
          <w:szCs w:val="28"/>
          <w:lang w:eastAsia="ru-RU"/>
        </w:rPr>
        <w:t xml:space="preserve">для возведения </w:t>
      </w:r>
      <w:r w:rsidR="00CD4630">
        <w:rPr>
          <w:szCs w:val="28"/>
          <w:lang w:eastAsia="ru-RU"/>
        </w:rPr>
        <w:t xml:space="preserve">гражданами </w:t>
      </w:r>
      <w:r w:rsidR="00CD4630" w:rsidRPr="006E2107">
        <w:rPr>
          <w:szCs w:val="28"/>
          <w:lang w:eastAsia="ru-RU"/>
        </w:rPr>
        <w:t>гаражей, являющихся некапитал</w:t>
      </w:r>
      <w:r w:rsidR="00CD4630" w:rsidRPr="006E2107">
        <w:rPr>
          <w:szCs w:val="28"/>
          <w:lang w:eastAsia="ru-RU"/>
        </w:rPr>
        <w:t>ь</w:t>
      </w:r>
      <w:r w:rsidR="00CD4630" w:rsidRPr="006E2107">
        <w:rPr>
          <w:szCs w:val="28"/>
          <w:lang w:eastAsia="ru-RU"/>
        </w:rPr>
        <w:t>ными сооружениями</w:t>
      </w:r>
      <w:r w:rsidR="00C21D96">
        <w:t>.</w:t>
      </w:r>
    </w:p>
    <w:p w:rsidR="004F5FE4" w:rsidRDefault="003B527F" w:rsidP="004F5FE4">
      <w:pPr>
        <w:autoSpaceDE w:val="0"/>
        <w:autoSpaceDN w:val="0"/>
        <w:adjustRightInd w:val="0"/>
        <w:ind w:firstLine="540"/>
        <w:jc w:val="both"/>
        <w:rPr>
          <w:rStyle w:val="a7"/>
          <w:szCs w:val="28"/>
        </w:rPr>
      </w:pPr>
      <w:r>
        <w:rPr>
          <w:szCs w:val="28"/>
          <w:lang w:eastAsia="ru-RU"/>
        </w:rPr>
        <w:t>2</w:t>
      </w:r>
      <w:r>
        <w:rPr>
          <w:szCs w:val="28"/>
          <w:lang w:eastAsia="ru-RU"/>
        </w:rPr>
        <w:t xml:space="preserve">. Опубликовать настоящее </w:t>
      </w:r>
      <w:r w:rsidR="00D720D8">
        <w:rPr>
          <w:szCs w:val="28"/>
          <w:lang w:eastAsia="ru-RU"/>
        </w:rPr>
        <w:t>решение</w:t>
      </w:r>
      <w:r>
        <w:rPr>
          <w:szCs w:val="28"/>
          <w:lang w:eastAsia="ru-RU"/>
        </w:rPr>
        <w:t xml:space="preserve"> на официальном сайте </w:t>
      </w:r>
      <w:proofErr w:type="gramStart"/>
      <w:r>
        <w:rPr>
          <w:szCs w:val="28"/>
          <w:lang w:eastAsia="ru-RU"/>
        </w:rPr>
        <w:t>муниципального</w:t>
      </w:r>
      <w:proofErr w:type="gramEnd"/>
      <w:r>
        <w:rPr>
          <w:szCs w:val="28"/>
          <w:lang w:eastAsia="ru-RU"/>
        </w:rPr>
        <w:t xml:space="preserve"> образования "Лениногорский муниципальный район" Республики Татарстан http://leninogorsk.tatarstan.ru и </w:t>
      </w:r>
      <w:r w:rsidR="004F5FE4" w:rsidRPr="006347CE">
        <w:rPr>
          <w:szCs w:val="28"/>
        </w:rPr>
        <w:t>на официальном портале правовой информации Ре</w:t>
      </w:r>
      <w:r w:rsidR="004F5FE4" w:rsidRPr="006347CE">
        <w:rPr>
          <w:szCs w:val="28"/>
        </w:rPr>
        <w:t>с</w:t>
      </w:r>
      <w:r w:rsidR="004F5FE4" w:rsidRPr="006347CE">
        <w:rPr>
          <w:szCs w:val="28"/>
        </w:rPr>
        <w:t xml:space="preserve">публики Татарстан </w:t>
      </w:r>
      <w:hyperlink r:id="rId7" w:history="1">
        <w:r w:rsidR="004F5FE4" w:rsidRPr="006347CE">
          <w:rPr>
            <w:rStyle w:val="a7"/>
            <w:szCs w:val="28"/>
          </w:rPr>
          <w:t>http://pravo.tatarstan.ru/</w:t>
        </w:r>
      </w:hyperlink>
      <w:r w:rsidR="004F5FE4">
        <w:rPr>
          <w:rStyle w:val="a7"/>
          <w:szCs w:val="28"/>
        </w:rPr>
        <w:t>.</w:t>
      </w:r>
    </w:p>
    <w:p w:rsidR="00EA7F2D" w:rsidRPr="00674DB6" w:rsidRDefault="003B527F" w:rsidP="004F5FE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</w:t>
      </w:r>
      <w:r w:rsidR="00674DB6" w:rsidRPr="00674DB6">
        <w:rPr>
          <w:szCs w:val="28"/>
        </w:rPr>
        <w:t xml:space="preserve">. </w:t>
      </w:r>
      <w:r w:rsidR="00EA7F2D" w:rsidRPr="00674DB6">
        <w:rPr>
          <w:szCs w:val="28"/>
        </w:rPr>
        <w:t xml:space="preserve">Контроль за исполнением настоящего </w:t>
      </w:r>
      <w:r w:rsidR="00142F2C">
        <w:rPr>
          <w:szCs w:val="28"/>
        </w:rPr>
        <w:t xml:space="preserve">решения </w:t>
      </w:r>
      <w:r w:rsidR="00EA7F2D" w:rsidRPr="00674DB6">
        <w:rPr>
          <w:szCs w:val="28"/>
        </w:rPr>
        <w:t xml:space="preserve">возложить на </w:t>
      </w:r>
      <w:r w:rsidR="007802BC">
        <w:rPr>
          <w:szCs w:val="28"/>
        </w:rPr>
        <w:t>председателя МКУ «Палата имущественных и земельных о</w:t>
      </w:r>
      <w:r w:rsidR="007802BC">
        <w:rPr>
          <w:szCs w:val="28"/>
        </w:rPr>
        <w:t>т</w:t>
      </w:r>
      <w:r w:rsidR="007802BC">
        <w:rPr>
          <w:szCs w:val="28"/>
        </w:rPr>
        <w:t>ношений» МО ЛМР.</w:t>
      </w:r>
    </w:p>
    <w:p w:rsidR="00755B11" w:rsidRDefault="00755B11" w:rsidP="00EA7F2D">
      <w:pPr>
        <w:shd w:val="clear" w:color="auto" w:fill="FFFFFF"/>
        <w:jc w:val="both"/>
        <w:rPr>
          <w:szCs w:val="28"/>
        </w:rPr>
      </w:pPr>
    </w:p>
    <w:p w:rsidR="00453E90" w:rsidRDefault="00453E90" w:rsidP="00EA7F2D">
      <w:pPr>
        <w:shd w:val="clear" w:color="auto" w:fill="FFFFFF"/>
        <w:jc w:val="both"/>
        <w:rPr>
          <w:szCs w:val="28"/>
        </w:rPr>
      </w:pPr>
    </w:p>
    <w:p w:rsidR="00C51B16" w:rsidRPr="00674DB6" w:rsidRDefault="007802BC" w:rsidP="00EA7F2D">
      <w:pPr>
        <w:shd w:val="clear" w:color="auto" w:fill="FFFFFF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720D8">
        <w:rPr>
          <w:szCs w:val="28"/>
        </w:rPr>
        <w:tab/>
      </w:r>
      <w:r w:rsidR="00D720D8">
        <w:rPr>
          <w:szCs w:val="28"/>
        </w:rPr>
        <w:tab/>
      </w:r>
      <w:proofErr w:type="spellStart"/>
      <w:r>
        <w:rPr>
          <w:szCs w:val="28"/>
        </w:rPr>
        <w:t>Р.Г.Хусаинов</w:t>
      </w:r>
      <w:proofErr w:type="spellEnd"/>
    </w:p>
    <w:p w:rsidR="007802BC" w:rsidRDefault="007802BC">
      <w:pPr>
        <w:ind w:firstLine="0"/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453E90" w:rsidRDefault="00453E90" w:rsidP="009303B1">
      <w:pPr>
        <w:autoSpaceDE w:val="0"/>
        <w:autoSpaceDN w:val="0"/>
        <w:adjustRightInd w:val="0"/>
        <w:ind w:firstLine="6804"/>
        <w:outlineLvl w:val="0"/>
      </w:pPr>
      <w:r>
        <w:t>Утвержден</w:t>
      </w:r>
    </w:p>
    <w:p w:rsidR="00142F2C" w:rsidRDefault="00142F2C" w:rsidP="009303B1">
      <w:pPr>
        <w:autoSpaceDE w:val="0"/>
        <w:autoSpaceDN w:val="0"/>
        <w:adjustRightInd w:val="0"/>
        <w:ind w:firstLine="6804"/>
      </w:pPr>
      <w:r>
        <w:t xml:space="preserve">решением Совета </w:t>
      </w:r>
    </w:p>
    <w:p w:rsidR="00AE67C8" w:rsidRDefault="00AE67C8" w:rsidP="009303B1">
      <w:pPr>
        <w:autoSpaceDE w:val="0"/>
        <w:autoSpaceDN w:val="0"/>
        <w:adjustRightInd w:val="0"/>
        <w:ind w:firstLine="6804"/>
      </w:pPr>
      <w:r>
        <w:t>от _______</w:t>
      </w:r>
      <w:r w:rsidR="00453E90">
        <w:t xml:space="preserve"> 2021</w:t>
      </w:r>
      <w:r>
        <w:t xml:space="preserve"> № </w:t>
      </w:r>
      <w:r w:rsidR="00453E90">
        <w:t>_______</w:t>
      </w:r>
    </w:p>
    <w:p w:rsidR="00AE67C8" w:rsidRDefault="00AE67C8" w:rsidP="00AE67C8">
      <w:pPr>
        <w:autoSpaceDE w:val="0"/>
        <w:autoSpaceDN w:val="0"/>
        <w:adjustRightInd w:val="0"/>
        <w:ind w:firstLine="5812"/>
      </w:pPr>
    </w:p>
    <w:p w:rsidR="00AE67C8" w:rsidRDefault="00AE67C8" w:rsidP="00D720D8">
      <w:pPr>
        <w:autoSpaceDE w:val="0"/>
        <w:autoSpaceDN w:val="0"/>
        <w:adjustRightInd w:val="0"/>
        <w:ind w:firstLine="0"/>
        <w:jc w:val="center"/>
      </w:pPr>
      <w:r>
        <w:t>Порядок</w:t>
      </w:r>
    </w:p>
    <w:p w:rsidR="0016457C" w:rsidRDefault="0016457C" w:rsidP="00D720D8">
      <w:pPr>
        <w:autoSpaceDE w:val="0"/>
        <w:autoSpaceDN w:val="0"/>
        <w:adjustRightInd w:val="0"/>
        <w:jc w:val="center"/>
      </w:pPr>
      <w:r>
        <w:rPr>
          <w:szCs w:val="28"/>
          <w:lang w:eastAsia="ru-RU"/>
        </w:rPr>
        <w:t xml:space="preserve">определения платы за использование земельных участков, </w:t>
      </w:r>
      <w:r w:rsidRPr="00131E47">
        <w:rPr>
          <w:szCs w:val="28"/>
          <w:lang w:eastAsia="ru-RU"/>
        </w:rPr>
        <w:t xml:space="preserve">в </w:t>
      </w:r>
      <w:r>
        <w:rPr>
          <w:szCs w:val="28"/>
          <w:lang w:eastAsia="ru-RU"/>
        </w:rPr>
        <w:t xml:space="preserve"> отношении з</w:t>
      </w:r>
      <w:r>
        <w:rPr>
          <w:szCs w:val="28"/>
          <w:lang w:eastAsia="ru-RU"/>
        </w:rPr>
        <w:t>е</w:t>
      </w:r>
      <w:r>
        <w:rPr>
          <w:szCs w:val="28"/>
          <w:lang w:eastAsia="ru-RU"/>
        </w:rPr>
        <w:t>мельных участков, находящихся в муниципал</w:t>
      </w:r>
      <w:r>
        <w:rPr>
          <w:szCs w:val="28"/>
          <w:lang w:eastAsia="ru-RU"/>
        </w:rPr>
        <w:t>ь</w:t>
      </w:r>
      <w:r>
        <w:rPr>
          <w:szCs w:val="28"/>
          <w:lang w:eastAsia="ru-RU"/>
        </w:rPr>
        <w:t xml:space="preserve">ной собственности, </w:t>
      </w:r>
      <w:r w:rsidRPr="006E2107">
        <w:rPr>
          <w:szCs w:val="28"/>
          <w:lang w:eastAsia="ru-RU"/>
        </w:rPr>
        <w:t xml:space="preserve">для возведения </w:t>
      </w:r>
      <w:r>
        <w:rPr>
          <w:szCs w:val="28"/>
          <w:lang w:eastAsia="ru-RU"/>
        </w:rPr>
        <w:t xml:space="preserve">гражданами </w:t>
      </w:r>
      <w:r w:rsidRPr="006E2107">
        <w:rPr>
          <w:szCs w:val="28"/>
          <w:lang w:eastAsia="ru-RU"/>
        </w:rPr>
        <w:t>гаражей, являющихся некапитал</w:t>
      </w:r>
      <w:r w:rsidRPr="006E2107">
        <w:rPr>
          <w:szCs w:val="28"/>
          <w:lang w:eastAsia="ru-RU"/>
        </w:rPr>
        <w:t>ь</w:t>
      </w:r>
      <w:r w:rsidRPr="006E2107">
        <w:rPr>
          <w:szCs w:val="28"/>
          <w:lang w:eastAsia="ru-RU"/>
        </w:rPr>
        <w:t>ными сооружениями</w:t>
      </w:r>
    </w:p>
    <w:p w:rsidR="00AE67C8" w:rsidRDefault="00AE67C8" w:rsidP="00AE67C8">
      <w:pPr>
        <w:autoSpaceDE w:val="0"/>
        <w:autoSpaceDN w:val="0"/>
        <w:adjustRightInd w:val="0"/>
      </w:pPr>
    </w:p>
    <w:p w:rsidR="002E59F2" w:rsidRDefault="002E59F2" w:rsidP="00AE67C8">
      <w:pPr>
        <w:autoSpaceDE w:val="0"/>
        <w:autoSpaceDN w:val="0"/>
        <w:adjustRightInd w:val="0"/>
      </w:pPr>
    </w:p>
    <w:p w:rsidR="00AE67C8" w:rsidRDefault="00AE67C8" w:rsidP="008358A8">
      <w:pPr>
        <w:autoSpaceDE w:val="0"/>
        <w:autoSpaceDN w:val="0"/>
        <w:adjustRightInd w:val="0"/>
        <w:jc w:val="both"/>
      </w:pPr>
      <w:r>
        <w:t xml:space="preserve">1. Настоящий Порядок </w:t>
      </w:r>
      <w:r w:rsidR="006712FA">
        <w:t xml:space="preserve">устанавливает </w:t>
      </w:r>
      <w:r>
        <w:t xml:space="preserve">правила определения размера </w:t>
      </w:r>
      <w:r w:rsidR="0016457C">
        <w:rPr>
          <w:szCs w:val="28"/>
          <w:lang w:eastAsia="ru-RU"/>
        </w:rPr>
        <w:t xml:space="preserve">платы за использование земельных участков, </w:t>
      </w:r>
      <w:r w:rsidR="0016457C" w:rsidRPr="00131E47">
        <w:rPr>
          <w:szCs w:val="28"/>
          <w:lang w:eastAsia="ru-RU"/>
        </w:rPr>
        <w:t xml:space="preserve">в </w:t>
      </w:r>
      <w:r w:rsidR="0016457C">
        <w:rPr>
          <w:szCs w:val="28"/>
          <w:lang w:eastAsia="ru-RU"/>
        </w:rPr>
        <w:t xml:space="preserve"> отношении з</w:t>
      </w:r>
      <w:r w:rsidR="0016457C">
        <w:rPr>
          <w:szCs w:val="28"/>
          <w:lang w:eastAsia="ru-RU"/>
        </w:rPr>
        <w:t>е</w:t>
      </w:r>
      <w:r w:rsidR="0016457C">
        <w:rPr>
          <w:szCs w:val="28"/>
          <w:lang w:eastAsia="ru-RU"/>
        </w:rPr>
        <w:t>мельных участков, находящихся в муниципал</w:t>
      </w:r>
      <w:r w:rsidR="0016457C">
        <w:rPr>
          <w:szCs w:val="28"/>
          <w:lang w:eastAsia="ru-RU"/>
        </w:rPr>
        <w:t>ь</w:t>
      </w:r>
      <w:r w:rsidR="0016457C">
        <w:rPr>
          <w:szCs w:val="28"/>
          <w:lang w:eastAsia="ru-RU"/>
        </w:rPr>
        <w:t xml:space="preserve">ной собственности, </w:t>
      </w:r>
      <w:r w:rsidR="0016457C" w:rsidRPr="006E2107">
        <w:rPr>
          <w:szCs w:val="28"/>
          <w:lang w:eastAsia="ru-RU"/>
        </w:rPr>
        <w:t xml:space="preserve">для возведения </w:t>
      </w:r>
      <w:r w:rsidR="0016457C">
        <w:rPr>
          <w:szCs w:val="28"/>
          <w:lang w:eastAsia="ru-RU"/>
        </w:rPr>
        <w:t xml:space="preserve">гражданами </w:t>
      </w:r>
      <w:r w:rsidR="0016457C" w:rsidRPr="006E2107">
        <w:rPr>
          <w:szCs w:val="28"/>
          <w:lang w:eastAsia="ru-RU"/>
        </w:rPr>
        <w:t>гаражей, являющихся некапитал</w:t>
      </w:r>
      <w:r w:rsidR="0016457C" w:rsidRPr="006E2107">
        <w:rPr>
          <w:szCs w:val="28"/>
          <w:lang w:eastAsia="ru-RU"/>
        </w:rPr>
        <w:t>ь</w:t>
      </w:r>
      <w:r w:rsidR="0016457C" w:rsidRPr="006E2107">
        <w:rPr>
          <w:szCs w:val="28"/>
          <w:lang w:eastAsia="ru-RU"/>
        </w:rPr>
        <w:t>ными сооружениями</w:t>
      </w:r>
      <w:r>
        <w:t xml:space="preserve"> (далее – размер платы).</w:t>
      </w:r>
    </w:p>
    <w:p w:rsidR="00AE67C8" w:rsidRDefault="00AE67C8" w:rsidP="008358A8">
      <w:pPr>
        <w:autoSpaceDE w:val="0"/>
        <w:autoSpaceDN w:val="0"/>
        <w:adjustRightInd w:val="0"/>
        <w:jc w:val="both"/>
      </w:pPr>
      <w:r>
        <w:rPr>
          <w:lang w:eastAsia="ru-RU"/>
        </w:rPr>
        <w:t xml:space="preserve">2. Размер платы </w:t>
      </w:r>
      <w:r>
        <w:t>рассчитывается по следующей формуле:</w:t>
      </w:r>
    </w:p>
    <w:p w:rsidR="00AE67C8" w:rsidRPr="00AE67C8" w:rsidRDefault="00AE67C8" w:rsidP="00AE67C8">
      <w:pPr>
        <w:autoSpaceDE w:val="0"/>
        <w:autoSpaceDN w:val="0"/>
        <w:adjustRightInd w:val="0"/>
        <w:outlineLvl w:val="0"/>
      </w:pPr>
    </w:p>
    <w:p w:rsidR="00F327EF" w:rsidRPr="003D7143" w:rsidRDefault="003D7143" w:rsidP="00F327EF">
      <w:pPr>
        <w:jc w:val="center"/>
      </w:pPr>
      <m:oMathPara>
        <m:oMath>
          <m:r>
            <m:rPr>
              <m:nor/>
            </m:rPr>
            <w:rPr>
              <w:szCs w:val="28"/>
            </w:rPr>
            <m:t>ПР</m:t>
          </m:r>
          <m:r>
            <m:rPr>
              <m:nor/>
            </m:rPr>
            <w:rPr>
              <w:rFonts w:ascii="Cambria Math"/>
              <w:szCs w:val="28"/>
            </w:rPr>
            <m:t xml:space="preserve"> </m:t>
          </m:r>
          <m:r>
            <m:rPr>
              <m:nor/>
            </m:rPr>
            <w:rPr>
              <w:szCs w:val="28"/>
            </w:rPr>
            <m:t>=</m:t>
          </m:r>
          <m:r>
            <m:rPr>
              <m:nor/>
            </m:rPr>
            <w:rPr>
              <w:rFonts w:ascii="Cambria Math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r>
                <m:rPr>
                  <m:nor/>
                </m:rPr>
                <w:rPr>
                  <w:szCs w:val="28"/>
                </w:rPr>
                <m:t>Р</m:t>
              </m:r>
              <m:r>
                <m:rPr>
                  <m:nor/>
                </m:rPr>
                <w:rPr>
                  <w:rFonts w:ascii="Cambria Math"/>
                  <w:sz w:val="20"/>
                  <w:szCs w:val="28"/>
                </w:rPr>
                <m:t>а</m:t>
              </m:r>
              <m:r>
                <m:rPr>
                  <m:nor/>
                </m:rPr>
                <w:rPr>
                  <w:rFonts w:ascii="Cambria Math"/>
                  <w:sz w:val="20"/>
                  <w:szCs w:val="28"/>
                  <w:lang w:val="en-US"/>
                </w:rPr>
                <m:t>n</m:t>
              </m:r>
              <m:r>
                <m:rPr>
                  <m:nor/>
                </m:rPr>
                <w:rPr>
                  <w:rFonts w:ascii="Cambria Math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szCs w:val="28"/>
                </w:rPr>
                <m:t>×</m:t>
              </m:r>
              <m:r>
                <m:rPr>
                  <m:nor/>
                </m:rPr>
                <w:rPr>
                  <w:rFonts w:ascii="Cambria Math"/>
                  <w:szCs w:val="28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szCs w:val="28"/>
                </w:rPr>
                <m:t>П</m:t>
              </m:r>
              <m:r>
                <m:rPr>
                  <m:nor/>
                </m:rPr>
                <w:rPr>
                  <w:sz w:val="20"/>
                  <w:szCs w:val="28"/>
                </w:rPr>
                <m:t>зу</m:t>
              </m:r>
              <w:proofErr w:type="spellEnd"/>
            </m:num>
            <m:den>
              <m:r>
                <m:rPr>
                  <m:nor/>
                </m:rPr>
                <w:rPr>
                  <w:szCs w:val="28"/>
                </w:rPr>
                <m:t>12</m:t>
              </m:r>
            </m:den>
          </m:f>
          <m:r>
            <m:rPr>
              <m:nor/>
            </m:rPr>
            <w:rPr>
              <w:rFonts w:ascii="Cambria Math"/>
              <w:szCs w:val="28"/>
            </w:rPr>
            <m:t xml:space="preserve"> </m:t>
          </m:r>
          <m:r>
            <m:rPr>
              <m:nor/>
            </m:rPr>
            <w:rPr>
              <w:szCs w:val="28"/>
            </w:rPr>
            <m:t>×</m:t>
          </m:r>
          <m:r>
            <m:rPr>
              <m:nor/>
            </m:rPr>
            <w:rPr>
              <w:rFonts w:ascii="Cambria Math"/>
              <w:szCs w:val="28"/>
            </w:rPr>
            <m:t xml:space="preserve"> </m:t>
          </m:r>
          <m:r>
            <m:rPr>
              <m:nor/>
            </m:rPr>
            <w:rPr>
              <w:szCs w:val="28"/>
              <w:lang w:val="en-US"/>
            </w:rPr>
            <m:t>N</m:t>
          </m:r>
          <m:r>
            <m:rPr>
              <m:nor/>
            </m:rPr>
            <w:rPr>
              <w:szCs w:val="28"/>
            </w:rPr>
            <m:t>,</m:t>
          </m:r>
        </m:oMath>
      </m:oMathPara>
    </w:p>
    <w:p w:rsidR="00F327EF" w:rsidRPr="003D7143" w:rsidRDefault="00F327EF" w:rsidP="00AE67C8"/>
    <w:p w:rsidR="00AE67C8" w:rsidRDefault="00AE67C8" w:rsidP="00AE67C8">
      <w:r>
        <w:t>где:</w:t>
      </w:r>
    </w:p>
    <w:p w:rsidR="00AE67C8" w:rsidRDefault="00AE67C8" w:rsidP="00AE67C8">
      <w:r>
        <w:t>П</w:t>
      </w:r>
      <w:r w:rsidRPr="003D7143">
        <w:t>Р</w:t>
      </w:r>
      <w:r>
        <w:t xml:space="preserve"> </w:t>
      </w:r>
      <w:r w:rsidR="003E7C7E">
        <w:t>–</w:t>
      </w:r>
      <w:r>
        <w:t xml:space="preserve"> размер платы</w:t>
      </w:r>
      <w:r w:rsidR="003D7143">
        <w:t>,</w:t>
      </w:r>
      <w:r w:rsidR="006712FA">
        <w:t xml:space="preserve"> </w:t>
      </w:r>
      <w:r>
        <w:t>руб</w:t>
      </w:r>
      <w:r w:rsidR="003E7C7E">
        <w:t>лей</w:t>
      </w:r>
      <w:r>
        <w:t>;</w:t>
      </w:r>
    </w:p>
    <w:p w:rsidR="00AE67C8" w:rsidRDefault="00AE67C8" w:rsidP="00D720D8">
      <w:pPr>
        <w:autoSpaceDE w:val="0"/>
        <w:autoSpaceDN w:val="0"/>
        <w:adjustRightInd w:val="0"/>
        <w:ind w:firstLine="0"/>
        <w:jc w:val="both"/>
      </w:pPr>
      <w:r w:rsidRPr="00C544DB">
        <w:t>Р</w:t>
      </w:r>
      <w:r w:rsidR="003E7C7E" w:rsidRPr="00F327EF">
        <w:rPr>
          <w:vertAlign w:val="subscript"/>
        </w:rPr>
        <w:t>а</w:t>
      </w:r>
      <w:proofErr w:type="gramStart"/>
      <w:r w:rsidR="00811117" w:rsidRPr="00F327EF">
        <w:rPr>
          <w:vertAlign w:val="subscript"/>
          <w:lang w:val="en-US"/>
        </w:rPr>
        <w:t>n</w:t>
      </w:r>
      <w:proofErr w:type="gramEnd"/>
      <w:r w:rsidRPr="00C544DB">
        <w:t xml:space="preserve"> </w:t>
      </w:r>
      <w:r w:rsidR="003E7C7E">
        <w:t>–</w:t>
      </w:r>
      <w:r w:rsidRPr="00C544DB">
        <w:t xml:space="preserve"> размер годовой арендной платы</w:t>
      </w:r>
      <w:r w:rsidR="00C544DB" w:rsidRPr="00C544DB">
        <w:t xml:space="preserve"> </w:t>
      </w:r>
      <w:r w:rsidR="00C544DB" w:rsidRPr="003E7C7E">
        <w:t>за земельный участок, используемый для во</w:t>
      </w:r>
      <w:r w:rsidR="00C544DB" w:rsidRPr="003E7C7E">
        <w:t>з</w:t>
      </w:r>
      <w:r w:rsidR="00C544DB" w:rsidRPr="003E7C7E">
        <w:t xml:space="preserve">ведения гражданином гаража, являющегося некапитальным сооружением, </w:t>
      </w:r>
      <w:r w:rsidRPr="003E7C7E">
        <w:t>рассч</w:t>
      </w:r>
      <w:r w:rsidRPr="003E7C7E">
        <w:t>и</w:t>
      </w:r>
      <w:r w:rsidRPr="003E7C7E">
        <w:t xml:space="preserve">танный в соответствии с </w:t>
      </w:r>
      <w:r w:rsidR="00142F2C">
        <w:rPr>
          <w:szCs w:val="28"/>
          <w:lang w:eastAsia="ru-RU"/>
        </w:rPr>
        <w:t>решением</w:t>
      </w:r>
      <w:r w:rsidR="00142F2C">
        <w:rPr>
          <w:szCs w:val="28"/>
          <w:lang w:eastAsia="ru-RU"/>
        </w:rPr>
        <w:t xml:space="preserve"> Совет</w:t>
      </w:r>
      <w:r w:rsidR="00142F2C">
        <w:rPr>
          <w:szCs w:val="28"/>
          <w:lang w:eastAsia="ru-RU"/>
        </w:rPr>
        <w:t>а</w:t>
      </w:r>
      <w:r w:rsidR="00142F2C">
        <w:rPr>
          <w:szCs w:val="28"/>
          <w:lang w:eastAsia="ru-RU"/>
        </w:rPr>
        <w:t xml:space="preserve"> муниципального образования "Ленин</w:t>
      </w:r>
      <w:r w:rsidR="00142F2C">
        <w:rPr>
          <w:szCs w:val="28"/>
          <w:lang w:eastAsia="ru-RU"/>
        </w:rPr>
        <w:t>о</w:t>
      </w:r>
      <w:r w:rsidR="00142F2C">
        <w:rPr>
          <w:szCs w:val="28"/>
          <w:lang w:eastAsia="ru-RU"/>
        </w:rPr>
        <w:t xml:space="preserve">горский муниципальный район" Республики Татарстан </w:t>
      </w:r>
      <w:r w:rsidR="00D720D8">
        <w:rPr>
          <w:szCs w:val="28"/>
          <w:lang w:eastAsia="ru-RU"/>
        </w:rPr>
        <w:t xml:space="preserve">от </w:t>
      </w:r>
      <w:r w:rsidR="00D720D8">
        <w:rPr>
          <w:sz w:val="24"/>
          <w:szCs w:val="24"/>
          <w:lang w:eastAsia="ru-RU"/>
        </w:rPr>
        <w:t xml:space="preserve"> </w:t>
      </w:r>
      <w:r w:rsidR="00D720D8" w:rsidRPr="00D720D8">
        <w:rPr>
          <w:szCs w:val="28"/>
          <w:lang w:eastAsia="ru-RU"/>
        </w:rPr>
        <w:t>7 декабря 2017 г. N 85</w:t>
      </w:r>
      <w:r w:rsidRPr="00C544DB">
        <w:t xml:space="preserve"> </w:t>
      </w:r>
      <w:r w:rsidRPr="00142F2C">
        <w:rPr>
          <w:szCs w:val="28"/>
        </w:rPr>
        <w:t>«</w:t>
      </w:r>
      <w:r w:rsidR="00142F2C" w:rsidRPr="00142F2C">
        <w:rPr>
          <w:szCs w:val="28"/>
        </w:rPr>
        <w:t>О</w:t>
      </w:r>
      <w:r w:rsidR="00142F2C" w:rsidRPr="00142F2C">
        <w:rPr>
          <w:szCs w:val="28"/>
          <w:lang w:eastAsia="ru-RU"/>
        </w:rPr>
        <w:t xml:space="preserve"> положении о порядке определения размеров арен</w:t>
      </w:r>
      <w:r w:rsidR="00142F2C" w:rsidRPr="00142F2C">
        <w:rPr>
          <w:szCs w:val="28"/>
          <w:lang w:eastAsia="ru-RU"/>
        </w:rPr>
        <w:t>д</w:t>
      </w:r>
      <w:r w:rsidR="00142F2C" w:rsidRPr="00142F2C">
        <w:rPr>
          <w:szCs w:val="28"/>
          <w:lang w:eastAsia="ru-RU"/>
        </w:rPr>
        <w:t>ной платы за земельные участки в Лениногорском муниципальном районе Республики Татарстан, пред</w:t>
      </w:r>
      <w:r w:rsidR="00142F2C" w:rsidRPr="00142F2C">
        <w:rPr>
          <w:szCs w:val="28"/>
          <w:lang w:eastAsia="ru-RU"/>
        </w:rPr>
        <w:t>о</w:t>
      </w:r>
      <w:r w:rsidR="00142F2C" w:rsidRPr="00142F2C">
        <w:rPr>
          <w:szCs w:val="28"/>
          <w:lang w:eastAsia="ru-RU"/>
        </w:rPr>
        <w:t>ставленные без проведения торгов</w:t>
      </w:r>
      <w:r w:rsidRPr="00142F2C">
        <w:rPr>
          <w:szCs w:val="28"/>
        </w:rPr>
        <w:t>»</w:t>
      </w:r>
      <w:r w:rsidR="003D7143">
        <w:t>,</w:t>
      </w:r>
      <w:r w:rsidRPr="00C544DB">
        <w:t xml:space="preserve"> руб</w:t>
      </w:r>
      <w:r w:rsidR="003E7C7E">
        <w:t>лей</w:t>
      </w:r>
      <w:r w:rsidRPr="00C544DB">
        <w:t xml:space="preserve"> за </w:t>
      </w:r>
      <w:proofErr w:type="spellStart"/>
      <w:r w:rsidRPr="00C544DB">
        <w:t>кв.м</w:t>
      </w:r>
      <w:r w:rsidR="003E7C7E">
        <w:t>етр</w:t>
      </w:r>
      <w:proofErr w:type="spellEnd"/>
      <w:r w:rsidRPr="00C544DB">
        <w:t>;</w:t>
      </w:r>
    </w:p>
    <w:p w:rsidR="00AE67C8" w:rsidRDefault="00AE67C8" w:rsidP="006712FA">
      <w:pPr>
        <w:jc w:val="both"/>
      </w:pPr>
      <w:proofErr w:type="spellStart"/>
      <w:r>
        <w:t>П</w:t>
      </w:r>
      <w:r w:rsidRPr="00F327EF">
        <w:rPr>
          <w:vertAlign w:val="subscript"/>
        </w:rPr>
        <w:t>зу</w:t>
      </w:r>
      <w:proofErr w:type="spellEnd"/>
      <w:r>
        <w:t xml:space="preserve"> </w:t>
      </w:r>
      <w:r w:rsidR="006712FA">
        <w:t>–</w:t>
      </w:r>
      <w:r>
        <w:t xml:space="preserve"> площадь</w:t>
      </w:r>
      <w:r w:rsidR="006712FA">
        <w:t xml:space="preserve"> земель или земельного участка</w:t>
      </w:r>
      <w:r>
        <w:t xml:space="preserve">, </w:t>
      </w:r>
      <w:r w:rsidR="006712FA">
        <w:t>используемых для возведения граждан</w:t>
      </w:r>
      <w:r w:rsidR="00395FAD">
        <w:t xml:space="preserve">ином </w:t>
      </w:r>
      <w:r w:rsidR="006712FA">
        <w:t>гараж</w:t>
      </w:r>
      <w:r w:rsidR="00395FAD">
        <w:t>а</w:t>
      </w:r>
      <w:r w:rsidR="006712FA">
        <w:t>, являющ</w:t>
      </w:r>
      <w:r w:rsidR="00395FAD">
        <w:t>егося</w:t>
      </w:r>
      <w:r w:rsidR="006712FA">
        <w:t xml:space="preserve"> некапитальным сооружени</w:t>
      </w:r>
      <w:r w:rsidR="00395FAD">
        <w:t>ем</w:t>
      </w:r>
      <w:r w:rsidR="003D7143">
        <w:t>,</w:t>
      </w:r>
      <w:r w:rsidR="006712FA">
        <w:t xml:space="preserve"> </w:t>
      </w:r>
      <w:proofErr w:type="spellStart"/>
      <w:r>
        <w:t>кв</w:t>
      </w:r>
      <w:proofErr w:type="gramStart"/>
      <w:r>
        <w:t>.м</w:t>
      </w:r>
      <w:proofErr w:type="gramEnd"/>
      <w:r w:rsidR="003E7C7E">
        <w:t>етров</w:t>
      </w:r>
      <w:proofErr w:type="spellEnd"/>
      <w:r>
        <w:t>;</w:t>
      </w:r>
    </w:p>
    <w:p w:rsidR="00BF0899" w:rsidRDefault="003E7C7E" w:rsidP="003E7C7E">
      <w:pPr>
        <w:jc w:val="both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1715704</wp:posOffset>
                </wp:positionH>
                <wp:positionV relativeFrom="paragraph">
                  <wp:posOffset>1011820</wp:posOffset>
                </wp:positionV>
                <wp:extent cx="3493315" cy="0"/>
                <wp:effectExtent l="0" t="0" r="3111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3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D17CB7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1pt,79.65pt" to="410.1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AE67C8">
        <w:t xml:space="preserve">N </w:t>
      </w:r>
      <w:r>
        <w:t>–</w:t>
      </w:r>
      <w:r w:rsidR="00AE67C8">
        <w:t xml:space="preserve"> количество месяцев</w:t>
      </w:r>
      <w:r w:rsidR="006712FA">
        <w:t xml:space="preserve"> использования земель или земельного участка для возведения гаража, являющегося некапитальным сооружением, в течение календа</w:t>
      </w:r>
      <w:r w:rsidR="006712FA">
        <w:t>р</w:t>
      </w:r>
      <w:r w:rsidR="006712FA">
        <w:t>ного года</w:t>
      </w:r>
      <w:r w:rsidR="00AE67C8">
        <w:t>.</w:t>
      </w:r>
    </w:p>
    <w:sectPr w:rsidR="00BF0899" w:rsidSect="00940F4A">
      <w:pgSz w:w="11906" w:h="16838"/>
      <w:pgMar w:top="1134" w:right="566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2D"/>
    <w:rsid w:val="000000E6"/>
    <w:rsid w:val="00003CD3"/>
    <w:rsid w:val="000064D3"/>
    <w:rsid w:val="0000757E"/>
    <w:rsid w:val="00007F48"/>
    <w:rsid w:val="00013BBF"/>
    <w:rsid w:val="0002176A"/>
    <w:rsid w:val="000266FD"/>
    <w:rsid w:val="0003214D"/>
    <w:rsid w:val="0003354B"/>
    <w:rsid w:val="00033C1B"/>
    <w:rsid w:val="00042A85"/>
    <w:rsid w:val="0004719C"/>
    <w:rsid w:val="00050133"/>
    <w:rsid w:val="00052038"/>
    <w:rsid w:val="000649F7"/>
    <w:rsid w:val="00071D95"/>
    <w:rsid w:val="00073E8C"/>
    <w:rsid w:val="00073ED8"/>
    <w:rsid w:val="0007406D"/>
    <w:rsid w:val="0007452D"/>
    <w:rsid w:val="00083466"/>
    <w:rsid w:val="0008578A"/>
    <w:rsid w:val="00091822"/>
    <w:rsid w:val="00096637"/>
    <w:rsid w:val="000966EF"/>
    <w:rsid w:val="00096A2B"/>
    <w:rsid w:val="000A598E"/>
    <w:rsid w:val="000A6085"/>
    <w:rsid w:val="000B0A6E"/>
    <w:rsid w:val="000B1821"/>
    <w:rsid w:val="000C1337"/>
    <w:rsid w:val="000C1CFF"/>
    <w:rsid w:val="000C469D"/>
    <w:rsid w:val="000C64B3"/>
    <w:rsid w:val="000D460B"/>
    <w:rsid w:val="000E2E9C"/>
    <w:rsid w:val="000E504F"/>
    <w:rsid w:val="000E511E"/>
    <w:rsid w:val="000E6735"/>
    <w:rsid w:val="000F0B58"/>
    <w:rsid w:val="000F72F6"/>
    <w:rsid w:val="0010329F"/>
    <w:rsid w:val="00107597"/>
    <w:rsid w:val="001119CD"/>
    <w:rsid w:val="00113A4C"/>
    <w:rsid w:val="00117C27"/>
    <w:rsid w:val="001255B5"/>
    <w:rsid w:val="00125AD0"/>
    <w:rsid w:val="001311B0"/>
    <w:rsid w:val="00131E47"/>
    <w:rsid w:val="00132B39"/>
    <w:rsid w:val="00135F72"/>
    <w:rsid w:val="00137B23"/>
    <w:rsid w:val="00137BEF"/>
    <w:rsid w:val="00137CE6"/>
    <w:rsid w:val="00140A95"/>
    <w:rsid w:val="00140BDA"/>
    <w:rsid w:val="001418A0"/>
    <w:rsid w:val="00142F2C"/>
    <w:rsid w:val="001477FA"/>
    <w:rsid w:val="00153E47"/>
    <w:rsid w:val="001570A8"/>
    <w:rsid w:val="00163025"/>
    <w:rsid w:val="00163A21"/>
    <w:rsid w:val="0016457C"/>
    <w:rsid w:val="00166AF8"/>
    <w:rsid w:val="00167B0A"/>
    <w:rsid w:val="00173225"/>
    <w:rsid w:val="0017631D"/>
    <w:rsid w:val="001777CB"/>
    <w:rsid w:val="00186FE5"/>
    <w:rsid w:val="001A0AD4"/>
    <w:rsid w:val="001A3A69"/>
    <w:rsid w:val="001B70B5"/>
    <w:rsid w:val="001C1DEB"/>
    <w:rsid w:val="001C2231"/>
    <w:rsid w:val="001C3BB0"/>
    <w:rsid w:val="001C5C84"/>
    <w:rsid w:val="001C7B5C"/>
    <w:rsid w:val="001D027E"/>
    <w:rsid w:val="001D5930"/>
    <w:rsid w:val="001E2AA5"/>
    <w:rsid w:val="001E37CF"/>
    <w:rsid w:val="001E72AA"/>
    <w:rsid w:val="001F0858"/>
    <w:rsid w:val="001F0BD3"/>
    <w:rsid w:val="00216D0A"/>
    <w:rsid w:val="002360D8"/>
    <w:rsid w:val="00237BE8"/>
    <w:rsid w:val="00252111"/>
    <w:rsid w:val="0025398D"/>
    <w:rsid w:val="00261A63"/>
    <w:rsid w:val="002678EA"/>
    <w:rsid w:val="0027630E"/>
    <w:rsid w:val="002839B7"/>
    <w:rsid w:val="00291932"/>
    <w:rsid w:val="0029460B"/>
    <w:rsid w:val="00296ED3"/>
    <w:rsid w:val="002A2A35"/>
    <w:rsid w:val="002A54E1"/>
    <w:rsid w:val="002A594C"/>
    <w:rsid w:val="002A6890"/>
    <w:rsid w:val="002A6D42"/>
    <w:rsid w:val="002B14EF"/>
    <w:rsid w:val="002B1F70"/>
    <w:rsid w:val="002B68D1"/>
    <w:rsid w:val="002C096E"/>
    <w:rsid w:val="002C348C"/>
    <w:rsid w:val="002C5258"/>
    <w:rsid w:val="002D4159"/>
    <w:rsid w:val="002E05B4"/>
    <w:rsid w:val="002E0E2B"/>
    <w:rsid w:val="002E59F2"/>
    <w:rsid w:val="00307352"/>
    <w:rsid w:val="00315D8F"/>
    <w:rsid w:val="003162B6"/>
    <w:rsid w:val="0032154A"/>
    <w:rsid w:val="00322D2E"/>
    <w:rsid w:val="00327C45"/>
    <w:rsid w:val="00334D38"/>
    <w:rsid w:val="00337AE1"/>
    <w:rsid w:val="00342A02"/>
    <w:rsid w:val="00343532"/>
    <w:rsid w:val="00352A62"/>
    <w:rsid w:val="003540DB"/>
    <w:rsid w:val="00355408"/>
    <w:rsid w:val="00380F79"/>
    <w:rsid w:val="003830C0"/>
    <w:rsid w:val="003926B4"/>
    <w:rsid w:val="00395FAD"/>
    <w:rsid w:val="00397978"/>
    <w:rsid w:val="003A0589"/>
    <w:rsid w:val="003A134E"/>
    <w:rsid w:val="003B07A4"/>
    <w:rsid w:val="003B527F"/>
    <w:rsid w:val="003B683F"/>
    <w:rsid w:val="003B7549"/>
    <w:rsid w:val="003C3604"/>
    <w:rsid w:val="003C371D"/>
    <w:rsid w:val="003C4C83"/>
    <w:rsid w:val="003D0F95"/>
    <w:rsid w:val="003D325C"/>
    <w:rsid w:val="003D7143"/>
    <w:rsid w:val="003D7CAD"/>
    <w:rsid w:val="003E66CC"/>
    <w:rsid w:val="003E7C7E"/>
    <w:rsid w:val="003F44B5"/>
    <w:rsid w:val="003F459C"/>
    <w:rsid w:val="003F4C27"/>
    <w:rsid w:val="0040229D"/>
    <w:rsid w:val="00403712"/>
    <w:rsid w:val="004129B0"/>
    <w:rsid w:val="00421502"/>
    <w:rsid w:val="004518A5"/>
    <w:rsid w:val="0045249B"/>
    <w:rsid w:val="00453E90"/>
    <w:rsid w:val="00460665"/>
    <w:rsid w:val="004620D8"/>
    <w:rsid w:val="0046340B"/>
    <w:rsid w:val="0046566F"/>
    <w:rsid w:val="004761B1"/>
    <w:rsid w:val="00491A62"/>
    <w:rsid w:val="00491E1F"/>
    <w:rsid w:val="004948B0"/>
    <w:rsid w:val="004A3DC1"/>
    <w:rsid w:val="004A484A"/>
    <w:rsid w:val="004B44CF"/>
    <w:rsid w:val="004B636A"/>
    <w:rsid w:val="004C0682"/>
    <w:rsid w:val="004C6007"/>
    <w:rsid w:val="004D2300"/>
    <w:rsid w:val="004F2103"/>
    <w:rsid w:val="004F36DA"/>
    <w:rsid w:val="004F4043"/>
    <w:rsid w:val="004F5FE4"/>
    <w:rsid w:val="0052205C"/>
    <w:rsid w:val="00526F9C"/>
    <w:rsid w:val="0052796C"/>
    <w:rsid w:val="005308D0"/>
    <w:rsid w:val="0053786F"/>
    <w:rsid w:val="00555724"/>
    <w:rsid w:val="00555F50"/>
    <w:rsid w:val="005570DA"/>
    <w:rsid w:val="00572A28"/>
    <w:rsid w:val="0057366B"/>
    <w:rsid w:val="00577C09"/>
    <w:rsid w:val="0058023D"/>
    <w:rsid w:val="00580C5F"/>
    <w:rsid w:val="00587C76"/>
    <w:rsid w:val="005916EB"/>
    <w:rsid w:val="00591BD8"/>
    <w:rsid w:val="00591C64"/>
    <w:rsid w:val="00594665"/>
    <w:rsid w:val="00597323"/>
    <w:rsid w:val="005A026F"/>
    <w:rsid w:val="005A19A1"/>
    <w:rsid w:val="005A7975"/>
    <w:rsid w:val="005B0D66"/>
    <w:rsid w:val="005C3228"/>
    <w:rsid w:val="005C3DF6"/>
    <w:rsid w:val="005D1A0B"/>
    <w:rsid w:val="005D6D2C"/>
    <w:rsid w:val="005E1BB7"/>
    <w:rsid w:val="005E233B"/>
    <w:rsid w:val="005E41E3"/>
    <w:rsid w:val="005E4B52"/>
    <w:rsid w:val="005E6394"/>
    <w:rsid w:val="005E7E69"/>
    <w:rsid w:val="005F0782"/>
    <w:rsid w:val="005F3660"/>
    <w:rsid w:val="005F6C1C"/>
    <w:rsid w:val="0061345B"/>
    <w:rsid w:val="00613CCF"/>
    <w:rsid w:val="00615594"/>
    <w:rsid w:val="00620F8E"/>
    <w:rsid w:val="006241E1"/>
    <w:rsid w:val="00641FDD"/>
    <w:rsid w:val="00645280"/>
    <w:rsid w:val="00651B7D"/>
    <w:rsid w:val="00652B41"/>
    <w:rsid w:val="006712FA"/>
    <w:rsid w:val="00674DB6"/>
    <w:rsid w:val="00675E55"/>
    <w:rsid w:val="00676D19"/>
    <w:rsid w:val="006858A5"/>
    <w:rsid w:val="006A1E79"/>
    <w:rsid w:val="006A5B13"/>
    <w:rsid w:val="006B43DC"/>
    <w:rsid w:val="006B445F"/>
    <w:rsid w:val="006B633F"/>
    <w:rsid w:val="006C3F1F"/>
    <w:rsid w:val="006C71C5"/>
    <w:rsid w:val="006D4A08"/>
    <w:rsid w:val="006D56CF"/>
    <w:rsid w:val="006D632A"/>
    <w:rsid w:val="006D6FA8"/>
    <w:rsid w:val="006E2107"/>
    <w:rsid w:val="006F44FA"/>
    <w:rsid w:val="007045D5"/>
    <w:rsid w:val="007077EE"/>
    <w:rsid w:val="007201B6"/>
    <w:rsid w:val="00724756"/>
    <w:rsid w:val="007321BB"/>
    <w:rsid w:val="00733400"/>
    <w:rsid w:val="007411F2"/>
    <w:rsid w:val="00743E66"/>
    <w:rsid w:val="00744C9B"/>
    <w:rsid w:val="0074707A"/>
    <w:rsid w:val="00751AF5"/>
    <w:rsid w:val="00753E78"/>
    <w:rsid w:val="00755B11"/>
    <w:rsid w:val="0076535A"/>
    <w:rsid w:val="00767DFA"/>
    <w:rsid w:val="007802BC"/>
    <w:rsid w:val="0078153D"/>
    <w:rsid w:val="0079259F"/>
    <w:rsid w:val="00793B13"/>
    <w:rsid w:val="00797341"/>
    <w:rsid w:val="007A157D"/>
    <w:rsid w:val="007A17DC"/>
    <w:rsid w:val="007A21BE"/>
    <w:rsid w:val="007A5F19"/>
    <w:rsid w:val="007B3C4B"/>
    <w:rsid w:val="007B7B3D"/>
    <w:rsid w:val="007C0A0A"/>
    <w:rsid w:val="007C3486"/>
    <w:rsid w:val="007C34C0"/>
    <w:rsid w:val="007C7A4A"/>
    <w:rsid w:val="007D0CCC"/>
    <w:rsid w:val="007D7BC3"/>
    <w:rsid w:val="007E0B79"/>
    <w:rsid w:val="007E12C9"/>
    <w:rsid w:val="007E3EEC"/>
    <w:rsid w:val="007E5063"/>
    <w:rsid w:val="007E614C"/>
    <w:rsid w:val="007F17C7"/>
    <w:rsid w:val="007F388D"/>
    <w:rsid w:val="007F777C"/>
    <w:rsid w:val="0080659F"/>
    <w:rsid w:val="00811117"/>
    <w:rsid w:val="00811801"/>
    <w:rsid w:val="008166D6"/>
    <w:rsid w:val="008256F1"/>
    <w:rsid w:val="0083480B"/>
    <w:rsid w:val="008358A8"/>
    <w:rsid w:val="0084607F"/>
    <w:rsid w:val="008472C8"/>
    <w:rsid w:val="0085313F"/>
    <w:rsid w:val="008544C2"/>
    <w:rsid w:val="00856144"/>
    <w:rsid w:val="0086000B"/>
    <w:rsid w:val="00860E3C"/>
    <w:rsid w:val="00861DB6"/>
    <w:rsid w:val="0086239F"/>
    <w:rsid w:val="008635C0"/>
    <w:rsid w:val="0087326D"/>
    <w:rsid w:val="008816E1"/>
    <w:rsid w:val="00892036"/>
    <w:rsid w:val="00892EF2"/>
    <w:rsid w:val="008A1402"/>
    <w:rsid w:val="008A2F5D"/>
    <w:rsid w:val="008A3516"/>
    <w:rsid w:val="008A3C56"/>
    <w:rsid w:val="008A4A30"/>
    <w:rsid w:val="008B3DEF"/>
    <w:rsid w:val="008C37A7"/>
    <w:rsid w:val="008D7E0D"/>
    <w:rsid w:val="008F6634"/>
    <w:rsid w:val="008F7A04"/>
    <w:rsid w:val="00915451"/>
    <w:rsid w:val="009303B1"/>
    <w:rsid w:val="0093137E"/>
    <w:rsid w:val="009315A1"/>
    <w:rsid w:val="00934D6A"/>
    <w:rsid w:val="00937BFF"/>
    <w:rsid w:val="00940F4A"/>
    <w:rsid w:val="009411E5"/>
    <w:rsid w:val="00951E12"/>
    <w:rsid w:val="009522D0"/>
    <w:rsid w:val="009631CD"/>
    <w:rsid w:val="00963655"/>
    <w:rsid w:val="00963A35"/>
    <w:rsid w:val="009716EF"/>
    <w:rsid w:val="009717A8"/>
    <w:rsid w:val="00973DCF"/>
    <w:rsid w:val="00985046"/>
    <w:rsid w:val="009876E2"/>
    <w:rsid w:val="00994B02"/>
    <w:rsid w:val="009A2D0C"/>
    <w:rsid w:val="009A541A"/>
    <w:rsid w:val="009A7B18"/>
    <w:rsid w:val="009B183D"/>
    <w:rsid w:val="009B1A18"/>
    <w:rsid w:val="009B3D4C"/>
    <w:rsid w:val="009B59BD"/>
    <w:rsid w:val="009C06A2"/>
    <w:rsid w:val="009C279E"/>
    <w:rsid w:val="009C2C04"/>
    <w:rsid w:val="009C3191"/>
    <w:rsid w:val="009C618A"/>
    <w:rsid w:val="009C79F5"/>
    <w:rsid w:val="009E4DD2"/>
    <w:rsid w:val="009F06E1"/>
    <w:rsid w:val="00A00682"/>
    <w:rsid w:val="00A02EB2"/>
    <w:rsid w:val="00A234CD"/>
    <w:rsid w:val="00A24DC3"/>
    <w:rsid w:val="00A36989"/>
    <w:rsid w:val="00A3764E"/>
    <w:rsid w:val="00A40AA7"/>
    <w:rsid w:val="00A46E1D"/>
    <w:rsid w:val="00A56799"/>
    <w:rsid w:val="00A6327F"/>
    <w:rsid w:val="00A72431"/>
    <w:rsid w:val="00A77B74"/>
    <w:rsid w:val="00A826DC"/>
    <w:rsid w:val="00A87292"/>
    <w:rsid w:val="00A909FE"/>
    <w:rsid w:val="00AA02B6"/>
    <w:rsid w:val="00AA0FF1"/>
    <w:rsid w:val="00AA402F"/>
    <w:rsid w:val="00AA4C53"/>
    <w:rsid w:val="00AB08F5"/>
    <w:rsid w:val="00AB2C66"/>
    <w:rsid w:val="00AB2EDF"/>
    <w:rsid w:val="00AB30A1"/>
    <w:rsid w:val="00AC4C47"/>
    <w:rsid w:val="00AD3105"/>
    <w:rsid w:val="00AE67C8"/>
    <w:rsid w:val="00AF2493"/>
    <w:rsid w:val="00B00FFB"/>
    <w:rsid w:val="00B038D0"/>
    <w:rsid w:val="00B0474E"/>
    <w:rsid w:val="00B0669F"/>
    <w:rsid w:val="00B17558"/>
    <w:rsid w:val="00B1788F"/>
    <w:rsid w:val="00B200AE"/>
    <w:rsid w:val="00B23826"/>
    <w:rsid w:val="00B30C53"/>
    <w:rsid w:val="00B33C1F"/>
    <w:rsid w:val="00B429D7"/>
    <w:rsid w:val="00B4507E"/>
    <w:rsid w:val="00B523CF"/>
    <w:rsid w:val="00B56441"/>
    <w:rsid w:val="00B621D8"/>
    <w:rsid w:val="00B638BB"/>
    <w:rsid w:val="00B64239"/>
    <w:rsid w:val="00B66EE3"/>
    <w:rsid w:val="00B737FB"/>
    <w:rsid w:val="00B801E8"/>
    <w:rsid w:val="00B83FD1"/>
    <w:rsid w:val="00B8518E"/>
    <w:rsid w:val="00B960E5"/>
    <w:rsid w:val="00B97348"/>
    <w:rsid w:val="00BA03DA"/>
    <w:rsid w:val="00BA1C37"/>
    <w:rsid w:val="00BA25C3"/>
    <w:rsid w:val="00BA4807"/>
    <w:rsid w:val="00BB7391"/>
    <w:rsid w:val="00BC1783"/>
    <w:rsid w:val="00BD79CA"/>
    <w:rsid w:val="00BE1C46"/>
    <w:rsid w:val="00BE5B8C"/>
    <w:rsid w:val="00BF0899"/>
    <w:rsid w:val="00BF0EF6"/>
    <w:rsid w:val="00BF3E70"/>
    <w:rsid w:val="00BF6D76"/>
    <w:rsid w:val="00C00868"/>
    <w:rsid w:val="00C05A42"/>
    <w:rsid w:val="00C05FFB"/>
    <w:rsid w:val="00C14BCE"/>
    <w:rsid w:val="00C16D42"/>
    <w:rsid w:val="00C2193C"/>
    <w:rsid w:val="00C21D96"/>
    <w:rsid w:val="00C26179"/>
    <w:rsid w:val="00C267DC"/>
    <w:rsid w:val="00C46ED1"/>
    <w:rsid w:val="00C50174"/>
    <w:rsid w:val="00C50AF3"/>
    <w:rsid w:val="00C51B16"/>
    <w:rsid w:val="00C52E57"/>
    <w:rsid w:val="00C52F93"/>
    <w:rsid w:val="00C544DB"/>
    <w:rsid w:val="00C57AD5"/>
    <w:rsid w:val="00C63B39"/>
    <w:rsid w:val="00C714A2"/>
    <w:rsid w:val="00C7448C"/>
    <w:rsid w:val="00C800AF"/>
    <w:rsid w:val="00C80C5E"/>
    <w:rsid w:val="00C946CB"/>
    <w:rsid w:val="00C948AE"/>
    <w:rsid w:val="00C96065"/>
    <w:rsid w:val="00C968C7"/>
    <w:rsid w:val="00CA2B8F"/>
    <w:rsid w:val="00CB51AF"/>
    <w:rsid w:val="00CC4BB6"/>
    <w:rsid w:val="00CD0F14"/>
    <w:rsid w:val="00CD39AF"/>
    <w:rsid w:val="00CD4630"/>
    <w:rsid w:val="00CD561D"/>
    <w:rsid w:val="00CE132E"/>
    <w:rsid w:val="00CE354C"/>
    <w:rsid w:val="00D02E4A"/>
    <w:rsid w:val="00D02ECB"/>
    <w:rsid w:val="00D04203"/>
    <w:rsid w:val="00D146BD"/>
    <w:rsid w:val="00D1717B"/>
    <w:rsid w:val="00D17F0E"/>
    <w:rsid w:val="00D24F60"/>
    <w:rsid w:val="00D37513"/>
    <w:rsid w:val="00D37718"/>
    <w:rsid w:val="00D37F24"/>
    <w:rsid w:val="00D438EB"/>
    <w:rsid w:val="00D45096"/>
    <w:rsid w:val="00D46CAF"/>
    <w:rsid w:val="00D4747C"/>
    <w:rsid w:val="00D50355"/>
    <w:rsid w:val="00D5512E"/>
    <w:rsid w:val="00D576B5"/>
    <w:rsid w:val="00D600B5"/>
    <w:rsid w:val="00D63A55"/>
    <w:rsid w:val="00D6725D"/>
    <w:rsid w:val="00D67486"/>
    <w:rsid w:val="00D67B35"/>
    <w:rsid w:val="00D67D87"/>
    <w:rsid w:val="00D714B7"/>
    <w:rsid w:val="00D71CA0"/>
    <w:rsid w:val="00D720D8"/>
    <w:rsid w:val="00D764EF"/>
    <w:rsid w:val="00DA4EFE"/>
    <w:rsid w:val="00DB33BA"/>
    <w:rsid w:val="00DB79DB"/>
    <w:rsid w:val="00DC2EFD"/>
    <w:rsid w:val="00DC306D"/>
    <w:rsid w:val="00DD0159"/>
    <w:rsid w:val="00DD197B"/>
    <w:rsid w:val="00DD37B7"/>
    <w:rsid w:val="00DD39B6"/>
    <w:rsid w:val="00DD4D3B"/>
    <w:rsid w:val="00DD51BC"/>
    <w:rsid w:val="00DD71E0"/>
    <w:rsid w:val="00DE5244"/>
    <w:rsid w:val="00DE77E9"/>
    <w:rsid w:val="00DF7D19"/>
    <w:rsid w:val="00E0203D"/>
    <w:rsid w:val="00E17038"/>
    <w:rsid w:val="00E201A2"/>
    <w:rsid w:val="00E3164D"/>
    <w:rsid w:val="00E31C76"/>
    <w:rsid w:val="00E33E3A"/>
    <w:rsid w:val="00E349EA"/>
    <w:rsid w:val="00E35095"/>
    <w:rsid w:val="00E35E0A"/>
    <w:rsid w:val="00E4602A"/>
    <w:rsid w:val="00E52084"/>
    <w:rsid w:val="00E55E5C"/>
    <w:rsid w:val="00E632DD"/>
    <w:rsid w:val="00E74346"/>
    <w:rsid w:val="00E85871"/>
    <w:rsid w:val="00E93D90"/>
    <w:rsid w:val="00E95D7B"/>
    <w:rsid w:val="00EA7F2D"/>
    <w:rsid w:val="00EB027F"/>
    <w:rsid w:val="00EB0F09"/>
    <w:rsid w:val="00EB703B"/>
    <w:rsid w:val="00EC4A4C"/>
    <w:rsid w:val="00EC6143"/>
    <w:rsid w:val="00ED4260"/>
    <w:rsid w:val="00ED6E9F"/>
    <w:rsid w:val="00EE11D0"/>
    <w:rsid w:val="00EE4C4F"/>
    <w:rsid w:val="00EF2EA4"/>
    <w:rsid w:val="00F00B95"/>
    <w:rsid w:val="00F03E78"/>
    <w:rsid w:val="00F05D90"/>
    <w:rsid w:val="00F2105C"/>
    <w:rsid w:val="00F24724"/>
    <w:rsid w:val="00F327EF"/>
    <w:rsid w:val="00F375A3"/>
    <w:rsid w:val="00F440C7"/>
    <w:rsid w:val="00F453FB"/>
    <w:rsid w:val="00F45B45"/>
    <w:rsid w:val="00F77B6C"/>
    <w:rsid w:val="00F8162C"/>
    <w:rsid w:val="00F84443"/>
    <w:rsid w:val="00F84EA7"/>
    <w:rsid w:val="00F94F6C"/>
    <w:rsid w:val="00FA0DAA"/>
    <w:rsid w:val="00FA4BAB"/>
    <w:rsid w:val="00FA545B"/>
    <w:rsid w:val="00FA7EDF"/>
    <w:rsid w:val="00FB000F"/>
    <w:rsid w:val="00FB0283"/>
    <w:rsid w:val="00FB5D29"/>
    <w:rsid w:val="00FC0DAB"/>
    <w:rsid w:val="00F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character" w:styleId="a7">
    <w:name w:val="Hyperlink"/>
    <w:uiPriority w:val="99"/>
    <w:unhideWhenUsed/>
    <w:rsid w:val="00AE67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val="x-none"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character" w:styleId="a7">
    <w:name w:val="Hyperlink"/>
    <w:uiPriority w:val="99"/>
    <w:unhideWhenUsed/>
    <w:rsid w:val="00AE6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94E9B31D5D14B5E0AC714007A5D0B5EA0CA2E4503FB098EF38671C015B45F9EBD0CAB1959774C6DB3A00831CD514C038C2831CE232F01E14784D8ECS074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32B9B-7817-4411-B36F-EA0808DC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Лукоянов В.И.</dc:creator>
  <cp:lastModifiedBy>Ильдар Хайбрахманов</cp:lastModifiedBy>
  <cp:revision>2</cp:revision>
  <cp:lastPrinted>2021-11-30T13:27:00Z</cp:lastPrinted>
  <dcterms:created xsi:type="dcterms:W3CDTF">2021-12-07T09:07:00Z</dcterms:created>
  <dcterms:modified xsi:type="dcterms:W3CDTF">2021-12-07T09:07:00Z</dcterms:modified>
</cp:coreProperties>
</file>