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0F2BE" w14:textId="77777777" w:rsidR="00E233DE" w:rsidRPr="00963293" w:rsidRDefault="00E233DE" w:rsidP="00963293">
      <w:pPr>
        <w:pStyle w:val="ConsPlusTitle"/>
        <w:ind w:right="5384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945883" w:rsidRPr="00B5674A" w14:paraId="19123089" w14:textId="77777777" w:rsidTr="001F1036">
        <w:trPr>
          <w:trHeight w:val="1430"/>
        </w:trPr>
        <w:tc>
          <w:tcPr>
            <w:tcW w:w="3969" w:type="dxa"/>
          </w:tcPr>
          <w:p w14:paraId="06037071" w14:textId="77777777" w:rsidR="00945883" w:rsidRPr="006C3334" w:rsidRDefault="00945883" w:rsidP="001F1036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4CFD579F" w14:textId="77777777" w:rsidR="00945883" w:rsidRDefault="00945883" w:rsidP="001F1036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2E174DEC" w14:textId="77777777" w:rsidR="00945883" w:rsidRPr="006C3334" w:rsidRDefault="00945883" w:rsidP="001F1036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4F15246F" w14:textId="77777777" w:rsidR="00945883" w:rsidRPr="00787761" w:rsidRDefault="00945883" w:rsidP="001F1036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79239E06" w14:textId="77777777" w:rsidR="00945883" w:rsidRPr="00B5674A" w:rsidRDefault="00945883" w:rsidP="001F1036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66723501" w14:textId="6614E771" w:rsidR="00945883" w:rsidRPr="00B5674A" w:rsidRDefault="00945883" w:rsidP="001F1036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B4A890E" wp14:editId="2D064F17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6845B3" w14:textId="77777777" w:rsidR="00945883" w:rsidRPr="00B5674A" w:rsidRDefault="00945883" w:rsidP="001F1036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2946B1CE" w14:textId="77777777" w:rsidR="00945883" w:rsidRPr="00957AC3" w:rsidRDefault="00945883" w:rsidP="001F1036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181FF425" w14:textId="77777777" w:rsidR="00945883" w:rsidRPr="00957AC3" w:rsidRDefault="00945883" w:rsidP="001F1036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1CE5EDC9" w14:textId="77777777" w:rsidR="00945883" w:rsidRPr="00957AC3" w:rsidRDefault="00945883" w:rsidP="001F1036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3BDFF04B" w14:textId="77777777" w:rsidR="00945883" w:rsidRPr="00B0660D" w:rsidRDefault="00945883" w:rsidP="001F1036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945883" w14:paraId="5BF17A5B" w14:textId="77777777" w:rsidTr="001F1036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9DCAF97" w14:textId="799F3CED" w:rsidR="00945883" w:rsidRPr="00B355A4" w:rsidRDefault="00945883" w:rsidP="001F1036">
            <w:pPr>
              <w:pStyle w:val="2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8CAA9" wp14:editId="7C0C297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085A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52491A0F" w14:textId="77777777" w:rsidR="00945883" w:rsidRPr="00B355A4" w:rsidRDefault="00945883" w:rsidP="001F1036">
            <w:pPr>
              <w:pStyle w:val="2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97981FF" w14:textId="77777777" w:rsidR="00945883" w:rsidRPr="00B355A4" w:rsidRDefault="00945883" w:rsidP="001F1036">
            <w:pPr>
              <w:pStyle w:val="2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257CF798" w14:textId="77777777" w:rsidR="00945883" w:rsidRPr="00B355A4" w:rsidRDefault="00945883" w:rsidP="001F1036">
            <w:pPr>
              <w:pStyle w:val="2"/>
              <w:widowControl/>
              <w:jc w:val="center"/>
              <w:rPr>
                <w:sz w:val="22"/>
                <w:szCs w:val="22"/>
              </w:rPr>
            </w:pPr>
          </w:p>
          <w:p w14:paraId="46334188" w14:textId="77777777" w:rsidR="00945883" w:rsidRPr="00B355A4" w:rsidRDefault="00945883" w:rsidP="001F1036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3765EAE7" w14:textId="77777777" w:rsidR="00945883" w:rsidRPr="00B355A4" w:rsidRDefault="00945883" w:rsidP="001F1036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945883" w14:paraId="56BC7F08" w14:textId="77777777" w:rsidTr="001F1036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59EFD81D" w14:textId="77777777" w:rsidR="00945883" w:rsidRPr="00EB64B3" w:rsidRDefault="00945883" w:rsidP="001F1036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6142AF51" w14:textId="77777777" w:rsidR="00945883" w:rsidRPr="00EB64B3" w:rsidRDefault="00945883" w:rsidP="001F1036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564CAE03" w14:textId="77777777" w:rsidR="00945883" w:rsidRPr="00EB64B3" w:rsidRDefault="00945883" w:rsidP="001F1036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18623CDC" w14:textId="77777777" w:rsidR="00945883" w:rsidRDefault="00945883" w:rsidP="00945883">
      <w:pPr>
        <w:tabs>
          <w:tab w:val="left" w:pos="1820"/>
        </w:tabs>
        <w:rPr>
          <w:b/>
          <w:sz w:val="12"/>
          <w:szCs w:val="12"/>
          <w:lang w:val="tt-RU"/>
        </w:rPr>
      </w:pPr>
    </w:p>
    <w:p w14:paraId="0BC58D6E" w14:textId="77777777" w:rsidR="00945883" w:rsidRDefault="00945883" w:rsidP="00945883">
      <w:pPr>
        <w:tabs>
          <w:tab w:val="left" w:pos="1820"/>
        </w:tabs>
        <w:rPr>
          <w:b/>
          <w:sz w:val="12"/>
          <w:szCs w:val="12"/>
          <w:lang w:val="tt-RU"/>
        </w:rPr>
      </w:pPr>
      <w:r>
        <w:rPr>
          <w:b/>
          <w:sz w:val="12"/>
          <w:szCs w:val="12"/>
          <w:lang w:val="tt-RU"/>
        </w:rPr>
        <w:tab/>
      </w:r>
    </w:p>
    <w:p w14:paraId="2C76A7A1" w14:textId="21224F45" w:rsidR="009F386A" w:rsidRPr="00963293" w:rsidRDefault="009F386A" w:rsidP="00963293">
      <w:pPr>
        <w:pStyle w:val="ConsPlusTitle"/>
        <w:ind w:right="5384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1F7A729" w14:textId="1419168E" w:rsidR="008922C3" w:rsidRDefault="00E233DE" w:rsidP="00804339">
      <w:pPr>
        <w:autoSpaceDE w:val="0"/>
        <w:autoSpaceDN w:val="0"/>
        <w:adjustRightInd w:val="0"/>
        <w:ind w:right="4535"/>
        <w:jc w:val="both"/>
        <w:rPr>
          <w:rFonts w:eastAsia="Calibri"/>
          <w:sz w:val="28"/>
          <w:szCs w:val="28"/>
        </w:rPr>
      </w:pPr>
      <w:r w:rsidRPr="00365974">
        <w:rPr>
          <w:sz w:val="28"/>
          <w:szCs w:val="28"/>
        </w:rPr>
        <w:t>О</w:t>
      </w:r>
      <w:r w:rsidR="00CD762C" w:rsidRPr="00365974">
        <w:rPr>
          <w:sz w:val="28"/>
          <w:szCs w:val="28"/>
        </w:rPr>
        <w:t xml:space="preserve"> внесении изменений в </w:t>
      </w:r>
      <w:r w:rsidR="00950758" w:rsidRPr="00365974">
        <w:rPr>
          <w:sz w:val="28"/>
          <w:szCs w:val="28"/>
        </w:rPr>
        <w:t>Ад</w:t>
      </w:r>
      <w:r w:rsidR="00CD762C" w:rsidRPr="00365974">
        <w:rPr>
          <w:sz w:val="28"/>
          <w:szCs w:val="28"/>
        </w:rPr>
        <w:t>министра</w:t>
      </w:r>
      <w:r w:rsidR="00775FE2">
        <w:rPr>
          <w:sz w:val="28"/>
          <w:szCs w:val="28"/>
        </w:rPr>
        <w:t xml:space="preserve">тивный регламент предоставления </w:t>
      </w:r>
      <w:r w:rsidR="00CD762C" w:rsidRPr="00365974">
        <w:rPr>
          <w:sz w:val="28"/>
          <w:szCs w:val="28"/>
        </w:rPr>
        <w:t>государственной</w:t>
      </w:r>
      <w:r w:rsidRPr="00365974">
        <w:rPr>
          <w:sz w:val="28"/>
          <w:szCs w:val="28"/>
        </w:rPr>
        <w:t xml:space="preserve"> услуг</w:t>
      </w:r>
      <w:r w:rsidR="00CD762C" w:rsidRPr="00365974">
        <w:rPr>
          <w:sz w:val="28"/>
          <w:szCs w:val="28"/>
        </w:rPr>
        <w:t xml:space="preserve">и по </w:t>
      </w:r>
      <w:r w:rsidR="008922C3">
        <w:rPr>
          <w:rFonts w:eastAsia="Calibri"/>
          <w:sz w:val="28"/>
          <w:szCs w:val="28"/>
        </w:rPr>
        <w:t>в</w:t>
      </w:r>
      <w:r w:rsidR="00804339">
        <w:rPr>
          <w:rFonts w:eastAsia="Calibri"/>
          <w:sz w:val="28"/>
          <w:szCs w:val="28"/>
        </w:rPr>
        <w:t>ыдача 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АЭС</w:t>
      </w:r>
      <w:r w:rsidR="00CD762C" w:rsidRPr="00365974">
        <w:rPr>
          <w:rFonts w:eastAsia="Calibri"/>
          <w:sz w:val="28"/>
          <w:szCs w:val="28"/>
        </w:rPr>
        <w:t xml:space="preserve"> </w:t>
      </w:r>
      <w:r w:rsidR="00CD762C" w:rsidRPr="00365974">
        <w:rPr>
          <w:sz w:val="28"/>
          <w:szCs w:val="28"/>
        </w:rPr>
        <w:t xml:space="preserve">утвержденный приказом Министерства труда, занятости и социальной защиты Республики Татарстан </w:t>
      </w:r>
      <w:r w:rsidR="00CD762C" w:rsidRPr="00365974">
        <w:rPr>
          <w:rFonts w:eastAsia="Calibri"/>
          <w:sz w:val="28"/>
          <w:szCs w:val="28"/>
        </w:rPr>
        <w:t xml:space="preserve">от </w:t>
      </w:r>
      <w:r w:rsidR="008922C3">
        <w:rPr>
          <w:rFonts w:eastAsia="Calibri"/>
          <w:sz w:val="28"/>
          <w:szCs w:val="28"/>
        </w:rPr>
        <w:t>19.07.2012 №574</w:t>
      </w:r>
    </w:p>
    <w:p w14:paraId="2FA7B1C3" w14:textId="77777777" w:rsidR="008922C3" w:rsidRDefault="008922C3" w:rsidP="00804339">
      <w:pPr>
        <w:autoSpaceDE w:val="0"/>
        <w:autoSpaceDN w:val="0"/>
        <w:adjustRightInd w:val="0"/>
        <w:ind w:right="4535"/>
        <w:jc w:val="both"/>
        <w:rPr>
          <w:rFonts w:eastAsia="Calibri"/>
          <w:sz w:val="28"/>
          <w:szCs w:val="28"/>
        </w:rPr>
      </w:pPr>
    </w:p>
    <w:p w14:paraId="6D189693" w14:textId="77777777" w:rsidR="008922C3" w:rsidRDefault="008922C3" w:rsidP="00804339">
      <w:pPr>
        <w:autoSpaceDE w:val="0"/>
        <w:autoSpaceDN w:val="0"/>
        <w:adjustRightInd w:val="0"/>
        <w:ind w:right="4535"/>
        <w:jc w:val="both"/>
        <w:rPr>
          <w:rFonts w:eastAsia="Calibri"/>
          <w:sz w:val="28"/>
          <w:szCs w:val="28"/>
        </w:rPr>
      </w:pPr>
    </w:p>
    <w:p w14:paraId="3407A432" w14:textId="4BBC8BE1" w:rsidR="00CD79B3" w:rsidRPr="00365974" w:rsidRDefault="00CD79B3" w:rsidP="00C3710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1EAECE74" w14:textId="68894582" w:rsidR="00E233DE" w:rsidRPr="00365974" w:rsidRDefault="00E233DE" w:rsidP="00365974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332FCA1" w14:textId="77777777" w:rsidR="00321880" w:rsidRPr="00C16F1C" w:rsidRDefault="00E233DE" w:rsidP="00C16F1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16F1C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C16F1C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C16F1C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320845EB" w14:textId="2F86054C" w:rsidR="008922C3" w:rsidRDefault="00E233DE" w:rsidP="008922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16F1C">
        <w:rPr>
          <w:sz w:val="28"/>
          <w:szCs w:val="28"/>
        </w:rPr>
        <w:t xml:space="preserve">Утвердить прилагаемые </w:t>
      </w:r>
      <w:hyperlink w:anchor="P26" w:history="1">
        <w:r w:rsidRPr="00C16F1C">
          <w:rPr>
            <w:sz w:val="28"/>
            <w:szCs w:val="28"/>
          </w:rPr>
          <w:t>изменения</w:t>
        </w:r>
      </w:hyperlink>
      <w:r w:rsidR="00CD762C" w:rsidRPr="00C16F1C">
        <w:rPr>
          <w:sz w:val="28"/>
          <w:szCs w:val="28"/>
        </w:rPr>
        <w:t>, которые вносятся в  Административный регламент</w:t>
      </w:r>
      <w:r w:rsidRPr="00C16F1C">
        <w:rPr>
          <w:sz w:val="28"/>
          <w:szCs w:val="28"/>
        </w:rPr>
        <w:t xml:space="preserve"> </w:t>
      </w:r>
      <w:r w:rsidR="00CD762C" w:rsidRPr="00C16F1C">
        <w:rPr>
          <w:sz w:val="28"/>
          <w:szCs w:val="28"/>
        </w:rPr>
        <w:t>предоставления государственной</w:t>
      </w:r>
      <w:r w:rsidRPr="00C16F1C">
        <w:rPr>
          <w:sz w:val="28"/>
          <w:szCs w:val="28"/>
        </w:rPr>
        <w:t xml:space="preserve"> услуг</w:t>
      </w:r>
      <w:r w:rsidR="00CD762C" w:rsidRPr="00C16F1C">
        <w:rPr>
          <w:sz w:val="28"/>
          <w:szCs w:val="28"/>
        </w:rPr>
        <w:t xml:space="preserve">и </w:t>
      </w:r>
      <w:r w:rsidR="004A2765" w:rsidRPr="00C16F1C">
        <w:rPr>
          <w:sz w:val="28"/>
          <w:szCs w:val="28"/>
        </w:rPr>
        <w:t xml:space="preserve">по </w:t>
      </w:r>
      <w:r w:rsidR="008922C3">
        <w:rPr>
          <w:rFonts w:eastAsia="Calibri"/>
          <w:sz w:val="28"/>
          <w:szCs w:val="28"/>
        </w:rPr>
        <w:t xml:space="preserve">выдаче </w:t>
      </w:r>
      <w:r w:rsidR="008922C3">
        <w:rPr>
          <w:rFonts w:eastAsia="Calibri"/>
          <w:sz w:val="28"/>
          <w:szCs w:val="28"/>
        </w:rPr>
        <w:t xml:space="preserve">специальных удостоверений единого образца (дубликатов удостоверений) гражданам, подвергшимся воздействию радиации вследствие </w:t>
      </w:r>
      <w:r w:rsidR="008922C3">
        <w:rPr>
          <w:rFonts w:eastAsia="Calibri"/>
          <w:sz w:val="28"/>
          <w:szCs w:val="28"/>
        </w:rPr>
        <w:t>катастрофы на Чернобыльской АЭС</w:t>
      </w:r>
      <w:r w:rsidR="00C37102" w:rsidRPr="00C16F1C">
        <w:rPr>
          <w:rFonts w:eastAsia="Calibri"/>
          <w:sz w:val="28"/>
          <w:szCs w:val="28"/>
        </w:rPr>
        <w:t>,</w:t>
      </w:r>
      <w:r w:rsidR="00CD762C" w:rsidRPr="00C16F1C">
        <w:rPr>
          <w:rFonts w:eastAsia="Calibri"/>
          <w:sz w:val="28"/>
          <w:szCs w:val="28"/>
        </w:rPr>
        <w:t xml:space="preserve"> </w:t>
      </w:r>
      <w:r w:rsidR="00CD762C" w:rsidRPr="00C16F1C">
        <w:rPr>
          <w:sz w:val="28"/>
          <w:szCs w:val="28"/>
        </w:rPr>
        <w:t xml:space="preserve">утвержденный приказом Министерства труда, занятости и социальной защиты Республики Татарстан </w:t>
      </w:r>
      <w:r w:rsidR="008922C3">
        <w:rPr>
          <w:rFonts w:eastAsia="Calibri"/>
          <w:sz w:val="28"/>
          <w:szCs w:val="28"/>
        </w:rPr>
        <w:t>от 19.07.2012 № 574</w:t>
      </w:r>
      <w:r w:rsidR="00CD762C" w:rsidRPr="00C16F1C">
        <w:rPr>
          <w:rFonts w:eastAsia="Calibri"/>
          <w:sz w:val="28"/>
          <w:szCs w:val="28"/>
        </w:rPr>
        <w:t xml:space="preserve"> «Об утверждении Административного регламента предоставления государственной услуги по</w:t>
      </w:r>
      <w:r w:rsidR="008922C3">
        <w:rPr>
          <w:rFonts w:eastAsia="Calibri"/>
          <w:sz w:val="28"/>
          <w:szCs w:val="28"/>
        </w:rPr>
        <w:t xml:space="preserve"> </w:t>
      </w:r>
      <w:r w:rsidR="008922C3">
        <w:rPr>
          <w:rFonts w:eastAsia="Calibri"/>
          <w:sz w:val="28"/>
          <w:szCs w:val="28"/>
        </w:rPr>
        <w:t xml:space="preserve">выдаче специальных удостоверений (дубликатов удостоверений) единого образца гражданам, подвергшимся воздействию радиации вследствие </w:t>
      </w:r>
      <w:r w:rsidR="008922C3">
        <w:rPr>
          <w:rFonts w:eastAsia="Calibri"/>
          <w:sz w:val="28"/>
          <w:szCs w:val="28"/>
        </w:rPr>
        <w:t xml:space="preserve">катастрофы на Чернобыльской АЭС» </w:t>
      </w:r>
      <w:r w:rsidR="00CD762C" w:rsidRPr="00C16F1C">
        <w:rPr>
          <w:rFonts w:eastAsia="Calibri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="00950758" w:rsidRPr="00C16F1C">
        <w:rPr>
          <w:rFonts w:eastAsia="Calibri"/>
          <w:sz w:val="28"/>
          <w:szCs w:val="28"/>
        </w:rPr>
        <w:t xml:space="preserve"> от </w:t>
      </w:r>
    </w:p>
    <w:p w14:paraId="7A03710F" w14:textId="36B61DDC" w:rsidR="008922C3" w:rsidRPr="008922C3" w:rsidRDefault="008922C3" w:rsidP="008922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922C3">
        <w:rPr>
          <w:rFonts w:eastAsia="Calibri"/>
          <w:sz w:val="28"/>
          <w:szCs w:val="28"/>
        </w:rPr>
        <w:t xml:space="preserve">от 07.06.2016 </w:t>
      </w:r>
      <w:hyperlink r:id="rId9" w:history="1">
        <w:r w:rsidRPr="008922C3">
          <w:rPr>
            <w:rFonts w:eastAsia="Calibri"/>
            <w:sz w:val="28"/>
            <w:szCs w:val="28"/>
          </w:rPr>
          <w:t>№</w:t>
        </w:r>
        <w:r w:rsidRPr="008922C3">
          <w:rPr>
            <w:rFonts w:eastAsia="Calibri"/>
            <w:sz w:val="28"/>
            <w:szCs w:val="28"/>
          </w:rPr>
          <w:t xml:space="preserve"> 317</w:t>
        </w:r>
      </w:hyperlink>
      <w:r w:rsidRPr="008922C3">
        <w:rPr>
          <w:rFonts w:eastAsia="Calibri"/>
          <w:sz w:val="28"/>
          <w:szCs w:val="28"/>
        </w:rPr>
        <w:t xml:space="preserve">, от 26.06.2017 </w:t>
      </w:r>
      <w:hyperlink r:id="rId10" w:history="1">
        <w:r w:rsidRPr="008922C3">
          <w:rPr>
            <w:rFonts w:eastAsia="Calibri"/>
            <w:sz w:val="28"/>
            <w:szCs w:val="28"/>
          </w:rPr>
          <w:t>№</w:t>
        </w:r>
        <w:r w:rsidRPr="008922C3">
          <w:rPr>
            <w:rFonts w:eastAsia="Calibri"/>
            <w:sz w:val="28"/>
            <w:szCs w:val="28"/>
          </w:rPr>
          <w:t xml:space="preserve"> 416</w:t>
        </w:r>
      </w:hyperlink>
      <w:r w:rsidRPr="008922C3">
        <w:rPr>
          <w:rFonts w:eastAsia="Calibri"/>
          <w:sz w:val="28"/>
          <w:szCs w:val="28"/>
        </w:rPr>
        <w:t xml:space="preserve">, от 15.05.2018 </w:t>
      </w:r>
      <w:hyperlink r:id="rId11" w:history="1">
        <w:r w:rsidRPr="008922C3">
          <w:rPr>
            <w:rFonts w:eastAsia="Calibri"/>
            <w:sz w:val="28"/>
            <w:szCs w:val="28"/>
          </w:rPr>
          <w:t>№</w:t>
        </w:r>
        <w:r w:rsidRPr="008922C3">
          <w:rPr>
            <w:rFonts w:eastAsia="Calibri"/>
            <w:sz w:val="28"/>
            <w:szCs w:val="28"/>
          </w:rPr>
          <w:t xml:space="preserve"> 366</w:t>
        </w:r>
      </w:hyperlink>
      <w:r w:rsidRPr="008922C3">
        <w:rPr>
          <w:rFonts w:eastAsia="Calibri"/>
          <w:sz w:val="28"/>
          <w:szCs w:val="28"/>
        </w:rPr>
        <w:t xml:space="preserve">, от 18.09.2018 </w:t>
      </w:r>
      <w:hyperlink r:id="rId12" w:history="1">
        <w:r w:rsidRPr="008922C3">
          <w:rPr>
            <w:rFonts w:eastAsia="Calibri"/>
            <w:sz w:val="28"/>
            <w:szCs w:val="28"/>
          </w:rPr>
          <w:t>№</w:t>
        </w:r>
        <w:r w:rsidRPr="008922C3">
          <w:rPr>
            <w:rFonts w:eastAsia="Calibri"/>
            <w:sz w:val="28"/>
            <w:szCs w:val="28"/>
          </w:rPr>
          <w:t xml:space="preserve"> 886</w:t>
        </w:r>
      </w:hyperlink>
      <w:r w:rsidRPr="008922C3">
        <w:rPr>
          <w:rFonts w:eastAsia="Calibri"/>
          <w:sz w:val="28"/>
          <w:szCs w:val="28"/>
        </w:rPr>
        <w:t xml:space="preserve">, от 16.04.2019 </w:t>
      </w:r>
      <w:hyperlink r:id="rId13" w:history="1">
        <w:r w:rsidRPr="008922C3">
          <w:rPr>
            <w:rFonts w:eastAsia="Calibri"/>
            <w:sz w:val="28"/>
            <w:szCs w:val="28"/>
          </w:rPr>
          <w:t>№</w:t>
        </w:r>
        <w:r w:rsidRPr="008922C3">
          <w:rPr>
            <w:rFonts w:eastAsia="Calibri"/>
            <w:sz w:val="28"/>
            <w:szCs w:val="28"/>
          </w:rPr>
          <w:t xml:space="preserve"> 276</w:t>
        </w:r>
      </w:hyperlink>
      <w:r w:rsidRPr="008922C3">
        <w:rPr>
          <w:rFonts w:eastAsia="Calibri"/>
          <w:sz w:val="28"/>
          <w:szCs w:val="28"/>
        </w:rPr>
        <w:t xml:space="preserve">, от 27.08.2019 </w:t>
      </w:r>
      <w:hyperlink r:id="rId14" w:history="1">
        <w:r w:rsidRPr="008922C3">
          <w:rPr>
            <w:rFonts w:eastAsia="Calibri"/>
            <w:sz w:val="28"/>
            <w:szCs w:val="28"/>
          </w:rPr>
          <w:t>№</w:t>
        </w:r>
        <w:r w:rsidRPr="008922C3">
          <w:rPr>
            <w:rFonts w:eastAsia="Calibri"/>
            <w:sz w:val="28"/>
            <w:szCs w:val="28"/>
          </w:rPr>
          <w:t xml:space="preserve"> 652</w:t>
        </w:r>
      </w:hyperlink>
      <w:r w:rsidRPr="008922C3">
        <w:rPr>
          <w:rFonts w:eastAsia="Calibri"/>
          <w:sz w:val="28"/>
          <w:szCs w:val="28"/>
        </w:rPr>
        <w:t xml:space="preserve">, от 12.11.2019 </w:t>
      </w:r>
      <w:hyperlink r:id="rId15" w:history="1">
        <w:r w:rsidRPr="008922C3">
          <w:rPr>
            <w:rFonts w:eastAsia="Calibri"/>
            <w:sz w:val="28"/>
            <w:szCs w:val="28"/>
          </w:rPr>
          <w:t>№</w:t>
        </w:r>
        <w:r w:rsidRPr="008922C3">
          <w:rPr>
            <w:rFonts w:eastAsia="Calibri"/>
            <w:sz w:val="28"/>
            <w:szCs w:val="28"/>
          </w:rPr>
          <w:t xml:space="preserve"> 984</w:t>
        </w:r>
      </w:hyperlink>
      <w:r w:rsidRPr="008922C3">
        <w:rPr>
          <w:rFonts w:eastAsia="Calibri"/>
          <w:sz w:val="28"/>
          <w:szCs w:val="28"/>
        </w:rPr>
        <w:t xml:space="preserve">, от 06.07.2020 </w:t>
      </w:r>
      <w:hyperlink r:id="rId16" w:history="1">
        <w:r w:rsidRPr="008922C3">
          <w:rPr>
            <w:rFonts w:eastAsia="Calibri"/>
            <w:sz w:val="28"/>
            <w:szCs w:val="28"/>
          </w:rPr>
          <w:t>№</w:t>
        </w:r>
        <w:r w:rsidRPr="008922C3">
          <w:rPr>
            <w:rFonts w:eastAsia="Calibri"/>
            <w:sz w:val="28"/>
            <w:szCs w:val="28"/>
          </w:rPr>
          <w:t xml:space="preserve"> 488</w:t>
        </w:r>
      </w:hyperlink>
      <w:r w:rsidRPr="008922C3">
        <w:rPr>
          <w:rFonts w:eastAsia="Calibri"/>
          <w:sz w:val="28"/>
          <w:szCs w:val="28"/>
        </w:rPr>
        <w:t xml:space="preserve">, от 08.10.2020 </w:t>
      </w:r>
      <w:hyperlink r:id="rId17" w:history="1">
        <w:r w:rsidRPr="008922C3">
          <w:rPr>
            <w:rFonts w:eastAsia="Calibri"/>
            <w:sz w:val="28"/>
            <w:szCs w:val="28"/>
          </w:rPr>
          <w:t>№</w:t>
        </w:r>
        <w:r w:rsidRPr="008922C3">
          <w:rPr>
            <w:rFonts w:eastAsia="Calibri"/>
            <w:sz w:val="28"/>
            <w:szCs w:val="28"/>
          </w:rPr>
          <w:t xml:space="preserve"> 711</w:t>
        </w:r>
      </w:hyperlink>
      <w:r w:rsidRPr="008922C3">
        <w:rPr>
          <w:rFonts w:eastAsia="Calibri"/>
          <w:sz w:val="28"/>
          <w:szCs w:val="28"/>
        </w:rPr>
        <w:t xml:space="preserve">, от 26.02.2021 </w:t>
      </w:r>
      <w:hyperlink r:id="rId18" w:history="1">
        <w:r w:rsidRPr="008922C3">
          <w:rPr>
            <w:rFonts w:eastAsia="Calibri"/>
            <w:sz w:val="28"/>
            <w:szCs w:val="28"/>
          </w:rPr>
          <w:t>№</w:t>
        </w:r>
        <w:r w:rsidRPr="008922C3">
          <w:rPr>
            <w:rFonts w:eastAsia="Calibri"/>
            <w:sz w:val="28"/>
            <w:szCs w:val="28"/>
          </w:rPr>
          <w:t xml:space="preserve"> 114</w:t>
        </w:r>
      </w:hyperlink>
      <w:r w:rsidRPr="008922C3">
        <w:rPr>
          <w:rFonts w:eastAsia="Calibri"/>
          <w:sz w:val="28"/>
          <w:szCs w:val="28"/>
        </w:rPr>
        <w:t>)</w:t>
      </w:r>
    </w:p>
    <w:p w14:paraId="43860F0C" w14:textId="4A40DD78" w:rsidR="008922C3" w:rsidRDefault="008922C3" w:rsidP="008922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AD79803" w14:textId="4C5FAE34" w:rsidR="00FB76D5" w:rsidRPr="00C16F1C" w:rsidRDefault="00FB76D5" w:rsidP="00C16F1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95D7DA" w14:textId="5C7D4B6D" w:rsidR="00E233DE" w:rsidRPr="00C16F1C" w:rsidRDefault="00B64FA3" w:rsidP="008922C3">
      <w:pPr>
        <w:pStyle w:val="ConsPlusNormal"/>
        <w:ind w:left="2123" w:hanging="21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E81E91">
        <w:rPr>
          <w:rFonts w:ascii="Times New Roman" w:hAnsi="Times New Roman"/>
          <w:sz w:val="28"/>
          <w:szCs w:val="28"/>
        </w:rPr>
        <w:t>инис</w:t>
      </w:r>
      <w:r>
        <w:rPr>
          <w:rFonts w:ascii="Times New Roman" w:hAnsi="Times New Roman"/>
          <w:sz w:val="28"/>
          <w:szCs w:val="28"/>
        </w:rPr>
        <w:t>тр</w:t>
      </w:r>
      <w:r w:rsidR="00E81E9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Э.А. </w:t>
      </w:r>
      <w:proofErr w:type="spellStart"/>
      <w:r>
        <w:rPr>
          <w:rFonts w:ascii="Times New Roman" w:hAnsi="Times New Roman"/>
          <w:sz w:val="28"/>
          <w:szCs w:val="28"/>
        </w:rPr>
        <w:t>Зарипова</w:t>
      </w:r>
      <w:proofErr w:type="spellEnd"/>
    </w:p>
    <w:p w14:paraId="70F19577" w14:textId="7A3ED6CF" w:rsidR="00E233DE" w:rsidRPr="00C16F1C" w:rsidRDefault="00E233DE" w:rsidP="00C16F1C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E233DE" w:rsidRPr="00C16F1C" w:rsidSect="00100516">
          <w:headerReference w:type="default" r:id="rId19"/>
          <w:pgSz w:w="11906" w:h="16838"/>
          <w:pgMar w:top="1021" w:right="1134" w:bottom="737" w:left="1134" w:header="709" w:footer="709" w:gutter="0"/>
          <w:pgNumType w:start="0"/>
          <w:cols w:space="708"/>
          <w:titlePg/>
          <w:docGrid w:linePitch="360"/>
        </w:sectPr>
      </w:pPr>
    </w:p>
    <w:p w14:paraId="7EFFF3F5" w14:textId="4A9B2555" w:rsidR="00E77769" w:rsidRPr="00C16F1C" w:rsidRDefault="004A2765" w:rsidP="00C16F1C">
      <w:pPr>
        <w:pStyle w:val="ConsPlusNormal"/>
        <w:ind w:left="4955" w:firstLine="709"/>
        <w:jc w:val="both"/>
        <w:rPr>
          <w:rFonts w:ascii="Times New Roman" w:hAnsi="Times New Roman"/>
          <w:sz w:val="28"/>
          <w:szCs w:val="28"/>
        </w:rPr>
      </w:pPr>
      <w:r w:rsidRPr="00C16F1C">
        <w:rPr>
          <w:rFonts w:ascii="Times New Roman" w:hAnsi="Times New Roman"/>
          <w:sz w:val="28"/>
          <w:szCs w:val="28"/>
        </w:rPr>
        <w:lastRenderedPageBreak/>
        <w:t>Утвержден</w:t>
      </w:r>
      <w:r w:rsidR="008D632F" w:rsidRPr="00C16F1C">
        <w:rPr>
          <w:rFonts w:ascii="Times New Roman" w:hAnsi="Times New Roman"/>
          <w:sz w:val="28"/>
          <w:szCs w:val="28"/>
        </w:rPr>
        <w:t>ы</w:t>
      </w:r>
    </w:p>
    <w:p w14:paraId="3C3EF66A" w14:textId="230F0F06" w:rsidR="00E77769" w:rsidRPr="00C16F1C" w:rsidRDefault="00E77769" w:rsidP="00C16F1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6F1C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F386A" w:rsidRPr="00C16F1C">
        <w:rPr>
          <w:rFonts w:ascii="Times New Roman" w:hAnsi="Times New Roman"/>
          <w:sz w:val="28"/>
          <w:szCs w:val="28"/>
        </w:rPr>
        <w:t xml:space="preserve">    </w:t>
      </w:r>
      <w:r w:rsidRPr="00C16F1C">
        <w:rPr>
          <w:rFonts w:ascii="Times New Roman" w:hAnsi="Times New Roman"/>
          <w:sz w:val="28"/>
          <w:szCs w:val="28"/>
        </w:rPr>
        <w:t xml:space="preserve">приказом Министерства труда, </w:t>
      </w:r>
    </w:p>
    <w:p w14:paraId="56801673" w14:textId="216E587F" w:rsidR="00E77769" w:rsidRPr="00C16F1C" w:rsidRDefault="00E77769" w:rsidP="00C16F1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6F1C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F386A" w:rsidRPr="00C16F1C">
        <w:rPr>
          <w:rFonts w:ascii="Times New Roman" w:hAnsi="Times New Roman"/>
          <w:sz w:val="28"/>
          <w:szCs w:val="28"/>
        </w:rPr>
        <w:t xml:space="preserve">    </w:t>
      </w:r>
      <w:r w:rsidRPr="00C16F1C">
        <w:rPr>
          <w:rFonts w:ascii="Times New Roman" w:hAnsi="Times New Roman"/>
          <w:sz w:val="28"/>
          <w:szCs w:val="28"/>
        </w:rPr>
        <w:t>занятости и социальной защиты</w:t>
      </w:r>
    </w:p>
    <w:p w14:paraId="0AEA20BB" w14:textId="27BCBAA0" w:rsidR="00E77769" w:rsidRPr="00C16F1C" w:rsidRDefault="00E77769" w:rsidP="00C16F1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6F1C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F386A" w:rsidRPr="00C16F1C">
        <w:rPr>
          <w:rFonts w:ascii="Times New Roman" w:hAnsi="Times New Roman"/>
          <w:sz w:val="28"/>
          <w:szCs w:val="28"/>
        </w:rPr>
        <w:t xml:space="preserve">    </w:t>
      </w:r>
      <w:r w:rsidRPr="00C16F1C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52F66F70" w14:textId="75CC77DA" w:rsidR="00E77769" w:rsidRPr="00C16F1C" w:rsidRDefault="00E77769" w:rsidP="00C16F1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6F1C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9F386A" w:rsidRPr="00C16F1C">
        <w:rPr>
          <w:rFonts w:ascii="Times New Roman" w:hAnsi="Times New Roman"/>
          <w:sz w:val="28"/>
          <w:szCs w:val="28"/>
        </w:rPr>
        <w:t xml:space="preserve">      </w:t>
      </w:r>
      <w:r w:rsidRPr="00C16F1C">
        <w:rPr>
          <w:rFonts w:ascii="Times New Roman" w:hAnsi="Times New Roman"/>
          <w:sz w:val="28"/>
          <w:szCs w:val="28"/>
        </w:rPr>
        <w:t>от _________</w:t>
      </w:r>
      <w:r w:rsidR="002803C3" w:rsidRPr="00C16F1C">
        <w:rPr>
          <w:rFonts w:ascii="Times New Roman" w:hAnsi="Times New Roman"/>
          <w:sz w:val="28"/>
          <w:szCs w:val="28"/>
        </w:rPr>
        <w:t>___</w:t>
      </w:r>
      <w:r w:rsidR="00856A76" w:rsidRPr="00C16F1C">
        <w:rPr>
          <w:rFonts w:ascii="Times New Roman" w:hAnsi="Times New Roman"/>
          <w:sz w:val="28"/>
          <w:szCs w:val="28"/>
        </w:rPr>
        <w:t>__</w:t>
      </w:r>
      <w:r w:rsidRPr="00C16F1C">
        <w:rPr>
          <w:rFonts w:ascii="Times New Roman" w:hAnsi="Times New Roman"/>
          <w:sz w:val="28"/>
          <w:szCs w:val="28"/>
        </w:rPr>
        <w:t xml:space="preserve"> № ________ </w:t>
      </w:r>
    </w:p>
    <w:p w14:paraId="531DFCCB" w14:textId="77777777" w:rsidR="00E77769" w:rsidRPr="00C16F1C" w:rsidRDefault="00E77769" w:rsidP="00C16F1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077E12C" w14:textId="2D2B50FF" w:rsidR="00E77769" w:rsidRPr="00C16F1C" w:rsidRDefault="00804339" w:rsidP="008922C3">
      <w:pPr>
        <w:ind w:firstLine="709"/>
        <w:jc w:val="center"/>
        <w:rPr>
          <w:sz w:val="28"/>
          <w:szCs w:val="28"/>
        </w:rPr>
      </w:pPr>
      <w:hyperlink w:anchor="P26" w:history="1">
        <w:r w:rsidR="00E77769" w:rsidRPr="00C16F1C">
          <w:rPr>
            <w:sz w:val="28"/>
            <w:szCs w:val="28"/>
          </w:rPr>
          <w:t>Изменения</w:t>
        </w:r>
      </w:hyperlink>
      <w:r w:rsidR="004A2765" w:rsidRPr="00C16F1C">
        <w:rPr>
          <w:sz w:val="28"/>
          <w:szCs w:val="28"/>
        </w:rPr>
        <w:t>, которые вносятся в Административный регламент</w:t>
      </w:r>
    </w:p>
    <w:p w14:paraId="6E4AC6F6" w14:textId="2C1753A5" w:rsidR="004A2765" w:rsidRPr="00C16F1C" w:rsidRDefault="004A2765" w:rsidP="008922C3">
      <w:pPr>
        <w:ind w:firstLine="709"/>
        <w:jc w:val="center"/>
        <w:rPr>
          <w:sz w:val="28"/>
          <w:szCs w:val="28"/>
        </w:rPr>
      </w:pPr>
      <w:r w:rsidRPr="00C16F1C">
        <w:rPr>
          <w:sz w:val="28"/>
          <w:szCs w:val="28"/>
        </w:rPr>
        <w:t>предоставления государственной</w:t>
      </w:r>
      <w:r w:rsidR="00E77769" w:rsidRPr="00C16F1C">
        <w:rPr>
          <w:sz w:val="28"/>
          <w:szCs w:val="28"/>
        </w:rPr>
        <w:t xml:space="preserve"> услуг</w:t>
      </w:r>
      <w:r w:rsidRPr="00C16F1C">
        <w:rPr>
          <w:sz w:val="28"/>
          <w:szCs w:val="28"/>
        </w:rPr>
        <w:t>и</w:t>
      </w:r>
    </w:p>
    <w:p w14:paraId="1A5A6974" w14:textId="58E29F3D" w:rsidR="008922C3" w:rsidRPr="008922C3" w:rsidRDefault="004A2765" w:rsidP="008922C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16F1C">
        <w:rPr>
          <w:sz w:val="28"/>
          <w:szCs w:val="28"/>
        </w:rPr>
        <w:t xml:space="preserve">по </w:t>
      </w:r>
      <w:r w:rsidR="008922C3">
        <w:rPr>
          <w:rFonts w:eastAsia="Calibri"/>
          <w:sz w:val="28"/>
          <w:szCs w:val="28"/>
        </w:rPr>
        <w:t>выдаче</w:t>
      </w:r>
      <w:r w:rsidR="008922C3">
        <w:rPr>
          <w:rFonts w:eastAsia="Calibri"/>
          <w:sz w:val="28"/>
          <w:szCs w:val="28"/>
        </w:rPr>
        <w:t xml:space="preserve"> 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АЭС</w:t>
      </w:r>
      <w:r w:rsidR="008922C3">
        <w:rPr>
          <w:rFonts w:eastAsia="Calibri"/>
          <w:sz w:val="28"/>
          <w:szCs w:val="28"/>
        </w:rPr>
        <w:t>,</w:t>
      </w:r>
    </w:p>
    <w:p w14:paraId="79929F57" w14:textId="09E58DFF" w:rsidR="00C37102" w:rsidRPr="00C16F1C" w:rsidRDefault="001C0FDE" w:rsidP="008922C3">
      <w:pPr>
        <w:ind w:firstLine="709"/>
        <w:jc w:val="center"/>
        <w:rPr>
          <w:rFonts w:eastAsia="Calibri"/>
          <w:sz w:val="28"/>
          <w:szCs w:val="28"/>
        </w:rPr>
      </w:pPr>
      <w:r w:rsidRPr="00C16F1C">
        <w:rPr>
          <w:sz w:val="28"/>
          <w:szCs w:val="28"/>
        </w:rPr>
        <w:t>утвержденный</w:t>
      </w:r>
      <w:r w:rsidR="004A2765" w:rsidRPr="00C16F1C">
        <w:rPr>
          <w:sz w:val="28"/>
          <w:szCs w:val="28"/>
        </w:rPr>
        <w:t xml:space="preserve"> приказом Министерства труда, занятости и социальной защиты Республики Татарстан </w:t>
      </w:r>
      <w:r w:rsidR="008922C3">
        <w:rPr>
          <w:rFonts w:eastAsia="Calibri"/>
          <w:sz w:val="28"/>
          <w:szCs w:val="28"/>
        </w:rPr>
        <w:t>от 19</w:t>
      </w:r>
      <w:r w:rsidR="004A2765" w:rsidRPr="00C16F1C">
        <w:rPr>
          <w:rFonts w:eastAsia="Calibri"/>
          <w:sz w:val="28"/>
          <w:szCs w:val="28"/>
        </w:rPr>
        <w:t>.07.2012</w:t>
      </w:r>
    </w:p>
    <w:p w14:paraId="60B63EA4" w14:textId="23899FB9" w:rsidR="008922C3" w:rsidRDefault="008922C3" w:rsidP="008922C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№ 574</w:t>
      </w:r>
      <w:r w:rsidR="004A2765" w:rsidRPr="00C16F1C">
        <w:rPr>
          <w:rFonts w:eastAsia="Calibri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</w:t>
      </w:r>
      <w:r>
        <w:rPr>
          <w:rFonts w:eastAsia="Calibri"/>
          <w:sz w:val="28"/>
          <w:szCs w:val="28"/>
        </w:rPr>
        <w:t>выдаче</w:t>
      </w:r>
      <w:r>
        <w:rPr>
          <w:rFonts w:eastAsia="Calibri"/>
          <w:sz w:val="28"/>
          <w:szCs w:val="28"/>
        </w:rPr>
        <w:t xml:space="preserve"> 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АЭС</w:t>
      </w:r>
      <w:r>
        <w:rPr>
          <w:rFonts w:eastAsia="Calibri"/>
          <w:sz w:val="28"/>
          <w:szCs w:val="28"/>
        </w:rPr>
        <w:t>»</w:t>
      </w:r>
    </w:p>
    <w:p w14:paraId="4DE2E70E" w14:textId="625A5073" w:rsidR="00962C1C" w:rsidRDefault="00962C1C" w:rsidP="00C16F1C">
      <w:pPr>
        <w:ind w:firstLine="709"/>
        <w:jc w:val="center"/>
        <w:rPr>
          <w:sz w:val="28"/>
          <w:szCs w:val="28"/>
        </w:rPr>
      </w:pPr>
    </w:p>
    <w:p w14:paraId="103B64EB" w14:textId="1B6B95C4" w:rsidR="00B64FA3" w:rsidRDefault="00B64FA3" w:rsidP="00B64FA3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2.1. Наименование государственной услуги</w:t>
      </w:r>
    </w:p>
    <w:p w14:paraId="148DB76B" w14:textId="4D7CA8A8" w:rsidR="008922C3" w:rsidRPr="00535E7D" w:rsidRDefault="008922C3" w:rsidP="00B64FA3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2081A9A6" w14:textId="77777777" w:rsidR="008922C3" w:rsidRDefault="008922C3" w:rsidP="008922C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Выдача 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АЭС (далее - удостоверение (дубликат удостоверения))</w:t>
      </w:r>
    </w:p>
    <w:p w14:paraId="3E8AEB10" w14:textId="77777777" w:rsidR="00B64FA3" w:rsidRDefault="00B64FA3" w:rsidP="00775FE2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</w:p>
    <w:p w14:paraId="387FAE67" w14:textId="0794E6E4" w:rsidR="00B64FA3" w:rsidRDefault="00B64FA3" w:rsidP="00B64FA3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2.2. Наименование органа исполнительной власти</w:t>
      </w:r>
    </w:p>
    <w:p w14:paraId="766A784A" w14:textId="77777777" w:rsidR="00775FE2" w:rsidRPr="00535E7D" w:rsidRDefault="00775FE2" w:rsidP="00B64FA3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43DA2052" w14:textId="35ECCDFB" w:rsidR="00B64FA3" w:rsidRDefault="00B64FA3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</w:p>
    <w:p w14:paraId="58A6D3D9" w14:textId="77777777" w:rsidR="00775FE2" w:rsidRDefault="00775FE2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</w:p>
    <w:p w14:paraId="66316D7C" w14:textId="2E2216E7" w:rsidR="00B64FA3" w:rsidRDefault="00B64FA3" w:rsidP="00C16F1C">
      <w:pPr>
        <w:ind w:firstLine="709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2.3. Описание результата предоставления государственной услуги</w:t>
      </w:r>
    </w:p>
    <w:p w14:paraId="6CD563B2" w14:textId="77777777" w:rsidR="00775FE2" w:rsidRDefault="00775FE2" w:rsidP="00C16F1C">
      <w:pPr>
        <w:ind w:firstLine="709"/>
        <w:jc w:val="center"/>
        <w:rPr>
          <w:sz w:val="28"/>
          <w:szCs w:val="28"/>
        </w:rPr>
      </w:pPr>
    </w:p>
    <w:p w14:paraId="0A09CE2C" w14:textId="5B8E14A2" w:rsidR="00B64FA3" w:rsidRDefault="00B64FA3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Выдача (отказ в выдаче) удостоверения (дубликата удостоверения)</w:t>
      </w:r>
    </w:p>
    <w:p w14:paraId="74BA60CB" w14:textId="77777777" w:rsidR="00775FE2" w:rsidRDefault="00775FE2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</w:p>
    <w:p w14:paraId="54668AE5" w14:textId="32FB1276" w:rsidR="00775FE2" w:rsidRPr="004A02AD" w:rsidRDefault="00B64FA3" w:rsidP="00B64F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2AD">
        <w:rPr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14:paraId="2FE30556" w14:textId="77777777" w:rsidR="00B64FA3" w:rsidRPr="004A02AD" w:rsidRDefault="00B64FA3" w:rsidP="00B64F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2AD">
        <w:rPr>
          <w:sz w:val="28"/>
          <w:szCs w:val="28"/>
        </w:rPr>
        <w:t>в письменной форме лично заявителю или почтовым отправлением;</w:t>
      </w:r>
    </w:p>
    <w:p w14:paraId="3350882A" w14:textId="77777777" w:rsidR="00B64FA3" w:rsidRPr="004A02AD" w:rsidRDefault="00B64FA3" w:rsidP="00B64F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2AD">
        <w:rPr>
          <w:sz w:val="28"/>
          <w:szCs w:val="28"/>
        </w:rPr>
        <w:t>в форме электронного документа по адресу электронной почты;</w:t>
      </w:r>
    </w:p>
    <w:p w14:paraId="33847785" w14:textId="77777777" w:rsidR="00B64FA3" w:rsidRPr="004A02AD" w:rsidRDefault="00B64FA3" w:rsidP="00B64F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2AD">
        <w:rPr>
          <w:sz w:val="28"/>
          <w:szCs w:val="28"/>
        </w:rPr>
        <w:t>смс-сообщением на телефон.</w:t>
      </w:r>
    </w:p>
    <w:p w14:paraId="5051126B" w14:textId="2CE1FA3E" w:rsidR="00B64FA3" w:rsidRDefault="00B64FA3" w:rsidP="00B64FA3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 xml:space="preserve">2.4. 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</w:t>
      </w:r>
      <w:r w:rsidRPr="00535E7D">
        <w:rPr>
          <w:rFonts w:cs="Courier New"/>
          <w:sz w:val="28"/>
          <w:szCs w:val="20"/>
        </w:rPr>
        <w:lastRenderedPageBreak/>
        <w:t>(направления) документов, являющихся результатом предоставления государственной услуги</w:t>
      </w:r>
    </w:p>
    <w:p w14:paraId="7449F490" w14:textId="77777777" w:rsidR="00775FE2" w:rsidRPr="00535E7D" w:rsidRDefault="00775FE2" w:rsidP="00B64FA3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38DE74CF" w14:textId="77777777" w:rsidR="008922C3" w:rsidRPr="008922C3" w:rsidRDefault="008922C3" w:rsidP="008922C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Принятие решения о выдаче удостоверения (отказе в выдаче удостоверения) осуществляется в течение 15 рабочих дней со дня регистрации заявления с документами (в случае отсутствия необходимости направления запроса по каналам межведомственного взаимодействия), указанными </w:t>
      </w:r>
      <w:r w:rsidRPr="008922C3">
        <w:rPr>
          <w:rFonts w:eastAsia="Calibri"/>
          <w:sz w:val="28"/>
          <w:szCs w:val="28"/>
        </w:rPr>
        <w:t xml:space="preserve">в </w:t>
      </w:r>
      <w:hyperlink r:id="rId20" w:history="1">
        <w:r w:rsidRPr="008922C3">
          <w:rPr>
            <w:rFonts w:eastAsia="Calibri"/>
            <w:sz w:val="28"/>
            <w:szCs w:val="28"/>
          </w:rPr>
          <w:t>пункте 2.5</w:t>
        </w:r>
      </w:hyperlink>
      <w:r w:rsidRPr="008922C3">
        <w:rPr>
          <w:rFonts w:eastAsia="Calibri"/>
          <w:sz w:val="28"/>
          <w:szCs w:val="28"/>
        </w:rPr>
        <w:t xml:space="preserve"> настоящего Регламента.</w:t>
      </w:r>
    </w:p>
    <w:p w14:paraId="49340A28" w14:textId="77777777" w:rsidR="008922C3" w:rsidRDefault="008922C3" w:rsidP="008922C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необходимости запроса документов по каналам межведомственного взаимодействия срок предоставления государственной услуги продлевается до двадцати одного дня со дня регистрации заявления и документов.</w:t>
      </w:r>
    </w:p>
    <w:p w14:paraId="6C767C04" w14:textId="77777777" w:rsidR="008922C3" w:rsidRDefault="008922C3" w:rsidP="008922C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Выдача удостоверения осуществляется в день прибытия заявителя за удостоверением (дубликатом удостоверения).</w:t>
      </w:r>
    </w:p>
    <w:p w14:paraId="18809D57" w14:textId="77777777" w:rsidR="008922C3" w:rsidRDefault="008922C3" w:rsidP="008922C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Приостановление срока предоставления государственной услуги законодательством Российской Федерации не предусмотрено</w:t>
      </w:r>
    </w:p>
    <w:p w14:paraId="38BC8F79" w14:textId="77777777" w:rsidR="00775FE2" w:rsidRDefault="00775FE2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</w:p>
    <w:p w14:paraId="1D79597A" w14:textId="63285BF9" w:rsidR="00B64FA3" w:rsidRDefault="00B64FA3" w:rsidP="00B64FA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услуги, и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3F81D778" w14:textId="77777777" w:rsidR="00775FE2" w:rsidRDefault="00775FE2" w:rsidP="00B64FA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2BAB36A4" w14:textId="6CEDCD90" w:rsidR="00B64FA3" w:rsidRDefault="00775FE2" w:rsidP="00B64FA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B64FA3">
        <w:rPr>
          <w:rFonts w:eastAsia="Calibri"/>
          <w:sz w:val="28"/>
          <w:szCs w:val="28"/>
        </w:rPr>
        <w:t>2.5.1.</w:t>
      </w:r>
      <w:r w:rsidR="00B64FA3" w:rsidRPr="00B64FA3">
        <w:rPr>
          <w:rFonts w:eastAsia="Calibri"/>
          <w:sz w:val="28"/>
          <w:szCs w:val="28"/>
        </w:rPr>
        <w:t xml:space="preserve"> </w:t>
      </w:r>
      <w:r w:rsidR="00B64FA3">
        <w:rPr>
          <w:rFonts w:eastAsia="Calibri"/>
          <w:sz w:val="28"/>
          <w:szCs w:val="28"/>
        </w:rPr>
        <w:t>Для получения удостоверения:</w:t>
      </w:r>
    </w:p>
    <w:p w14:paraId="32026ADE" w14:textId="79D728D3" w:rsidR="008922C3" w:rsidRPr="008922C3" w:rsidRDefault="008922C3" w:rsidP="008922C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hyperlink r:id="rId21" w:history="1">
        <w:r w:rsidRPr="008922C3">
          <w:rPr>
            <w:rFonts w:eastAsia="Calibri"/>
            <w:sz w:val="28"/>
            <w:szCs w:val="28"/>
          </w:rPr>
          <w:t>Заявление</w:t>
        </w:r>
      </w:hyperlink>
      <w:r w:rsidRPr="008922C3">
        <w:rPr>
          <w:rFonts w:eastAsia="Calibri"/>
          <w:sz w:val="28"/>
          <w:szCs w:val="28"/>
        </w:rPr>
        <w:t xml:space="preserve"> о выдаче специального удостоверения единого образца гражданину, подвергшемуся воздействию радиации вследствие катастрофы на Чернобыльской АЭС, с указанием информации о проживании и (или) прохождении военной службы (службы) в зонах радиоактивного загрязнения вследствие катастрофы на Чернобыльской АЭС (населенный пункт, адрес, сроки проживания и (или) прохождения военной службы (службы)). Рекомендуемая форма заявления приведена </w:t>
      </w:r>
      <w:r w:rsidRPr="008922C3">
        <w:rPr>
          <w:rFonts w:eastAsia="Calibri"/>
          <w:sz w:val="28"/>
          <w:szCs w:val="28"/>
        </w:rPr>
        <w:t>в приложении №</w:t>
      </w:r>
      <w:r w:rsidRPr="008922C3">
        <w:rPr>
          <w:rFonts w:eastAsia="Calibri"/>
          <w:sz w:val="28"/>
          <w:szCs w:val="28"/>
        </w:rPr>
        <w:t xml:space="preserve"> 1 к настоящему Регламенту;</w:t>
      </w:r>
    </w:p>
    <w:p w14:paraId="21CA928E" w14:textId="77777777" w:rsidR="008922C3" w:rsidRPr="008922C3" w:rsidRDefault="008922C3" w:rsidP="008922C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922C3">
        <w:rPr>
          <w:rFonts w:eastAsia="Calibri"/>
          <w:sz w:val="28"/>
          <w:szCs w:val="28"/>
        </w:rPr>
        <w:t>копии свидетельства о государственной регистрации рождения ребенка, выданного компетентными органами иностранного государства, и его нотариально удостоверенного перевода на русский язык;</w:t>
      </w:r>
    </w:p>
    <w:p w14:paraId="73650522" w14:textId="77777777" w:rsidR="008922C3" w:rsidRPr="008922C3" w:rsidRDefault="008922C3" w:rsidP="008922C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922C3">
        <w:rPr>
          <w:rFonts w:eastAsia="Calibri"/>
          <w:sz w:val="28"/>
          <w:szCs w:val="28"/>
        </w:rPr>
        <w:t>копия свидетельства об усыновлении (удочерении), выданного органами записи актов гражданского состояния или консульскими учреждениями Российской Федерации.</w:t>
      </w:r>
    </w:p>
    <w:p w14:paraId="0582E85C" w14:textId="77777777" w:rsidR="008922C3" w:rsidRPr="008922C3" w:rsidRDefault="008922C3" w:rsidP="008922C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922C3">
        <w:rPr>
          <w:rFonts w:eastAsia="Calibri"/>
          <w:sz w:val="28"/>
          <w:szCs w:val="28"/>
        </w:rPr>
        <w:t>Для получения дубликата удостоверения:</w:t>
      </w:r>
    </w:p>
    <w:p w14:paraId="0A18C068" w14:textId="249E5A10" w:rsidR="008922C3" w:rsidRDefault="008922C3" w:rsidP="008922C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hyperlink r:id="rId22" w:history="1">
        <w:r>
          <w:rPr>
            <w:rFonts w:eastAsia="Calibri"/>
            <w:color w:val="0000FF"/>
            <w:sz w:val="28"/>
            <w:szCs w:val="28"/>
          </w:rPr>
          <w:t>Заявление</w:t>
        </w:r>
      </w:hyperlink>
      <w:r>
        <w:rPr>
          <w:rFonts w:eastAsia="Calibri"/>
          <w:sz w:val="28"/>
          <w:szCs w:val="28"/>
        </w:rPr>
        <w:t xml:space="preserve"> о выдаче дубликата специального удостоверения единого образца гражданину, подвергшемуся воздействию радиации вследствие катастрофы на Чернобыльской АЭС, в котором указываются обстоятельства утраты (порчи) удостоверения и место его получения. Рекомендуемая форма за</w:t>
      </w:r>
      <w:r>
        <w:rPr>
          <w:rFonts w:eastAsia="Calibri"/>
          <w:sz w:val="28"/>
          <w:szCs w:val="28"/>
        </w:rPr>
        <w:t>явления приведена в приложении №</w:t>
      </w:r>
      <w:r>
        <w:rPr>
          <w:rFonts w:eastAsia="Calibri"/>
          <w:sz w:val="28"/>
          <w:szCs w:val="28"/>
        </w:rPr>
        <w:t xml:space="preserve"> 2 к настоящему Регламенту;</w:t>
      </w:r>
    </w:p>
    <w:p w14:paraId="729A04FC" w14:textId="77777777" w:rsidR="008922C3" w:rsidRDefault="008922C3" w:rsidP="008922C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испорченное удостоверение - в случае обращения за получением удостоверения взамен испорченного.</w:t>
      </w:r>
    </w:p>
    <w:p w14:paraId="19BE2206" w14:textId="77777777" w:rsidR="008922C3" w:rsidRDefault="008922C3" w:rsidP="008922C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Заявитель при обращении с заявлением предъявляет паспорт (документ, его заменяющий).</w:t>
      </w:r>
    </w:p>
    <w:p w14:paraId="2E2BF801" w14:textId="77777777" w:rsidR="008922C3" w:rsidRDefault="008922C3" w:rsidP="008922C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Законные представители заявителей (в случаях, предусмотренных законодательством) либо лица, уполномоченные заявителями, дополнительно представляют документы, подтверждающие их полномочия на представление интересов заявителя, и при обращении предъявляют документ, удостоверяющий личность.</w:t>
      </w:r>
    </w:p>
    <w:p w14:paraId="67D5FE33" w14:textId="77777777" w:rsidR="008922C3" w:rsidRDefault="008922C3" w:rsidP="008922C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Министерства.</w:t>
      </w:r>
    </w:p>
    <w:p w14:paraId="1785E171" w14:textId="77777777" w:rsidR="008922C3" w:rsidRDefault="008922C3" w:rsidP="008922C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Заявление и документы могут быть представлены (направлены) заявителем на бумажных носителях лично либо почтовым отправлением.</w:t>
      </w:r>
    </w:p>
    <w:p w14:paraId="062669A5" w14:textId="1E2D1C87" w:rsidR="008922C3" w:rsidRDefault="008922C3" w:rsidP="008922C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55947509" w14:textId="77777777" w:rsidR="00482374" w:rsidRPr="00482374" w:rsidRDefault="00482374" w:rsidP="0048237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82374">
        <w:rPr>
          <w:rFonts w:eastAsia="Calibri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электронной подписью в соответствии с требованиями Федерального </w:t>
      </w:r>
      <w:hyperlink r:id="rId23" w:history="1">
        <w:r w:rsidRPr="00482374">
          <w:rPr>
            <w:rFonts w:eastAsia="Calibri"/>
            <w:sz w:val="28"/>
            <w:szCs w:val="28"/>
          </w:rPr>
          <w:t>закона</w:t>
        </w:r>
      </w:hyperlink>
      <w:r w:rsidRPr="00482374">
        <w:rPr>
          <w:rFonts w:eastAsia="Calibri"/>
          <w:sz w:val="28"/>
          <w:szCs w:val="28"/>
        </w:rPr>
        <w:t xml:space="preserve"> от 6 апреля 2011 года N 63-ФЗ "Об электронной подписи" (далее - Федеральный закон N 63-ФЗ) и статей 21</w:t>
      </w:r>
      <w:r w:rsidRPr="00482374">
        <w:rPr>
          <w:rFonts w:eastAsia="Calibri"/>
          <w:sz w:val="28"/>
          <w:szCs w:val="28"/>
          <w:vertAlign w:val="superscript"/>
        </w:rPr>
        <w:t>1</w:t>
      </w:r>
      <w:r w:rsidRPr="00482374">
        <w:rPr>
          <w:rFonts w:eastAsia="Calibri"/>
          <w:sz w:val="28"/>
          <w:szCs w:val="28"/>
        </w:rPr>
        <w:t>и 21</w:t>
      </w:r>
      <w:r w:rsidRPr="00482374">
        <w:rPr>
          <w:rFonts w:eastAsia="Calibri"/>
          <w:sz w:val="28"/>
          <w:szCs w:val="28"/>
          <w:vertAlign w:val="superscript"/>
        </w:rPr>
        <w:t>2</w:t>
      </w:r>
      <w:r w:rsidRPr="00482374">
        <w:rPr>
          <w:rFonts w:eastAsia="Calibri"/>
          <w:sz w:val="28"/>
          <w:szCs w:val="28"/>
        </w:rPr>
        <w:t xml:space="preserve"> Федерального закона № 210-ФЗ, через информационно-телекоммуникационные сети общего доступа, в том числе через сеть Интернет.</w:t>
      </w:r>
    </w:p>
    <w:p w14:paraId="56701B1A" w14:textId="27C117E4" w:rsidR="001C7013" w:rsidRDefault="001C7013" w:rsidP="0048237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5BE3DBA" w14:textId="77777777" w:rsidR="00482374" w:rsidRPr="00272EA3" w:rsidRDefault="00482374" w:rsidP="0048237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5D7F28E6" w14:textId="5DD27A67" w:rsidR="00860E44" w:rsidRDefault="00860E44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2.6.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14:paraId="6EAEB781" w14:textId="77777777" w:rsidR="00775FE2" w:rsidRDefault="00775FE2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3D40EA2A" w14:textId="4B73E2E9" w:rsidR="00775FE2" w:rsidRDefault="00860E44" w:rsidP="00775FE2">
      <w:pPr>
        <w:tabs>
          <w:tab w:val="left" w:pos="9781"/>
        </w:tabs>
        <w:autoSpaceDE w:val="0"/>
        <w:autoSpaceDN w:val="0"/>
        <w:adjustRightInd w:val="0"/>
        <w:ind w:firstLine="567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2.6.1.</w:t>
      </w:r>
      <w:r w:rsidRPr="00860E4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Получаются по каналам межведомственного взаимодействия </w:t>
      </w:r>
      <w:r w:rsidRPr="00535E7D">
        <w:rPr>
          <w:rFonts w:cs="Courier New"/>
          <w:sz w:val="28"/>
          <w:szCs w:val="20"/>
        </w:rPr>
        <w:t>из уполномоченных органов:</w:t>
      </w:r>
    </w:p>
    <w:p w14:paraId="328A393D" w14:textId="77777777" w:rsidR="00482374" w:rsidRDefault="00482374" w:rsidP="004823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справка, подтверждающая, что утраченное удостоверение не найдено (в органах внутренних дел);</w:t>
      </w:r>
    </w:p>
    <w:p w14:paraId="7BC2B2FF" w14:textId="77777777" w:rsidR="00482374" w:rsidRDefault="00482374" w:rsidP="004823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документы, подтверждающие факт проживания и (или) прохождения военной службы (службы) гражданином в зонах радиоактивного загрязнения вследствие катастрофы на Чернобыльской АЭС (в уполномоченных органах);</w:t>
      </w:r>
    </w:p>
    <w:p w14:paraId="7759D8AB" w14:textId="77777777" w:rsidR="00482374" w:rsidRDefault="00482374" w:rsidP="004823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сведения о государственной регистрации рождения ребенка (в уполномоченных органах);</w:t>
      </w:r>
    </w:p>
    <w:p w14:paraId="4CDA1806" w14:textId="77777777" w:rsidR="00482374" w:rsidRDefault="00482374" w:rsidP="004823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сведения о страховом номере индивидуального лицевого счета (в Пенсионном фонде Российской Федерации).</w:t>
      </w:r>
    </w:p>
    <w:p w14:paraId="65D87A6A" w14:textId="77777777" w:rsidR="00482374" w:rsidRDefault="00482374" w:rsidP="004823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Заявитель вправе представить указанные в настоящем пункте документы и сведения по собственной инициативе, в том числе, при наличии возможности, в электронной форме.</w:t>
      </w:r>
    </w:p>
    <w:p w14:paraId="3CDD255A" w14:textId="77777777" w:rsidR="00482374" w:rsidRDefault="00482374" w:rsidP="004823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r:id="rId24" w:history="1">
        <w:r w:rsidRPr="00482374">
          <w:rPr>
            <w:rFonts w:eastAsia="Calibri"/>
            <w:sz w:val="28"/>
            <w:szCs w:val="28"/>
          </w:rPr>
          <w:t>пунктом 2.5</w:t>
        </w:r>
      </w:hyperlink>
      <w:r w:rsidRPr="0048237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настоящего Регламента.</w:t>
      </w:r>
    </w:p>
    <w:p w14:paraId="0AEEB64E" w14:textId="77777777" w:rsidR="00482374" w:rsidRDefault="00482374" w:rsidP="004823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14:paraId="02D48231" w14:textId="77777777" w:rsidR="00482374" w:rsidRDefault="00482374" w:rsidP="004823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Управление (отдел) не вправе требовать от заявителя:</w:t>
      </w:r>
    </w:p>
    <w:p w14:paraId="2D933997" w14:textId="77777777" w:rsidR="00482374" w:rsidRDefault="00482374" w:rsidP="004823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04151AA5" w14:textId="53DDD1EC" w:rsidR="00482374" w:rsidRPr="00482374" w:rsidRDefault="00482374" w:rsidP="004823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</w:t>
      </w:r>
      <w:r w:rsidRPr="00482374">
        <w:rPr>
          <w:rFonts w:eastAsia="Calibri"/>
          <w:sz w:val="28"/>
          <w:szCs w:val="28"/>
        </w:rPr>
        <w:t xml:space="preserve">в </w:t>
      </w:r>
      <w:hyperlink r:id="rId25" w:history="1">
        <w:r w:rsidRPr="00482374">
          <w:rPr>
            <w:rFonts w:eastAsia="Calibri"/>
            <w:sz w:val="28"/>
            <w:szCs w:val="28"/>
          </w:rPr>
          <w:t>части 6 статьи 7</w:t>
        </w:r>
      </w:hyperlink>
      <w:r>
        <w:rPr>
          <w:rFonts w:eastAsia="Calibri"/>
          <w:sz w:val="28"/>
          <w:szCs w:val="28"/>
        </w:rPr>
        <w:t xml:space="preserve"> Федерального закона №</w:t>
      </w:r>
      <w:r w:rsidRPr="00482374">
        <w:rPr>
          <w:rFonts w:eastAsia="Calibri"/>
          <w:sz w:val="28"/>
          <w:szCs w:val="28"/>
        </w:rPr>
        <w:t xml:space="preserve"> 210-ФЗ;</w:t>
      </w:r>
    </w:p>
    <w:p w14:paraId="38ABECAE" w14:textId="57924D5D" w:rsidR="00482374" w:rsidRPr="00482374" w:rsidRDefault="00482374" w:rsidP="004823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82374">
        <w:rPr>
          <w:rFonts w:eastAsia="Calibri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6" w:history="1">
        <w:r w:rsidRPr="00482374">
          <w:rPr>
            <w:rFonts w:eastAsia="Calibri"/>
            <w:sz w:val="28"/>
            <w:szCs w:val="28"/>
          </w:rPr>
          <w:t>пунктом 4 части 1 статьи 7</w:t>
        </w:r>
      </w:hyperlink>
      <w:r w:rsidRPr="00482374">
        <w:rPr>
          <w:rFonts w:eastAsia="Calibri"/>
          <w:sz w:val="28"/>
          <w:szCs w:val="28"/>
        </w:rPr>
        <w:t xml:space="preserve"> Федерального закона №</w:t>
      </w:r>
      <w:r w:rsidRPr="00482374">
        <w:rPr>
          <w:rFonts w:eastAsia="Calibri"/>
          <w:sz w:val="28"/>
          <w:szCs w:val="28"/>
        </w:rPr>
        <w:t xml:space="preserve"> 210-ФЗ;</w:t>
      </w:r>
    </w:p>
    <w:p w14:paraId="36A3A6A7" w14:textId="77777777" w:rsidR="00482374" w:rsidRPr="00482374" w:rsidRDefault="00482374" w:rsidP="004823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82374">
        <w:rPr>
          <w:rFonts w:eastAsia="Calibri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7" w:history="1">
        <w:r w:rsidRPr="00482374">
          <w:rPr>
            <w:rFonts w:eastAsia="Calibri"/>
            <w:sz w:val="28"/>
            <w:szCs w:val="28"/>
          </w:rPr>
          <w:t>пунктом 7.2 части 1 статьи 16</w:t>
        </w:r>
      </w:hyperlink>
      <w:r w:rsidRPr="00482374">
        <w:rPr>
          <w:rFonts w:eastAsia="Calibri"/>
          <w:sz w:val="28"/>
          <w:szCs w:val="28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</w:t>
      </w:r>
    </w:p>
    <w:p w14:paraId="12F57E1E" w14:textId="301BCC06" w:rsidR="00482374" w:rsidRDefault="00482374" w:rsidP="00775FE2">
      <w:pPr>
        <w:tabs>
          <w:tab w:val="left" w:pos="9781"/>
        </w:tabs>
        <w:autoSpaceDE w:val="0"/>
        <w:autoSpaceDN w:val="0"/>
        <w:adjustRightInd w:val="0"/>
        <w:ind w:firstLine="567"/>
        <w:jc w:val="both"/>
        <w:rPr>
          <w:rFonts w:cs="Courier New"/>
          <w:sz w:val="28"/>
          <w:szCs w:val="20"/>
        </w:rPr>
      </w:pPr>
    </w:p>
    <w:p w14:paraId="02D954E4" w14:textId="77777777" w:rsidR="00860E44" w:rsidRPr="00535E7D" w:rsidRDefault="00860E44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14:paraId="669A6333" w14:textId="1C74F5CA" w:rsidR="00860E44" w:rsidRDefault="00860E44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(возврата документов без рассмотрения по существу)</w:t>
      </w:r>
    </w:p>
    <w:p w14:paraId="4E05FA9B" w14:textId="77777777" w:rsidR="00482374" w:rsidRDefault="00482374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362C663B" w14:textId="77777777" w:rsidR="00482374" w:rsidRPr="00482374" w:rsidRDefault="00482374" w:rsidP="0048237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482374">
        <w:rPr>
          <w:rFonts w:eastAsia="Calibri"/>
          <w:sz w:val="28"/>
          <w:szCs w:val="28"/>
        </w:rPr>
        <w:t xml:space="preserve">1. Непредставление документа из перечня документов, указанных в </w:t>
      </w:r>
      <w:hyperlink r:id="rId28" w:history="1">
        <w:r w:rsidRPr="00482374">
          <w:rPr>
            <w:rFonts w:eastAsia="Calibri"/>
            <w:sz w:val="28"/>
            <w:szCs w:val="28"/>
          </w:rPr>
          <w:t>пункте 2.5</w:t>
        </w:r>
      </w:hyperlink>
      <w:r w:rsidRPr="00482374">
        <w:rPr>
          <w:rFonts w:eastAsia="Calibri"/>
          <w:sz w:val="28"/>
          <w:szCs w:val="28"/>
        </w:rPr>
        <w:t xml:space="preserve"> настоящего Регламента.</w:t>
      </w:r>
    </w:p>
    <w:p w14:paraId="605AC8DD" w14:textId="4F547A08" w:rsidR="00482374" w:rsidRPr="00482374" w:rsidRDefault="00482374" w:rsidP="0048237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482374">
        <w:rPr>
          <w:rFonts w:eastAsia="Calibri"/>
          <w:sz w:val="28"/>
          <w:szCs w:val="28"/>
        </w:rPr>
        <w:t xml:space="preserve">2. Представление в Управление (отдел) заявления и документов (копий документов) в форме электронных документов, не подписанных (не заверенных) </w:t>
      </w:r>
      <w:r w:rsidRPr="00482374">
        <w:rPr>
          <w:rFonts w:eastAsia="Calibri"/>
          <w:sz w:val="28"/>
          <w:szCs w:val="28"/>
        </w:rPr>
        <w:lastRenderedPageBreak/>
        <w:t xml:space="preserve">электронной подписью в соответствии с требованиями Федеральных законов </w:t>
      </w:r>
      <w:hyperlink r:id="rId29" w:history="1">
        <w:r>
          <w:rPr>
            <w:rFonts w:eastAsia="Calibri"/>
            <w:sz w:val="28"/>
            <w:szCs w:val="28"/>
          </w:rPr>
          <w:t>№</w:t>
        </w:r>
        <w:r w:rsidRPr="00482374">
          <w:rPr>
            <w:rFonts w:eastAsia="Calibri"/>
            <w:sz w:val="28"/>
            <w:szCs w:val="28"/>
          </w:rPr>
          <w:t xml:space="preserve"> 63-ФЗ</w:t>
        </w:r>
      </w:hyperlink>
      <w:r w:rsidRPr="00482374">
        <w:rPr>
          <w:rFonts w:eastAsia="Calibri"/>
          <w:sz w:val="28"/>
          <w:szCs w:val="28"/>
        </w:rPr>
        <w:t xml:space="preserve"> и </w:t>
      </w:r>
      <w:hyperlink r:id="rId30" w:history="1">
        <w:r>
          <w:rPr>
            <w:rFonts w:eastAsia="Calibri"/>
            <w:sz w:val="28"/>
            <w:szCs w:val="28"/>
          </w:rPr>
          <w:t>№</w:t>
        </w:r>
        <w:r w:rsidRPr="00482374">
          <w:rPr>
            <w:rFonts w:eastAsia="Calibri"/>
            <w:sz w:val="28"/>
            <w:szCs w:val="28"/>
          </w:rPr>
          <w:t xml:space="preserve"> 210-ФЗ</w:t>
        </w:r>
      </w:hyperlink>
      <w:r w:rsidRPr="00482374">
        <w:rPr>
          <w:rFonts w:eastAsia="Calibri"/>
          <w:sz w:val="28"/>
          <w:szCs w:val="28"/>
        </w:rPr>
        <w:t>.</w:t>
      </w:r>
    </w:p>
    <w:p w14:paraId="15D8A18D" w14:textId="77777777" w:rsidR="00482374" w:rsidRDefault="00482374" w:rsidP="0048237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Наличие в документах подчисток, приписок, зачеркнутых слов и исправлений, не заверенных в установленном порядке.</w:t>
      </w:r>
    </w:p>
    <w:p w14:paraId="32BA5AD7" w14:textId="77777777" w:rsidR="00482374" w:rsidRDefault="00482374" w:rsidP="0048237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Обращение заявителя в Управление (отдел) не по месту жительства заявителя.</w:t>
      </w:r>
    </w:p>
    <w:p w14:paraId="517C7354" w14:textId="77777777" w:rsidR="00482374" w:rsidRDefault="00482374" w:rsidP="0048237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Представление не заверенных в установленном порядке документов, прилагаемых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заявлению, поступивших по почте</w:t>
      </w:r>
    </w:p>
    <w:p w14:paraId="0890826E" w14:textId="231F55CF" w:rsidR="00860E44" w:rsidRDefault="00860E44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2CBE491D" w14:textId="038D7549" w:rsidR="001F1036" w:rsidRDefault="001F1036" w:rsidP="001F1036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2.8. Исчерпывающий перечень оснований для приостановления или отказа в предоставлении государственной услуги</w:t>
      </w:r>
    </w:p>
    <w:p w14:paraId="64D915B5" w14:textId="77777777" w:rsidR="00482374" w:rsidRDefault="00482374" w:rsidP="001F1036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52505331" w14:textId="77777777" w:rsidR="00482374" w:rsidRDefault="00482374" w:rsidP="0048237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Основания для приостановления предоставления государственной услуги не установлены.</w:t>
      </w:r>
    </w:p>
    <w:p w14:paraId="6E945198" w14:textId="77777777" w:rsidR="00482374" w:rsidRDefault="00482374" w:rsidP="0048237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Основаниями для отказа в предоставлении государственной услуги являются:</w:t>
      </w:r>
    </w:p>
    <w:p w14:paraId="4B0B2968" w14:textId="77777777" w:rsidR="00482374" w:rsidRDefault="00482374" w:rsidP="0048237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предоставление документов, содержащих неверные (недостоверные) сведения</w:t>
      </w:r>
    </w:p>
    <w:p w14:paraId="7D9493E7" w14:textId="22717270" w:rsidR="00860E44" w:rsidRPr="00535E7D" w:rsidRDefault="00860E44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096B501D" w14:textId="5B1CEFC6" w:rsidR="001F1036" w:rsidRDefault="001F1036" w:rsidP="001F103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002756C0" w14:textId="77777777" w:rsidR="001F1036" w:rsidRDefault="001F1036" w:rsidP="001F103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0267E876" w14:textId="77777777" w:rsidR="001F1036" w:rsidRPr="00535E7D" w:rsidRDefault="001F1036" w:rsidP="001F1036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2.9. 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674DB1D5" w14:textId="77777777" w:rsidR="001F1036" w:rsidRPr="00535E7D" w:rsidRDefault="001F1036" w:rsidP="001F1036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2AAC36B6" w14:textId="77777777" w:rsidR="001F1036" w:rsidRPr="00535E7D" w:rsidRDefault="001F1036" w:rsidP="001F1036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535E7D">
        <w:rPr>
          <w:sz w:val="28"/>
          <w:szCs w:val="28"/>
        </w:rPr>
        <w:t>Государственная услуга предоставляется на безвозмездной основе.</w:t>
      </w:r>
    </w:p>
    <w:p w14:paraId="2BBBB80A" w14:textId="77777777" w:rsidR="001F1036" w:rsidRPr="00535E7D" w:rsidRDefault="001F1036" w:rsidP="001F1036">
      <w:pPr>
        <w:tabs>
          <w:tab w:val="num" w:pos="370"/>
        </w:tabs>
        <w:ind w:firstLine="567"/>
        <w:jc w:val="both"/>
        <w:rPr>
          <w:sz w:val="28"/>
          <w:szCs w:val="28"/>
        </w:rPr>
      </w:pPr>
    </w:p>
    <w:p w14:paraId="5B901BE4" w14:textId="77777777" w:rsidR="001F1036" w:rsidRPr="00535E7D" w:rsidRDefault="001F1036" w:rsidP="001F1036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5E7D">
        <w:rPr>
          <w:rFonts w:ascii="Times New Roman" w:hAnsi="Times New Roman" w:cs="Times New Roman"/>
          <w:sz w:val="28"/>
          <w:szCs w:val="28"/>
        </w:rPr>
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государственных услуг</w:t>
      </w:r>
    </w:p>
    <w:p w14:paraId="428AE5E0" w14:textId="77777777" w:rsidR="001F1036" w:rsidRPr="00535E7D" w:rsidRDefault="001F1036" w:rsidP="001F1036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5A1995D" w14:textId="77777777" w:rsidR="001F1036" w:rsidRPr="00535E7D" w:rsidRDefault="001F1036" w:rsidP="001F1036">
      <w:pPr>
        <w:ind w:firstLine="567"/>
        <w:jc w:val="both"/>
        <w:rPr>
          <w:sz w:val="28"/>
          <w:szCs w:val="28"/>
        </w:rPr>
      </w:pPr>
      <w:r w:rsidRPr="00535E7D">
        <w:rPr>
          <w:sz w:val="28"/>
          <w:szCs w:val="28"/>
        </w:rPr>
        <w:t>Предоставление необходимых и обязательных услуг не требуется.</w:t>
      </w:r>
    </w:p>
    <w:p w14:paraId="03858092" w14:textId="77777777" w:rsidR="001F1036" w:rsidRPr="00535E7D" w:rsidRDefault="001F1036" w:rsidP="001F1036">
      <w:pPr>
        <w:ind w:firstLine="567"/>
        <w:jc w:val="both"/>
        <w:rPr>
          <w:sz w:val="28"/>
          <w:szCs w:val="28"/>
        </w:rPr>
      </w:pPr>
    </w:p>
    <w:p w14:paraId="33A21737" w14:textId="77777777" w:rsidR="001F1036" w:rsidRPr="00535E7D" w:rsidRDefault="001F1036" w:rsidP="001F1036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5E7D">
        <w:rPr>
          <w:rFonts w:ascii="Times New Roman" w:hAnsi="Times New Roman" w:cs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 w:rsidRPr="00535E7D">
        <w:rPr>
          <w:rFonts w:ascii="Times New Roman" w:hAnsi="Times New Roman" w:cs="Times New Roman"/>
          <w:sz w:val="28"/>
          <w:szCs w:val="28"/>
        </w:rPr>
        <w:br/>
        <w:t xml:space="preserve">для предоставления государственной услуги, </w:t>
      </w:r>
      <w:r w:rsidRPr="00535E7D">
        <w:rPr>
          <w:rFonts w:ascii="Times New Roman" w:hAnsi="Times New Roman" w:cs="Times New Roman"/>
          <w:sz w:val="28"/>
          <w:szCs w:val="28"/>
        </w:rPr>
        <w:br/>
        <w:t>включая информацию о методике расчета размера такой платы</w:t>
      </w:r>
    </w:p>
    <w:p w14:paraId="6C6158F8" w14:textId="77777777" w:rsidR="001F1036" w:rsidRPr="00535E7D" w:rsidRDefault="001F1036" w:rsidP="001F1036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D9F0093" w14:textId="77777777" w:rsidR="001F1036" w:rsidRPr="00535E7D" w:rsidRDefault="001F1036" w:rsidP="001F1036">
      <w:pPr>
        <w:ind w:firstLine="567"/>
        <w:jc w:val="both"/>
        <w:rPr>
          <w:sz w:val="28"/>
          <w:szCs w:val="28"/>
        </w:rPr>
      </w:pPr>
      <w:r w:rsidRPr="00535E7D">
        <w:rPr>
          <w:sz w:val="28"/>
          <w:szCs w:val="28"/>
        </w:rPr>
        <w:t>Предоставление необходимых и обязательных услуг не требуется.</w:t>
      </w:r>
    </w:p>
    <w:p w14:paraId="07E6098E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</w:p>
    <w:p w14:paraId="1F0953B2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2.12. 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14:paraId="43DC959A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</w:p>
    <w:p w14:paraId="006408CB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87165">
        <w:rPr>
          <w:rFonts w:eastAsia="Calibri"/>
          <w:sz w:val="28"/>
          <w:szCs w:val="28"/>
        </w:rPr>
        <w:lastRenderedPageBreak/>
        <w:t xml:space="preserve">2.12.1. </w:t>
      </w:r>
      <w:r w:rsidRPr="00535E7D">
        <w:rPr>
          <w:rFonts w:eastAsia="Calibri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14:paraId="18B2110A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2.12.2</w:t>
      </w:r>
      <w:r w:rsidRPr="00487165">
        <w:rPr>
          <w:rFonts w:eastAsia="Calibri"/>
          <w:sz w:val="28"/>
          <w:szCs w:val="28"/>
        </w:rPr>
        <w:t xml:space="preserve">. </w:t>
      </w:r>
      <w:r w:rsidRPr="00535E7D">
        <w:rPr>
          <w:rFonts w:eastAsia="Calibri"/>
          <w:sz w:val="28"/>
          <w:szCs w:val="28"/>
        </w:rPr>
        <w:t>Очередность для отдельных категорий заявителей не установлена</w:t>
      </w:r>
      <w:r>
        <w:rPr>
          <w:rFonts w:eastAsia="Calibri"/>
          <w:sz w:val="28"/>
          <w:szCs w:val="28"/>
        </w:rPr>
        <w:t>.</w:t>
      </w:r>
    </w:p>
    <w:p w14:paraId="02447671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17808BAD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14:paraId="397B217B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</w:p>
    <w:p w14:paraId="43C0401C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87165">
        <w:rPr>
          <w:rFonts w:eastAsia="Calibri"/>
          <w:sz w:val="28"/>
          <w:szCs w:val="28"/>
        </w:rPr>
        <w:t>2.1</w:t>
      </w:r>
      <w:r>
        <w:rPr>
          <w:rFonts w:eastAsia="Calibri"/>
          <w:sz w:val="28"/>
          <w:szCs w:val="28"/>
        </w:rPr>
        <w:t>3</w:t>
      </w:r>
      <w:r w:rsidRPr="00487165">
        <w:rPr>
          <w:rFonts w:eastAsia="Calibri"/>
          <w:sz w:val="28"/>
          <w:szCs w:val="28"/>
        </w:rPr>
        <w:t xml:space="preserve">.1. </w:t>
      </w:r>
      <w:r w:rsidRPr="00535E7D">
        <w:rPr>
          <w:rFonts w:eastAsia="Calibri"/>
          <w:sz w:val="28"/>
          <w:szCs w:val="28"/>
        </w:rPr>
        <w:t>В день поступления заявления и документов.</w:t>
      </w:r>
    </w:p>
    <w:p w14:paraId="416848B7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87165">
        <w:rPr>
          <w:rFonts w:eastAsia="Calibri"/>
          <w:sz w:val="28"/>
          <w:szCs w:val="28"/>
        </w:rPr>
        <w:t>2.1</w:t>
      </w:r>
      <w:r>
        <w:rPr>
          <w:rFonts w:eastAsia="Calibri"/>
          <w:sz w:val="28"/>
          <w:szCs w:val="28"/>
        </w:rPr>
        <w:t>3</w:t>
      </w:r>
      <w:r w:rsidRPr="0048716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</w:t>
      </w:r>
      <w:r w:rsidRPr="00487165">
        <w:rPr>
          <w:rFonts w:eastAsia="Calibri"/>
          <w:sz w:val="28"/>
          <w:szCs w:val="28"/>
        </w:rPr>
        <w:t xml:space="preserve">. </w:t>
      </w:r>
      <w:r w:rsidRPr="00535E7D">
        <w:rPr>
          <w:rFonts w:eastAsia="Calibri"/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</w:t>
      </w:r>
      <w:r>
        <w:rPr>
          <w:rFonts w:eastAsia="Calibri"/>
          <w:sz w:val="28"/>
          <w:szCs w:val="28"/>
        </w:rPr>
        <w:t>.</w:t>
      </w:r>
    </w:p>
    <w:p w14:paraId="58BA6673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01F93F0B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14:paraId="51F446BC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234A8DEA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2.14.1.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7E331EE6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r:id="rId31" w:history="1">
        <w:r w:rsidRPr="00535E7D">
          <w:rPr>
            <w:rFonts w:eastAsia="Calibri"/>
            <w:sz w:val="28"/>
            <w:szCs w:val="28"/>
          </w:rPr>
          <w:t>подпунктом 1 пункта 1.4.2</w:t>
        </w:r>
      </w:hyperlink>
      <w:r w:rsidRPr="00535E7D">
        <w:rPr>
          <w:rFonts w:eastAsia="Calibri"/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14:paraId="0A35560B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14:paraId="3B329A78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а) возможность беспрепятственного входа в объекты и выхода из них;</w:t>
      </w:r>
    </w:p>
    <w:p w14:paraId="1F5CC975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535E7D">
        <w:rPr>
          <w:rFonts w:eastAsia="Calibri"/>
          <w:sz w:val="28"/>
          <w:szCs w:val="28"/>
        </w:rPr>
        <w:t>ассистивных</w:t>
      </w:r>
      <w:proofErr w:type="spellEnd"/>
      <w:r w:rsidRPr="00535E7D">
        <w:rPr>
          <w:rFonts w:eastAsia="Calibri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45A95B81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lastRenderedPageBreak/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0D284114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5C554E3E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4FA78048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67F1293D" w14:textId="77777777" w:rsidR="001F1036" w:rsidRPr="001C138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ж</w:t>
      </w:r>
      <w:r w:rsidRPr="001C138D">
        <w:rPr>
          <w:rFonts w:eastAsia="Calibri"/>
          <w:sz w:val="28"/>
          <w:szCs w:val="28"/>
        </w:rPr>
        <w:t xml:space="preserve">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32" w:history="1">
        <w:r w:rsidRPr="001C138D">
          <w:rPr>
            <w:rFonts w:eastAsia="Calibri"/>
            <w:sz w:val="28"/>
            <w:szCs w:val="28"/>
          </w:rPr>
          <w:t>форме</w:t>
        </w:r>
      </w:hyperlink>
      <w:r w:rsidRPr="001C138D">
        <w:rPr>
          <w:rFonts w:eastAsia="Calibri"/>
          <w:sz w:val="28"/>
          <w:szCs w:val="28"/>
        </w:rPr>
        <w:t xml:space="preserve"> и в порядке, утвержденных приказом Министерства труда и социальной защиты Российской Федерации от 22 июня 2015 г. № 386н </w:t>
      </w:r>
      <w:r w:rsidRPr="001C138D">
        <w:rPr>
          <w:sz w:val="28"/>
          <w:szCs w:val="28"/>
        </w:rPr>
        <w:t>«Об утверждении формы документа, подтверждающего специальное обучение собаки-проводника, и порядка его выдачи»</w:t>
      </w:r>
      <w:r w:rsidRPr="001C138D">
        <w:rPr>
          <w:rFonts w:eastAsia="Calibri"/>
          <w:sz w:val="28"/>
          <w:szCs w:val="28"/>
        </w:rPr>
        <w:t>.</w:t>
      </w:r>
    </w:p>
    <w:p w14:paraId="29C7F642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2.14.2.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14:paraId="773F076F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14:paraId="480D15C6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б)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535E7D">
        <w:rPr>
          <w:rFonts w:eastAsia="Calibri"/>
          <w:sz w:val="28"/>
          <w:szCs w:val="28"/>
        </w:rPr>
        <w:t>сурдопереводчика</w:t>
      </w:r>
      <w:proofErr w:type="spellEnd"/>
      <w:r w:rsidRPr="00535E7D">
        <w:rPr>
          <w:rFonts w:eastAsia="Calibri"/>
          <w:sz w:val="28"/>
          <w:szCs w:val="28"/>
        </w:rPr>
        <w:t xml:space="preserve">, </w:t>
      </w:r>
      <w:proofErr w:type="spellStart"/>
      <w:r w:rsidRPr="00535E7D">
        <w:rPr>
          <w:rFonts w:eastAsia="Calibri"/>
          <w:sz w:val="28"/>
          <w:szCs w:val="28"/>
        </w:rPr>
        <w:t>тифлосурдопереводчика</w:t>
      </w:r>
      <w:proofErr w:type="spellEnd"/>
      <w:r w:rsidRPr="00535E7D">
        <w:rPr>
          <w:rFonts w:eastAsia="Calibri"/>
          <w:sz w:val="28"/>
          <w:szCs w:val="28"/>
        </w:rPr>
        <w:t>;</w:t>
      </w:r>
    </w:p>
    <w:p w14:paraId="39092EDD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в) оказание работниками органов и организаций, предоставляющих услуги в сфере труда, занятости и социальной защиты, иной необходимой инвалидам помощи в преодолении барьеров, мешающих получению ими услуг наравне с другими лицами;</w:t>
      </w:r>
    </w:p>
    <w:p w14:paraId="30579746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г) 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 w:rsidRPr="00535E7D">
        <w:rPr>
          <w:rFonts w:eastAsia="Calibri"/>
          <w:sz w:val="28"/>
          <w:szCs w:val="28"/>
        </w:rPr>
        <w:t>аудиоконтура</w:t>
      </w:r>
      <w:proofErr w:type="spellEnd"/>
      <w:r w:rsidRPr="00535E7D">
        <w:rPr>
          <w:rFonts w:eastAsia="Calibri"/>
          <w:sz w:val="28"/>
          <w:szCs w:val="28"/>
        </w:rPr>
        <w:t xml:space="preserve"> в регистратуре.</w:t>
      </w:r>
    </w:p>
    <w:p w14:paraId="2B531ABE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2E35BB59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E611461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</w:t>
      </w:r>
      <w:r w:rsidRPr="00535E7D">
        <w:rPr>
          <w:sz w:val="28"/>
          <w:szCs w:val="28"/>
        </w:rPr>
        <w:lastRenderedPageBreak/>
        <w:t>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>
        <w:rPr>
          <w:sz w:val="28"/>
          <w:szCs w:val="28"/>
          <w:vertAlign w:val="superscript"/>
        </w:rPr>
        <w:t>1</w:t>
      </w:r>
      <w:r w:rsidRPr="00535E7D">
        <w:rPr>
          <w:sz w:val="28"/>
          <w:szCs w:val="28"/>
        </w:rPr>
        <w:t xml:space="preserve"> Федерального закона № 210-ФЗ</w:t>
      </w:r>
    </w:p>
    <w:p w14:paraId="4D57BF47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</w:p>
    <w:p w14:paraId="3A51F22A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5E7D">
        <w:rPr>
          <w:sz w:val="28"/>
          <w:szCs w:val="28"/>
        </w:rPr>
        <w:t>2.15.1. Показателями доступности предоставления государственной услуги являются:</w:t>
      </w:r>
    </w:p>
    <w:p w14:paraId="74C41A42" w14:textId="0AE8E26A" w:rsidR="001F1036" w:rsidRPr="00535E7D" w:rsidRDefault="001F1036" w:rsidP="0048237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расположенность помещений </w:t>
      </w:r>
      <w:r w:rsidR="00482374">
        <w:rPr>
          <w:rFonts w:eastAsia="Calibri"/>
          <w:sz w:val="28"/>
          <w:szCs w:val="28"/>
        </w:rPr>
        <w:t xml:space="preserve">Управления (отдела) </w:t>
      </w:r>
      <w:r w:rsidRPr="00535E7D">
        <w:rPr>
          <w:rFonts w:eastAsia="Calibri"/>
          <w:sz w:val="28"/>
          <w:szCs w:val="28"/>
        </w:rPr>
        <w:t>в зоне доступности к общественному транспорту;</w:t>
      </w:r>
    </w:p>
    <w:p w14:paraId="2230507D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328C7E4A" w14:textId="77777777" w:rsidR="001F1036" w:rsidRPr="004A02A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портале </w:t>
      </w:r>
      <w:r w:rsidRPr="004A02AD">
        <w:rPr>
          <w:rFonts w:eastAsia="Calibri"/>
          <w:sz w:val="28"/>
          <w:szCs w:val="28"/>
        </w:rPr>
        <w:t>государственных и муниципальных услуг Республики Татарстан, Едином портале;</w:t>
      </w:r>
    </w:p>
    <w:p w14:paraId="52D59D2C" w14:textId="77777777" w:rsidR="001F1036" w:rsidRPr="004A02A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A02AD">
        <w:rPr>
          <w:rFonts w:eastAsia="Calibri"/>
          <w:sz w:val="28"/>
          <w:szCs w:val="28"/>
        </w:rPr>
        <w:t>возможность подачи заявления в электронном виде;</w:t>
      </w:r>
    </w:p>
    <w:p w14:paraId="67FB74FA" w14:textId="468BEF7D" w:rsidR="001F1036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A02AD">
        <w:rPr>
          <w:rFonts w:eastAsia="Calibri"/>
          <w:sz w:val="28"/>
          <w:szCs w:val="28"/>
        </w:rPr>
        <w:t>оказание помощи инвалидам в преодолении иных барьеров, не связанных с</w:t>
      </w:r>
      <w:r w:rsidRPr="00535E7D">
        <w:rPr>
          <w:rFonts w:eastAsia="Calibri"/>
          <w:sz w:val="28"/>
          <w:szCs w:val="28"/>
        </w:rPr>
        <w:t xml:space="preserve"> обеспечением доступности помещения для инвалидов, мешающих получению ими услуг наравне с другими лицами.</w:t>
      </w:r>
    </w:p>
    <w:p w14:paraId="016F55BF" w14:textId="77777777" w:rsidR="00775FE2" w:rsidRPr="00535E7D" w:rsidRDefault="00775FE2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34C38C6A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sz w:val="28"/>
          <w:szCs w:val="28"/>
        </w:rPr>
        <w:t>2.15.2. </w:t>
      </w:r>
      <w:r w:rsidRPr="00535E7D">
        <w:rPr>
          <w:rFonts w:eastAsia="Calibri"/>
          <w:sz w:val="28"/>
          <w:szCs w:val="28"/>
        </w:rPr>
        <w:t>Показателями качества предоставления государственной услуги являются:</w:t>
      </w:r>
    </w:p>
    <w:p w14:paraId="4CEE8012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соблюдение сроков приема и рассмотрения документов;</w:t>
      </w:r>
    </w:p>
    <w:p w14:paraId="74B409E7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соблюдение срока получения результата государственной услуги;</w:t>
      </w:r>
    </w:p>
    <w:p w14:paraId="39ECDB2E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отсутствие прецедентов (обоснованных жалоб) на нарушение Регламента, совершенных специалистами;</w:t>
      </w:r>
    </w:p>
    <w:p w14:paraId="4EA13BB7" w14:textId="6DF438D0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количество взаимодействий заявителя с</w:t>
      </w:r>
      <w:r w:rsidR="00482374">
        <w:rPr>
          <w:rFonts w:eastAsia="Calibri"/>
          <w:sz w:val="28"/>
          <w:szCs w:val="28"/>
        </w:rPr>
        <w:t>о Управления (отдела)</w:t>
      </w:r>
      <w:r w:rsidRPr="00535E7D">
        <w:rPr>
          <w:rFonts w:eastAsia="Calibri"/>
          <w:sz w:val="28"/>
          <w:szCs w:val="28"/>
        </w:rPr>
        <w:t>:</w:t>
      </w:r>
    </w:p>
    <w:p w14:paraId="1A7CCAAD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двух (без учета консультаций);</w:t>
      </w:r>
    </w:p>
    <w:p w14:paraId="4078179A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14:paraId="5A2E5718" w14:textId="1CCA3E44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Продолжительность одного взаимодействия заявителя со специалистом </w:t>
      </w:r>
      <w:r w:rsidR="00482374">
        <w:rPr>
          <w:rFonts w:eastAsia="Calibri"/>
          <w:sz w:val="28"/>
          <w:szCs w:val="28"/>
        </w:rPr>
        <w:t>Управления (отдела)</w:t>
      </w:r>
      <w:r w:rsidRPr="00535E7D">
        <w:rPr>
          <w:rFonts w:eastAsia="Calibri"/>
          <w:sz w:val="28"/>
          <w:szCs w:val="28"/>
        </w:rPr>
        <w:t xml:space="preserve"> при предоставлении государственной услуги не превышает 15 минут.</w:t>
      </w:r>
    </w:p>
    <w:p w14:paraId="3ED01FFE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14:paraId="516818CE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Информация о ходе предоставления государственной услуги может быть получена заявителем на сайте Министерства (http://mtsz.tatarstan.ru/), на </w:t>
      </w:r>
      <w:r>
        <w:rPr>
          <w:rFonts w:eastAsia="Calibri"/>
          <w:sz w:val="28"/>
          <w:szCs w:val="28"/>
        </w:rPr>
        <w:t>Е</w:t>
      </w:r>
      <w:r w:rsidRPr="00535E7D">
        <w:rPr>
          <w:rFonts w:eastAsia="Calibri"/>
          <w:sz w:val="28"/>
          <w:szCs w:val="28"/>
        </w:rPr>
        <w:t xml:space="preserve">дином </w:t>
      </w:r>
      <w:r w:rsidRPr="00535E7D">
        <w:rPr>
          <w:rFonts w:eastAsia="Calibri"/>
          <w:sz w:val="28"/>
          <w:szCs w:val="28"/>
        </w:rPr>
        <w:lastRenderedPageBreak/>
        <w:t xml:space="preserve">портале, </w:t>
      </w:r>
      <w:r w:rsidRPr="001C138D">
        <w:rPr>
          <w:rFonts w:eastAsia="Calibri"/>
          <w:sz w:val="28"/>
          <w:szCs w:val="28"/>
        </w:rPr>
        <w:t>на портале государственных и муниципальных услуг Республики Татарстан (http://uslugi.tatarstan.ru/).</w:t>
      </w:r>
    </w:p>
    <w:p w14:paraId="218C8642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</w:t>
      </w:r>
      <w:r>
        <w:rPr>
          <w:rFonts w:eastAsia="Calibri"/>
          <w:sz w:val="28"/>
          <w:szCs w:val="28"/>
        </w:rPr>
        <w:t>.</w:t>
      </w:r>
    </w:p>
    <w:p w14:paraId="27074947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D92DE37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2.16.</w:t>
      </w:r>
      <w:r w:rsidRPr="00535E7D">
        <w:rPr>
          <w:sz w:val="28"/>
          <w:szCs w:val="28"/>
          <w:lang w:val="en-US"/>
        </w:rPr>
        <w:t> </w:t>
      </w:r>
      <w:r w:rsidRPr="00535E7D">
        <w:rPr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14:paraId="6663D160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</w:p>
    <w:p w14:paraId="1E643136" w14:textId="629D7448" w:rsidR="001F1036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Заявление и копии документов в форме электронных документов могут быть направлены в </w:t>
      </w:r>
      <w:r w:rsidR="00482374">
        <w:rPr>
          <w:rFonts w:eastAsia="Calibri"/>
          <w:sz w:val="28"/>
          <w:szCs w:val="28"/>
        </w:rPr>
        <w:t>Управление (отдела)</w:t>
      </w:r>
      <w:r w:rsidRPr="00535E7D">
        <w:rPr>
          <w:rFonts w:eastAsia="Calibri"/>
          <w:sz w:val="28"/>
          <w:szCs w:val="28"/>
        </w:rPr>
        <w:t xml:space="preserve"> с использованием информационно-телекоммуникационных сетей общего пользования, включая сеть Интернет, а также представлены заявителем в </w:t>
      </w:r>
      <w:r w:rsidR="00482374">
        <w:rPr>
          <w:rFonts w:eastAsia="Calibri"/>
          <w:sz w:val="28"/>
          <w:szCs w:val="28"/>
        </w:rPr>
        <w:t>Управление (отдела)</w:t>
      </w:r>
      <w:r w:rsidRPr="00535E7D">
        <w:rPr>
          <w:rFonts w:eastAsia="Calibri"/>
          <w:sz w:val="28"/>
          <w:szCs w:val="28"/>
        </w:rPr>
        <w:t xml:space="preserve"> с использованием электронных носителей. При этом заявление должно быть подписано простой 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33" w:history="1">
        <w:r w:rsidRPr="00535E7D">
          <w:rPr>
            <w:rFonts w:eastAsia="Calibri"/>
            <w:sz w:val="28"/>
            <w:szCs w:val="28"/>
          </w:rPr>
          <w:t>закона</w:t>
        </w:r>
      </w:hyperlink>
      <w:r w:rsidRPr="00535E7D">
        <w:rPr>
          <w:rFonts w:eastAsia="Calibri"/>
          <w:sz w:val="28"/>
          <w:szCs w:val="28"/>
        </w:rPr>
        <w:t xml:space="preserve"> № 63-ФЗ и </w:t>
      </w:r>
      <w:hyperlink r:id="rId34" w:history="1">
        <w:r w:rsidRPr="00535E7D">
          <w:rPr>
            <w:rFonts w:eastAsia="Calibri"/>
            <w:sz w:val="28"/>
            <w:szCs w:val="28"/>
          </w:rPr>
          <w:t>статей 21</w:t>
        </w:r>
      </w:hyperlink>
      <w:r>
        <w:rPr>
          <w:rFonts w:eastAsia="Calibri"/>
          <w:sz w:val="28"/>
          <w:szCs w:val="28"/>
          <w:vertAlign w:val="superscript"/>
        </w:rPr>
        <w:t>1</w:t>
      </w:r>
      <w:r w:rsidRPr="00535E7D">
        <w:rPr>
          <w:rFonts w:eastAsia="Calibri"/>
          <w:sz w:val="28"/>
          <w:szCs w:val="28"/>
        </w:rPr>
        <w:t xml:space="preserve"> и </w:t>
      </w:r>
      <w:hyperlink r:id="rId35" w:history="1">
        <w:r w:rsidRPr="00535E7D">
          <w:rPr>
            <w:rFonts w:eastAsia="Calibri"/>
            <w:sz w:val="28"/>
            <w:szCs w:val="28"/>
          </w:rPr>
          <w:t>21</w:t>
        </w:r>
      </w:hyperlink>
      <w:r>
        <w:rPr>
          <w:rFonts w:eastAsia="Calibri"/>
          <w:sz w:val="28"/>
          <w:szCs w:val="28"/>
          <w:vertAlign w:val="superscript"/>
        </w:rPr>
        <w:t>2</w:t>
      </w:r>
      <w:r w:rsidRPr="00535E7D">
        <w:rPr>
          <w:rFonts w:eastAsia="Calibri"/>
          <w:sz w:val="28"/>
          <w:szCs w:val="28"/>
        </w:rPr>
        <w:t xml:space="preserve"> Федерального закона № 210-ФЗ</w:t>
      </w:r>
      <w:r>
        <w:rPr>
          <w:rFonts w:eastAsia="Calibri"/>
          <w:sz w:val="28"/>
          <w:szCs w:val="28"/>
        </w:rPr>
        <w:t>.»</w:t>
      </w:r>
      <w:r w:rsidRPr="00535E7D">
        <w:rPr>
          <w:rFonts w:eastAsia="Calibri"/>
          <w:sz w:val="28"/>
          <w:szCs w:val="28"/>
        </w:rPr>
        <w:t>;</w:t>
      </w:r>
    </w:p>
    <w:p w14:paraId="04C09639" w14:textId="77777777" w:rsidR="001F1036" w:rsidRPr="00BE17EC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E17EC">
        <w:rPr>
          <w:rFonts w:eastAsiaTheme="minorHAnsi"/>
          <w:sz w:val="28"/>
          <w:szCs w:val="28"/>
          <w:lang w:eastAsia="en-US"/>
        </w:rPr>
        <w:t>наименование раздела 3 изложить в следующей редакции:</w:t>
      </w:r>
    </w:p>
    <w:p w14:paraId="6B4FC59F" w14:textId="192E1B83" w:rsidR="001F1036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E17EC">
        <w:rPr>
          <w:rFonts w:eastAsiaTheme="minorHAnsi"/>
          <w:sz w:val="28"/>
          <w:szCs w:val="28"/>
          <w:lang w:eastAsia="en-US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центрах».</w:t>
      </w:r>
    </w:p>
    <w:p w14:paraId="0C3BABF8" w14:textId="77777777" w:rsidR="00E22EDF" w:rsidRPr="00906158" w:rsidRDefault="00E22EDF" w:rsidP="00E22ED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наименование раздела 5 изложить в следующей редакции:</w:t>
      </w:r>
    </w:p>
    <w:p w14:paraId="18E21CBA" w14:textId="6840F6B9" w:rsidR="00E22EDF" w:rsidRDefault="00E22EDF" w:rsidP="00E22ED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06158">
        <w:rPr>
          <w:color w:val="000000" w:themeColor="text1"/>
          <w:sz w:val="28"/>
          <w:szCs w:val="28"/>
        </w:rPr>
        <w:t>«</w:t>
      </w:r>
      <w:r w:rsidRPr="00906158">
        <w:rPr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</w:t>
      </w:r>
      <w:hyperlink r:id="rId36" w:history="1">
        <w:r w:rsidRPr="00906158">
          <w:rPr>
            <w:color w:val="000000" w:themeColor="text1"/>
            <w:sz w:val="28"/>
            <w:szCs w:val="28"/>
          </w:rPr>
          <w:t>части 1¹ статьи 16</w:t>
        </w:r>
      </w:hyperlink>
      <w:r w:rsidRPr="00906158">
        <w:rPr>
          <w:sz w:val="28"/>
          <w:szCs w:val="28"/>
        </w:rPr>
        <w:t xml:space="preserve"> Федерального закона № 210-ФЗ, а также их должностных лиц, государственных служащих, работников»;</w:t>
      </w:r>
    </w:p>
    <w:p w14:paraId="35E9C9F3" w14:textId="3F8AB88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sectPr w:rsidR="001F1036" w:rsidSect="00100516">
      <w:pgSz w:w="11906" w:h="16838"/>
      <w:pgMar w:top="1021" w:right="1134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2BE49" w14:textId="77777777" w:rsidR="00B33A1F" w:rsidRDefault="00B33A1F">
      <w:r>
        <w:separator/>
      </w:r>
    </w:p>
  </w:endnote>
  <w:endnote w:type="continuationSeparator" w:id="0">
    <w:p w14:paraId="7DE1A881" w14:textId="77777777" w:rsidR="00B33A1F" w:rsidRDefault="00B3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B240F" w14:textId="77777777" w:rsidR="00B33A1F" w:rsidRDefault="00B33A1F">
      <w:r>
        <w:separator/>
      </w:r>
    </w:p>
  </w:footnote>
  <w:footnote w:type="continuationSeparator" w:id="0">
    <w:p w14:paraId="0D364CFF" w14:textId="77777777" w:rsidR="00B33A1F" w:rsidRDefault="00B3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9496" w14:textId="333A3BBB" w:rsidR="00804339" w:rsidRDefault="00804339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22EDF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6B93"/>
    <w:rsid w:val="00010E0F"/>
    <w:rsid w:val="00014BDA"/>
    <w:rsid w:val="000169C6"/>
    <w:rsid w:val="000245B4"/>
    <w:rsid w:val="00025862"/>
    <w:rsid w:val="00034E0E"/>
    <w:rsid w:val="000356A7"/>
    <w:rsid w:val="00044902"/>
    <w:rsid w:val="00054F07"/>
    <w:rsid w:val="000613CB"/>
    <w:rsid w:val="00066034"/>
    <w:rsid w:val="0006714A"/>
    <w:rsid w:val="000737CD"/>
    <w:rsid w:val="00074897"/>
    <w:rsid w:val="00076016"/>
    <w:rsid w:val="00076BE4"/>
    <w:rsid w:val="000773F3"/>
    <w:rsid w:val="00083989"/>
    <w:rsid w:val="00086EF8"/>
    <w:rsid w:val="000908D6"/>
    <w:rsid w:val="00093AB4"/>
    <w:rsid w:val="00094A44"/>
    <w:rsid w:val="000A7C3D"/>
    <w:rsid w:val="000C0358"/>
    <w:rsid w:val="000C1133"/>
    <w:rsid w:val="000C1F67"/>
    <w:rsid w:val="000C49FE"/>
    <w:rsid w:val="000D0F0E"/>
    <w:rsid w:val="000D391F"/>
    <w:rsid w:val="000E10DC"/>
    <w:rsid w:val="000E41AE"/>
    <w:rsid w:val="000F3920"/>
    <w:rsid w:val="000F4911"/>
    <w:rsid w:val="00100516"/>
    <w:rsid w:val="001008A7"/>
    <w:rsid w:val="00103C5A"/>
    <w:rsid w:val="00105F50"/>
    <w:rsid w:val="00110F81"/>
    <w:rsid w:val="00112E18"/>
    <w:rsid w:val="001167D5"/>
    <w:rsid w:val="0012016A"/>
    <w:rsid w:val="0012345A"/>
    <w:rsid w:val="0012345F"/>
    <w:rsid w:val="001244AF"/>
    <w:rsid w:val="00137BE5"/>
    <w:rsid w:val="00146DF3"/>
    <w:rsid w:val="00150A62"/>
    <w:rsid w:val="00153A98"/>
    <w:rsid w:val="00162B78"/>
    <w:rsid w:val="001746AB"/>
    <w:rsid w:val="001747EE"/>
    <w:rsid w:val="00176071"/>
    <w:rsid w:val="00177F4C"/>
    <w:rsid w:val="001808B0"/>
    <w:rsid w:val="00184302"/>
    <w:rsid w:val="00190616"/>
    <w:rsid w:val="00191766"/>
    <w:rsid w:val="0019271B"/>
    <w:rsid w:val="001B6BDC"/>
    <w:rsid w:val="001C0FDE"/>
    <w:rsid w:val="001C3B35"/>
    <w:rsid w:val="001C469B"/>
    <w:rsid w:val="001C7013"/>
    <w:rsid w:val="001D7C8A"/>
    <w:rsid w:val="001E1BBE"/>
    <w:rsid w:val="001E1D9D"/>
    <w:rsid w:val="001E287E"/>
    <w:rsid w:val="001E636C"/>
    <w:rsid w:val="001F1036"/>
    <w:rsid w:val="001F18D6"/>
    <w:rsid w:val="001F2507"/>
    <w:rsid w:val="001F278F"/>
    <w:rsid w:val="001F796D"/>
    <w:rsid w:val="00202BCF"/>
    <w:rsid w:val="00204947"/>
    <w:rsid w:val="002061EE"/>
    <w:rsid w:val="00207706"/>
    <w:rsid w:val="00214835"/>
    <w:rsid w:val="002173B7"/>
    <w:rsid w:val="00226D31"/>
    <w:rsid w:val="002327F6"/>
    <w:rsid w:val="00232B59"/>
    <w:rsid w:val="00234362"/>
    <w:rsid w:val="0024211A"/>
    <w:rsid w:val="0024544E"/>
    <w:rsid w:val="0024647A"/>
    <w:rsid w:val="0025250A"/>
    <w:rsid w:val="0025283D"/>
    <w:rsid w:val="0025392C"/>
    <w:rsid w:val="002565CC"/>
    <w:rsid w:val="00264F79"/>
    <w:rsid w:val="00272EA3"/>
    <w:rsid w:val="002803C3"/>
    <w:rsid w:val="00283236"/>
    <w:rsid w:val="00293EF8"/>
    <w:rsid w:val="002A4CCC"/>
    <w:rsid w:val="002A51FD"/>
    <w:rsid w:val="002B09E7"/>
    <w:rsid w:val="002B1353"/>
    <w:rsid w:val="002B143C"/>
    <w:rsid w:val="002B2669"/>
    <w:rsid w:val="002B3C6C"/>
    <w:rsid w:val="002B5A69"/>
    <w:rsid w:val="002C2394"/>
    <w:rsid w:val="002C6E1B"/>
    <w:rsid w:val="002D1E58"/>
    <w:rsid w:val="002D38A6"/>
    <w:rsid w:val="002E4F58"/>
    <w:rsid w:val="002E56F3"/>
    <w:rsid w:val="00304C84"/>
    <w:rsid w:val="003054DA"/>
    <w:rsid w:val="00307148"/>
    <w:rsid w:val="0031483B"/>
    <w:rsid w:val="0031604B"/>
    <w:rsid w:val="00321880"/>
    <w:rsid w:val="003224CC"/>
    <w:rsid w:val="0032331E"/>
    <w:rsid w:val="00324247"/>
    <w:rsid w:val="00324976"/>
    <w:rsid w:val="00336083"/>
    <w:rsid w:val="00336E72"/>
    <w:rsid w:val="00341505"/>
    <w:rsid w:val="00346A10"/>
    <w:rsid w:val="00351135"/>
    <w:rsid w:val="00356A21"/>
    <w:rsid w:val="00356C2F"/>
    <w:rsid w:val="00365974"/>
    <w:rsid w:val="00365AF5"/>
    <w:rsid w:val="003661D0"/>
    <w:rsid w:val="00370FEB"/>
    <w:rsid w:val="00377232"/>
    <w:rsid w:val="00382B60"/>
    <w:rsid w:val="00384896"/>
    <w:rsid w:val="00394DED"/>
    <w:rsid w:val="0039657B"/>
    <w:rsid w:val="003976E3"/>
    <w:rsid w:val="00397E9F"/>
    <w:rsid w:val="003A2FE0"/>
    <w:rsid w:val="003A7601"/>
    <w:rsid w:val="003B61DB"/>
    <w:rsid w:val="003B73A9"/>
    <w:rsid w:val="003D2B4C"/>
    <w:rsid w:val="003D3187"/>
    <w:rsid w:val="003D63B9"/>
    <w:rsid w:val="003E7D08"/>
    <w:rsid w:val="003E7DD9"/>
    <w:rsid w:val="003F47AE"/>
    <w:rsid w:val="003F6C5D"/>
    <w:rsid w:val="0040243C"/>
    <w:rsid w:val="00407C8D"/>
    <w:rsid w:val="00407E16"/>
    <w:rsid w:val="004130F5"/>
    <w:rsid w:val="0042216F"/>
    <w:rsid w:val="004243DF"/>
    <w:rsid w:val="00424848"/>
    <w:rsid w:val="00432F24"/>
    <w:rsid w:val="00434129"/>
    <w:rsid w:val="00436920"/>
    <w:rsid w:val="004475D1"/>
    <w:rsid w:val="004563F1"/>
    <w:rsid w:val="004571BA"/>
    <w:rsid w:val="00467534"/>
    <w:rsid w:val="0047032C"/>
    <w:rsid w:val="00471341"/>
    <w:rsid w:val="0047140A"/>
    <w:rsid w:val="00472EF4"/>
    <w:rsid w:val="004748BF"/>
    <w:rsid w:val="0047499D"/>
    <w:rsid w:val="004807AF"/>
    <w:rsid w:val="00482374"/>
    <w:rsid w:val="004835C8"/>
    <w:rsid w:val="004854A6"/>
    <w:rsid w:val="004926AE"/>
    <w:rsid w:val="0049701B"/>
    <w:rsid w:val="004A2765"/>
    <w:rsid w:val="004A3C37"/>
    <w:rsid w:val="004A450D"/>
    <w:rsid w:val="004A55AA"/>
    <w:rsid w:val="004A5685"/>
    <w:rsid w:val="004A5A62"/>
    <w:rsid w:val="004C12CA"/>
    <w:rsid w:val="004D4839"/>
    <w:rsid w:val="004D58B2"/>
    <w:rsid w:val="004E1495"/>
    <w:rsid w:val="004E14B7"/>
    <w:rsid w:val="004E14D4"/>
    <w:rsid w:val="004E6597"/>
    <w:rsid w:val="004E7D55"/>
    <w:rsid w:val="004F42DB"/>
    <w:rsid w:val="0051130B"/>
    <w:rsid w:val="00511636"/>
    <w:rsid w:val="005211CF"/>
    <w:rsid w:val="00523408"/>
    <w:rsid w:val="0052724F"/>
    <w:rsid w:val="0053433C"/>
    <w:rsid w:val="0054095C"/>
    <w:rsid w:val="00544288"/>
    <w:rsid w:val="005546E2"/>
    <w:rsid w:val="00554B9A"/>
    <w:rsid w:val="00563C4F"/>
    <w:rsid w:val="00566E5D"/>
    <w:rsid w:val="005678BB"/>
    <w:rsid w:val="0057626B"/>
    <w:rsid w:val="00577AED"/>
    <w:rsid w:val="00581E4C"/>
    <w:rsid w:val="0058278B"/>
    <w:rsid w:val="005828AF"/>
    <w:rsid w:val="005900FA"/>
    <w:rsid w:val="00590B5B"/>
    <w:rsid w:val="0059608E"/>
    <w:rsid w:val="005A31FE"/>
    <w:rsid w:val="005B1249"/>
    <w:rsid w:val="005B4D5D"/>
    <w:rsid w:val="005D0615"/>
    <w:rsid w:val="005D24C8"/>
    <w:rsid w:val="005E4AE5"/>
    <w:rsid w:val="005E5E2A"/>
    <w:rsid w:val="005E6F13"/>
    <w:rsid w:val="005E7E16"/>
    <w:rsid w:val="005F02E0"/>
    <w:rsid w:val="005F61FE"/>
    <w:rsid w:val="00611C43"/>
    <w:rsid w:val="00611ECE"/>
    <w:rsid w:val="00615891"/>
    <w:rsid w:val="00622CEA"/>
    <w:rsid w:val="00637EFB"/>
    <w:rsid w:val="00640296"/>
    <w:rsid w:val="00641EE6"/>
    <w:rsid w:val="00643565"/>
    <w:rsid w:val="006435A0"/>
    <w:rsid w:val="0064731B"/>
    <w:rsid w:val="00650B27"/>
    <w:rsid w:val="006512A0"/>
    <w:rsid w:val="006540C1"/>
    <w:rsid w:val="006607DA"/>
    <w:rsid w:val="00663507"/>
    <w:rsid w:val="00666881"/>
    <w:rsid w:val="0069515B"/>
    <w:rsid w:val="006B4030"/>
    <w:rsid w:val="006C2D02"/>
    <w:rsid w:val="006D2F5E"/>
    <w:rsid w:val="006D3614"/>
    <w:rsid w:val="006D3E9C"/>
    <w:rsid w:val="006D78AA"/>
    <w:rsid w:val="006E2BB9"/>
    <w:rsid w:val="006E6254"/>
    <w:rsid w:val="006F0FD8"/>
    <w:rsid w:val="006F2BBB"/>
    <w:rsid w:val="00702D49"/>
    <w:rsid w:val="0070799F"/>
    <w:rsid w:val="00716EAF"/>
    <w:rsid w:val="007258FC"/>
    <w:rsid w:val="00734D27"/>
    <w:rsid w:val="007366F6"/>
    <w:rsid w:val="00736B75"/>
    <w:rsid w:val="00737C8A"/>
    <w:rsid w:val="007404FA"/>
    <w:rsid w:val="00743B72"/>
    <w:rsid w:val="0075743F"/>
    <w:rsid w:val="00760A3A"/>
    <w:rsid w:val="00775FE2"/>
    <w:rsid w:val="00781F65"/>
    <w:rsid w:val="00782F45"/>
    <w:rsid w:val="00786F3A"/>
    <w:rsid w:val="00793FD0"/>
    <w:rsid w:val="00795475"/>
    <w:rsid w:val="007B11FC"/>
    <w:rsid w:val="007C56D3"/>
    <w:rsid w:val="007C6AAE"/>
    <w:rsid w:val="007E272C"/>
    <w:rsid w:val="007E5255"/>
    <w:rsid w:val="007E7A4C"/>
    <w:rsid w:val="007F30E7"/>
    <w:rsid w:val="00800068"/>
    <w:rsid w:val="00801B78"/>
    <w:rsid w:val="008021E4"/>
    <w:rsid w:val="00803FE4"/>
    <w:rsid w:val="008040B4"/>
    <w:rsid w:val="00804339"/>
    <w:rsid w:val="00810955"/>
    <w:rsid w:val="008140C2"/>
    <w:rsid w:val="00816532"/>
    <w:rsid w:val="00817102"/>
    <w:rsid w:val="00821437"/>
    <w:rsid w:val="00821D7A"/>
    <w:rsid w:val="00823559"/>
    <w:rsid w:val="00825EE0"/>
    <w:rsid w:val="00826D09"/>
    <w:rsid w:val="00833263"/>
    <w:rsid w:val="0084326C"/>
    <w:rsid w:val="00856A76"/>
    <w:rsid w:val="00857C0A"/>
    <w:rsid w:val="00860E44"/>
    <w:rsid w:val="0086520D"/>
    <w:rsid w:val="00866C9B"/>
    <w:rsid w:val="0087364C"/>
    <w:rsid w:val="00873A96"/>
    <w:rsid w:val="00874604"/>
    <w:rsid w:val="00874843"/>
    <w:rsid w:val="00874AA7"/>
    <w:rsid w:val="00874BEA"/>
    <w:rsid w:val="00877877"/>
    <w:rsid w:val="00880C01"/>
    <w:rsid w:val="00887EBA"/>
    <w:rsid w:val="00887ED7"/>
    <w:rsid w:val="008922C3"/>
    <w:rsid w:val="00892827"/>
    <w:rsid w:val="00893ACA"/>
    <w:rsid w:val="00897552"/>
    <w:rsid w:val="008A6493"/>
    <w:rsid w:val="008B0DEA"/>
    <w:rsid w:val="008B5695"/>
    <w:rsid w:val="008B67C8"/>
    <w:rsid w:val="008C6955"/>
    <w:rsid w:val="008D3D03"/>
    <w:rsid w:val="008D632F"/>
    <w:rsid w:val="008E2221"/>
    <w:rsid w:val="008E45D5"/>
    <w:rsid w:val="008E5C09"/>
    <w:rsid w:val="008E60B9"/>
    <w:rsid w:val="008E6827"/>
    <w:rsid w:val="008E7F1C"/>
    <w:rsid w:val="008F0389"/>
    <w:rsid w:val="008F2F87"/>
    <w:rsid w:val="008F3460"/>
    <w:rsid w:val="008F3461"/>
    <w:rsid w:val="0090147E"/>
    <w:rsid w:val="0090185F"/>
    <w:rsid w:val="00904F2B"/>
    <w:rsid w:val="00907FEA"/>
    <w:rsid w:val="00923686"/>
    <w:rsid w:val="009273B5"/>
    <w:rsid w:val="00933844"/>
    <w:rsid w:val="00934B5F"/>
    <w:rsid w:val="00943A3A"/>
    <w:rsid w:val="009453B3"/>
    <w:rsid w:val="00945883"/>
    <w:rsid w:val="00950758"/>
    <w:rsid w:val="009542D4"/>
    <w:rsid w:val="00962466"/>
    <w:rsid w:val="00962C1C"/>
    <w:rsid w:val="00963293"/>
    <w:rsid w:val="00963BAD"/>
    <w:rsid w:val="0096404F"/>
    <w:rsid w:val="00970E62"/>
    <w:rsid w:val="0097165D"/>
    <w:rsid w:val="00973101"/>
    <w:rsid w:val="00975391"/>
    <w:rsid w:val="00980843"/>
    <w:rsid w:val="00991AEE"/>
    <w:rsid w:val="00996278"/>
    <w:rsid w:val="009A13EB"/>
    <w:rsid w:val="009B5B9F"/>
    <w:rsid w:val="009C402F"/>
    <w:rsid w:val="009D093E"/>
    <w:rsid w:val="009D0DC3"/>
    <w:rsid w:val="009E1741"/>
    <w:rsid w:val="009E4845"/>
    <w:rsid w:val="009F2F1B"/>
    <w:rsid w:val="009F386A"/>
    <w:rsid w:val="009F3A57"/>
    <w:rsid w:val="009F4C70"/>
    <w:rsid w:val="009F6713"/>
    <w:rsid w:val="00A075FE"/>
    <w:rsid w:val="00A154F5"/>
    <w:rsid w:val="00A158A7"/>
    <w:rsid w:val="00A20257"/>
    <w:rsid w:val="00A2551F"/>
    <w:rsid w:val="00A31871"/>
    <w:rsid w:val="00A355A2"/>
    <w:rsid w:val="00A371A0"/>
    <w:rsid w:val="00A44619"/>
    <w:rsid w:val="00A45E79"/>
    <w:rsid w:val="00A478BA"/>
    <w:rsid w:val="00A51F36"/>
    <w:rsid w:val="00A60997"/>
    <w:rsid w:val="00A6209D"/>
    <w:rsid w:val="00A711F2"/>
    <w:rsid w:val="00A7698C"/>
    <w:rsid w:val="00A77A74"/>
    <w:rsid w:val="00A803C7"/>
    <w:rsid w:val="00A81C5A"/>
    <w:rsid w:val="00A82E48"/>
    <w:rsid w:val="00A84C64"/>
    <w:rsid w:val="00A90B17"/>
    <w:rsid w:val="00A95780"/>
    <w:rsid w:val="00A95974"/>
    <w:rsid w:val="00A97107"/>
    <w:rsid w:val="00A97377"/>
    <w:rsid w:val="00AA166E"/>
    <w:rsid w:val="00AA3AAE"/>
    <w:rsid w:val="00AA55E3"/>
    <w:rsid w:val="00AB12F9"/>
    <w:rsid w:val="00AB1D0E"/>
    <w:rsid w:val="00AC226D"/>
    <w:rsid w:val="00AC3FA0"/>
    <w:rsid w:val="00AC68A3"/>
    <w:rsid w:val="00AD7A17"/>
    <w:rsid w:val="00AE15E8"/>
    <w:rsid w:val="00AE20C1"/>
    <w:rsid w:val="00AE21F7"/>
    <w:rsid w:val="00AE3053"/>
    <w:rsid w:val="00AE3C2A"/>
    <w:rsid w:val="00AF3B05"/>
    <w:rsid w:val="00AF6CFE"/>
    <w:rsid w:val="00AF75A0"/>
    <w:rsid w:val="00B00981"/>
    <w:rsid w:val="00B025B0"/>
    <w:rsid w:val="00B05E5E"/>
    <w:rsid w:val="00B06219"/>
    <w:rsid w:val="00B107E8"/>
    <w:rsid w:val="00B10EAD"/>
    <w:rsid w:val="00B1583E"/>
    <w:rsid w:val="00B16547"/>
    <w:rsid w:val="00B20D98"/>
    <w:rsid w:val="00B21E0E"/>
    <w:rsid w:val="00B33A1F"/>
    <w:rsid w:val="00B34196"/>
    <w:rsid w:val="00B350B0"/>
    <w:rsid w:val="00B52261"/>
    <w:rsid w:val="00B611C8"/>
    <w:rsid w:val="00B64FA3"/>
    <w:rsid w:val="00B6725A"/>
    <w:rsid w:val="00B7042C"/>
    <w:rsid w:val="00B70491"/>
    <w:rsid w:val="00B76693"/>
    <w:rsid w:val="00B8284D"/>
    <w:rsid w:val="00B849E2"/>
    <w:rsid w:val="00B93E84"/>
    <w:rsid w:val="00B9753F"/>
    <w:rsid w:val="00BA463D"/>
    <w:rsid w:val="00BB0557"/>
    <w:rsid w:val="00BC16A9"/>
    <w:rsid w:val="00BC1741"/>
    <w:rsid w:val="00BC485C"/>
    <w:rsid w:val="00BC7D17"/>
    <w:rsid w:val="00BD0A23"/>
    <w:rsid w:val="00BD0ED3"/>
    <w:rsid w:val="00BD1A01"/>
    <w:rsid w:val="00BE2659"/>
    <w:rsid w:val="00BE2A89"/>
    <w:rsid w:val="00BE4DC0"/>
    <w:rsid w:val="00BE65E7"/>
    <w:rsid w:val="00BF27C2"/>
    <w:rsid w:val="00BF34BB"/>
    <w:rsid w:val="00C14276"/>
    <w:rsid w:val="00C14280"/>
    <w:rsid w:val="00C16F1C"/>
    <w:rsid w:val="00C23353"/>
    <w:rsid w:val="00C244F9"/>
    <w:rsid w:val="00C248E5"/>
    <w:rsid w:val="00C27AFC"/>
    <w:rsid w:val="00C27DEA"/>
    <w:rsid w:val="00C31433"/>
    <w:rsid w:val="00C314F8"/>
    <w:rsid w:val="00C32DD9"/>
    <w:rsid w:val="00C37102"/>
    <w:rsid w:val="00C37EB8"/>
    <w:rsid w:val="00C4243F"/>
    <w:rsid w:val="00C42572"/>
    <w:rsid w:val="00C46A7F"/>
    <w:rsid w:val="00C57226"/>
    <w:rsid w:val="00C65BFE"/>
    <w:rsid w:val="00C70CD4"/>
    <w:rsid w:val="00C722F2"/>
    <w:rsid w:val="00C752C5"/>
    <w:rsid w:val="00C75A15"/>
    <w:rsid w:val="00C80ECC"/>
    <w:rsid w:val="00C8779B"/>
    <w:rsid w:val="00C91395"/>
    <w:rsid w:val="00CA02C0"/>
    <w:rsid w:val="00CA0D7A"/>
    <w:rsid w:val="00CA2C26"/>
    <w:rsid w:val="00CA417C"/>
    <w:rsid w:val="00CB1177"/>
    <w:rsid w:val="00CC072B"/>
    <w:rsid w:val="00CC27CD"/>
    <w:rsid w:val="00CC2BAA"/>
    <w:rsid w:val="00CC3E1B"/>
    <w:rsid w:val="00CC47B6"/>
    <w:rsid w:val="00CC567C"/>
    <w:rsid w:val="00CD2A14"/>
    <w:rsid w:val="00CD3048"/>
    <w:rsid w:val="00CD634F"/>
    <w:rsid w:val="00CD762C"/>
    <w:rsid w:val="00CD79B3"/>
    <w:rsid w:val="00CE6CCB"/>
    <w:rsid w:val="00CE7D86"/>
    <w:rsid w:val="00CF3890"/>
    <w:rsid w:val="00CF53D0"/>
    <w:rsid w:val="00D00BBD"/>
    <w:rsid w:val="00D0179E"/>
    <w:rsid w:val="00D05554"/>
    <w:rsid w:val="00D1027F"/>
    <w:rsid w:val="00D10749"/>
    <w:rsid w:val="00D15DFA"/>
    <w:rsid w:val="00D2178C"/>
    <w:rsid w:val="00D25590"/>
    <w:rsid w:val="00D25F85"/>
    <w:rsid w:val="00D26ECC"/>
    <w:rsid w:val="00D315A1"/>
    <w:rsid w:val="00D35F3D"/>
    <w:rsid w:val="00D36CA4"/>
    <w:rsid w:val="00D37072"/>
    <w:rsid w:val="00D46A83"/>
    <w:rsid w:val="00D541FC"/>
    <w:rsid w:val="00D62A83"/>
    <w:rsid w:val="00D62EC0"/>
    <w:rsid w:val="00D668AD"/>
    <w:rsid w:val="00D67C84"/>
    <w:rsid w:val="00D67EDA"/>
    <w:rsid w:val="00D773FE"/>
    <w:rsid w:val="00D818A7"/>
    <w:rsid w:val="00D87154"/>
    <w:rsid w:val="00D908A9"/>
    <w:rsid w:val="00D94310"/>
    <w:rsid w:val="00DB0014"/>
    <w:rsid w:val="00DB7FF2"/>
    <w:rsid w:val="00DC0368"/>
    <w:rsid w:val="00DC42FB"/>
    <w:rsid w:val="00DC52D3"/>
    <w:rsid w:val="00DD06A3"/>
    <w:rsid w:val="00DD078B"/>
    <w:rsid w:val="00DD26FC"/>
    <w:rsid w:val="00DF17B4"/>
    <w:rsid w:val="00DF2888"/>
    <w:rsid w:val="00DF40AB"/>
    <w:rsid w:val="00E00531"/>
    <w:rsid w:val="00E077E8"/>
    <w:rsid w:val="00E22EDF"/>
    <w:rsid w:val="00E233DE"/>
    <w:rsid w:val="00E31E96"/>
    <w:rsid w:val="00E357EB"/>
    <w:rsid w:val="00E41D85"/>
    <w:rsid w:val="00E421AC"/>
    <w:rsid w:val="00E4597F"/>
    <w:rsid w:val="00E474CF"/>
    <w:rsid w:val="00E52A80"/>
    <w:rsid w:val="00E54D29"/>
    <w:rsid w:val="00E61473"/>
    <w:rsid w:val="00E65DC7"/>
    <w:rsid w:val="00E7172C"/>
    <w:rsid w:val="00E7474D"/>
    <w:rsid w:val="00E771C3"/>
    <w:rsid w:val="00E77769"/>
    <w:rsid w:val="00E778C1"/>
    <w:rsid w:val="00E81E91"/>
    <w:rsid w:val="00E83BE2"/>
    <w:rsid w:val="00E83C07"/>
    <w:rsid w:val="00E91658"/>
    <w:rsid w:val="00EA78F5"/>
    <w:rsid w:val="00EB567B"/>
    <w:rsid w:val="00EB7722"/>
    <w:rsid w:val="00EC3C13"/>
    <w:rsid w:val="00EC4725"/>
    <w:rsid w:val="00EC5A5D"/>
    <w:rsid w:val="00ED02AB"/>
    <w:rsid w:val="00ED1F00"/>
    <w:rsid w:val="00ED38CF"/>
    <w:rsid w:val="00EE0A28"/>
    <w:rsid w:val="00EF3240"/>
    <w:rsid w:val="00F01340"/>
    <w:rsid w:val="00F06959"/>
    <w:rsid w:val="00F07AB9"/>
    <w:rsid w:val="00F1578C"/>
    <w:rsid w:val="00F22E7C"/>
    <w:rsid w:val="00F25D30"/>
    <w:rsid w:val="00F274E3"/>
    <w:rsid w:val="00F27FD5"/>
    <w:rsid w:val="00F3430A"/>
    <w:rsid w:val="00F34C21"/>
    <w:rsid w:val="00F46CFC"/>
    <w:rsid w:val="00F52493"/>
    <w:rsid w:val="00F52C32"/>
    <w:rsid w:val="00F54A7E"/>
    <w:rsid w:val="00F60D5A"/>
    <w:rsid w:val="00F65A3A"/>
    <w:rsid w:val="00F72865"/>
    <w:rsid w:val="00F74E83"/>
    <w:rsid w:val="00F85676"/>
    <w:rsid w:val="00FB76D5"/>
    <w:rsid w:val="00FC31CA"/>
    <w:rsid w:val="00FC34D7"/>
    <w:rsid w:val="00FC5C35"/>
    <w:rsid w:val="00FC7F58"/>
    <w:rsid w:val="00FD4350"/>
    <w:rsid w:val="00FD449F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7B71"/>
  <w15:docId w15:val="{2687CA17-FCD4-4E46-BD8A-FCE04DAC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34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annotation reference"/>
    <w:uiPriority w:val="99"/>
    <w:unhideWhenUsed/>
    <w:rsid w:val="00E7776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008A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008A7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08A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08A7"/>
    <w:rPr>
      <w:rFonts w:ascii="Times New Roman" w:eastAsia="Times New Roman" w:hAnsi="Times New Roman"/>
      <w:b/>
      <w:bCs/>
    </w:rPr>
  </w:style>
  <w:style w:type="character" w:styleId="ad">
    <w:name w:val="Emphasis"/>
    <w:qFormat/>
    <w:locked/>
    <w:rsid w:val="00AF75A0"/>
    <w:rPr>
      <w:i/>
      <w:iCs/>
    </w:rPr>
  </w:style>
  <w:style w:type="paragraph" w:customStyle="1" w:styleId="2">
    <w:name w:val="Обычный2"/>
    <w:rsid w:val="00945883"/>
    <w:pPr>
      <w:widowControl w:val="0"/>
    </w:pPr>
    <w:rPr>
      <w:rFonts w:ascii="Times New Roman" w:eastAsia="Times New Roman" w:hAnsi="Times New Roman"/>
    </w:rPr>
  </w:style>
  <w:style w:type="character" w:styleId="ae">
    <w:name w:val="Hyperlink"/>
    <w:basedOn w:val="a0"/>
    <w:uiPriority w:val="99"/>
    <w:semiHidden/>
    <w:unhideWhenUsed/>
    <w:rsid w:val="00962C1C"/>
    <w:rPr>
      <w:color w:val="0563C1"/>
      <w:u w:val="single"/>
    </w:rPr>
  </w:style>
  <w:style w:type="paragraph" w:customStyle="1" w:styleId="ConsPlusNonformat">
    <w:name w:val="ConsPlusNonformat"/>
    <w:rsid w:val="001F103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309768975A87ECC644F28672DC5B2AD2528712BBC20DB0E10B7C767F3B2652F4FAD588FEC5AB29BCF375F396747FB50EAD20F7C1C406EDFB0D3C98BEBWBP" TargetMode="External"/><Relationship Id="rId18" Type="http://schemas.openxmlformats.org/officeDocument/2006/relationships/hyperlink" Target="consultantplus://offline/ref=F309768975A87ECC644F28672DC5B2AD2528712BBC21DE0C1CB3C767F3B2652F4FAD588FEC5AB29BCF375F386047FB50EAD20F7C1C406EDFB0D3C98BEBWBP" TargetMode="External"/><Relationship Id="rId26" Type="http://schemas.openxmlformats.org/officeDocument/2006/relationships/hyperlink" Target="consultantplus://offline/ref=21C30EC50BA5714AF6D34946C781FCD7D7C8D0CB7FF080A49E91FC3F36D7DFA7D228A821C33BF10CE01D7E257EA5EDB7E76B6731F9FBf7P" TargetMode="External"/><Relationship Id="rId21" Type="http://schemas.openxmlformats.org/officeDocument/2006/relationships/hyperlink" Target="consultantplus://offline/ref=0C13980A0172061FF14BE61B8C7041627B4520CF8F430510EF860B7F60CAA9102ECC9487A29270A877DDF1D082716BC3EA540B40B61D8DFA4EE5B4B7C3d8P" TargetMode="External"/><Relationship Id="rId34" Type="http://schemas.openxmlformats.org/officeDocument/2006/relationships/hyperlink" Target="consultantplus://offline/ref=B5CABA0C96D1AC7F7B883C503EA939749821B4B6AA41BF11D12CBDB3F688F25032B76302F7CA72A11DC3BA06515619543D6C41v6X6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309768975A87ECC644F28672DC5B2AD2528712BBC27D80D1BB3C767F3B2652F4FAD588FEC5AB29BCF375F316247FB50EAD20F7C1C406EDFB0D3C98BEBWBP" TargetMode="External"/><Relationship Id="rId17" Type="http://schemas.openxmlformats.org/officeDocument/2006/relationships/hyperlink" Target="consultantplus://offline/ref=F309768975A87ECC644F28672DC5B2AD2528712BBC21DB051FB0C767F3B2652F4FAD588FEC5AB29BCF375F396747FB50EAD20F7C1C406EDFB0D3C98BEBWBP" TargetMode="External"/><Relationship Id="rId25" Type="http://schemas.openxmlformats.org/officeDocument/2006/relationships/hyperlink" Target="consultantplus://offline/ref=21C30EC50BA5714AF6D34946C781FCD7D7C8D0CB7FF080A49E91FC3F36D7DFA7D228A827C930AE09F50C26297BBFF2B4FB776533FFfAP" TargetMode="External"/><Relationship Id="rId33" Type="http://schemas.openxmlformats.org/officeDocument/2006/relationships/hyperlink" Target="consultantplus://offline/ref=B5CABA0C96D1AC7F7B883C503EA939749821BAB0AC46BF11D12CBDB3F688F25020B73B0EFE973DE54FD0BA0F4Dv5X7O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309768975A87ECC644F28672DC5B2AD2528712BBC20D20E1AB9C767F3B2652F4FAD588FEC5AB29BCF375F396747FB50EAD20F7C1C406EDFB0D3C98BEBWBP" TargetMode="External"/><Relationship Id="rId20" Type="http://schemas.openxmlformats.org/officeDocument/2006/relationships/hyperlink" Target="consultantplus://offline/ref=CCCB4197AD9F96514E16028D688D90F518C78DD2F772511FC511A8D9C39BBBA96B27711CA2A5E8BA21F5600D85F1B44ED7EB6E4DD222C80C2C0E8BFEGEc3P" TargetMode="External"/><Relationship Id="rId29" Type="http://schemas.openxmlformats.org/officeDocument/2006/relationships/hyperlink" Target="consultantplus://offline/ref=D7424B38F3C038BDCFB18503E4C735AEFFA904D196966C65B9CBC56298ADE76BE130925A5A01A02E3254E84B01h2gB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09768975A87ECC644F28672DC5B2AD2528712BBC26D30D1CB7C767F3B2652F4FAD588FEC5AB29BCF375F396647FB50EAD20F7C1C406EDFB0D3C98BEBWBP" TargetMode="External"/><Relationship Id="rId24" Type="http://schemas.openxmlformats.org/officeDocument/2006/relationships/hyperlink" Target="consultantplus://offline/ref=21C30EC50BA5714AF6D3574BD1EDA1DCD7CB87C17AF483F6C2C3FA686987D9F29268AE77897FF759B158292979AAA7E7A1206830FFA80446BCDA5D69F2fFP" TargetMode="External"/><Relationship Id="rId32" Type="http://schemas.openxmlformats.org/officeDocument/2006/relationships/hyperlink" Target="consultantplus://offline/ref=F5E8BBBB994915AE35F5827CA3855D580EEC04FE01FAF9177A691525BB978F34D16D86098735BF48F708A45D5FEA01F3140A6533B6006ABEDEK8I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309768975A87ECC644F28672DC5B2AD2528712BBC20DE0E18B5C767F3B2652F4FAD588FEC5AB29BCF375F396747FB50EAD20F7C1C406EDFB0D3C98BEBWBP" TargetMode="External"/><Relationship Id="rId23" Type="http://schemas.openxmlformats.org/officeDocument/2006/relationships/hyperlink" Target="consultantplus://offline/ref=35CBAB08913F02AC658F469D8248B5862DDED6ED807B3C07A92DC47E1DF2D2238834DDDDC60A56416709E45B94sFCBH" TargetMode="External"/><Relationship Id="rId28" Type="http://schemas.openxmlformats.org/officeDocument/2006/relationships/hyperlink" Target="consultantplus://offline/ref=D7424B38F3C038BDCFB19B0EF2AB68A5FFAA5DDD95956F37E599C335C7FDE13EB370CC031841B32E304BE84A0521E8DC9A8E54D97BCCA4B3D2E0C53Fh6g3P" TargetMode="External"/><Relationship Id="rId36" Type="http://schemas.openxmlformats.org/officeDocument/2006/relationships/hyperlink" Target="consultantplus://offline/ref=D07E82130050B611001D620BA8A89CDD4E40B115C522ADAAE57E8189CF9EF1189D3ADCAFF8B60B394624A32221AFD1EE3DAAF68CA9C5640CB4yAO" TargetMode="External"/><Relationship Id="rId10" Type="http://schemas.openxmlformats.org/officeDocument/2006/relationships/hyperlink" Target="consultantplus://offline/ref=F309768975A87ECC644F28672DC5B2AD2528712BBC20DE081FB3C767F3B2652F4FAD588FEC5AB29BCF375F396647FB50EAD20F7C1C406EDFB0D3C98BEBWBP" TargetMode="External"/><Relationship Id="rId19" Type="http://schemas.openxmlformats.org/officeDocument/2006/relationships/header" Target="header1.xml"/><Relationship Id="rId31" Type="http://schemas.openxmlformats.org/officeDocument/2006/relationships/hyperlink" Target="consultantplus://offline/ref=F5E8BBBB994915AE35F59C71B5E900530CEF59F709F9FA4023391372E4C78961912D805CC471B248F502F6091EB458A057416836AF1C6ABBF7262936D0K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09768975A87ECC644F28672DC5B2AD2528712BBC20DC0D1AB2C767F3B2652F4FAD588FEC5AB29BCF375F306F47FB50EAD20F7C1C406EDFB0D3C98BEBWBP" TargetMode="External"/><Relationship Id="rId14" Type="http://schemas.openxmlformats.org/officeDocument/2006/relationships/hyperlink" Target="consultantplus://offline/ref=F309768975A87ECC644F28672DC5B2AD2528712BBC20D9041CB7C767F3B2652F4FAD588FEC5AB29BCF375F396747FB50EAD20F7C1C406EDFB0D3C98BEBWBP" TargetMode="External"/><Relationship Id="rId22" Type="http://schemas.openxmlformats.org/officeDocument/2006/relationships/hyperlink" Target="consultantplus://offline/ref=0C13980A0172061FF14BE61B8C7041627B4520CF8F430510EF860B7F60CAA9102ECC9487A29270A877DDF1D083716BC3EA540B40B61D8DFA4EE5B4B7C3d8P" TargetMode="External"/><Relationship Id="rId27" Type="http://schemas.openxmlformats.org/officeDocument/2006/relationships/hyperlink" Target="consultantplus://offline/ref=21C30EC50BA5714AF6D34946C781FCD7D7C8D0CB7FF080A49E91FC3F36D7DFA7D228A820CF32F10CE01D7E257EA5EDB7E76B6731F9FBf7P" TargetMode="External"/><Relationship Id="rId30" Type="http://schemas.openxmlformats.org/officeDocument/2006/relationships/hyperlink" Target="consultantplus://offline/ref=D7424B38F3C038BDCFB18503E4C735AEFFA90AD790916C65B9CBC56298ADE76BE130925A5A01A02E3254E84B01h2gBP" TargetMode="External"/><Relationship Id="rId35" Type="http://schemas.openxmlformats.org/officeDocument/2006/relationships/hyperlink" Target="consultantplus://offline/ref=B5CABA0C96D1AC7F7B883C503EA939749821B4B6AA41BF11D12CBDB3F688F25032B76307F7CA72A11DC3BA06515619543D6C41v6X6O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8359A-6C7B-48F6-A3CA-F78A8EB1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4164</Words>
  <Characters>23738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Фарахова Индира Ильфатовна</dc:creator>
  <cp:lastModifiedBy>Борханова Ильмира Ринатовна</cp:lastModifiedBy>
  <cp:revision>7</cp:revision>
  <cp:lastPrinted>2021-07-05T07:33:00Z</cp:lastPrinted>
  <dcterms:created xsi:type="dcterms:W3CDTF">2021-07-05T06:15:00Z</dcterms:created>
  <dcterms:modified xsi:type="dcterms:W3CDTF">2021-12-14T15:41:00Z</dcterms:modified>
</cp:coreProperties>
</file>