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88144C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88144C" w:rsidRPr="00D21058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Вавилова Марина Александровна</w:t>
      </w:r>
    </w:p>
    <w:p w:rsidR="0088144C" w:rsidRPr="00D21058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начальник отдела земельных и имущественных отношений</w:t>
      </w:r>
    </w:p>
    <w:p w:rsidR="0088144C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Телефон: +7 (843) 221-76-</w:t>
      </w:r>
      <w:r>
        <w:rPr>
          <w:rFonts w:ascii="Times New Roman" w:hAnsi="Times New Roman"/>
          <w:sz w:val="24"/>
          <w:szCs w:val="28"/>
        </w:rPr>
        <w:t>56</w:t>
      </w:r>
    </w:p>
    <w:p w:rsidR="0088144C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</w:rPr>
      </w:pPr>
      <w:r w:rsidRPr="007278E6">
        <w:rPr>
          <w:rFonts w:ascii="Times New Roman" w:hAnsi="Times New Roman"/>
          <w:sz w:val="24"/>
          <w:szCs w:val="28"/>
          <w:lang w:val="en-US"/>
        </w:rPr>
        <w:t>Email</w:t>
      </w:r>
      <w:r w:rsidRPr="0088144C">
        <w:rPr>
          <w:rFonts w:ascii="Times New Roman" w:hAnsi="Times New Roman"/>
          <w:sz w:val="24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Marina.Vavilova@tatar.ru</w:t>
        </w:r>
      </w:hyperlink>
    </w:p>
    <w:p w:rsidR="0088144C" w:rsidRPr="0088144C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88144C" w:rsidRPr="00E119F2" w:rsidRDefault="0088144C" w:rsidP="0088144C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7" w:history="1"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3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3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88144C" w:rsidRDefault="0088144C" w:rsidP="0088144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144C" w:rsidRDefault="0088144C" w:rsidP="008814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88144C" w:rsidRDefault="0088144C" w:rsidP="00881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8144C" w:rsidRDefault="0088144C" w:rsidP="00881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8144C" w:rsidRDefault="0088144C" w:rsidP="008814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44C" w:rsidRDefault="0088144C" w:rsidP="008814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5E5CD4" w:rsidRPr="00EF698D" w:rsidRDefault="000B1724" w:rsidP="0088144C">
      <w:pPr>
        <w:widowControl w:val="0"/>
        <w:autoSpaceDE w:val="0"/>
        <w:autoSpaceDN w:val="0"/>
        <w:adjustRightInd w:val="0"/>
        <w:spacing w:after="0" w:line="240" w:lineRule="auto"/>
        <w:ind w:left="8505" w:right="-2551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       </w:t>
      </w:r>
    </w:p>
    <w:p w:rsidR="00460199" w:rsidRPr="00EF698D" w:rsidRDefault="00460199" w:rsidP="006B39AA">
      <w:pPr>
        <w:widowControl w:val="0"/>
        <w:autoSpaceDE w:val="0"/>
        <w:autoSpaceDN w:val="0"/>
        <w:adjustRightInd w:val="0"/>
        <w:spacing w:after="0" w:line="240" w:lineRule="auto"/>
        <w:ind w:left="-567" w:right="-2551" w:firstLine="567"/>
        <w:jc w:val="both"/>
        <w:rPr>
          <w:rFonts w:ascii="Times New Roman" w:hAnsi="Times New Roman"/>
          <w:sz w:val="28"/>
          <w:szCs w:val="28"/>
        </w:rPr>
      </w:pPr>
    </w:p>
    <w:p w:rsidR="00460199" w:rsidRPr="00EF698D" w:rsidRDefault="00460199" w:rsidP="006B39AA">
      <w:pPr>
        <w:widowControl w:val="0"/>
        <w:autoSpaceDE w:val="0"/>
        <w:autoSpaceDN w:val="0"/>
        <w:adjustRightInd w:val="0"/>
        <w:spacing w:after="0" w:line="240" w:lineRule="auto"/>
        <w:ind w:left="-567" w:right="-2551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EF698D" w:rsidRDefault="005E5CD4" w:rsidP="00A23531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35" w:history="1">
        <w:r w:rsidRPr="00EF698D">
          <w:rPr>
            <w:rFonts w:ascii="Times New Roman" w:hAnsi="Times New Roman"/>
            <w:sz w:val="28"/>
            <w:szCs w:val="28"/>
          </w:rPr>
          <w:t>Порядк</w:t>
        </w:r>
      </w:hyperlink>
      <w:r w:rsidRPr="00EF698D">
        <w:rPr>
          <w:rFonts w:ascii="Times New Roman" w:hAnsi="Times New Roman"/>
          <w:sz w:val="28"/>
          <w:szCs w:val="28"/>
        </w:rPr>
        <w:t>а</w:t>
      </w:r>
      <w:r w:rsidR="001329F5" w:rsidRPr="00EF698D">
        <w:rPr>
          <w:rFonts w:ascii="Times New Roman" w:hAnsi="Times New Roman"/>
          <w:sz w:val="28"/>
          <w:szCs w:val="28"/>
        </w:rPr>
        <w:t xml:space="preserve"> предоставления субсидии </w:t>
      </w:r>
      <w:r w:rsidRPr="00EF698D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="001329F5" w:rsidRPr="00EF698D">
        <w:rPr>
          <w:rFonts w:ascii="Times New Roman" w:hAnsi="Times New Roman"/>
          <w:sz w:val="28"/>
          <w:szCs w:val="28"/>
        </w:rPr>
        <w:t>садоводческим и огородническим неко</w:t>
      </w:r>
      <w:bookmarkStart w:id="0" w:name="_GoBack"/>
      <w:bookmarkEnd w:id="0"/>
      <w:r w:rsidR="001329F5" w:rsidRPr="00EF698D">
        <w:rPr>
          <w:rFonts w:ascii="Times New Roman" w:hAnsi="Times New Roman"/>
          <w:sz w:val="28"/>
          <w:szCs w:val="28"/>
        </w:rPr>
        <w:t>ммерческим товариществам</w:t>
      </w:r>
      <w:r w:rsidRPr="00EF698D">
        <w:rPr>
          <w:rFonts w:ascii="Times New Roman" w:hAnsi="Times New Roman"/>
          <w:sz w:val="28"/>
          <w:szCs w:val="28"/>
        </w:rPr>
        <w:t xml:space="preserve"> </w:t>
      </w:r>
      <w:r w:rsidR="00953985" w:rsidRPr="00EF698D">
        <w:rPr>
          <w:rFonts w:ascii="Times New Roman" w:hAnsi="Times New Roman"/>
          <w:sz w:val="28"/>
          <w:szCs w:val="28"/>
        </w:rPr>
        <w:t>на возмещение части затрат, связанных</w:t>
      </w:r>
      <w:r w:rsidRPr="00EF698D">
        <w:rPr>
          <w:rFonts w:ascii="Times New Roman" w:hAnsi="Times New Roman"/>
          <w:sz w:val="28"/>
          <w:szCs w:val="28"/>
        </w:rPr>
        <w:t xml:space="preserve"> с ремонтом объектов внутренней инженерной </w:t>
      </w:r>
      <w:r w:rsidR="00234E4D" w:rsidRPr="00EF698D">
        <w:rPr>
          <w:rFonts w:ascii="Times New Roman" w:hAnsi="Times New Roman"/>
          <w:sz w:val="28"/>
          <w:szCs w:val="28"/>
        </w:rPr>
        <w:t>инфраструктуры на их территории</w:t>
      </w:r>
    </w:p>
    <w:p w:rsidR="005E5CD4" w:rsidRPr="00EF698D" w:rsidRDefault="005E5CD4" w:rsidP="006B39AA">
      <w:pPr>
        <w:widowControl w:val="0"/>
        <w:autoSpaceDE w:val="0"/>
        <w:autoSpaceDN w:val="0"/>
        <w:adjustRightInd w:val="0"/>
        <w:spacing w:after="0" w:line="240" w:lineRule="auto"/>
        <w:ind w:left="-567" w:right="-2551" w:firstLine="567"/>
        <w:jc w:val="both"/>
        <w:rPr>
          <w:rFonts w:ascii="Times New Roman" w:hAnsi="Times New Roman"/>
          <w:sz w:val="28"/>
          <w:szCs w:val="28"/>
        </w:rPr>
      </w:pPr>
    </w:p>
    <w:p w:rsidR="00A711A9" w:rsidRPr="00EF698D" w:rsidRDefault="00A711A9" w:rsidP="006B39AA">
      <w:pPr>
        <w:widowControl w:val="0"/>
        <w:autoSpaceDE w:val="0"/>
        <w:autoSpaceDN w:val="0"/>
        <w:adjustRightInd w:val="0"/>
        <w:spacing w:after="0" w:line="240" w:lineRule="auto"/>
        <w:ind w:right="-2551"/>
        <w:jc w:val="both"/>
        <w:rPr>
          <w:rFonts w:ascii="Times New Roman" w:hAnsi="Times New Roman"/>
          <w:sz w:val="28"/>
          <w:szCs w:val="28"/>
        </w:rPr>
      </w:pPr>
    </w:p>
    <w:p w:rsidR="00A711A9" w:rsidRPr="00EF698D" w:rsidRDefault="005E5CD4" w:rsidP="000B172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711A9" w:rsidRPr="00EF698D">
        <w:rPr>
          <w:rFonts w:ascii="Times New Roman" w:hAnsi="Times New Roman"/>
          <w:sz w:val="28"/>
          <w:szCs w:val="28"/>
        </w:rPr>
        <w:t>ПОСТАНОВЛЯЕТ</w:t>
      </w:r>
      <w:r w:rsidRPr="00EF698D">
        <w:rPr>
          <w:rFonts w:ascii="Times New Roman" w:hAnsi="Times New Roman"/>
          <w:sz w:val="28"/>
          <w:szCs w:val="28"/>
        </w:rPr>
        <w:t>:</w:t>
      </w:r>
    </w:p>
    <w:p w:rsidR="00A711A9" w:rsidRPr="00EF698D" w:rsidRDefault="00A711A9" w:rsidP="000E2FA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953985" w:rsidRPr="00EF698D" w:rsidRDefault="00A711A9" w:rsidP="000C2C46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1. </w:t>
      </w:r>
      <w:r w:rsidR="007C6B9E">
        <w:rPr>
          <w:rFonts w:ascii="Times New Roman" w:hAnsi="Times New Roman"/>
          <w:sz w:val="28"/>
          <w:szCs w:val="28"/>
        </w:rPr>
        <w:t>В</w:t>
      </w:r>
      <w:r w:rsidR="007C6B9E" w:rsidRPr="00EF698D">
        <w:rPr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Федерации, постановлением Правительства Российской Федерации от 18</w:t>
      </w:r>
      <w:r w:rsidR="007C6B9E">
        <w:rPr>
          <w:rFonts w:ascii="Times New Roman" w:hAnsi="Times New Roman"/>
          <w:sz w:val="28"/>
          <w:szCs w:val="28"/>
        </w:rPr>
        <w:t>.09.</w:t>
      </w:r>
      <w:r w:rsidR="007C6B9E" w:rsidRPr="00EF698D">
        <w:rPr>
          <w:rFonts w:ascii="Times New Roman" w:hAnsi="Times New Roman"/>
          <w:sz w:val="28"/>
          <w:szCs w:val="28"/>
        </w:rPr>
        <w:t>2020 года № 1492 «Об общих требованиях к нормативным правовым актам, муниципальным правовым актам, регулирующим предоставление субсидий, в том 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</w:t>
      </w:r>
      <w:r w:rsidR="000C2C46">
        <w:rPr>
          <w:rFonts w:ascii="Times New Roman" w:hAnsi="Times New Roman"/>
          <w:sz w:val="28"/>
          <w:szCs w:val="28"/>
        </w:rPr>
        <w:t>, Кабинет Министров Республики Татарстан постановляет у</w:t>
      </w:r>
      <w:r w:rsidR="005E5CD4" w:rsidRPr="00EF698D">
        <w:rPr>
          <w:rFonts w:ascii="Times New Roman" w:hAnsi="Times New Roman"/>
          <w:sz w:val="28"/>
          <w:szCs w:val="28"/>
        </w:rPr>
        <w:t xml:space="preserve">твердить прилагаемый </w:t>
      </w:r>
      <w:hyperlink w:anchor="P35" w:history="1">
        <w:r w:rsidR="005E5CD4" w:rsidRPr="00EF698D">
          <w:rPr>
            <w:rFonts w:ascii="Times New Roman" w:hAnsi="Times New Roman"/>
            <w:sz w:val="28"/>
            <w:szCs w:val="28"/>
          </w:rPr>
          <w:t>Порядок</w:t>
        </w:r>
      </w:hyperlink>
      <w:r w:rsidR="005E5CD4" w:rsidRPr="00EF698D">
        <w:rPr>
          <w:rFonts w:ascii="Times New Roman" w:hAnsi="Times New Roman"/>
          <w:sz w:val="28"/>
          <w:szCs w:val="28"/>
        </w:rPr>
        <w:t xml:space="preserve"> </w:t>
      </w:r>
      <w:r w:rsidR="001329F5" w:rsidRPr="00EF698D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5E5CD4" w:rsidRPr="00EF698D">
        <w:rPr>
          <w:rFonts w:ascii="Times New Roman" w:hAnsi="Times New Roman"/>
          <w:sz w:val="28"/>
          <w:szCs w:val="28"/>
        </w:rPr>
        <w:t xml:space="preserve">из бюджета Республики Татарстан </w:t>
      </w:r>
      <w:r w:rsidR="007734B6" w:rsidRPr="00EF698D">
        <w:rPr>
          <w:rFonts w:ascii="Times New Roman" w:hAnsi="Times New Roman"/>
          <w:sz w:val="28"/>
          <w:szCs w:val="28"/>
        </w:rPr>
        <w:t xml:space="preserve">садоводческим и огородническим </w:t>
      </w:r>
      <w:r w:rsidR="007734B6" w:rsidRPr="00EF698D">
        <w:rPr>
          <w:rFonts w:ascii="Times New Roman" w:hAnsi="Times New Roman"/>
          <w:sz w:val="28"/>
          <w:szCs w:val="28"/>
        </w:rPr>
        <w:lastRenderedPageBreak/>
        <w:t xml:space="preserve">некоммерческим товариществам </w:t>
      </w:r>
      <w:r w:rsidR="00953985" w:rsidRPr="00EF698D">
        <w:rPr>
          <w:rFonts w:ascii="Times New Roman" w:hAnsi="Times New Roman"/>
          <w:sz w:val="28"/>
          <w:szCs w:val="28"/>
        </w:rPr>
        <w:t>на возмещение части затрат, связанных с ремонтом объектов внутренней инженерной инфраструктуры на их территории</w:t>
      </w:r>
      <w:r w:rsidR="005A06F8" w:rsidRPr="00EF698D">
        <w:rPr>
          <w:rFonts w:ascii="Times New Roman" w:hAnsi="Times New Roman"/>
          <w:sz w:val="28"/>
          <w:szCs w:val="28"/>
        </w:rPr>
        <w:t xml:space="preserve"> (далее – Порядок)</w:t>
      </w:r>
      <w:r w:rsidR="00953985" w:rsidRPr="00EF698D">
        <w:rPr>
          <w:rFonts w:ascii="Times New Roman" w:hAnsi="Times New Roman"/>
          <w:sz w:val="28"/>
          <w:szCs w:val="28"/>
        </w:rPr>
        <w:t>.</w:t>
      </w:r>
    </w:p>
    <w:p w:rsidR="00C03768" w:rsidRPr="00EF698D" w:rsidRDefault="00BB4793" w:rsidP="000E2FA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2</w:t>
      </w:r>
      <w:r w:rsidR="005E5CD4" w:rsidRPr="00EF698D">
        <w:rPr>
          <w:rFonts w:ascii="Times New Roman" w:hAnsi="Times New Roman"/>
          <w:sz w:val="28"/>
          <w:szCs w:val="28"/>
        </w:rPr>
        <w:t>. Контроль за исполнением настоя</w:t>
      </w:r>
      <w:r w:rsidR="00577BB7" w:rsidRPr="00EF698D">
        <w:rPr>
          <w:rFonts w:ascii="Times New Roman" w:hAnsi="Times New Roman"/>
          <w:sz w:val="28"/>
          <w:szCs w:val="28"/>
        </w:rPr>
        <w:t>щего постановления возложить на </w:t>
      </w:r>
      <w:r w:rsidR="005E5CD4" w:rsidRPr="00EF698D">
        <w:rPr>
          <w:rFonts w:ascii="Times New Roman" w:hAnsi="Times New Roman"/>
          <w:sz w:val="28"/>
          <w:szCs w:val="28"/>
        </w:rPr>
        <w:t xml:space="preserve">Министерство </w:t>
      </w:r>
      <w:r w:rsidR="00147197" w:rsidRPr="00EF698D">
        <w:rPr>
          <w:rFonts w:ascii="Times New Roman" w:hAnsi="Times New Roman"/>
          <w:sz w:val="28"/>
          <w:szCs w:val="28"/>
        </w:rPr>
        <w:t>сельского</w:t>
      </w:r>
      <w:r w:rsidRPr="00EF698D">
        <w:rPr>
          <w:rFonts w:ascii="Times New Roman" w:hAnsi="Times New Roman"/>
          <w:sz w:val="28"/>
          <w:szCs w:val="28"/>
        </w:rPr>
        <w:t xml:space="preserve"> хозяйства</w:t>
      </w:r>
      <w:r w:rsidR="00147197" w:rsidRPr="00EF698D">
        <w:rPr>
          <w:rFonts w:ascii="Times New Roman" w:hAnsi="Times New Roman"/>
          <w:sz w:val="28"/>
          <w:szCs w:val="28"/>
        </w:rPr>
        <w:t xml:space="preserve"> и продовольствия</w:t>
      </w:r>
      <w:r w:rsidRPr="00EF698D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5E5CD4" w:rsidRPr="00EF698D">
        <w:rPr>
          <w:rFonts w:ascii="Times New Roman" w:hAnsi="Times New Roman"/>
          <w:sz w:val="28"/>
          <w:szCs w:val="28"/>
        </w:rPr>
        <w:t>.</w:t>
      </w:r>
    </w:p>
    <w:p w:rsidR="005A06F8" w:rsidRPr="00EF698D" w:rsidRDefault="005A06F8" w:rsidP="000E2FA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3. Установить, что настоящее поста</w:t>
      </w:r>
      <w:r w:rsidR="004836F1" w:rsidRPr="00EF698D">
        <w:rPr>
          <w:rFonts w:ascii="Times New Roman" w:hAnsi="Times New Roman"/>
          <w:sz w:val="28"/>
          <w:szCs w:val="28"/>
        </w:rPr>
        <w:t>новление вступает в силу со дня</w:t>
      </w:r>
      <w:r w:rsidR="004836F1" w:rsidRPr="00EF698D">
        <w:rPr>
          <w:rFonts w:ascii="Times New Roman" w:hAnsi="Times New Roman"/>
          <w:sz w:val="28"/>
          <w:szCs w:val="28"/>
        </w:rPr>
        <w:br/>
      </w:r>
      <w:r w:rsidRPr="00EF698D">
        <w:rPr>
          <w:rFonts w:ascii="Times New Roman" w:hAnsi="Times New Roman"/>
          <w:sz w:val="28"/>
          <w:szCs w:val="28"/>
        </w:rPr>
        <w:t xml:space="preserve">его </w:t>
      </w:r>
      <w:r w:rsidR="006817CA" w:rsidRPr="00EF698D">
        <w:rPr>
          <w:rFonts w:ascii="Times New Roman" w:hAnsi="Times New Roman"/>
          <w:sz w:val="28"/>
          <w:szCs w:val="28"/>
        </w:rPr>
        <w:t xml:space="preserve">официального </w:t>
      </w:r>
      <w:r w:rsidRPr="00EF698D">
        <w:rPr>
          <w:rFonts w:ascii="Times New Roman" w:hAnsi="Times New Roman"/>
          <w:sz w:val="28"/>
          <w:szCs w:val="28"/>
        </w:rPr>
        <w:t xml:space="preserve">опубликования, </w:t>
      </w:r>
      <w:r w:rsidRPr="00E551A0">
        <w:rPr>
          <w:rFonts w:ascii="Times New Roman" w:hAnsi="Times New Roman"/>
          <w:sz w:val="28"/>
          <w:szCs w:val="28"/>
        </w:rPr>
        <w:t xml:space="preserve">за исключением пункта </w:t>
      </w:r>
      <w:r w:rsidR="00E551A0" w:rsidRPr="00E551A0">
        <w:rPr>
          <w:rFonts w:ascii="Times New Roman" w:hAnsi="Times New Roman"/>
          <w:sz w:val="28"/>
          <w:szCs w:val="28"/>
        </w:rPr>
        <w:t>5.5</w:t>
      </w:r>
      <w:r w:rsidRPr="00E551A0">
        <w:rPr>
          <w:rFonts w:ascii="Times New Roman" w:hAnsi="Times New Roman"/>
          <w:sz w:val="28"/>
          <w:szCs w:val="28"/>
        </w:rPr>
        <w:t xml:space="preserve"> Порядка, вступающего в силу</w:t>
      </w:r>
      <w:r w:rsidR="006817CA" w:rsidRPr="00E551A0">
        <w:rPr>
          <w:rFonts w:ascii="Times New Roman" w:hAnsi="Times New Roman"/>
          <w:sz w:val="28"/>
          <w:szCs w:val="28"/>
        </w:rPr>
        <w:t xml:space="preserve"> </w:t>
      </w:r>
      <w:r w:rsidRPr="00E551A0">
        <w:rPr>
          <w:rFonts w:ascii="Times New Roman" w:hAnsi="Times New Roman"/>
          <w:sz w:val="28"/>
          <w:szCs w:val="28"/>
        </w:rPr>
        <w:t>с 1 января 2023 года.</w:t>
      </w:r>
    </w:p>
    <w:p w:rsidR="00C03768" w:rsidRPr="00EF698D" w:rsidRDefault="00C03768" w:rsidP="000B172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03768" w:rsidRPr="00EF698D" w:rsidRDefault="00C03768" w:rsidP="000B172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5A06F8" w:rsidRPr="00EF698D" w:rsidRDefault="00C03768" w:rsidP="000B1724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bCs/>
          <w:sz w:val="28"/>
          <w:szCs w:val="28"/>
        </w:rPr>
        <w:t xml:space="preserve">Республики Татарстан                                                                                </w:t>
      </w:r>
      <w:r w:rsidR="005A06F8" w:rsidRPr="00EF698D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0B1724" w:rsidRPr="00EF698D">
        <w:rPr>
          <w:rFonts w:ascii="Times New Roman" w:hAnsi="Times New Roman"/>
          <w:bCs/>
          <w:sz w:val="28"/>
          <w:szCs w:val="28"/>
        </w:rPr>
        <w:t xml:space="preserve">  </w:t>
      </w:r>
      <w:r w:rsidRPr="00EF698D">
        <w:rPr>
          <w:rFonts w:ascii="Times New Roman" w:hAnsi="Times New Roman"/>
          <w:bCs/>
          <w:sz w:val="28"/>
          <w:szCs w:val="28"/>
        </w:rPr>
        <w:t>А.В.Песошин</w:t>
      </w:r>
      <w:r w:rsidR="005A06F8" w:rsidRPr="00EF698D">
        <w:rPr>
          <w:rFonts w:ascii="Times New Roman" w:hAnsi="Times New Roman"/>
          <w:sz w:val="28"/>
          <w:szCs w:val="28"/>
        </w:rPr>
        <w:br w:type="page"/>
      </w:r>
    </w:p>
    <w:p w:rsidR="005E5CD4" w:rsidRPr="00EF698D" w:rsidRDefault="005E5CD4" w:rsidP="00FE191C">
      <w:pPr>
        <w:widowControl w:val="0"/>
        <w:autoSpaceDE w:val="0"/>
        <w:autoSpaceDN w:val="0"/>
        <w:adjustRightInd w:val="0"/>
        <w:spacing w:after="0" w:line="240" w:lineRule="auto"/>
        <w:ind w:left="7088"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E5CD4" w:rsidRPr="00EF698D" w:rsidRDefault="005E5CD4" w:rsidP="00FE191C">
      <w:pPr>
        <w:widowControl w:val="0"/>
        <w:autoSpaceDE w:val="0"/>
        <w:autoSpaceDN w:val="0"/>
        <w:adjustRightInd w:val="0"/>
        <w:spacing w:after="0" w:line="240" w:lineRule="auto"/>
        <w:ind w:left="7088"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постановлением</w:t>
      </w:r>
    </w:p>
    <w:p w:rsidR="005E5CD4" w:rsidRPr="00EF698D" w:rsidRDefault="005E5CD4" w:rsidP="00FE191C">
      <w:pPr>
        <w:widowControl w:val="0"/>
        <w:autoSpaceDE w:val="0"/>
        <w:autoSpaceDN w:val="0"/>
        <w:adjustRightInd w:val="0"/>
        <w:spacing w:after="0" w:line="240" w:lineRule="auto"/>
        <w:ind w:left="7088"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Кабинета Министров</w:t>
      </w:r>
    </w:p>
    <w:p w:rsidR="00585266" w:rsidRPr="00EF698D" w:rsidRDefault="005E5CD4" w:rsidP="00FE191C">
      <w:pPr>
        <w:widowControl w:val="0"/>
        <w:autoSpaceDE w:val="0"/>
        <w:autoSpaceDN w:val="0"/>
        <w:adjustRightInd w:val="0"/>
        <w:spacing w:after="0" w:line="240" w:lineRule="auto"/>
        <w:ind w:left="7088"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Республики Татарстан</w:t>
      </w:r>
    </w:p>
    <w:p w:rsidR="005E5CD4" w:rsidRPr="00EF698D" w:rsidRDefault="005E5CD4" w:rsidP="00FE191C">
      <w:pPr>
        <w:widowControl w:val="0"/>
        <w:autoSpaceDE w:val="0"/>
        <w:autoSpaceDN w:val="0"/>
        <w:adjustRightInd w:val="0"/>
        <w:spacing w:after="0" w:line="240" w:lineRule="auto"/>
        <w:ind w:left="7088" w:right="-2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от </w:t>
      </w:r>
      <w:r w:rsidR="001329F5" w:rsidRPr="00EF698D">
        <w:rPr>
          <w:rFonts w:ascii="Times New Roman" w:hAnsi="Times New Roman"/>
          <w:sz w:val="28"/>
          <w:szCs w:val="28"/>
        </w:rPr>
        <w:t>_______</w:t>
      </w:r>
      <w:r w:rsidR="009E06B7" w:rsidRPr="00EF698D">
        <w:rPr>
          <w:rFonts w:ascii="Times New Roman" w:hAnsi="Times New Roman"/>
          <w:sz w:val="28"/>
          <w:szCs w:val="28"/>
        </w:rPr>
        <w:t>__</w:t>
      </w:r>
      <w:r w:rsidR="00585266" w:rsidRPr="00EF698D">
        <w:rPr>
          <w:rFonts w:ascii="Times New Roman" w:hAnsi="Times New Roman"/>
          <w:sz w:val="28"/>
          <w:szCs w:val="28"/>
        </w:rPr>
        <w:t xml:space="preserve"> </w:t>
      </w:r>
      <w:r w:rsidRPr="00EF698D">
        <w:rPr>
          <w:rFonts w:ascii="Times New Roman" w:hAnsi="Times New Roman"/>
          <w:sz w:val="28"/>
          <w:szCs w:val="28"/>
        </w:rPr>
        <w:t>№ __</w:t>
      </w:r>
      <w:r w:rsidR="00A711A9" w:rsidRPr="00EF698D">
        <w:rPr>
          <w:rFonts w:ascii="Times New Roman" w:hAnsi="Times New Roman"/>
          <w:sz w:val="28"/>
          <w:szCs w:val="28"/>
        </w:rPr>
        <w:t>_</w:t>
      </w:r>
      <w:r w:rsidRPr="00EF698D">
        <w:rPr>
          <w:rFonts w:ascii="Times New Roman" w:hAnsi="Times New Roman"/>
          <w:sz w:val="28"/>
          <w:szCs w:val="28"/>
        </w:rPr>
        <w:t>__</w:t>
      </w:r>
    </w:p>
    <w:p w:rsidR="005E5CD4" w:rsidRPr="00EF698D" w:rsidRDefault="005E5CD4" w:rsidP="000B1724">
      <w:pPr>
        <w:widowControl w:val="0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</w:p>
    <w:p w:rsidR="005E5CD4" w:rsidRPr="00EF698D" w:rsidRDefault="005E5CD4" w:rsidP="000B1724">
      <w:pPr>
        <w:widowControl w:val="0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bookmarkStart w:id="1" w:name="P35"/>
      <w:bookmarkEnd w:id="1"/>
    </w:p>
    <w:p w:rsidR="005E5CD4" w:rsidRPr="00EF698D" w:rsidRDefault="001329F5" w:rsidP="000B1724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Порядок</w:t>
      </w:r>
    </w:p>
    <w:p w:rsidR="00953985" w:rsidRPr="00EF698D" w:rsidRDefault="007734B6" w:rsidP="000B172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предоставления субсиди</w:t>
      </w:r>
      <w:r w:rsidR="004009DE">
        <w:rPr>
          <w:rFonts w:ascii="Times New Roman" w:hAnsi="Times New Roman"/>
          <w:sz w:val="28"/>
          <w:szCs w:val="28"/>
        </w:rPr>
        <w:t>й</w:t>
      </w:r>
      <w:r w:rsidRPr="00EF698D">
        <w:rPr>
          <w:rFonts w:ascii="Times New Roman" w:hAnsi="Times New Roman"/>
          <w:sz w:val="28"/>
          <w:szCs w:val="28"/>
        </w:rPr>
        <w:t xml:space="preserve"> из бюджета Республики Татарстан </w:t>
      </w:r>
      <w:r w:rsidR="00577BB7" w:rsidRPr="00EF698D">
        <w:rPr>
          <w:rFonts w:ascii="Times New Roman" w:hAnsi="Times New Roman"/>
          <w:sz w:val="28"/>
          <w:szCs w:val="28"/>
        </w:rPr>
        <w:t xml:space="preserve">садоводческим </w:t>
      </w:r>
      <w:r w:rsidR="001936F8" w:rsidRPr="00EF698D">
        <w:rPr>
          <w:rFonts w:ascii="Times New Roman" w:hAnsi="Times New Roman"/>
          <w:sz w:val="28"/>
          <w:szCs w:val="28"/>
        </w:rPr>
        <w:t>и</w:t>
      </w:r>
      <w:r w:rsidR="00250D8D">
        <w:rPr>
          <w:rFonts w:ascii="Times New Roman" w:hAnsi="Times New Roman"/>
          <w:sz w:val="28"/>
          <w:szCs w:val="28"/>
        </w:rPr>
        <w:t xml:space="preserve"> </w:t>
      </w:r>
      <w:r w:rsidR="00262DD9" w:rsidRPr="00EF698D">
        <w:rPr>
          <w:rFonts w:ascii="Times New Roman" w:hAnsi="Times New Roman"/>
          <w:sz w:val="28"/>
          <w:szCs w:val="28"/>
        </w:rPr>
        <w:t xml:space="preserve">огородническим некоммерческим товариществам </w:t>
      </w:r>
      <w:r w:rsidR="00953985" w:rsidRPr="00EF698D">
        <w:rPr>
          <w:rFonts w:ascii="Times New Roman" w:hAnsi="Times New Roman"/>
          <w:sz w:val="28"/>
          <w:szCs w:val="28"/>
        </w:rPr>
        <w:t>на возмещение части затрат, связанных с ремонтом объектов внутренней инженерной инфраструктуры на их территории</w:t>
      </w:r>
    </w:p>
    <w:p w:rsidR="00A711A9" w:rsidRPr="00EF698D" w:rsidRDefault="00A711A9" w:rsidP="000B1724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A711A9" w:rsidRPr="00EF698D" w:rsidRDefault="00A711A9" w:rsidP="003B6EC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I. Общие положения о предоставлении </w:t>
      </w:r>
      <w:r w:rsidR="00946E77" w:rsidRPr="00EF698D">
        <w:rPr>
          <w:rFonts w:ascii="Times New Roman" w:hAnsi="Times New Roman"/>
          <w:sz w:val="28"/>
          <w:szCs w:val="28"/>
        </w:rPr>
        <w:t>субсидии</w:t>
      </w:r>
    </w:p>
    <w:p w:rsidR="00262DD9" w:rsidRPr="00EF698D" w:rsidRDefault="00262DD9" w:rsidP="003B6EC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</w:p>
    <w:p w:rsidR="00CA77D5" w:rsidRPr="00EF698D" w:rsidRDefault="00203AA9" w:rsidP="00C60B45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bookmarkStart w:id="2" w:name="P45"/>
      <w:bookmarkEnd w:id="2"/>
      <w:r w:rsidRPr="00EF698D">
        <w:rPr>
          <w:rFonts w:ascii="Times New Roman" w:hAnsi="Times New Roman"/>
          <w:sz w:val="28"/>
          <w:szCs w:val="28"/>
        </w:rPr>
        <w:t>Настоящий Порядок определяет механизм предоставления субсидии из бюджета Республики Татарстан садоводческим и огородническим некоммерческим товариществам</w:t>
      </w:r>
      <w:r w:rsidR="004009DE">
        <w:rPr>
          <w:rFonts w:ascii="Times New Roman" w:hAnsi="Times New Roman"/>
          <w:sz w:val="28"/>
          <w:szCs w:val="28"/>
        </w:rPr>
        <w:t xml:space="preserve"> (далее – СНТ)</w:t>
      </w:r>
      <w:r w:rsidRPr="00EF698D">
        <w:rPr>
          <w:rFonts w:ascii="Times New Roman" w:hAnsi="Times New Roman"/>
          <w:sz w:val="28"/>
          <w:szCs w:val="28"/>
        </w:rPr>
        <w:t xml:space="preserve"> на возмещение части затрат, связанных с ремонтом объектов внутренней инженерной инфраструктуры на их территории в текущем году</w:t>
      </w:r>
      <w:r w:rsidR="003B6EC4" w:rsidRPr="00EF698D">
        <w:rPr>
          <w:rFonts w:ascii="Times New Roman" w:hAnsi="Times New Roman"/>
          <w:sz w:val="28"/>
          <w:szCs w:val="28"/>
        </w:rPr>
        <w:t xml:space="preserve"> (без учета налога на добавленную стоимость)</w:t>
      </w:r>
      <w:r w:rsidRPr="00EF698D">
        <w:rPr>
          <w:rFonts w:ascii="Times New Roman" w:hAnsi="Times New Roman"/>
          <w:sz w:val="28"/>
          <w:szCs w:val="28"/>
        </w:rPr>
        <w:t xml:space="preserve"> (далее</w:t>
      </w:r>
      <w:r w:rsidR="003B6EC4" w:rsidRPr="00EF698D">
        <w:rPr>
          <w:rFonts w:ascii="Times New Roman" w:hAnsi="Times New Roman"/>
          <w:sz w:val="28"/>
          <w:szCs w:val="28"/>
        </w:rPr>
        <w:t xml:space="preserve"> </w:t>
      </w:r>
      <w:r w:rsidRPr="00EF698D">
        <w:rPr>
          <w:rFonts w:ascii="Times New Roman" w:hAnsi="Times New Roman"/>
          <w:sz w:val="28"/>
          <w:szCs w:val="28"/>
        </w:rPr>
        <w:t>– субсидия)</w:t>
      </w:r>
      <w:r w:rsidR="00B47E4E" w:rsidRPr="00EF698D">
        <w:rPr>
          <w:rFonts w:ascii="Times New Roman" w:hAnsi="Times New Roman"/>
          <w:sz w:val="28"/>
          <w:szCs w:val="28"/>
        </w:rPr>
        <w:t>.</w:t>
      </w:r>
      <w:r w:rsidRPr="00EF698D">
        <w:rPr>
          <w:rFonts w:ascii="Times New Roman" w:hAnsi="Times New Roman"/>
        </w:rPr>
        <w:t xml:space="preserve"> </w:t>
      </w:r>
    </w:p>
    <w:p w:rsidR="003B6EC4" w:rsidRPr="00EF698D" w:rsidRDefault="003B6EC4" w:rsidP="00C60B4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Субсидия предоставляется </w:t>
      </w:r>
      <w:r w:rsidR="004009DE">
        <w:rPr>
          <w:rFonts w:ascii="Times New Roman" w:hAnsi="Times New Roman"/>
          <w:sz w:val="28"/>
          <w:szCs w:val="28"/>
        </w:rPr>
        <w:t>СНТ</w:t>
      </w:r>
      <w:r w:rsidR="00CD3B20" w:rsidRPr="00EF698D">
        <w:rPr>
          <w:rFonts w:ascii="Times New Roman" w:hAnsi="Times New Roman"/>
          <w:sz w:val="28"/>
          <w:szCs w:val="28"/>
        </w:rPr>
        <w:t>,</w:t>
      </w:r>
      <w:r w:rsidRPr="00EF698D">
        <w:rPr>
          <w:rFonts w:ascii="Times New Roman" w:hAnsi="Times New Roman"/>
          <w:sz w:val="28"/>
          <w:szCs w:val="28"/>
        </w:rPr>
        <w:t xml:space="preserve"> созданным в соответствии с Федеральным законом </w:t>
      </w:r>
      <w:r w:rsidR="00CD3B20" w:rsidRPr="00EF698D">
        <w:rPr>
          <w:rFonts w:ascii="Times New Roman" w:hAnsi="Times New Roman"/>
          <w:sz w:val="28"/>
          <w:szCs w:val="28"/>
        </w:rPr>
        <w:t>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EF698D">
        <w:rPr>
          <w:rFonts w:ascii="Times New Roman" w:hAnsi="Times New Roman"/>
          <w:sz w:val="28"/>
          <w:szCs w:val="28"/>
        </w:rPr>
        <w:t xml:space="preserve"> в форме</w:t>
      </w:r>
      <w:r w:rsidR="00CD3B20" w:rsidRPr="00EF698D">
        <w:rPr>
          <w:rFonts w:ascii="Times New Roman" w:hAnsi="Times New Roman"/>
          <w:sz w:val="28"/>
          <w:szCs w:val="28"/>
        </w:rPr>
        <w:t xml:space="preserve"> товариществ,</w:t>
      </w:r>
      <w:r w:rsidRPr="00EF698D">
        <w:rPr>
          <w:rFonts w:ascii="Times New Roman" w:hAnsi="Times New Roman"/>
          <w:sz w:val="28"/>
          <w:szCs w:val="28"/>
        </w:rPr>
        <w:t xml:space="preserve"> осуществляющих ведение деятельности на территории Республики Татарстан (далее – участники отбора).</w:t>
      </w:r>
    </w:p>
    <w:p w:rsidR="00CA77D5" w:rsidRPr="00C60B45" w:rsidRDefault="00CA77D5" w:rsidP="004B4A40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60B45">
        <w:rPr>
          <w:rFonts w:ascii="Times New Roman" w:hAnsi="Times New Roman"/>
          <w:sz w:val="28"/>
          <w:szCs w:val="28"/>
        </w:rPr>
        <w:t>Условиями предоставления субсидии являются</w:t>
      </w:r>
      <w:r w:rsidR="00C60B45">
        <w:rPr>
          <w:rFonts w:ascii="Times New Roman" w:hAnsi="Times New Roman"/>
          <w:sz w:val="28"/>
          <w:szCs w:val="28"/>
        </w:rPr>
        <w:t xml:space="preserve"> </w:t>
      </w:r>
      <w:r w:rsidRPr="00C60B45">
        <w:rPr>
          <w:rFonts w:ascii="Times New Roman" w:hAnsi="Times New Roman"/>
          <w:sz w:val="28"/>
          <w:szCs w:val="28"/>
        </w:rPr>
        <w:t>завершенные строительные работы</w:t>
      </w:r>
      <w:r w:rsidR="00C60B45" w:rsidRPr="00C60B45">
        <w:rPr>
          <w:rFonts w:ascii="Times New Roman" w:hAnsi="Times New Roman"/>
          <w:sz w:val="28"/>
          <w:szCs w:val="28"/>
        </w:rPr>
        <w:t xml:space="preserve"> в размере 1/3 от договора подряда</w:t>
      </w:r>
      <w:r w:rsidR="00A23531">
        <w:rPr>
          <w:rFonts w:ascii="Times New Roman" w:hAnsi="Times New Roman"/>
          <w:sz w:val="28"/>
          <w:szCs w:val="28"/>
        </w:rPr>
        <w:t xml:space="preserve"> на ремонт объектов внутренней инженерной инфраструктуры</w:t>
      </w:r>
      <w:r w:rsidR="004009DE">
        <w:rPr>
          <w:rFonts w:ascii="Times New Roman" w:hAnsi="Times New Roman"/>
          <w:sz w:val="28"/>
          <w:szCs w:val="28"/>
        </w:rPr>
        <w:t xml:space="preserve"> СНТ</w:t>
      </w:r>
      <w:r w:rsidR="00C60B45">
        <w:rPr>
          <w:rFonts w:ascii="Times New Roman" w:hAnsi="Times New Roman"/>
          <w:sz w:val="28"/>
          <w:szCs w:val="28"/>
        </w:rPr>
        <w:t>.</w:t>
      </w:r>
    </w:p>
    <w:p w:rsidR="00203AA9" w:rsidRPr="00EF698D" w:rsidRDefault="00203AA9" w:rsidP="00C60B45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в пределах бюджетных ассигнований и лимитов бюджетных обязательств, доведенных в установленном порядке </w:t>
      </w:r>
      <w:r w:rsidR="00CA77D5" w:rsidRPr="00EF698D">
        <w:rPr>
          <w:rFonts w:ascii="Times New Roman" w:hAnsi="Times New Roman"/>
          <w:sz w:val="28"/>
          <w:szCs w:val="28"/>
        </w:rPr>
        <w:t xml:space="preserve">на соответствующий финансовый год до главного распорядителя бюджетных средств – Министерства сельского хозяйства и продовольствия Республики Татарстан (далее – Министерство) как до получателя бюджетных средств на цели, указанные </w:t>
      </w:r>
      <w:r w:rsidRPr="00EF698D">
        <w:rPr>
          <w:rFonts w:ascii="Times New Roman" w:hAnsi="Times New Roman"/>
          <w:sz w:val="28"/>
          <w:szCs w:val="28"/>
        </w:rPr>
        <w:t xml:space="preserve">в пункте </w:t>
      </w:r>
      <w:r w:rsidR="009F099F" w:rsidRPr="00EF698D">
        <w:rPr>
          <w:rFonts w:ascii="Times New Roman" w:hAnsi="Times New Roman"/>
          <w:sz w:val="28"/>
          <w:szCs w:val="28"/>
        </w:rPr>
        <w:t>1</w:t>
      </w:r>
      <w:r w:rsidRPr="00EF698D">
        <w:rPr>
          <w:rFonts w:ascii="Times New Roman" w:hAnsi="Times New Roman"/>
          <w:sz w:val="28"/>
          <w:szCs w:val="28"/>
        </w:rPr>
        <w:t>.</w:t>
      </w:r>
      <w:r w:rsidR="00C60B45">
        <w:rPr>
          <w:rFonts w:ascii="Times New Roman" w:hAnsi="Times New Roman"/>
          <w:sz w:val="28"/>
          <w:szCs w:val="28"/>
        </w:rPr>
        <w:t>5</w:t>
      </w:r>
      <w:r w:rsidRPr="00EF698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F698D" w:rsidRPr="00C60B45" w:rsidRDefault="00CA489F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B64A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F698D" w:rsidRPr="00C60B45">
        <w:rPr>
          <w:rFonts w:ascii="Times New Roman" w:hAnsi="Times New Roman"/>
          <w:sz w:val="28"/>
          <w:szCs w:val="28"/>
        </w:rPr>
        <w:t xml:space="preserve">Субсидия предоставляется Министерством по результатам отбора, проводимого путем запроса предложений (заявок), направленных участниками отбора для участия в отборе (далее </w:t>
      </w:r>
      <w:r w:rsidR="00C60B45">
        <w:rPr>
          <w:rFonts w:ascii="Times New Roman" w:hAnsi="Times New Roman"/>
          <w:sz w:val="28"/>
          <w:szCs w:val="28"/>
        </w:rPr>
        <w:t>–</w:t>
      </w:r>
      <w:r w:rsidR="00EF698D" w:rsidRPr="00C60B45">
        <w:rPr>
          <w:rFonts w:ascii="Times New Roman" w:hAnsi="Times New Roman"/>
          <w:sz w:val="28"/>
          <w:szCs w:val="28"/>
        </w:rPr>
        <w:t xml:space="preserve"> заявка), исходя из соответствия участника отбора критериям отбора и очередности поступления заявок.</w:t>
      </w:r>
    </w:p>
    <w:p w:rsidR="00EF698D" w:rsidRDefault="00086A02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1.5. </w:t>
      </w:r>
      <w:r w:rsidR="00EF698D" w:rsidRPr="00EF698D">
        <w:rPr>
          <w:rFonts w:ascii="Times New Roman" w:hAnsi="Times New Roman"/>
          <w:sz w:val="28"/>
          <w:szCs w:val="28"/>
        </w:rPr>
        <w:t xml:space="preserve">Направлениями </w:t>
      </w:r>
      <w:r w:rsidR="00A23531">
        <w:rPr>
          <w:rFonts w:ascii="Times New Roman" w:hAnsi="Times New Roman"/>
          <w:sz w:val="28"/>
          <w:szCs w:val="28"/>
        </w:rPr>
        <w:t>работ</w:t>
      </w:r>
      <w:r w:rsidR="00EF698D" w:rsidRPr="00EF698D">
        <w:rPr>
          <w:rFonts w:ascii="Times New Roman" w:hAnsi="Times New Roman"/>
          <w:sz w:val="28"/>
          <w:szCs w:val="28"/>
        </w:rPr>
        <w:t xml:space="preserve">, </w:t>
      </w:r>
      <w:r w:rsidR="00C60B45" w:rsidRPr="00EF698D">
        <w:rPr>
          <w:rFonts w:ascii="Times New Roman" w:hAnsi="Times New Roman"/>
          <w:sz w:val="28"/>
          <w:szCs w:val="28"/>
        </w:rPr>
        <w:t>связанны</w:t>
      </w:r>
      <w:r w:rsidR="00C60B45">
        <w:rPr>
          <w:rFonts w:ascii="Times New Roman" w:hAnsi="Times New Roman"/>
          <w:sz w:val="28"/>
          <w:szCs w:val="28"/>
        </w:rPr>
        <w:t>х с</w:t>
      </w:r>
      <w:r w:rsidR="00C60B45" w:rsidRPr="00EF698D">
        <w:rPr>
          <w:rFonts w:ascii="Times New Roman" w:hAnsi="Times New Roman"/>
          <w:sz w:val="28"/>
          <w:szCs w:val="28"/>
        </w:rPr>
        <w:t xml:space="preserve"> ремонт</w:t>
      </w:r>
      <w:r w:rsidR="00C60B45">
        <w:rPr>
          <w:rFonts w:ascii="Times New Roman" w:hAnsi="Times New Roman"/>
          <w:sz w:val="28"/>
          <w:szCs w:val="28"/>
        </w:rPr>
        <w:t>ом</w:t>
      </w:r>
      <w:r w:rsidR="00C60B45" w:rsidRPr="005618D6">
        <w:t xml:space="preserve"> </w:t>
      </w:r>
      <w:r w:rsidR="00C60B45" w:rsidRPr="005618D6">
        <w:rPr>
          <w:rFonts w:ascii="Times New Roman" w:hAnsi="Times New Roman"/>
          <w:sz w:val="28"/>
          <w:szCs w:val="28"/>
        </w:rPr>
        <w:t>объектов внутренней инженерной инфраструктуры на территории</w:t>
      </w:r>
      <w:r w:rsidR="00A23531">
        <w:rPr>
          <w:rFonts w:ascii="Times New Roman" w:hAnsi="Times New Roman"/>
          <w:sz w:val="28"/>
          <w:szCs w:val="28"/>
        </w:rPr>
        <w:t xml:space="preserve"> участника отбора</w:t>
      </w:r>
      <w:r w:rsidR="00C60B45" w:rsidRPr="005618D6">
        <w:rPr>
          <w:rFonts w:ascii="Times New Roman" w:hAnsi="Times New Roman"/>
          <w:sz w:val="28"/>
          <w:szCs w:val="28"/>
        </w:rPr>
        <w:t xml:space="preserve"> в текущем году</w:t>
      </w:r>
      <w:r w:rsidR="00C60B45">
        <w:rPr>
          <w:rFonts w:ascii="Times New Roman" w:hAnsi="Times New Roman"/>
          <w:sz w:val="28"/>
          <w:szCs w:val="28"/>
        </w:rPr>
        <w:t>,</w:t>
      </w:r>
      <w:r w:rsidR="00C60B45" w:rsidRPr="00EF698D">
        <w:rPr>
          <w:rFonts w:ascii="Times New Roman" w:hAnsi="Times New Roman"/>
          <w:sz w:val="28"/>
          <w:szCs w:val="28"/>
        </w:rPr>
        <w:t xml:space="preserve"> </w:t>
      </w:r>
      <w:r w:rsidR="00EF698D" w:rsidRPr="00EF698D">
        <w:rPr>
          <w:rFonts w:ascii="Times New Roman" w:hAnsi="Times New Roman"/>
          <w:sz w:val="28"/>
          <w:szCs w:val="28"/>
        </w:rPr>
        <w:t>на возмещение которых предоставляется субсидия, являются</w:t>
      </w:r>
      <w:r w:rsidR="00EF698D" w:rsidRPr="005618D6">
        <w:rPr>
          <w:rFonts w:ascii="Times New Roman" w:hAnsi="Times New Roman"/>
          <w:sz w:val="28"/>
          <w:szCs w:val="28"/>
        </w:rPr>
        <w:t>:</w:t>
      </w:r>
    </w:p>
    <w:p w:rsidR="00EF698D" w:rsidRPr="00EF698D" w:rsidRDefault="00A23531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</w:t>
      </w:r>
      <w:r w:rsidR="00EF698D">
        <w:rPr>
          <w:rFonts w:ascii="Times New Roman" w:hAnsi="Times New Roman"/>
          <w:sz w:val="28"/>
          <w:szCs w:val="28"/>
        </w:rPr>
        <w:t>л</w:t>
      </w:r>
      <w:r w:rsidR="00EF698D" w:rsidRPr="00EF698D">
        <w:rPr>
          <w:rFonts w:ascii="Times New Roman" w:hAnsi="Times New Roman"/>
          <w:sz w:val="28"/>
          <w:szCs w:val="28"/>
        </w:rPr>
        <w:t>ини</w:t>
      </w:r>
      <w:r w:rsidR="00C60B45">
        <w:rPr>
          <w:rFonts w:ascii="Times New Roman" w:hAnsi="Times New Roman"/>
          <w:sz w:val="28"/>
          <w:szCs w:val="28"/>
        </w:rPr>
        <w:t>и</w:t>
      </w:r>
      <w:r w:rsidR="00EF698D" w:rsidRPr="00EF698D">
        <w:rPr>
          <w:rFonts w:ascii="Times New Roman" w:hAnsi="Times New Roman"/>
          <w:sz w:val="28"/>
          <w:szCs w:val="28"/>
        </w:rPr>
        <w:t xml:space="preserve"> электропередач, в том числе систем</w:t>
      </w:r>
      <w:r w:rsidR="00C60B45">
        <w:rPr>
          <w:rFonts w:ascii="Times New Roman" w:hAnsi="Times New Roman"/>
          <w:sz w:val="28"/>
          <w:szCs w:val="28"/>
        </w:rPr>
        <w:t>ы</w:t>
      </w:r>
      <w:r w:rsidR="00EF698D" w:rsidRPr="00EF698D">
        <w:rPr>
          <w:rFonts w:ascii="Times New Roman" w:hAnsi="Times New Roman"/>
          <w:sz w:val="28"/>
          <w:szCs w:val="28"/>
        </w:rPr>
        <w:t xml:space="preserve"> автоматизированного контроля и учета электроэнергии;</w:t>
      </w:r>
    </w:p>
    <w:p w:rsidR="00EF698D" w:rsidRPr="00EF698D" w:rsidRDefault="00A23531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ремонт </w:t>
      </w:r>
      <w:r w:rsidR="00EF698D" w:rsidRPr="00EF698D">
        <w:rPr>
          <w:rFonts w:ascii="Times New Roman" w:hAnsi="Times New Roman"/>
          <w:sz w:val="28"/>
          <w:szCs w:val="28"/>
        </w:rPr>
        <w:t>комплектны</w:t>
      </w:r>
      <w:r>
        <w:rPr>
          <w:rFonts w:ascii="Times New Roman" w:hAnsi="Times New Roman"/>
          <w:sz w:val="28"/>
          <w:szCs w:val="28"/>
        </w:rPr>
        <w:t>х</w:t>
      </w:r>
      <w:r w:rsidR="00EF698D" w:rsidRPr="00EF698D">
        <w:rPr>
          <w:rFonts w:ascii="Times New Roman" w:hAnsi="Times New Roman"/>
          <w:sz w:val="28"/>
          <w:szCs w:val="28"/>
        </w:rPr>
        <w:t xml:space="preserve"> трансформаторны</w:t>
      </w:r>
      <w:r>
        <w:rPr>
          <w:rFonts w:ascii="Times New Roman" w:hAnsi="Times New Roman"/>
          <w:sz w:val="28"/>
          <w:szCs w:val="28"/>
        </w:rPr>
        <w:t>х</w:t>
      </w:r>
      <w:r w:rsidR="00EF698D" w:rsidRPr="00EF698D">
        <w:rPr>
          <w:rFonts w:ascii="Times New Roman" w:hAnsi="Times New Roman"/>
          <w:sz w:val="28"/>
          <w:szCs w:val="28"/>
        </w:rPr>
        <w:t xml:space="preserve"> подстанци</w:t>
      </w:r>
      <w:r>
        <w:rPr>
          <w:rFonts w:ascii="Times New Roman" w:hAnsi="Times New Roman"/>
          <w:sz w:val="28"/>
          <w:szCs w:val="28"/>
        </w:rPr>
        <w:t>й</w:t>
      </w:r>
      <w:r w:rsidR="00EF698D" w:rsidRPr="00EF698D">
        <w:rPr>
          <w:rFonts w:ascii="Times New Roman" w:hAnsi="Times New Roman"/>
          <w:sz w:val="28"/>
          <w:szCs w:val="28"/>
        </w:rPr>
        <w:t>;</w:t>
      </w:r>
    </w:p>
    <w:p w:rsidR="00EF698D" w:rsidRPr="00EF698D" w:rsidRDefault="00A23531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</w:t>
      </w:r>
      <w:r w:rsidR="00EF698D" w:rsidRPr="00EF698D">
        <w:rPr>
          <w:rFonts w:ascii="Times New Roman" w:hAnsi="Times New Roman"/>
          <w:sz w:val="28"/>
          <w:szCs w:val="28"/>
        </w:rPr>
        <w:t>систем водоснабжения;</w:t>
      </w:r>
    </w:p>
    <w:p w:rsidR="004009DE" w:rsidRDefault="00A23531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</w:t>
      </w:r>
      <w:r w:rsidR="00EF698D" w:rsidRPr="00EF698D">
        <w:rPr>
          <w:rFonts w:ascii="Times New Roman" w:hAnsi="Times New Roman"/>
          <w:sz w:val="28"/>
          <w:szCs w:val="28"/>
        </w:rPr>
        <w:t>дорог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698D" w:rsidRPr="00EF698D" w:rsidRDefault="00A23531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работы)</w:t>
      </w:r>
      <w:r w:rsidR="00EF698D" w:rsidRPr="00EF698D">
        <w:rPr>
          <w:rFonts w:ascii="Times New Roman" w:hAnsi="Times New Roman"/>
          <w:sz w:val="28"/>
          <w:szCs w:val="28"/>
        </w:rPr>
        <w:t>.</w:t>
      </w:r>
    </w:p>
    <w:p w:rsidR="003B6EC4" w:rsidRPr="00EF698D" w:rsidRDefault="003B6EC4" w:rsidP="00CA4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1.6. Сведения о субсидии размещаются Министерством на едином портале бюджетной системы Российской Федерации в информационно-телекоммуник</w:t>
      </w:r>
      <w:r w:rsidR="00E551A0">
        <w:rPr>
          <w:rFonts w:ascii="Times New Roman" w:hAnsi="Times New Roman"/>
          <w:sz w:val="28"/>
          <w:szCs w:val="28"/>
        </w:rPr>
        <w:t xml:space="preserve">ационной сети «Интернет» (далее </w:t>
      </w:r>
      <w:r w:rsidR="00E551A0">
        <w:rPr>
          <w:rFonts w:ascii="Times New Roman" w:hAnsi="Times New Roman"/>
          <w:sz w:val="28"/>
        </w:rPr>
        <w:t>–</w:t>
      </w:r>
      <w:r w:rsidR="00E551A0">
        <w:rPr>
          <w:rFonts w:ascii="Times New Roman" w:hAnsi="Times New Roman"/>
          <w:sz w:val="28"/>
          <w:szCs w:val="28"/>
        </w:rPr>
        <w:t xml:space="preserve"> </w:t>
      </w:r>
      <w:r w:rsidRPr="00EF698D">
        <w:rPr>
          <w:rFonts w:ascii="Times New Roman" w:hAnsi="Times New Roman"/>
          <w:sz w:val="28"/>
          <w:szCs w:val="28"/>
        </w:rPr>
        <w:t>единый портал) в разделе «Бюджет»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</w:p>
    <w:p w:rsidR="003B6EC4" w:rsidRPr="00EF698D" w:rsidRDefault="003B6EC4" w:rsidP="003B6EC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1.7. Критериями отбора получателей субсидии являются:</w:t>
      </w:r>
    </w:p>
    <w:p w:rsidR="003B6EC4" w:rsidRPr="00EF698D" w:rsidRDefault="003B6EC4" w:rsidP="0014161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ведение деятельности на территории Республ</w:t>
      </w:r>
      <w:r w:rsidR="00141610">
        <w:rPr>
          <w:rFonts w:ascii="Times New Roman" w:hAnsi="Times New Roman"/>
          <w:sz w:val="28"/>
          <w:szCs w:val="28"/>
        </w:rPr>
        <w:t xml:space="preserve">ики Татарстан и уплата налогов </w:t>
      </w:r>
      <w:r w:rsidRPr="00EF698D">
        <w:rPr>
          <w:rFonts w:ascii="Times New Roman" w:hAnsi="Times New Roman"/>
          <w:sz w:val="28"/>
          <w:szCs w:val="28"/>
        </w:rPr>
        <w:t>в бюджет Республики Татарстан;</w:t>
      </w:r>
    </w:p>
    <w:p w:rsidR="00EF698D" w:rsidRPr="00EF698D" w:rsidRDefault="00EF698D" w:rsidP="00EF698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наличие </w:t>
      </w:r>
      <w:r w:rsidR="00E80304" w:rsidRPr="00E80304">
        <w:rPr>
          <w:rFonts w:ascii="Times New Roman" w:hAnsi="Times New Roman"/>
          <w:sz w:val="28"/>
          <w:szCs w:val="28"/>
        </w:rPr>
        <w:t>оформленно</w:t>
      </w:r>
      <w:r w:rsidR="00E80304">
        <w:rPr>
          <w:rFonts w:ascii="Times New Roman" w:hAnsi="Times New Roman"/>
          <w:sz w:val="28"/>
          <w:szCs w:val="28"/>
        </w:rPr>
        <w:t>го</w:t>
      </w:r>
      <w:r w:rsidR="00E80304" w:rsidRPr="00E80304">
        <w:rPr>
          <w:rFonts w:ascii="Times New Roman" w:hAnsi="Times New Roman"/>
          <w:sz w:val="28"/>
          <w:szCs w:val="28"/>
        </w:rPr>
        <w:t xml:space="preserve"> протоколом решени</w:t>
      </w:r>
      <w:r w:rsidR="00E80304">
        <w:rPr>
          <w:rFonts w:ascii="Times New Roman" w:hAnsi="Times New Roman"/>
          <w:sz w:val="28"/>
          <w:szCs w:val="28"/>
        </w:rPr>
        <w:t>я</w:t>
      </w:r>
      <w:r w:rsidR="00E80304" w:rsidRPr="00E80304">
        <w:rPr>
          <w:rFonts w:ascii="Times New Roman" w:hAnsi="Times New Roman"/>
          <w:sz w:val="28"/>
          <w:szCs w:val="28"/>
        </w:rPr>
        <w:t xml:space="preserve"> </w:t>
      </w:r>
      <w:r w:rsidRPr="00EF698D">
        <w:rPr>
          <w:rFonts w:ascii="Times New Roman" w:hAnsi="Times New Roman"/>
          <w:sz w:val="28"/>
          <w:szCs w:val="28"/>
        </w:rPr>
        <w:t>общего собрания по вопросу выполнения работ в текущем году;</w:t>
      </w:r>
    </w:p>
    <w:p w:rsidR="00EF698D" w:rsidRPr="00655B0D" w:rsidRDefault="00C86AA0" w:rsidP="00EF698D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</w:t>
      </w:r>
      <w:r w:rsidR="00EF698D" w:rsidRPr="00655B0D">
        <w:rPr>
          <w:rFonts w:ascii="Times New Roman" w:hAnsi="Times New Roman" w:cs="Times New Roman"/>
          <w:sz w:val="28"/>
        </w:rPr>
        <w:t xml:space="preserve"> документов, подтверждающих фактически понесенные затраты</w:t>
      </w:r>
      <w:r w:rsidR="00655B0D" w:rsidRPr="00655B0D">
        <w:rPr>
          <w:rFonts w:ascii="Times New Roman" w:hAnsi="Times New Roman" w:cs="Times New Roman"/>
          <w:sz w:val="28"/>
        </w:rPr>
        <w:t xml:space="preserve"> </w:t>
      </w:r>
      <w:r w:rsidR="00A23531">
        <w:rPr>
          <w:rFonts w:ascii="Times New Roman" w:hAnsi="Times New Roman" w:cs="Times New Roman"/>
          <w:sz w:val="28"/>
        </w:rPr>
        <w:t>на завершенные строительные работы,</w:t>
      </w:r>
      <w:r w:rsidR="00A252B2">
        <w:rPr>
          <w:rFonts w:ascii="Times New Roman" w:hAnsi="Times New Roman" w:cs="Times New Roman"/>
          <w:sz w:val="28"/>
        </w:rPr>
        <w:t xml:space="preserve"> указанные в пункте 1.2 настоящего Порядка (справк</w:t>
      </w:r>
      <w:r w:rsidR="00B64A13">
        <w:rPr>
          <w:rFonts w:ascii="Times New Roman" w:hAnsi="Times New Roman" w:cs="Times New Roman"/>
          <w:sz w:val="28"/>
        </w:rPr>
        <w:t>а</w:t>
      </w:r>
      <w:r w:rsidR="00A252B2">
        <w:rPr>
          <w:rFonts w:ascii="Times New Roman" w:hAnsi="Times New Roman" w:cs="Times New Roman"/>
          <w:sz w:val="28"/>
        </w:rPr>
        <w:t xml:space="preserve"> по статистической форме № КС-2 «Акт о приемке выполненных работ» согласованных с организацией, осуществляющей строительный контроль (далее – справка № КС</w:t>
      </w:r>
      <w:r w:rsidR="00E551A0">
        <w:rPr>
          <w:rFonts w:ascii="Times New Roman" w:hAnsi="Times New Roman" w:cs="Times New Roman"/>
          <w:sz w:val="28"/>
        </w:rPr>
        <w:t>-</w:t>
      </w:r>
      <w:r w:rsidR="00A252B2">
        <w:rPr>
          <w:rFonts w:ascii="Times New Roman" w:hAnsi="Times New Roman" w:cs="Times New Roman"/>
          <w:sz w:val="28"/>
        </w:rPr>
        <w:t>2), справк</w:t>
      </w:r>
      <w:r w:rsidR="00B64A13">
        <w:rPr>
          <w:rFonts w:ascii="Times New Roman" w:hAnsi="Times New Roman" w:cs="Times New Roman"/>
          <w:sz w:val="28"/>
        </w:rPr>
        <w:t>а</w:t>
      </w:r>
      <w:r w:rsidR="00A252B2">
        <w:rPr>
          <w:rFonts w:ascii="Times New Roman" w:hAnsi="Times New Roman" w:cs="Times New Roman"/>
          <w:sz w:val="28"/>
        </w:rPr>
        <w:t xml:space="preserve"> по статической форме № КС- 3 «Справка о стоимости выполненных работ и затрат</w:t>
      </w:r>
      <w:r w:rsidR="00525BAB">
        <w:rPr>
          <w:rFonts w:ascii="Times New Roman" w:hAnsi="Times New Roman" w:cs="Times New Roman"/>
          <w:sz w:val="28"/>
        </w:rPr>
        <w:t>» (далее – справка № КС</w:t>
      </w:r>
      <w:r w:rsidR="00E551A0">
        <w:rPr>
          <w:rFonts w:ascii="Times New Roman" w:hAnsi="Times New Roman" w:cs="Times New Roman"/>
          <w:sz w:val="28"/>
        </w:rPr>
        <w:t>-</w:t>
      </w:r>
      <w:r w:rsidR="00525BAB">
        <w:rPr>
          <w:rFonts w:ascii="Times New Roman" w:hAnsi="Times New Roman" w:cs="Times New Roman"/>
          <w:sz w:val="28"/>
        </w:rPr>
        <w:t>3), платежное поручение о перечислении денежных средств подрядчику по договору подряда, не более 1/3 от фактическ</w:t>
      </w:r>
      <w:r w:rsidR="00B64A13">
        <w:rPr>
          <w:rFonts w:ascii="Times New Roman" w:hAnsi="Times New Roman" w:cs="Times New Roman"/>
          <w:sz w:val="28"/>
        </w:rPr>
        <w:t>и произведенных затрат, связанных</w:t>
      </w:r>
      <w:r w:rsidR="00525BAB">
        <w:rPr>
          <w:rFonts w:ascii="Times New Roman" w:hAnsi="Times New Roman" w:cs="Times New Roman"/>
          <w:sz w:val="28"/>
        </w:rPr>
        <w:t xml:space="preserve"> с выполнением работ согласно справки № КС</w:t>
      </w:r>
      <w:r w:rsidR="00E551A0">
        <w:rPr>
          <w:rFonts w:ascii="Times New Roman" w:hAnsi="Times New Roman" w:cs="Times New Roman"/>
          <w:sz w:val="28"/>
        </w:rPr>
        <w:t>-</w:t>
      </w:r>
      <w:r w:rsidR="00525BAB">
        <w:rPr>
          <w:rFonts w:ascii="Times New Roman" w:hAnsi="Times New Roman" w:cs="Times New Roman"/>
          <w:sz w:val="28"/>
        </w:rPr>
        <w:t>2, справки № КС</w:t>
      </w:r>
      <w:r w:rsidR="00E551A0">
        <w:rPr>
          <w:rFonts w:ascii="Times New Roman" w:hAnsi="Times New Roman" w:cs="Times New Roman"/>
          <w:sz w:val="28"/>
        </w:rPr>
        <w:t>-</w:t>
      </w:r>
      <w:r w:rsidR="00525BAB">
        <w:rPr>
          <w:rFonts w:ascii="Times New Roman" w:hAnsi="Times New Roman" w:cs="Times New Roman"/>
          <w:sz w:val="28"/>
        </w:rPr>
        <w:t xml:space="preserve">3, заверенные председателем либо иным уполномоченным лицом при наличии надлежащим образом оформленных полномочии (с приложением </w:t>
      </w:r>
      <w:r w:rsidR="00E551A0">
        <w:rPr>
          <w:rFonts w:ascii="Times New Roman" w:hAnsi="Times New Roman" w:cs="Times New Roman"/>
          <w:sz w:val="28"/>
        </w:rPr>
        <w:t>нотариально удостоверенной доверенности</w:t>
      </w:r>
      <w:r w:rsidR="00EF698D" w:rsidRPr="00655B0D">
        <w:rPr>
          <w:rFonts w:ascii="Times New Roman" w:hAnsi="Times New Roman" w:cs="Times New Roman"/>
          <w:sz w:val="28"/>
        </w:rPr>
        <w:t>);</w:t>
      </w:r>
      <w:r w:rsidR="00EF698D" w:rsidRPr="00655B0D">
        <w:rPr>
          <w:rFonts w:ascii="Times New Roman" w:hAnsi="Times New Roman" w:cs="Times New Roman"/>
        </w:rPr>
        <w:t xml:space="preserve"> </w:t>
      </w:r>
    </w:p>
    <w:p w:rsidR="00EF698D" w:rsidRPr="00EF698D" w:rsidRDefault="00EF698D" w:rsidP="00EF698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наличие договора подряда на выполнение работ в текущем году (далее – договор подряда);</w:t>
      </w:r>
    </w:p>
    <w:p w:rsidR="00EF698D" w:rsidRPr="00EF698D" w:rsidRDefault="00EF698D" w:rsidP="00EF698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проведение строительного контроля при выполнении работ организацией, имеющей допуск саморегулируемой организации, и пр</w:t>
      </w:r>
      <w:r w:rsidR="00A23531">
        <w:rPr>
          <w:rFonts w:ascii="Times New Roman" w:hAnsi="Times New Roman"/>
          <w:sz w:val="28"/>
          <w:szCs w:val="28"/>
        </w:rPr>
        <w:t>и условии, что выполняющие данные</w:t>
      </w:r>
      <w:r w:rsidRPr="00EF698D">
        <w:rPr>
          <w:rFonts w:ascii="Times New Roman" w:hAnsi="Times New Roman"/>
          <w:sz w:val="28"/>
          <w:szCs w:val="28"/>
        </w:rPr>
        <w:t xml:space="preserve"> работ</w:t>
      </w:r>
      <w:r w:rsidR="00A23531">
        <w:rPr>
          <w:rFonts w:ascii="Times New Roman" w:hAnsi="Times New Roman"/>
          <w:sz w:val="28"/>
          <w:szCs w:val="28"/>
        </w:rPr>
        <w:t>ы</w:t>
      </w:r>
      <w:r w:rsidRPr="00EF698D">
        <w:rPr>
          <w:rFonts w:ascii="Times New Roman" w:hAnsi="Times New Roman"/>
          <w:sz w:val="28"/>
          <w:szCs w:val="28"/>
        </w:rPr>
        <w:t xml:space="preserve"> специалисты включены в Национальный реестр специалистов в области строительства;</w:t>
      </w:r>
    </w:p>
    <w:p w:rsidR="00EF698D" w:rsidRPr="00EF698D" w:rsidRDefault="00EF698D" w:rsidP="00EF698D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наличие положительного заключения государственной экспертизы проектной документации о достоверности определения сметной стоимости работ.</w:t>
      </w:r>
    </w:p>
    <w:p w:rsidR="00EF698D" w:rsidRDefault="00EF698D" w:rsidP="003B6EC4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946E77" w:rsidRPr="00EF698D" w:rsidRDefault="00D12929" w:rsidP="00FF6EF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II. </w:t>
      </w:r>
      <w:r w:rsidR="00E26126">
        <w:rPr>
          <w:rFonts w:ascii="Times New Roman" w:hAnsi="Times New Roman"/>
          <w:sz w:val="28"/>
          <w:szCs w:val="28"/>
        </w:rPr>
        <w:t>Порядок проведения отбора</w:t>
      </w:r>
    </w:p>
    <w:p w:rsidR="00946E77" w:rsidRPr="00EF698D" w:rsidRDefault="00946E77" w:rsidP="00FF6EF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E26126" w:rsidRPr="00E26126" w:rsidRDefault="00E26126" w:rsidP="00141610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 xml:space="preserve">Министерство размещает на едином портале и на официальном сайте Министерства https://agro.tatarstan.ru (далее </w:t>
      </w:r>
      <w:r w:rsidR="00E551A0">
        <w:rPr>
          <w:rFonts w:ascii="Times New Roman" w:hAnsi="Times New Roman"/>
          <w:sz w:val="28"/>
        </w:rPr>
        <w:t>–</w:t>
      </w:r>
      <w:r w:rsidRPr="00E26126">
        <w:rPr>
          <w:rFonts w:ascii="Times New Roman" w:hAnsi="Times New Roman"/>
          <w:sz w:val="28"/>
          <w:szCs w:val="28"/>
        </w:rPr>
        <w:t xml:space="preserve"> официальный сайт Министерства) в информационно-телекоммуникационной сети «Интернет» объявление о проведении отбора не позднее чем за три календарных дня до дня начала срока проведения отбора с указанием:</w:t>
      </w:r>
    </w:p>
    <w:p w:rsidR="00E26126" w:rsidRPr="00E26126" w:rsidRDefault="00E26126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E26126" w:rsidRPr="00E26126" w:rsidRDefault="00E26126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lastRenderedPageBreak/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 xml:space="preserve">результатов предоставления субсидии в соответствии с </w:t>
      </w:r>
      <w:r w:rsidRPr="004860A4">
        <w:rPr>
          <w:rFonts w:ascii="Times New Roman" w:hAnsi="Times New Roman"/>
          <w:sz w:val="28"/>
          <w:szCs w:val="28"/>
        </w:rPr>
        <w:t>пунктом 4.</w:t>
      </w:r>
      <w:r w:rsidR="00B64A13">
        <w:rPr>
          <w:rFonts w:ascii="Times New Roman" w:hAnsi="Times New Roman"/>
          <w:sz w:val="28"/>
          <w:szCs w:val="28"/>
        </w:rPr>
        <w:t>4</w:t>
      </w:r>
      <w:r w:rsidRPr="0014161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</w:t>
      </w:r>
      <w:r w:rsidR="007F3F11">
        <w:rPr>
          <w:rFonts w:ascii="Times New Roman" w:hAnsi="Times New Roman"/>
          <w:sz w:val="28"/>
          <w:szCs w:val="28"/>
        </w:rPr>
        <w:t>ами</w:t>
      </w:r>
      <w:r w:rsidRPr="00141610">
        <w:rPr>
          <w:rFonts w:ascii="Times New Roman" w:hAnsi="Times New Roman"/>
          <w:sz w:val="28"/>
          <w:szCs w:val="28"/>
        </w:rPr>
        <w:t xml:space="preserve"> 2.</w:t>
      </w:r>
      <w:r w:rsidR="00C60B45">
        <w:rPr>
          <w:rFonts w:ascii="Times New Roman" w:hAnsi="Times New Roman"/>
          <w:sz w:val="28"/>
          <w:szCs w:val="28"/>
        </w:rPr>
        <w:t>2</w:t>
      </w:r>
      <w:r w:rsidRPr="00141610">
        <w:rPr>
          <w:rFonts w:ascii="Times New Roman" w:hAnsi="Times New Roman"/>
          <w:sz w:val="28"/>
          <w:szCs w:val="28"/>
        </w:rPr>
        <w:t xml:space="preserve"> </w:t>
      </w:r>
      <w:r w:rsidR="007F3F11">
        <w:rPr>
          <w:rFonts w:ascii="Times New Roman" w:hAnsi="Times New Roman"/>
          <w:sz w:val="28"/>
          <w:szCs w:val="28"/>
        </w:rPr>
        <w:t xml:space="preserve">и 2.3 </w:t>
      </w:r>
      <w:r w:rsidRPr="00141610">
        <w:rPr>
          <w:rFonts w:ascii="Times New Roman" w:hAnsi="Times New Roman"/>
          <w:sz w:val="28"/>
          <w:szCs w:val="28"/>
        </w:rPr>
        <w:t>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141610" w:rsidRPr="00250D8D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50D8D">
        <w:rPr>
          <w:rFonts w:ascii="Times New Roman" w:hAnsi="Times New Roman"/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с пунктами </w:t>
      </w:r>
      <w:r w:rsidR="00250D8D">
        <w:rPr>
          <w:rFonts w:ascii="Times New Roman" w:hAnsi="Times New Roman"/>
          <w:sz w:val="28"/>
          <w:szCs w:val="28"/>
        </w:rPr>
        <w:t>2</w:t>
      </w:r>
      <w:r w:rsidRPr="00250D8D">
        <w:rPr>
          <w:rFonts w:ascii="Times New Roman" w:hAnsi="Times New Roman"/>
          <w:sz w:val="28"/>
          <w:szCs w:val="28"/>
        </w:rPr>
        <w:t xml:space="preserve">.3 – </w:t>
      </w:r>
      <w:r w:rsidR="007F3F11">
        <w:rPr>
          <w:rFonts w:ascii="Times New Roman" w:hAnsi="Times New Roman"/>
          <w:sz w:val="28"/>
          <w:szCs w:val="28"/>
        </w:rPr>
        <w:t>2</w:t>
      </w:r>
      <w:r w:rsidRPr="00250D8D">
        <w:rPr>
          <w:rFonts w:ascii="Times New Roman" w:hAnsi="Times New Roman"/>
          <w:sz w:val="28"/>
          <w:szCs w:val="28"/>
        </w:rPr>
        <w:t>.6 настоящего Порядка;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50D8D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</w:t>
      </w:r>
      <w:r w:rsidRPr="00141610">
        <w:rPr>
          <w:rFonts w:ascii="Times New Roman" w:hAnsi="Times New Roman"/>
          <w:sz w:val="28"/>
          <w:szCs w:val="28"/>
        </w:rPr>
        <w:t xml:space="preserve"> основания для возврата заявок, порядка внесения изменений в заявки;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правил рассмотрения зая</w:t>
      </w:r>
      <w:r w:rsidR="00C67951">
        <w:rPr>
          <w:rFonts w:ascii="Times New Roman" w:hAnsi="Times New Roman"/>
          <w:sz w:val="28"/>
          <w:szCs w:val="28"/>
        </w:rPr>
        <w:t>вок в соответствии с пунктами 2</w:t>
      </w:r>
      <w:r w:rsidRPr="00141610">
        <w:rPr>
          <w:rFonts w:ascii="Times New Roman" w:hAnsi="Times New Roman"/>
          <w:sz w:val="28"/>
          <w:szCs w:val="28"/>
        </w:rPr>
        <w:t>.</w:t>
      </w:r>
      <w:r w:rsidR="00C67951">
        <w:rPr>
          <w:rFonts w:ascii="Times New Roman" w:hAnsi="Times New Roman"/>
          <w:sz w:val="28"/>
          <w:szCs w:val="28"/>
        </w:rPr>
        <w:t>5</w:t>
      </w:r>
      <w:r w:rsidRPr="00141610">
        <w:rPr>
          <w:rFonts w:ascii="Times New Roman" w:hAnsi="Times New Roman"/>
          <w:sz w:val="28"/>
          <w:szCs w:val="28"/>
        </w:rPr>
        <w:t xml:space="preserve"> и </w:t>
      </w:r>
      <w:r w:rsidR="00C67951">
        <w:rPr>
          <w:rFonts w:ascii="Times New Roman" w:hAnsi="Times New Roman"/>
          <w:sz w:val="28"/>
          <w:szCs w:val="28"/>
        </w:rPr>
        <w:t>2</w:t>
      </w:r>
      <w:r w:rsidRPr="00141610">
        <w:rPr>
          <w:rFonts w:ascii="Times New Roman" w:hAnsi="Times New Roman"/>
          <w:sz w:val="28"/>
          <w:szCs w:val="28"/>
        </w:rPr>
        <w:t>.</w:t>
      </w:r>
      <w:r w:rsidR="00C67951">
        <w:rPr>
          <w:rFonts w:ascii="Times New Roman" w:hAnsi="Times New Roman"/>
          <w:sz w:val="28"/>
          <w:szCs w:val="28"/>
        </w:rPr>
        <w:t>7</w:t>
      </w:r>
      <w:r w:rsidRPr="0014161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141610" w:rsidRP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141610" w:rsidRDefault="00141610" w:rsidP="0014161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41610">
        <w:rPr>
          <w:rFonts w:ascii="Times New Roman" w:hAnsi="Times New Roman"/>
          <w:sz w:val="28"/>
          <w:szCs w:val="28"/>
        </w:rPr>
        <w:t xml:space="preserve">даты размещения результатов отбора на портале и на официальном сайте, которая не может быть позднее 14-го </w:t>
      </w:r>
      <w:r w:rsidR="007E6B11">
        <w:rPr>
          <w:rFonts w:ascii="Times New Roman" w:hAnsi="Times New Roman"/>
          <w:sz w:val="28"/>
          <w:szCs w:val="28"/>
        </w:rPr>
        <w:t xml:space="preserve">календарного дня, следующего за </w:t>
      </w:r>
      <w:r w:rsidRPr="00141610">
        <w:rPr>
          <w:rFonts w:ascii="Times New Roman" w:hAnsi="Times New Roman"/>
          <w:sz w:val="28"/>
          <w:szCs w:val="28"/>
        </w:rPr>
        <w:t>д</w:t>
      </w:r>
      <w:r w:rsidR="007E6B11">
        <w:rPr>
          <w:rFonts w:ascii="Times New Roman" w:hAnsi="Times New Roman"/>
          <w:sz w:val="28"/>
          <w:szCs w:val="28"/>
        </w:rPr>
        <w:t>нем</w:t>
      </w:r>
      <w:r w:rsidRPr="00141610">
        <w:rPr>
          <w:rFonts w:ascii="Times New Roman" w:hAnsi="Times New Roman"/>
          <w:sz w:val="28"/>
          <w:szCs w:val="28"/>
        </w:rPr>
        <w:t xml:space="preserve"> определения победителя (победителей) отбора.</w:t>
      </w:r>
    </w:p>
    <w:p w:rsidR="00E26126" w:rsidRPr="00E26126" w:rsidRDefault="00E26126" w:rsidP="002F34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 xml:space="preserve">2.2. Участники отбора на дату, не превышающую </w:t>
      </w:r>
      <w:r w:rsidRPr="00E551A0">
        <w:rPr>
          <w:rFonts w:ascii="Times New Roman" w:hAnsi="Times New Roman"/>
          <w:sz w:val="28"/>
          <w:szCs w:val="28"/>
        </w:rPr>
        <w:t>15 рабочих дней</w:t>
      </w:r>
      <w:r w:rsidRPr="00E26126">
        <w:rPr>
          <w:rFonts w:ascii="Times New Roman" w:hAnsi="Times New Roman"/>
          <w:sz w:val="28"/>
          <w:szCs w:val="28"/>
        </w:rPr>
        <w:t xml:space="preserve"> до </w:t>
      </w:r>
      <w:r w:rsidR="007E6B11">
        <w:rPr>
          <w:rFonts w:ascii="Times New Roman" w:hAnsi="Times New Roman"/>
          <w:sz w:val="28"/>
          <w:szCs w:val="28"/>
        </w:rPr>
        <w:t>дня</w:t>
      </w:r>
      <w:r w:rsidRPr="00E26126">
        <w:rPr>
          <w:rFonts w:ascii="Times New Roman" w:hAnsi="Times New Roman"/>
          <w:sz w:val="28"/>
          <w:szCs w:val="28"/>
        </w:rPr>
        <w:t xml:space="preserve"> подачи заявки, должны соответствовать следующим требованиям:</w:t>
      </w:r>
    </w:p>
    <w:p w:rsidR="00E26126" w:rsidRPr="00E26126" w:rsidRDefault="00E26126" w:rsidP="002F34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6126" w:rsidRPr="00E26126" w:rsidRDefault="00E26126" w:rsidP="002F34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E26126" w:rsidRPr="00E26126" w:rsidRDefault="00E26126" w:rsidP="002F34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F3413" w:rsidRPr="002F3413" w:rsidRDefault="002F3413" w:rsidP="002F341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F3413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2F3413">
        <w:rPr>
          <w:rFonts w:ascii="Times New Roman" w:hAnsi="Times New Roman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E26126" w:rsidRPr="00E26126" w:rsidRDefault="00E26126" w:rsidP="00E6320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E26126" w:rsidRDefault="00E26126" w:rsidP="00E6320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26126">
        <w:rPr>
          <w:rFonts w:ascii="Times New Roman" w:hAnsi="Times New Roman"/>
          <w:sz w:val="28"/>
          <w:szCs w:val="28"/>
        </w:rPr>
        <w:t xml:space="preserve">не являются получателями средств из бюджета Республики Татарстан на основании иных нормативных правовых актов Республики Татарстан на цели, указанные в </w:t>
      </w:r>
      <w:r w:rsidRPr="004860A4">
        <w:rPr>
          <w:rFonts w:ascii="Times New Roman" w:hAnsi="Times New Roman"/>
          <w:sz w:val="28"/>
          <w:szCs w:val="28"/>
        </w:rPr>
        <w:t>пункте 1.1 настоящего Порядка.</w:t>
      </w:r>
    </w:p>
    <w:p w:rsidR="009E5DFC" w:rsidRPr="00E63206" w:rsidRDefault="00585266" w:rsidP="00E63206">
      <w:pPr>
        <w:pStyle w:val="a6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E63206">
        <w:rPr>
          <w:rFonts w:ascii="Times New Roman" w:hAnsi="Times New Roman"/>
          <w:sz w:val="28"/>
          <w:szCs w:val="28"/>
        </w:rPr>
        <w:t xml:space="preserve">Для участия в отборе участник отбора представляет в </w:t>
      </w:r>
      <w:r w:rsidR="00354879" w:rsidRPr="00E63206">
        <w:rPr>
          <w:rFonts w:ascii="Times New Roman" w:hAnsi="Times New Roman"/>
          <w:sz w:val="28"/>
          <w:szCs w:val="28"/>
        </w:rPr>
        <w:t>Министерство</w:t>
      </w:r>
      <w:r w:rsidRPr="00E63206">
        <w:rPr>
          <w:rFonts w:ascii="Times New Roman" w:hAnsi="Times New Roman"/>
          <w:sz w:val="28"/>
          <w:szCs w:val="28"/>
        </w:rPr>
        <w:t xml:space="preserve"> </w:t>
      </w:r>
      <w:r w:rsidR="00E63206">
        <w:rPr>
          <w:rFonts w:ascii="Times New Roman" w:hAnsi="Times New Roman"/>
          <w:sz w:val="28"/>
          <w:szCs w:val="28"/>
        </w:rPr>
        <w:t xml:space="preserve">заявку </w:t>
      </w:r>
      <w:r w:rsidR="00E63206" w:rsidRPr="00E63206">
        <w:rPr>
          <w:rFonts w:ascii="Times New Roman" w:hAnsi="Times New Roman"/>
          <w:sz w:val="28"/>
          <w:szCs w:val="28"/>
        </w:rPr>
        <w:t xml:space="preserve">по форме, утвержденной приказом Министерства, </w:t>
      </w:r>
      <w:r w:rsidR="00E63206">
        <w:rPr>
          <w:rFonts w:ascii="Times New Roman" w:hAnsi="Times New Roman"/>
          <w:sz w:val="28"/>
          <w:szCs w:val="28"/>
        </w:rPr>
        <w:t xml:space="preserve">с приложением </w:t>
      </w:r>
      <w:r w:rsidRPr="00E63206">
        <w:rPr>
          <w:rFonts w:ascii="Times New Roman" w:hAnsi="Times New Roman"/>
          <w:sz w:val="28"/>
          <w:szCs w:val="28"/>
        </w:rPr>
        <w:t>следующи</w:t>
      </w:r>
      <w:r w:rsidR="00E63206">
        <w:rPr>
          <w:rFonts w:ascii="Times New Roman" w:hAnsi="Times New Roman"/>
          <w:sz w:val="28"/>
          <w:szCs w:val="28"/>
        </w:rPr>
        <w:t>х</w:t>
      </w:r>
      <w:r w:rsidRPr="00E63206">
        <w:rPr>
          <w:rFonts w:ascii="Times New Roman" w:hAnsi="Times New Roman"/>
          <w:sz w:val="28"/>
          <w:szCs w:val="28"/>
        </w:rPr>
        <w:t xml:space="preserve"> документ</w:t>
      </w:r>
      <w:r w:rsidR="00E63206">
        <w:rPr>
          <w:rFonts w:ascii="Times New Roman" w:hAnsi="Times New Roman"/>
          <w:sz w:val="28"/>
          <w:szCs w:val="28"/>
        </w:rPr>
        <w:t>ов</w:t>
      </w:r>
      <w:r w:rsidR="00FF02D2" w:rsidRPr="00E63206">
        <w:rPr>
          <w:rFonts w:ascii="Times New Roman" w:hAnsi="Times New Roman"/>
          <w:sz w:val="28"/>
          <w:szCs w:val="28"/>
        </w:rPr>
        <w:t>:</w:t>
      </w:r>
    </w:p>
    <w:p w:rsidR="00E63206" w:rsidRPr="00EF698D" w:rsidRDefault="00E63206" w:rsidP="00E6320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3206">
        <w:rPr>
          <w:rFonts w:ascii="Times New Roman" w:eastAsia="Calibri" w:hAnsi="Times New Roman"/>
          <w:sz w:val="28"/>
          <w:szCs w:val="28"/>
          <w:lang w:eastAsia="en-US"/>
        </w:rPr>
        <w:t>копии учредительных документов, а также документов о внесении всех изменений и дополнений в них;</w:t>
      </w:r>
    </w:p>
    <w:p w:rsidR="00392EE9" w:rsidRPr="00EF698D" w:rsidRDefault="00392EE9" w:rsidP="00E6320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выписку из Единого государственного реест</w:t>
      </w:r>
      <w:r w:rsidR="00577BB7" w:rsidRPr="00EF698D">
        <w:rPr>
          <w:rFonts w:ascii="Times New Roman" w:hAnsi="Times New Roman"/>
          <w:sz w:val="28"/>
          <w:szCs w:val="28"/>
        </w:rPr>
        <w:t>ра юридических лиц</w:t>
      </w:r>
      <w:r w:rsidR="00CF763E" w:rsidRPr="00EF698D">
        <w:rPr>
          <w:rFonts w:ascii="Times New Roman" w:hAnsi="Times New Roman"/>
          <w:sz w:val="28"/>
          <w:szCs w:val="28"/>
        </w:rPr>
        <w:t>;</w:t>
      </w:r>
    </w:p>
    <w:p w:rsidR="00454F98" w:rsidRPr="00EF698D" w:rsidRDefault="00454F98" w:rsidP="00E6320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</w:t>
      </w:r>
      <w:r w:rsidR="003A4DF9" w:rsidRPr="00EF698D">
        <w:rPr>
          <w:rFonts w:ascii="Times New Roman" w:hAnsi="Times New Roman"/>
          <w:sz w:val="28"/>
          <w:szCs w:val="28"/>
        </w:rPr>
        <w:t xml:space="preserve">по состоянию на дату, не превышающую </w:t>
      </w:r>
      <w:r w:rsidRPr="00EF698D">
        <w:rPr>
          <w:rFonts w:ascii="Times New Roman" w:hAnsi="Times New Roman"/>
          <w:sz w:val="28"/>
          <w:szCs w:val="28"/>
        </w:rPr>
        <w:t>15 календарных дней до д</w:t>
      </w:r>
      <w:r w:rsidR="005F6FAD">
        <w:rPr>
          <w:rFonts w:ascii="Times New Roman" w:hAnsi="Times New Roman"/>
          <w:sz w:val="28"/>
          <w:szCs w:val="28"/>
        </w:rPr>
        <w:t>ня</w:t>
      </w:r>
      <w:r w:rsidRPr="00EF698D">
        <w:rPr>
          <w:rFonts w:ascii="Times New Roman" w:hAnsi="Times New Roman"/>
          <w:sz w:val="28"/>
          <w:szCs w:val="28"/>
        </w:rPr>
        <w:t xml:space="preserve"> подачи заявки (в случае если указанный документ не представлен участником отбора, Министерство запрашивает его самостоятельно);</w:t>
      </w:r>
    </w:p>
    <w:p w:rsidR="00784351" w:rsidRPr="00EF698D" w:rsidRDefault="00116EA4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5316EF" w:rsidRPr="00EF698D">
        <w:rPr>
          <w:rFonts w:ascii="Times New Roman" w:hAnsi="Times New Roman" w:cs="Times New Roman"/>
          <w:sz w:val="28"/>
          <w:szCs w:val="28"/>
        </w:rPr>
        <w:t>решения общего собрания по вопросу выполнения работ в текущем году</w:t>
      </w:r>
      <w:r w:rsidR="001F05D0" w:rsidRPr="00EF698D">
        <w:rPr>
          <w:rFonts w:ascii="Times New Roman" w:hAnsi="Times New Roman" w:cs="Times New Roman"/>
          <w:sz w:val="28"/>
          <w:szCs w:val="28"/>
        </w:rPr>
        <w:t>;</w:t>
      </w:r>
    </w:p>
    <w:p w:rsidR="00E63206" w:rsidRPr="00E63206" w:rsidRDefault="00E63206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>справку о количестве садовых участков участника отбора по форме, утвержденной приказом Министерства;</w:t>
      </w:r>
    </w:p>
    <w:p w:rsidR="00E63206" w:rsidRDefault="00E63206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>копии документов, подтверждающих фактически понесенные затраты</w:t>
      </w:r>
      <w:r w:rsidR="00A23531" w:rsidRPr="00A23531">
        <w:rPr>
          <w:rFonts w:ascii="Times New Roman" w:hAnsi="Times New Roman" w:cs="Times New Roman"/>
          <w:sz w:val="28"/>
        </w:rPr>
        <w:t xml:space="preserve"> </w:t>
      </w:r>
      <w:r w:rsidR="00A23531">
        <w:rPr>
          <w:rFonts w:ascii="Times New Roman" w:hAnsi="Times New Roman" w:cs="Times New Roman"/>
          <w:sz w:val="28"/>
        </w:rPr>
        <w:t>на завершенные строительные работы, указанные</w:t>
      </w:r>
      <w:r w:rsidR="00A23531" w:rsidRPr="00E63206">
        <w:rPr>
          <w:rFonts w:ascii="Times New Roman" w:hAnsi="Times New Roman" w:cs="Times New Roman"/>
          <w:sz w:val="28"/>
          <w:szCs w:val="28"/>
        </w:rPr>
        <w:t xml:space="preserve"> </w:t>
      </w:r>
      <w:r w:rsidRPr="00E63206">
        <w:rPr>
          <w:rFonts w:ascii="Times New Roman" w:hAnsi="Times New Roman" w:cs="Times New Roman"/>
          <w:sz w:val="28"/>
          <w:szCs w:val="28"/>
        </w:rPr>
        <w:t>в пункте 1.2 настоящего Порядка (справка № КС-2, справка № КС-3, платежное поручение о перечислении денежных средств подрядчику по договору подряда, не более 1/3 от фактическ</w:t>
      </w:r>
      <w:r w:rsidR="00B64A13">
        <w:rPr>
          <w:rFonts w:ascii="Times New Roman" w:hAnsi="Times New Roman" w:cs="Times New Roman"/>
          <w:sz w:val="28"/>
          <w:szCs w:val="28"/>
        </w:rPr>
        <w:t>и произведенных затрат, связанных</w:t>
      </w:r>
      <w:r w:rsidRPr="00E63206">
        <w:rPr>
          <w:rFonts w:ascii="Times New Roman" w:hAnsi="Times New Roman" w:cs="Times New Roman"/>
          <w:sz w:val="28"/>
          <w:szCs w:val="28"/>
        </w:rPr>
        <w:t xml:space="preserve"> с выполнением работ согласно справки № КС-2, справки № КС-3, заверенные председателем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E551A0" w:rsidRPr="006604DE" w:rsidRDefault="00E551A0" w:rsidP="00E551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4DE">
        <w:rPr>
          <w:rFonts w:ascii="Times New Roman" w:hAnsi="Times New Roman"/>
          <w:sz w:val="28"/>
          <w:szCs w:val="28"/>
        </w:rPr>
        <w:t>копии сводного сметного расчета стоимости работ;</w:t>
      </w:r>
    </w:p>
    <w:p w:rsidR="00E551A0" w:rsidRPr="006604DE" w:rsidRDefault="00E551A0" w:rsidP="00E551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04DE"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контроля за качеством и объемом выполнения работ;</w:t>
      </w:r>
    </w:p>
    <w:p w:rsidR="00E63206" w:rsidRPr="00E63206" w:rsidRDefault="00E63206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 xml:space="preserve">копию договора подряда, заключенного в текущем году, действующего на </w:t>
      </w:r>
      <w:r w:rsidRPr="00E63206">
        <w:rPr>
          <w:rFonts w:ascii="Times New Roman" w:hAnsi="Times New Roman" w:cs="Times New Roman"/>
          <w:sz w:val="28"/>
          <w:szCs w:val="28"/>
        </w:rPr>
        <w:lastRenderedPageBreak/>
        <w:t>дату подачи заявки;</w:t>
      </w:r>
    </w:p>
    <w:p w:rsidR="00E63206" w:rsidRPr="00E63206" w:rsidRDefault="00E63206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проектной документации о достоверности определения сметной стоимости работ;</w:t>
      </w:r>
    </w:p>
    <w:p w:rsidR="00E63206" w:rsidRDefault="008A7CD1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графическую</w:t>
      </w:r>
      <w:r w:rsidR="00E63206" w:rsidRPr="00E63206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63206" w:rsidRPr="00E63206">
        <w:rPr>
          <w:rFonts w:ascii="Times New Roman" w:hAnsi="Times New Roman" w:cs="Times New Roman"/>
          <w:sz w:val="28"/>
          <w:szCs w:val="28"/>
        </w:rPr>
        <w:t xml:space="preserve"> выполнения работ, содержащ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63206" w:rsidRPr="00E63206">
        <w:rPr>
          <w:rFonts w:ascii="Times New Roman" w:hAnsi="Times New Roman" w:cs="Times New Roman"/>
          <w:sz w:val="28"/>
          <w:szCs w:val="28"/>
        </w:rPr>
        <w:t xml:space="preserve"> информацию, указанную в </w:t>
      </w:r>
      <w:r w:rsidR="00E63206" w:rsidRPr="005F6FAD">
        <w:rPr>
          <w:rFonts w:ascii="Times New Roman" w:hAnsi="Times New Roman" w:cs="Times New Roman"/>
          <w:sz w:val="28"/>
          <w:szCs w:val="28"/>
        </w:rPr>
        <w:t>пункт</w:t>
      </w:r>
      <w:r w:rsidR="00475528">
        <w:rPr>
          <w:rFonts w:ascii="Times New Roman" w:hAnsi="Times New Roman" w:cs="Times New Roman"/>
          <w:sz w:val="28"/>
          <w:szCs w:val="28"/>
        </w:rPr>
        <w:t>е</w:t>
      </w:r>
      <w:r w:rsidR="00E63206" w:rsidRPr="005F6FAD">
        <w:rPr>
          <w:rFonts w:ascii="Times New Roman" w:hAnsi="Times New Roman" w:cs="Times New Roman"/>
          <w:sz w:val="28"/>
          <w:szCs w:val="28"/>
        </w:rPr>
        <w:t xml:space="preserve"> 4.</w:t>
      </w:r>
      <w:r w:rsidR="00D05F54">
        <w:rPr>
          <w:rFonts w:ascii="Times New Roman" w:hAnsi="Times New Roman" w:cs="Times New Roman"/>
          <w:sz w:val="28"/>
          <w:szCs w:val="28"/>
        </w:rPr>
        <w:t>4</w:t>
      </w:r>
      <w:r w:rsidR="00E63206" w:rsidRPr="005F6FA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63206" w:rsidRPr="00E63206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63206" w:rsidRPr="00E63206" w:rsidRDefault="00E63206" w:rsidP="00E6320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проведением отбора, а также адрес его электронной почты указываются в заявке.</w:t>
      </w:r>
    </w:p>
    <w:p w:rsidR="00E63206" w:rsidRPr="00E63206" w:rsidRDefault="00E63206" w:rsidP="00C95EA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подписанных собственноручной подписью руководителя</w:t>
      </w:r>
      <w:r w:rsidR="005B0EC2">
        <w:rPr>
          <w:rFonts w:ascii="Times New Roman" w:hAnsi="Times New Roman" w:cs="Times New Roman"/>
          <w:sz w:val="28"/>
          <w:szCs w:val="28"/>
        </w:rPr>
        <w:t>,</w:t>
      </w:r>
      <w:r w:rsidRPr="00E63206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 w:rsidR="005B0EC2">
        <w:rPr>
          <w:rFonts w:ascii="Times New Roman" w:hAnsi="Times New Roman" w:cs="Times New Roman"/>
          <w:sz w:val="28"/>
          <w:szCs w:val="28"/>
        </w:rPr>
        <w:t>,</w:t>
      </w:r>
      <w:r w:rsidRPr="00E63206">
        <w:rPr>
          <w:rFonts w:ascii="Times New Roman" w:hAnsi="Times New Roman" w:cs="Times New Roman"/>
          <w:sz w:val="28"/>
          <w:szCs w:val="28"/>
        </w:rPr>
        <w:t xml:space="preserve"> и скреплен</w:t>
      </w:r>
      <w:r w:rsidR="00901DE9">
        <w:rPr>
          <w:rFonts w:ascii="Times New Roman" w:hAnsi="Times New Roman" w:cs="Times New Roman"/>
          <w:sz w:val="28"/>
          <w:szCs w:val="28"/>
        </w:rPr>
        <w:t>н</w:t>
      </w:r>
      <w:r w:rsidRPr="00E63206">
        <w:rPr>
          <w:rFonts w:ascii="Times New Roman" w:hAnsi="Times New Roman" w:cs="Times New Roman"/>
          <w:sz w:val="28"/>
          <w:szCs w:val="28"/>
        </w:rPr>
        <w:t>ы</w:t>
      </w:r>
      <w:r w:rsidR="008A1F8D">
        <w:rPr>
          <w:rFonts w:ascii="Times New Roman" w:hAnsi="Times New Roman" w:cs="Times New Roman"/>
          <w:sz w:val="28"/>
          <w:szCs w:val="28"/>
        </w:rPr>
        <w:t>х</w:t>
      </w:r>
      <w:r w:rsidRPr="00E63206">
        <w:rPr>
          <w:rFonts w:ascii="Times New Roman" w:hAnsi="Times New Roman" w:cs="Times New Roman"/>
          <w:sz w:val="28"/>
          <w:szCs w:val="28"/>
        </w:rPr>
        <w:t xml:space="preserve"> печать</w:t>
      </w:r>
      <w:r w:rsidR="005B0EC2">
        <w:rPr>
          <w:rFonts w:ascii="Times New Roman" w:hAnsi="Times New Roman" w:cs="Times New Roman"/>
          <w:sz w:val="28"/>
          <w:szCs w:val="28"/>
        </w:rPr>
        <w:t>ю (при наличии)</w:t>
      </w:r>
      <w:r w:rsidRPr="00E63206">
        <w:rPr>
          <w:rFonts w:ascii="Times New Roman" w:hAnsi="Times New Roman" w:cs="Times New Roman"/>
          <w:sz w:val="28"/>
          <w:szCs w:val="28"/>
        </w:rPr>
        <w:t>.</w:t>
      </w:r>
    </w:p>
    <w:p w:rsidR="00E63206" w:rsidRPr="00E63206" w:rsidRDefault="00E63206" w:rsidP="00C95EA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 xml:space="preserve">Заявки, поступившие в </w:t>
      </w:r>
      <w:r w:rsidR="00C95EA9">
        <w:rPr>
          <w:rFonts w:ascii="Times New Roman" w:hAnsi="Times New Roman" w:cs="Times New Roman"/>
          <w:sz w:val="28"/>
          <w:szCs w:val="28"/>
        </w:rPr>
        <w:t>Министерство</w:t>
      </w:r>
      <w:r w:rsidRPr="00E63206">
        <w:rPr>
          <w:rFonts w:ascii="Times New Roman" w:hAnsi="Times New Roman" w:cs="Times New Roman"/>
          <w:sz w:val="28"/>
          <w:szCs w:val="28"/>
        </w:rPr>
        <w:t xml:space="preserve"> до начала срока приема заявок или после окончания срока приема заявок (в том числе через организации поч</w:t>
      </w:r>
      <w:r w:rsidR="008A1F8D">
        <w:rPr>
          <w:rFonts w:ascii="Times New Roman" w:hAnsi="Times New Roman" w:cs="Times New Roman"/>
          <w:sz w:val="28"/>
          <w:szCs w:val="28"/>
        </w:rPr>
        <w:t>товой связи), не регистрируются и</w:t>
      </w:r>
      <w:r w:rsidRPr="00E63206">
        <w:rPr>
          <w:rFonts w:ascii="Times New Roman" w:hAnsi="Times New Roman" w:cs="Times New Roman"/>
          <w:sz w:val="28"/>
          <w:szCs w:val="28"/>
        </w:rPr>
        <w:t xml:space="preserve"> не рассматриваются, в том числе </w:t>
      </w:r>
      <w:r w:rsidR="008A1F8D">
        <w:rPr>
          <w:rFonts w:ascii="Times New Roman" w:hAnsi="Times New Roman" w:cs="Times New Roman"/>
          <w:sz w:val="28"/>
          <w:szCs w:val="28"/>
        </w:rPr>
        <w:t xml:space="preserve">и </w:t>
      </w:r>
      <w:r w:rsidRPr="00E63206">
        <w:rPr>
          <w:rFonts w:ascii="Times New Roman" w:hAnsi="Times New Roman" w:cs="Times New Roman"/>
          <w:sz w:val="28"/>
          <w:szCs w:val="28"/>
        </w:rPr>
        <w:t>при проведении последующих отборов</w:t>
      </w:r>
      <w:r w:rsidR="008A1F8D">
        <w:rPr>
          <w:rFonts w:ascii="Times New Roman" w:hAnsi="Times New Roman" w:cs="Times New Roman"/>
          <w:sz w:val="28"/>
          <w:szCs w:val="28"/>
        </w:rPr>
        <w:t>.</w:t>
      </w:r>
      <w:r w:rsidRPr="00E63206">
        <w:rPr>
          <w:rFonts w:ascii="Times New Roman" w:hAnsi="Times New Roman" w:cs="Times New Roman"/>
          <w:sz w:val="28"/>
          <w:szCs w:val="28"/>
        </w:rPr>
        <w:t xml:space="preserve"> </w:t>
      </w:r>
      <w:r w:rsidR="00C95EA9">
        <w:rPr>
          <w:rFonts w:ascii="Times New Roman" w:hAnsi="Times New Roman" w:cs="Times New Roman"/>
          <w:sz w:val="28"/>
          <w:szCs w:val="28"/>
        </w:rPr>
        <w:t>Министерство</w:t>
      </w:r>
      <w:r w:rsidRPr="00E6320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указанных заявок возвращает их участникам отбора через службу почтовой связи с указанием причины отказа в регистрации.</w:t>
      </w:r>
    </w:p>
    <w:p w:rsidR="00E63206" w:rsidRDefault="00E63206" w:rsidP="00C95EA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206">
        <w:rPr>
          <w:rFonts w:ascii="Times New Roman" w:hAnsi="Times New Roman" w:cs="Times New Roman"/>
          <w:sz w:val="28"/>
          <w:szCs w:val="28"/>
        </w:rPr>
        <w:t xml:space="preserve">Зарегистрированные заявки с прилагаемыми к ним документами не возвращаются участникам отбора и хранятся в </w:t>
      </w:r>
      <w:r w:rsidR="00C95EA9">
        <w:rPr>
          <w:rFonts w:ascii="Times New Roman" w:hAnsi="Times New Roman" w:cs="Times New Roman"/>
          <w:sz w:val="28"/>
          <w:szCs w:val="28"/>
        </w:rPr>
        <w:t>Министерстве</w:t>
      </w:r>
      <w:r w:rsidRPr="00E63206">
        <w:rPr>
          <w:rFonts w:ascii="Times New Roman" w:hAnsi="Times New Roman" w:cs="Times New Roman"/>
          <w:sz w:val="28"/>
          <w:szCs w:val="28"/>
        </w:rPr>
        <w:t>.</w:t>
      </w:r>
    </w:p>
    <w:p w:rsidR="009B197A" w:rsidRPr="00EF698D" w:rsidRDefault="009B197A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Заявка и прилагаемые к ней документы должны быть про</w:t>
      </w:r>
      <w:r w:rsidR="0064020D">
        <w:rPr>
          <w:rFonts w:ascii="Times New Roman" w:hAnsi="Times New Roman"/>
          <w:sz w:val="28"/>
          <w:szCs w:val="28"/>
        </w:rPr>
        <w:t>шнурованы</w:t>
      </w:r>
      <w:r w:rsidRPr="00EF698D">
        <w:rPr>
          <w:rFonts w:ascii="Times New Roman" w:hAnsi="Times New Roman"/>
          <w:sz w:val="28"/>
          <w:szCs w:val="28"/>
        </w:rPr>
        <w:t xml:space="preserve"> в одну папку (том), постранично пронумерованы, подписаны собственноручной подписью председателя </w:t>
      </w:r>
      <w:r w:rsidR="004D172D" w:rsidRPr="00735E78">
        <w:rPr>
          <w:rFonts w:ascii="Times New Roman" w:hAnsi="Times New Roman"/>
          <w:sz w:val="28"/>
          <w:szCs w:val="28"/>
        </w:rPr>
        <w:t>ил</w:t>
      </w:r>
      <w:r w:rsidR="00735E78" w:rsidRPr="00735E78">
        <w:rPr>
          <w:rFonts w:ascii="Times New Roman" w:hAnsi="Times New Roman"/>
          <w:sz w:val="28"/>
          <w:szCs w:val="28"/>
        </w:rPr>
        <w:t xml:space="preserve">и </w:t>
      </w:r>
      <w:r w:rsidR="004D172D" w:rsidRPr="00735E78">
        <w:rPr>
          <w:rFonts w:ascii="Times New Roman" w:hAnsi="Times New Roman"/>
          <w:sz w:val="28"/>
          <w:szCs w:val="28"/>
        </w:rPr>
        <w:t>участник</w:t>
      </w:r>
      <w:r w:rsidR="00735E78" w:rsidRPr="00735E78">
        <w:rPr>
          <w:rFonts w:ascii="Times New Roman" w:hAnsi="Times New Roman"/>
          <w:sz w:val="28"/>
          <w:szCs w:val="28"/>
        </w:rPr>
        <w:t>ом</w:t>
      </w:r>
      <w:r w:rsidR="004D172D" w:rsidRPr="00735E78">
        <w:rPr>
          <w:rFonts w:ascii="Times New Roman" w:hAnsi="Times New Roman"/>
          <w:sz w:val="28"/>
          <w:szCs w:val="28"/>
        </w:rPr>
        <w:t xml:space="preserve"> отбора </w:t>
      </w:r>
      <w:r w:rsidR="00C95EA9" w:rsidRPr="00735E78">
        <w:rPr>
          <w:rFonts w:ascii="Times New Roman" w:hAnsi="Times New Roman"/>
          <w:sz w:val="28"/>
          <w:szCs w:val="28"/>
        </w:rPr>
        <w:t>п</w:t>
      </w:r>
      <w:r w:rsidR="00C95EA9" w:rsidRPr="00C95EA9">
        <w:rPr>
          <w:rFonts w:ascii="Times New Roman" w:hAnsi="Times New Roman"/>
          <w:sz w:val="28"/>
          <w:szCs w:val="28"/>
        </w:rPr>
        <w:t>ри наличии надлежащим образом оформленных полномочий (с приложением копии доверенности, оформленной в соответствии с законода</w:t>
      </w:r>
      <w:r w:rsidR="00C95EA9">
        <w:rPr>
          <w:rFonts w:ascii="Times New Roman" w:hAnsi="Times New Roman"/>
          <w:sz w:val="28"/>
          <w:szCs w:val="28"/>
        </w:rPr>
        <w:t xml:space="preserve">тельством Российской Федерации) </w:t>
      </w:r>
      <w:r w:rsidR="004D172D" w:rsidRPr="00BB6A6A">
        <w:rPr>
          <w:rFonts w:ascii="Times New Roman" w:hAnsi="Times New Roman"/>
          <w:sz w:val="28"/>
          <w:szCs w:val="28"/>
        </w:rPr>
        <w:t xml:space="preserve">и </w:t>
      </w:r>
      <w:r w:rsidR="00BB6A6A" w:rsidRPr="00BB6A6A">
        <w:rPr>
          <w:rFonts w:ascii="Times New Roman" w:hAnsi="Times New Roman"/>
          <w:sz w:val="28"/>
          <w:szCs w:val="28"/>
        </w:rPr>
        <w:t>скреплены</w:t>
      </w:r>
      <w:r w:rsidR="004D172D" w:rsidRPr="00BB6A6A">
        <w:rPr>
          <w:rFonts w:ascii="Times New Roman" w:hAnsi="Times New Roman"/>
          <w:sz w:val="28"/>
          <w:szCs w:val="28"/>
        </w:rPr>
        <w:t xml:space="preserve"> печатью</w:t>
      </w:r>
      <w:r w:rsidR="008A1F8D">
        <w:rPr>
          <w:rFonts w:ascii="Times New Roman" w:hAnsi="Times New Roman"/>
          <w:sz w:val="28"/>
          <w:szCs w:val="28"/>
        </w:rPr>
        <w:t xml:space="preserve"> (при наличии</w:t>
      </w:r>
      <w:r w:rsidR="008A1F8D" w:rsidRPr="008A7CD1">
        <w:rPr>
          <w:rFonts w:ascii="Times New Roman" w:hAnsi="Times New Roman"/>
          <w:sz w:val="28"/>
          <w:szCs w:val="28"/>
        </w:rPr>
        <w:t>)</w:t>
      </w:r>
      <w:r w:rsidRPr="00EF698D">
        <w:rPr>
          <w:rFonts w:ascii="Times New Roman" w:hAnsi="Times New Roman"/>
          <w:sz w:val="28"/>
          <w:szCs w:val="28"/>
        </w:rPr>
        <w:t>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2.4. В период до истечения срока приема заявок участник отбора имеет право по письменному заявлению в произвольной форме отозвать заявку, в том числе с целью внесения изменений в заявку и подачи новой заявки.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Изменение заявки или уведомление о</w:t>
      </w:r>
      <w:r w:rsidR="008A1F8D">
        <w:rPr>
          <w:rFonts w:ascii="Times New Roman" w:hAnsi="Times New Roman"/>
          <w:sz w:val="28"/>
          <w:szCs w:val="28"/>
        </w:rPr>
        <w:t>б</w:t>
      </w:r>
      <w:r w:rsidRPr="00C95EA9">
        <w:rPr>
          <w:rFonts w:ascii="Times New Roman" w:hAnsi="Times New Roman"/>
          <w:sz w:val="28"/>
          <w:szCs w:val="28"/>
        </w:rPr>
        <w:t xml:space="preserve"> ее отзыве является действительным, если ее изменение </w:t>
      </w:r>
      <w:r w:rsidR="008A1F8D">
        <w:rPr>
          <w:rFonts w:ascii="Times New Roman" w:hAnsi="Times New Roman"/>
          <w:sz w:val="28"/>
          <w:szCs w:val="28"/>
        </w:rPr>
        <w:t>(</w:t>
      </w:r>
      <w:r w:rsidRPr="00C95EA9">
        <w:rPr>
          <w:rFonts w:ascii="Times New Roman" w:hAnsi="Times New Roman"/>
          <w:sz w:val="28"/>
          <w:szCs w:val="28"/>
        </w:rPr>
        <w:t>путем подачи участником отбора новой заявки</w:t>
      </w:r>
      <w:r w:rsidR="008A1F8D">
        <w:rPr>
          <w:rFonts w:ascii="Times New Roman" w:hAnsi="Times New Roman"/>
          <w:sz w:val="28"/>
          <w:szCs w:val="28"/>
        </w:rPr>
        <w:t>)</w:t>
      </w:r>
      <w:r w:rsidRPr="00C95EA9">
        <w:rPr>
          <w:rFonts w:ascii="Times New Roman" w:hAnsi="Times New Roman"/>
          <w:sz w:val="28"/>
          <w:szCs w:val="28"/>
        </w:rPr>
        <w:t xml:space="preserve"> или уведомление о</w:t>
      </w:r>
      <w:r w:rsidR="008A1F8D">
        <w:rPr>
          <w:rFonts w:ascii="Times New Roman" w:hAnsi="Times New Roman"/>
          <w:sz w:val="28"/>
          <w:szCs w:val="28"/>
        </w:rPr>
        <w:t>б</w:t>
      </w:r>
      <w:r w:rsidRPr="00C95EA9">
        <w:rPr>
          <w:rFonts w:ascii="Times New Roman" w:hAnsi="Times New Roman"/>
          <w:sz w:val="28"/>
          <w:szCs w:val="28"/>
        </w:rPr>
        <w:t xml:space="preserve"> ее отзыве получено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C95EA9">
        <w:rPr>
          <w:rFonts w:ascii="Times New Roman" w:hAnsi="Times New Roman"/>
          <w:sz w:val="28"/>
          <w:szCs w:val="28"/>
        </w:rPr>
        <w:t xml:space="preserve"> до истечения срока подачи заявок, при этом заявка регистрируется в день поступления в порядке очередности.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2.5. Документы, указанные в пункте 2.3 настоящего Порядка, представляются 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C95EA9">
        <w:rPr>
          <w:rFonts w:ascii="Times New Roman" w:hAnsi="Times New Roman"/>
          <w:sz w:val="28"/>
          <w:szCs w:val="28"/>
        </w:rPr>
        <w:t xml:space="preserve"> на бумажном носителе.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Регистрация полученных заявок и документов осуществляется по мере их поступления с указанием даты и времени в журнале регистрации заявок, который пронумеровывается, прошнуровывается и скрепляется печатью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C95EA9">
        <w:rPr>
          <w:rFonts w:ascii="Times New Roman" w:hAnsi="Times New Roman"/>
          <w:sz w:val="28"/>
          <w:szCs w:val="28"/>
        </w:rPr>
        <w:t>. При регистрации заявке присваивается входящий номер.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Наименования всех документов, подаваемых участником отбора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C95EA9">
        <w:rPr>
          <w:rFonts w:ascii="Times New Roman" w:hAnsi="Times New Roman"/>
          <w:sz w:val="28"/>
          <w:szCs w:val="28"/>
        </w:rPr>
        <w:t xml:space="preserve">, количество листов в них вносятся в опись по форме, </w:t>
      </w:r>
      <w:r w:rsidRPr="00C95EA9">
        <w:rPr>
          <w:rFonts w:ascii="Times New Roman" w:hAnsi="Times New Roman"/>
          <w:sz w:val="28"/>
          <w:szCs w:val="28"/>
        </w:rPr>
        <w:lastRenderedPageBreak/>
        <w:t>утвержденной приказом Министерства, составляемую в двух экземплярах. После сверки представленных документов с прилагаемой описью, они передаются ответс</w:t>
      </w:r>
      <w:r w:rsidR="00BB6A6A">
        <w:rPr>
          <w:rFonts w:ascii="Times New Roman" w:hAnsi="Times New Roman"/>
          <w:sz w:val="28"/>
          <w:szCs w:val="28"/>
        </w:rPr>
        <w:t>твенному сотруднику</w:t>
      </w:r>
      <w:r w:rsidRPr="00C95EA9">
        <w:rPr>
          <w:rFonts w:ascii="Times New Roman" w:hAnsi="Times New Roman"/>
          <w:sz w:val="28"/>
          <w:szCs w:val="28"/>
        </w:rPr>
        <w:t>. При принятии документов на листе описи делается отметка, подтверждающая прием документов, с указанием даты приема и номера регистрации. Один экземпляр листа описи с отметкой о приеме остается у участника отбора, а второй приобщается к пакету документов.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При приеме заявки и документов проверка их полноты и соответствия установленным требованиям не осуществляется.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Участник отбора имеет право представить на отбор только одну заявку</w:t>
      </w:r>
      <w:r w:rsidR="00A27CBC">
        <w:rPr>
          <w:rFonts w:ascii="Times New Roman" w:hAnsi="Times New Roman"/>
          <w:sz w:val="28"/>
          <w:szCs w:val="28"/>
        </w:rPr>
        <w:t xml:space="preserve"> </w:t>
      </w:r>
      <w:r w:rsidR="00CC0E13">
        <w:rPr>
          <w:rFonts w:ascii="Times New Roman" w:hAnsi="Times New Roman"/>
          <w:sz w:val="28"/>
          <w:szCs w:val="28"/>
        </w:rPr>
        <w:t>по одному из направлений</w:t>
      </w:r>
      <w:r w:rsidR="00A23531">
        <w:rPr>
          <w:rFonts w:ascii="Times New Roman" w:hAnsi="Times New Roman"/>
          <w:sz w:val="28"/>
          <w:szCs w:val="28"/>
        </w:rPr>
        <w:t xml:space="preserve"> работ</w:t>
      </w:r>
      <w:r w:rsidR="00CC0E13">
        <w:rPr>
          <w:rFonts w:ascii="Times New Roman" w:hAnsi="Times New Roman"/>
          <w:sz w:val="28"/>
          <w:szCs w:val="28"/>
        </w:rPr>
        <w:t xml:space="preserve">, указанных в </w:t>
      </w:r>
      <w:r w:rsidR="00A27CBC">
        <w:rPr>
          <w:rFonts w:ascii="Times New Roman" w:hAnsi="Times New Roman"/>
          <w:sz w:val="28"/>
          <w:szCs w:val="28"/>
        </w:rPr>
        <w:t>пункт</w:t>
      </w:r>
      <w:r w:rsidR="00CC0E13">
        <w:rPr>
          <w:rFonts w:ascii="Times New Roman" w:hAnsi="Times New Roman"/>
          <w:sz w:val="28"/>
          <w:szCs w:val="28"/>
        </w:rPr>
        <w:t>е</w:t>
      </w:r>
      <w:r w:rsidR="00A27CBC">
        <w:rPr>
          <w:rFonts w:ascii="Times New Roman" w:hAnsi="Times New Roman"/>
          <w:sz w:val="28"/>
          <w:szCs w:val="28"/>
        </w:rPr>
        <w:t xml:space="preserve"> 1.5 настоящего Порядка</w:t>
      </w:r>
      <w:r w:rsidRPr="00C95EA9">
        <w:rPr>
          <w:rFonts w:ascii="Times New Roman" w:hAnsi="Times New Roman"/>
          <w:sz w:val="28"/>
          <w:szCs w:val="28"/>
        </w:rPr>
        <w:t>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2.6. В целях рассмотрения заявок Министерство назначает ответственных лиц по рассмотрению заявок из числа работников 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C95EA9">
        <w:rPr>
          <w:rFonts w:ascii="Times New Roman" w:hAnsi="Times New Roman"/>
          <w:sz w:val="28"/>
          <w:szCs w:val="28"/>
        </w:rPr>
        <w:t xml:space="preserve"> (далее – сотрудники </w:t>
      </w:r>
      <w:r w:rsidR="0009526D">
        <w:rPr>
          <w:rFonts w:ascii="Times New Roman" w:hAnsi="Times New Roman"/>
          <w:sz w:val="28"/>
          <w:szCs w:val="28"/>
        </w:rPr>
        <w:t>Министерства</w:t>
      </w:r>
      <w:r w:rsidRPr="00C95EA9">
        <w:rPr>
          <w:rFonts w:ascii="Times New Roman" w:hAnsi="Times New Roman"/>
          <w:sz w:val="28"/>
          <w:szCs w:val="28"/>
        </w:rPr>
        <w:t>).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Сотрудники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C95EA9">
        <w:rPr>
          <w:rFonts w:ascii="Times New Roman" w:hAnsi="Times New Roman"/>
          <w:sz w:val="28"/>
          <w:szCs w:val="28"/>
        </w:rPr>
        <w:t xml:space="preserve"> </w:t>
      </w:r>
      <w:r w:rsidR="004009DE">
        <w:rPr>
          <w:rFonts w:ascii="Times New Roman" w:hAnsi="Times New Roman"/>
          <w:sz w:val="28"/>
          <w:szCs w:val="28"/>
        </w:rPr>
        <w:t>в срок, не более десяти</w:t>
      </w:r>
      <w:r w:rsidRPr="00C95EA9">
        <w:rPr>
          <w:rFonts w:ascii="Times New Roman" w:hAnsi="Times New Roman"/>
          <w:sz w:val="28"/>
          <w:szCs w:val="28"/>
        </w:rPr>
        <w:t xml:space="preserve"> рабочих дней со дня, следующего за днем истечения срока приема заявок: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рассматривают заявки с приложенными к </w:t>
      </w:r>
      <w:r>
        <w:rPr>
          <w:rFonts w:ascii="Times New Roman" w:hAnsi="Times New Roman"/>
          <w:sz w:val="28"/>
          <w:szCs w:val="28"/>
        </w:rPr>
        <w:t xml:space="preserve">ним документами в соответствии </w:t>
      </w:r>
      <w:r w:rsidRPr="00C95EA9">
        <w:rPr>
          <w:rFonts w:ascii="Times New Roman" w:hAnsi="Times New Roman"/>
          <w:sz w:val="28"/>
          <w:szCs w:val="28"/>
        </w:rPr>
        <w:t>с очередностью их поступления исходя из даты и времени поступления на соответствие требованиям, установленным пунктом 2.3 настоящего Порядка, на предмет наличия оснований для отклонения заявок, указанных в пункте 2.7 настоящего Порядка, на стадии их рассмотрения;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принимают решение о соответствии заявок требованиям, установленным настоящим Порядком и о соответствии участника отбора критериям </w:t>
      </w:r>
      <w:r w:rsidR="00CC0E13">
        <w:rPr>
          <w:rFonts w:ascii="Times New Roman" w:hAnsi="Times New Roman"/>
          <w:sz w:val="28"/>
          <w:szCs w:val="28"/>
        </w:rPr>
        <w:t>отбора или об отклонении заявки.</w:t>
      </w:r>
      <w:r w:rsidRPr="00C95EA9">
        <w:rPr>
          <w:rFonts w:ascii="Times New Roman" w:hAnsi="Times New Roman"/>
          <w:sz w:val="28"/>
          <w:szCs w:val="28"/>
        </w:rPr>
        <w:t xml:space="preserve"> </w:t>
      </w:r>
      <w:r w:rsidR="00CC0E13">
        <w:rPr>
          <w:rFonts w:ascii="Times New Roman" w:hAnsi="Times New Roman"/>
          <w:sz w:val="28"/>
          <w:szCs w:val="28"/>
        </w:rPr>
        <w:t>Решение</w:t>
      </w:r>
      <w:r w:rsidRPr="00C95EA9">
        <w:rPr>
          <w:rFonts w:ascii="Times New Roman" w:hAnsi="Times New Roman"/>
          <w:sz w:val="28"/>
          <w:szCs w:val="28"/>
        </w:rPr>
        <w:t xml:space="preserve"> оформляется протоколом о рассмотрении заявок, который утверждается </w:t>
      </w:r>
      <w:r w:rsidR="00935DF5">
        <w:rPr>
          <w:rFonts w:ascii="Times New Roman" w:hAnsi="Times New Roman"/>
          <w:sz w:val="28"/>
          <w:szCs w:val="28"/>
        </w:rPr>
        <w:t>заместителем министра</w:t>
      </w:r>
      <w:r w:rsidRPr="00C95EA9">
        <w:rPr>
          <w:rFonts w:ascii="Times New Roman" w:hAnsi="Times New Roman"/>
          <w:sz w:val="28"/>
          <w:szCs w:val="28"/>
        </w:rPr>
        <w:t xml:space="preserve"> (далее – протокол). В протоколе указываются: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:rsidR="00C95EA9" w:rsidRPr="00C95EA9" w:rsidRDefault="00C95EA9" w:rsidP="00C95EA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A34588" w:rsidRDefault="00C95EA9" w:rsidP="00A34588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95EA9">
        <w:rPr>
          <w:rFonts w:ascii="Times New Roman" w:hAnsi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</w:t>
      </w:r>
      <w:r w:rsidRPr="00577461">
        <w:rPr>
          <w:rFonts w:ascii="Times New Roman" w:hAnsi="Times New Roman"/>
          <w:sz w:val="28"/>
          <w:szCs w:val="28"/>
        </w:rPr>
        <w:t>отбора, которы</w:t>
      </w:r>
      <w:r w:rsidR="00A34588" w:rsidRPr="00577461">
        <w:rPr>
          <w:rFonts w:ascii="Times New Roman" w:hAnsi="Times New Roman"/>
          <w:sz w:val="28"/>
          <w:szCs w:val="28"/>
        </w:rPr>
        <w:t>м не соответствуют так</w:t>
      </w:r>
      <w:r w:rsidR="005146F3" w:rsidRPr="00577461">
        <w:rPr>
          <w:rFonts w:ascii="Times New Roman" w:hAnsi="Times New Roman"/>
          <w:sz w:val="28"/>
          <w:szCs w:val="28"/>
        </w:rPr>
        <w:t>ие заявки.</w:t>
      </w:r>
      <w:r w:rsidR="00FA3284">
        <w:rPr>
          <w:rFonts w:ascii="Times New Roman" w:hAnsi="Times New Roman"/>
          <w:sz w:val="28"/>
          <w:szCs w:val="28"/>
        </w:rPr>
        <w:t xml:space="preserve"> </w:t>
      </w:r>
    </w:p>
    <w:p w:rsidR="009B7ECA" w:rsidRDefault="00FA3284" w:rsidP="009B7EC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B7ECA">
        <w:rPr>
          <w:rFonts w:ascii="Times New Roman" w:hAnsi="Times New Roman"/>
          <w:sz w:val="28"/>
          <w:szCs w:val="28"/>
        </w:rPr>
        <w:t>Протоколы размещаются на официальном сайте Министерства в течении 3 рабочих дней.</w:t>
      </w:r>
    </w:p>
    <w:p w:rsidR="00577461" w:rsidRPr="00577461" w:rsidRDefault="00577461" w:rsidP="009B7ECA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После утверждения протокола М</w:t>
      </w:r>
      <w:r>
        <w:rPr>
          <w:rFonts w:ascii="Times New Roman" w:hAnsi="Times New Roman"/>
          <w:sz w:val="28"/>
          <w:szCs w:val="28"/>
        </w:rPr>
        <w:t xml:space="preserve">инистерство </w:t>
      </w:r>
      <w:r w:rsidR="00FA3284">
        <w:rPr>
          <w:rFonts w:ascii="Times New Roman" w:hAnsi="Times New Roman"/>
          <w:sz w:val="28"/>
          <w:szCs w:val="28"/>
        </w:rPr>
        <w:t xml:space="preserve">в течение пяти рабочих дней </w:t>
      </w:r>
      <w:r>
        <w:rPr>
          <w:rFonts w:ascii="Times New Roman" w:hAnsi="Times New Roman"/>
          <w:sz w:val="28"/>
          <w:szCs w:val="28"/>
        </w:rPr>
        <w:t xml:space="preserve">принимает решение о предоставлении субсидии </w:t>
      </w:r>
      <w:r w:rsidRPr="0057746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издает приказ о победителе (победителях)</w:t>
      </w:r>
      <w:r w:rsidRPr="00577461">
        <w:rPr>
          <w:rFonts w:ascii="Times New Roman" w:hAnsi="Times New Roman"/>
          <w:sz w:val="28"/>
          <w:szCs w:val="28"/>
        </w:rPr>
        <w:t xml:space="preserve"> отбора.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2.7. Основаниями для отклонения</w:t>
      </w:r>
      <w:r w:rsidRPr="00935DF5">
        <w:rPr>
          <w:rFonts w:ascii="Times New Roman" w:hAnsi="Times New Roman"/>
          <w:sz w:val="28"/>
          <w:szCs w:val="28"/>
        </w:rPr>
        <w:t xml:space="preserve"> заявок на стадии их рассмотрения являются: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DF5">
        <w:rPr>
          <w:rFonts w:ascii="Times New Roman" w:hAnsi="Times New Roman"/>
          <w:sz w:val="28"/>
          <w:szCs w:val="28"/>
        </w:rPr>
        <w:t>несоответствие участника отбора критериям отбора и требованиям, установленным пунктами 1.7 и 2.2 настоящего Порядка;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DF5">
        <w:rPr>
          <w:rFonts w:ascii="Times New Roman" w:hAnsi="Times New Roman"/>
          <w:sz w:val="28"/>
          <w:szCs w:val="28"/>
        </w:rPr>
        <w:t>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DF5">
        <w:rPr>
          <w:rFonts w:ascii="Times New Roman" w:hAnsi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DF5">
        <w:rPr>
          <w:rFonts w:ascii="Times New Roman" w:hAnsi="Times New Roman"/>
          <w:sz w:val="28"/>
          <w:szCs w:val="28"/>
        </w:rPr>
        <w:t xml:space="preserve">подача участником отбора заявки после даты и (или) времени, </w:t>
      </w:r>
      <w:r w:rsidRPr="00935DF5">
        <w:rPr>
          <w:rFonts w:ascii="Times New Roman" w:hAnsi="Times New Roman"/>
          <w:sz w:val="28"/>
          <w:szCs w:val="28"/>
        </w:rPr>
        <w:lastRenderedPageBreak/>
        <w:t>определенных для подачи заявок.</w:t>
      </w:r>
    </w:p>
    <w:p w:rsidR="00935DF5" w:rsidRPr="00935DF5" w:rsidRDefault="00935DF5" w:rsidP="00935DF5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DF5">
        <w:rPr>
          <w:rFonts w:ascii="Times New Roman" w:hAnsi="Times New Roman"/>
          <w:sz w:val="28"/>
          <w:szCs w:val="28"/>
        </w:rPr>
        <w:t xml:space="preserve">2.8. Размер субсидии, предоставляемой получателю субсидии (в рублях), определяется по </w:t>
      </w:r>
      <w:r w:rsidR="009F32FA">
        <w:rPr>
          <w:rFonts w:ascii="Times New Roman" w:hAnsi="Times New Roman"/>
          <w:sz w:val="28"/>
          <w:szCs w:val="28"/>
        </w:rPr>
        <w:t>формуле, указанной в пунктах 4.</w:t>
      </w:r>
      <w:r w:rsidR="00A26600">
        <w:rPr>
          <w:rFonts w:ascii="Times New Roman" w:hAnsi="Times New Roman"/>
          <w:sz w:val="28"/>
          <w:szCs w:val="28"/>
        </w:rPr>
        <w:t>1</w:t>
      </w:r>
      <w:r w:rsidR="009A4EA6">
        <w:rPr>
          <w:rFonts w:ascii="Times New Roman" w:hAnsi="Times New Roman"/>
          <w:sz w:val="28"/>
          <w:szCs w:val="28"/>
        </w:rPr>
        <w:t xml:space="preserve"> </w:t>
      </w:r>
      <w:r w:rsidR="009F32FA">
        <w:rPr>
          <w:rFonts w:ascii="Times New Roman" w:hAnsi="Times New Roman"/>
          <w:sz w:val="28"/>
          <w:szCs w:val="28"/>
        </w:rPr>
        <w:t>и 4.</w:t>
      </w:r>
      <w:r w:rsidR="00A26600">
        <w:rPr>
          <w:rFonts w:ascii="Times New Roman" w:hAnsi="Times New Roman"/>
          <w:sz w:val="28"/>
          <w:szCs w:val="28"/>
        </w:rPr>
        <w:t>2</w:t>
      </w:r>
      <w:r w:rsidR="009F32F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604DE" w:rsidRPr="006604DE" w:rsidRDefault="00B32FFA" w:rsidP="006604DE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4DE" w:rsidRPr="006604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="006604DE" w:rsidRPr="006604DE">
        <w:rPr>
          <w:rFonts w:ascii="Times New Roman" w:hAnsi="Times New Roman"/>
          <w:sz w:val="28"/>
          <w:szCs w:val="28"/>
        </w:rPr>
        <w:t>. Субсидия предоставляется получателю субсидии</w:t>
      </w:r>
      <w:r w:rsidR="005146F3">
        <w:rPr>
          <w:rFonts w:ascii="Times New Roman" w:hAnsi="Times New Roman"/>
          <w:sz w:val="28"/>
          <w:szCs w:val="28"/>
        </w:rPr>
        <w:t xml:space="preserve"> в объеме,</w:t>
      </w:r>
      <w:r w:rsidR="006604DE" w:rsidRPr="006604DE">
        <w:rPr>
          <w:rFonts w:ascii="Times New Roman" w:hAnsi="Times New Roman"/>
          <w:sz w:val="28"/>
          <w:szCs w:val="28"/>
        </w:rPr>
        <w:t xml:space="preserve"> не более 2/3 фактически понесенных затрат, связанных с выполнением работ</w:t>
      </w:r>
      <w:r w:rsidR="00196D4B">
        <w:rPr>
          <w:rFonts w:ascii="Times New Roman" w:hAnsi="Times New Roman"/>
          <w:sz w:val="28"/>
          <w:szCs w:val="28"/>
        </w:rPr>
        <w:t xml:space="preserve"> в целях</w:t>
      </w:r>
      <w:r w:rsidR="006604DE" w:rsidRPr="006604DE">
        <w:rPr>
          <w:rFonts w:ascii="Times New Roman" w:hAnsi="Times New Roman"/>
          <w:sz w:val="28"/>
          <w:szCs w:val="28"/>
        </w:rPr>
        <w:t xml:space="preserve">, указанных в </w:t>
      </w:r>
      <w:r w:rsidR="006604DE" w:rsidRPr="00196D4B">
        <w:rPr>
          <w:rFonts w:ascii="Times New Roman" w:hAnsi="Times New Roman"/>
          <w:sz w:val="28"/>
          <w:szCs w:val="28"/>
        </w:rPr>
        <w:t>пункте 1</w:t>
      </w:r>
      <w:r w:rsidR="009A4EA6">
        <w:rPr>
          <w:rFonts w:ascii="Times New Roman" w:hAnsi="Times New Roman"/>
          <w:sz w:val="28"/>
          <w:szCs w:val="28"/>
        </w:rPr>
        <w:t>.5</w:t>
      </w:r>
      <w:r w:rsidR="006604DE" w:rsidRPr="00196D4B">
        <w:rPr>
          <w:rFonts w:ascii="Times New Roman" w:hAnsi="Times New Roman"/>
          <w:sz w:val="28"/>
          <w:szCs w:val="28"/>
        </w:rPr>
        <w:t xml:space="preserve"> настоящего</w:t>
      </w:r>
      <w:r w:rsidR="006604DE" w:rsidRPr="006604DE">
        <w:rPr>
          <w:rFonts w:ascii="Times New Roman" w:hAnsi="Times New Roman"/>
          <w:sz w:val="28"/>
          <w:szCs w:val="28"/>
        </w:rPr>
        <w:t xml:space="preserve"> Порядка. Субсидии перечисляются поэтапно</w:t>
      </w:r>
      <w:r w:rsidR="009F32FA">
        <w:rPr>
          <w:rFonts w:ascii="Times New Roman" w:hAnsi="Times New Roman"/>
          <w:sz w:val="28"/>
          <w:szCs w:val="28"/>
        </w:rPr>
        <w:t>.</w:t>
      </w:r>
    </w:p>
    <w:p w:rsidR="006604DE" w:rsidRPr="006604DE" w:rsidRDefault="00B32FFA" w:rsidP="00E551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6604DE" w:rsidRPr="006604DE">
        <w:rPr>
          <w:rFonts w:ascii="Times New Roman" w:hAnsi="Times New Roman"/>
          <w:sz w:val="28"/>
          <w:szCs w:val="28"/>
        </w:rPr>
        <w:t>Субсидия п</w:t>
      </w:r>
      <w:r w:rsidR="00A27CBC">
        <w:rPr>
          <w:rFonts w:ascii="Times New Roman" w:hAnsi="Times New Roman"/>
          <w:sz w:val="28"/>
          <w:szCs w:val="28"/>
        </w:rPr>
        <w:t>еречисляется получателю</w:t>
      </w:r>
      <w:r w:rsidR="006604DE" w:rsidRPr="006604DE">
        <w:rPr>
          <w:rFonts w:ascii="Times New Roman" w:hAnsi="Times New Roman"/>
          <w:sz w:val="28"/>
          <w:szCs w:val="28"/>
        </w:rPr>
        <w:t xml:space="preserve"> </w:t>
      </w:r>
      <w:r w:rsidR="002A37FB">
        <w:rPr>
          <w:rFonts w:ascii="Times New Roman" w:hAnsi="Times New Roman"/>
          <w:sz w:val="28"/>
          <w:szCs w:val="28"/>
        </w:rPr>
        <w:t xml:space="preserve">субсидии </w:t>
      </w:r>
      <w:r w:rsidR="006604DE" w:rsidRPr="006604DE">
        <w:rPr>
          <w:rFonts w:ascii="Times New Roman" w:hAnsi="Times New Roman"/>
          <w:sz w:val="28"/>
          <w:szCs w:val="28"/>
        </w:rPr>
        <w:t xml:space="preserve">при представлении </w:t>
      </w:r>
      <w:r w:rsidR="002A37FB">
        <w:rPr>
          <w:rFonts w:ascii="Times New Roman" w:hAnsi="Times New Roman"/>
          <w:sz w:val="28"/>
          <w:szCs w:val="28"/>
        </w:rPr>
        <w:t xml:space="preserve">в </w:t>
      </w:r>
      <w:r w:rsidR="002A28F1">
        <w:rPr>
          <w:rFonts w:ascii="Times New Roman" w:hAnsi="Times New Roman"/>
          <w:sz w:val="28"/>
          <w:szCs w:val="28"/>
        </w:rPr>
        <w:t>Министерство</w:t>
      </w:r>
      <w:r w:rsidR="00ED08FA">
        <w:rPr>
          <w:rFonts w:ascii="Times New Roman" w:hAnsi="Times New Roman"/>
          <w:sz w:val="28"/>
          <w:szCs w:val="28"/>
        </w:rPr>
        <w:t xml:space="preserve"> </w:t>
      </w:r>
      <w:r w:rsidR="006604DE" w:rsidRPr="006604DE">
        <w:rPr>
          <w:rFonts w:ascii="Times New Roman" w:hAnsi="Times New Roman"/>
          <w:sz w:val="28"/>
          <w:szCs w:val="28"/>
        </w:rPr>
        <w:t>справки-расчета о причитающихся субсидиях по форме, утв</w:t>
      </w:r>
      <w:r w:rsidR="00E551A0">
        <w:rPr>
          <w:rFonts w:ascii="Times New Roman" w:hAnsi="Times New Roman"/>
          <w:sz w:val="28"/>
          <w:szCs w:val="28"/>
        </w:rPr>
        <w:t>ержденной приказом Министерства</w:t>
      </w:r>
      <w:r w:rsidR="006604DE" w:rsidRPr="006604DE">
        <w:rPr>
          <w:rFonts w:ascii="Times New Roman" w:hAnsi="Times New Roman"/>
          <w:sz w:val="28"/>
          <w:szCs w:val="28"/>
        </w:rPr>
        <w:t>.</w:t>
      </w:r>
    </w:p>
    <w:p w:rsidR="006604DE" w:rsidRPr="006604DE" w:rsidRDefault="00ED08FA" w:rsidP="006604DE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604DE" w:rsidRPr="006604DE">
        <w:rPr>
          <w:rFonts w:ascii="Times New Roman" w:hAnsi="Times New Roman"/>
          <w:sz w:val="28"/>
          <w:szCs w:val="28"/>
        </w:rPr>
        <w:t>казанн</w:t>
      </w:r>
      <w:r>
        <w:rPr>
          <w:rFonts w:ascii="Times New Roman" w:hAnsi="Times New Roman"/>
          <w:sz w:val="28"/>
          <w:szCs w:val="28"/>
        </w:rPr>
        <w:t>ая справка-расчет</w:t>
      </w:r>
      <w:r w:rsidR="006604DE" w:rsidRPr="00660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 w:rsidR="006604DE" w:rsidRPr="006604DE">
        <w:rPr>
          <w:rFonts w:ascii="Times New Roman" w:hAnsi="Times New Roman"/>
          <w:sz w:val="28"/>
          <w:szCs w:val="28"/>
        </w:rPr>
        <w:t xml:space="preserve"> быть заполнен</w:t>
      </w:r>
      <w:r>
        <w:rPr>
          <w:rFonts w:ascii="Times New Roman" w:hAnsi="Times New Roman"/>
          <w:sz w:val="28"/>
          <w:szCs w:val="28"/>
        </w:rPr>
        <w:t>а</w:t>
      </w:r>
      <w:r w:rsidR="006604DE" w:rsidRPr="006604DE">
        <w:rPr>
          <w:rFonts w:ascii="Times New Roman" w:hAnsi="Times New Roman"/>
          <w:sz w:val="28"/>
          <w:szCs w:val="28"/>
        </w:rPr>
        <w:t xml:space="preserve"> по всем пунктам и заверен</w:t>
      </w:r>
      <w:r>
        <w:rPr>
          <w:rFonts w:ascii="Times New Roman" w:hAnsi="Times New Roman"/>
          <w:sz w:val="28"/>
          <w:szCs w:val="28"/>
        </w:rPr>
        <w:t>а</w:t>
      </w:r>
      <w:r w:rsidR="006604DE" w:rsidRPr="006604DE">
        <w:rPr>
          <w:rFonts w:ascii="Times New Roman" w:hAnsi="Times New Roman"/>
          <w:sz w:val="28"/>
          <w:szCs w:val="28"/>
        </w:rPr>
        <w:t xml:space="preserve"> подписью председателя или уполномоченного представителя участника о</w:t>
      </w:r>
      <w:r w:rsidR="009F32FA">
        <w:rPr>
          <w:rFonts w:ascii="Times New Roman" w:hAnsi="Times New Roman"/>
          <w:sz w:val="28"/>
          <w:szCs w:val="28"/>
        </w:rPr>
        <w:t>тбора, печатью участника отбора</w:t>
      </w:r>
      <w:r>
        <w:rPr>
          <w:rFonts w:ascii="Times New Roman" w:hAnsi="Times New Roman"/>
          <w:sz w:val="28"/>
          <w:szCs w:val="28"/>
        </w:rPr>
        <w:t>.</w:t>
      </w:r>
    </w:p>
    <w:p w:rsidR="006604DE" w:rsidRPr="006604DE" w:rsidRDefault="00B32FFA" w:rsidP="006604DE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4DE" w:rsidRPr="006604DE">
        <w:rPr>
          <w:rFonts w:ascii="Times New Roman" w:hAnsi="Times New Roman"/>
          <w:sz w:val="28"/>
          <w:szCs w:val="28"/>
        </w:rPr>
        <w:t>.11. В случае принятия решения об отклонении заявки, Министерство уведомляет п</w:t>
      </w:r>
      <w:r w:rsidR="002A37FB">
        <w:rPr>
          <w:rFonts w:ascii="Times New Roman" w:hAnsi="Times New Roman"/>
          <w:sz w:val="28"/>
          <w:szCs w:val="28"/>
        </w:rPr>
        <w:t>олучателя субсидии</w:t>
      </w:r>
      <w:r w:rsidR="00901DE9">
        <w:rPr>
          <w:rFonts w:ascii="Times New Roman" w:hAnsi="Times New Roman"/>
          <w:sz w:val="28"/>
          <w:szCs w:val="28"/>
        </w:rPr>
        <w:t xml:space="preserve"> </w:t>
      </w:r>
      <w:r w:rsidR="002A37FB">
        <w:rPr>
          <w:rFonts w:ascii="Times New Roman" w:hAnsi="Times New Roman"/>
          <w:sz w:val="28"/>
          <w:szCs w:val="28"/>
        </w:rPr>
        <w:t>об этом в десяти</w:t>
      </w:r>
      <w:r w:rsidR="006604DE" w:rsidRPr="006604DE">
        <w:rPr>
          <w:rFonts w:ascii="Times New Roman" w:hAnsi="Times New Roman"/>
          <w:sz w:val="28"/>
          <w:szCs w:val="28"/>
        </w:rPr>
        <w:t>дневный срок, исчисляемый в рабочих днях, со дня принятия соответствующего решения</w:t>
      </w:r>
      <w:r w:rsidR="00901DE9">
        <w:rPr>
          <w:rFonts w:ascii="Times New Roman" w:hAnsi="Times New Roman"/>
          <w:sz w:val="28"/>
          <w:szCs w:val="28"/>
        </w:rPr>
        <w:t xml:space="preserve"> </w:t>
      </w:r>
      <w:r w:rsidR="00901DE9" w:rsidRPr="00E63206">
        <w:rPr>
          <w:rFonts w:ascii="Times New Roman" w:hAnsi="Times New Roman"/>
          <w:sz w:val="28"/>
          <w:szCs w:val="28"/>
        </w:rPr>
        <w:t>через службу почтовой связи</w:t>
      </w:r>
      <w:r w:rsidR="006604DE" w:rsidRPr="006604DE">
        <w:rPr>
          <w:rFonts w:ascii="Times New Roman" w:hAnsi="Times New Roman"/>
          <w:sz w:val="28"/>
          <w:szCs w:val="28"/>
        </w:rPr>
        <w:t>.</w:t>
      </w:r>
      <w:r w:rsidR="002A37FB">
        <w:rPr>
          <w:rFonts w:ascii="Times New Roman" w:hAnsi="Times New Roman"/>
          <w:sz w:val="28"/>
          <w:szCs w:val="28"/>
        </w:rPr>
        <w:t xml:space="preserve"> </w:t>
      </w:r>
    </w:p>
    <w:p w:rsidR="005F4FEB" w:rsidRPr="00097A9B" w:rsidRDefault="00B32FFA" w:rsidP="002A28F1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604DE" w:rsidRPr="006604DE">
        <w:rPr>
          <w:rFonts w:ascii="Times New Roman" w:hAnsi="Times New Roman"/>
          <w:sz w:val="28"/>
          <w:szCs w:val="28"/>
        </w:rPr>
        <w:t xml:space="preserve">.12. </w:t>
      </w:r>
      <w:r w:rsidR="006604DE" w:rsidRPr="00097A9B">
        <w:rPr>
          <w:rFonts w:ascii="Times New Roman" w:hAnsi="Times New Roman"/>
          <w:sz w:val="28"/>
          <w:szCs w:val="28"/>
        </w:rPr>
        <w:t xml:space="preserve">Получатель субсидии не позднее </w:t>
      </w:r>
      <w:r w:rsidR="00CC0E13" w:rsidRPr="00097A9B">
        <w:rPr>
          <w:rFonts w:ascii="Times New Roman" w:hAnsi="Times New Roman"/>
          <w:sz w:val="28"/>
          <w:szCs w:val="28"/>
        </w:rPr>
        <w:t>четырнадцатого</w:t>
      </w:r>
      <w:r w:rsidR="006604DE" w:rsidRPr="00097A9B">
        <w:rPr>
          <w:rFonts w:ascii="Times New Roman" w:hAnsi="Times New Roman"/>
          <w:sz w:val="28"/>
          <w:szCs w:val="28"/>
        </w:rPr>
        <w:t xml:space="preserve"> рабочего дня, следующего за днем перечисления субсидии Министерством перечисляет ее подрядчику согласно договору подряда.</w:t>
      </w:r>
    </w:p>
    <w:p w:rsidR="00577461" w:rsidRPr="00E551A0" w:rsidRDefault="002A37FB" w:rsidP="005774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936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77461" w:rsidRPr="00E551A0">
        <w:rPr>
          <w:rFonts w:ascii="Times New Roman" w:hAnsi="Times New Roman"/>
          <w:sz w:val="28"/>
          <w:szCs w:val="28"/>
        </w:rPr>
        <w:t xml:space="preserve">Министерство в течение трех рабочих дней со дня утверждения приказа Министерства о победителях отбора размещает информацию на едином портале и на официальном сайте Министерства, содержащую следующие сведения: </w:t>
      </w:r>
    </w:p>
    <w:p w:rsidR="00577461" w:rsidRPr="00577461" w:rsidRDefault="00577461" w:rsidP="005774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577461" w:rsidRPr="00577461" w:rsidRDefault="00577461" w:rsidP="005774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дату, время и место оценки заявок участников отбора;</w:t>
      </w:r>
    </w:p>
    <w:p w:rsidR="00577461" w:rsidRPr="00577461" w:rsidRDefault="00577461" w:rsidP="005774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577461" w:rsidRPr="00577461" w:rsidRDefault="00577461" w:rsidP="005774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7461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2848E4" w:rsidRDefault="002848E4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83859" w:rsidRDefault="00183859" w:rsidP="0018385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Порядок предоставления субсидии</w:t>
      </w:r>
    </w:p>
    <w:p w:rsidR="00183859" w:rsidRPr="00183859" w:rsidRDefault="00183859" w:rsidP="00183859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3.1. Субсидия предоставляется получателю субсидии на основании Соглашения, заключаемого с Министерством в соответствии с типовой формой, установленной Министерством финансов Республики Татарстан.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При необходимости заключается дополнительное соглашение к Соглашению, в том числе дополнительное соглашение о расторжении Соглашения, по форме, приведенной в приложении к типовой форме соглашения (договора) о предоставлении субсидии, установленной Министерством финансов Республики Татарстан.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3.2. Министерство в течение пяти рабочи</w:t>
      </w:r>
      <w:r>
        <w:rPr>
          <w:rFonts w:ascii="Times New Roman" w:hAnsi="Times New Roman"/>
          <w:sz w:val="28"/>
          <w:szCs w:val="28"/>
        </w:rPr>
        <w:t xml:space="preserve">х дней со дня принятия решения </w:t>
      </w:r>
      <w:r w:rsidRPr="005F4FEB">
        <w:rPr>
          <w:rFonts w:ascii="Times New Roman" w:hAnsi="Times New Roman"/>
          <w:sz w:val="28"/>
          <w:szCs w:val="28"/>
        </w:rPr>
        <w:t>о предоставлении субсидии направляет получателю субсидии на адрес его электронной почты, указанный в заявке, проект Соглашения.</w:t>
      </w:r>
    </w:p>
    <w:p w:rsidR="005F4FEB" w:rsidRPr="005F4FEB" w:rsidRDefault="005F4FEB" w:rsidP="00B6168D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lastRenderedPageBreak/>
        <w:t>3.3. Получатель субсидии подписывает Соглашение на бумажном носителе</w:t>
      </w:r>
      <w:r w:rsidR="00B6168D">
        <w:rPr>
          <w:rFonts w:ascii="Times New Roman" w:hAnsi="Times New Roman"/>
          <w:sz w:val="28"/>
          <w:szCs w:val="28"/>
        </w:rPr>
        <w:t xml:space="preserve"> </w:t>
      </w:r>
      <w:r w:rsidRPr="005F4FEB">
        <w:rPr>
          <w:rFonts w:ascii="Times New Roman" w:hAnsi="Times New Roman"/>
          <w:sz w:val="28"/>
          <w:szCs w:val="28"/>
        </w:rPr>
        <w:t>в двух экземплярах и представляет оба экзе</w:t>
      </w:r>
      <w:r w:rsidR="00B6168D">
        <w:rPr>
          <w:rFonts w:ascii="Times New Roman" w:hAnsi="Times New Roman"/>
          <w:sz w:val="28"/>
          <w:szCs w:val="28"/>
        </w:rPr>
        <w:t>мпляра Соглашения в Министерство</w:t>
      </w:r>
      <w:r w:rsidR="000754B5">
        <w:rPr>
          <w:rFonts w:ascii="Times New Roman" w:hAnsi="Times New Roman"/>
          <w:sz w:val="28"/>
          <w:szCs w:val="28"/>
        </w:rPr>
        <w:t>.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Соглашение, подписанное получател</w:t>
      </w:r>
      <w:r w:rsidR="00392A4E">
        <w:rPr>
          <w:rFonts w:ascii="Times New Roman" w:hAnsi="Times New Roman"/>
          <w:sz w:val="28"/>
          <w:szCs w:val="28"/>
        </w:rPr>
        <w:t>ем</w:t>
      </w:r>
      <w:r w:rsidRPr="005F4FEB">
        <w:rPr>
          <w:rFonts w:ascii="Times New Roman" w:hAnsi="Times New Roman"/>
          <w:sz w:val="28"/>
          <w:szCs w:val="28"/>
        </w:rPr>
        <w:t xml:space="preserve"> субсидии и справка-расчет по форме, утвержденной приказом Министерства, представляются </w:t>
      </w:r>
      <w:r w:rsidR="00392A4E">
        <w:rPr>
          <w:rFonts w:ascii="Times New Roman" w:hAnsi="Times New Roman"/>
          <w:sz w:val="28"/>
          <w:szCs w:val="28"/>
        </w:rPr>
        <w:t xml:space="preserve">в </w:t>
      </w:r>
      <w:r w:rsidRPr="005F4FEB">
        <w:rPr>
          <w:rFonts w:ascii="Times New Roman" w:hAnsi="Times New Roman"/>
          <w:sz w:val="28"/>
          <w:szCs w:val="28"/>
        </w:rPr>
        <w:t>Мини</w:t>
      </w:r>
      <w:r w:rsidR="00392A4E">
        <w:rPr>
          <w:rFonts w:ascii="Times New Roman" w:hAnsi="Times New Roman"/>
          <w:sz w:val="28"/>
          <w:szCs w:val="28"/>
        </w:rPr>
        <w:t xml:space="preserve">стерство в срок не позднее двух </w:t>
      </w:r>
      <w:r w:rsidRPr="005F4FEB">
        <w:rPr>
          <w:rFonts w:ascii="Times New Roman" w:hAnsi="Times New Roman"/>
          <w:sz w:val="28"/>
          <w:szCs w:val="28"/>
        </w:rPr>
        <w:t xml:space="preserve">рабочих дней со дня </w:t>
      </w:r>
      <w:r w:rsidR="00392A4E">
        <w:rPr>
          <w:rFonts w:ascii="Times New Roman" w:hAnsi="Times New Roman"/>
          <w:sz w:val="28"/>
          <w:szCs w:val="28"/>
        </w:rPr>
        <w:t>получения проекта Соглашения</w:t>
      </w:r>
      <w:r w:rsidRPr="005F4FEB">
        <w:rPr>
          <w:rFonts w:ascii="Times New Roman" w:hAnsi="Times New Roman"/>
          <w:sz w:val="28"/>
          <w:szCs w:val="28"/>
        </w:rPr>
        <w:t xml:space="preserve">. Регистрация поступивших </w:t>
      </w:r>
      <w:r w:rsidR="00392A4E">
        <w:rPr>
          <w:rFonts w:ascii="Times New Roman" w:hAnsi="Times New Roman"/>
          <w:sz w:val="28"/>
          <w:szCs w:val="28"/>
        </w:rPr>
        <w:t>в Министерство Соглашений</w:t>
      </w:r>
      <w:r w:rsidRPr="005F4FEB">
        <w:rPr>
          <w:rFonts w:ascii="Times New Roman" w:hAnsi="Times New Roman"/>
          <w:sz w:val="28"/>
          <w:szCs w:val="28"/>
        </w:rPr>
        <w:t xml:space="preserve"> осуществляется по мере их поступления с указанием даты и времени в журнале регистрации, который пронумеровывается, прошнуровывается и скрепляется печатью Министерства. На основании представленных документов, при наличии лимитов бюджетных обязательств Министерством утверждается список получателей субсидии.</w:t>
      </w:r>
    </w:p>
    <w:p w:rsidR="005F4FEB" w:rsidRPr="005F4FEB" w:rsidRDefault="005F4FEB" w:rsidP="00B6168D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 xml:space="preserve">В случае, если в течение двух рабочих дней со дня доставки получателю субсидии на адрес его электронной почты проекта Соглашения, </w:t>
      </w:r>
      <w:r w:rsidR="00392A4E">
        <w:rPr>
          <w:rFonts w:ascii="Times New Roman" w:hAnsi="Times New Roman"/>
          <w:sz w:val="28"/>
          <w:szCs w:val="28"/>
        </w:rPr>
        <w:t xml:space="preserve">подписанное Соглашение </w:t>
      </w:r>
      <w:r w:rsidRPr="005F4FEB">
        <w:rPr>
          <w:rFonts w:ascii="Times New Roman" w:hAnsi="Times New Roman"/>
          <w:sz w:val="28"/>
          <w:szCs w:val="28"/>
        </w:rPr>
        <w:t xml:space="preserve">не представлено </w:t>
      </w:r>
      <w:r w:rsidR="00B6168D">
        <w:rPr>
          <w:rFonts w:ascii="Times New Roman" w:hAnsi="Times New Roman"/>
          <w:sz w:val="28"/>
          <w:szCs w:val="28"/>
        </w:rPr>
        <w:t>в Министерство</w:t>
      </w:r>
      <w:r w:rsidRPr="005F4FEB">
        <w:rPr>
          <w:rFonts w:ascii="Times New Roman" w:hAnsi="Times New Roman"/>
          <w:sz w:val="28"/>
          <w:szCs w:val="28"/>
        </w:rPr>
        <w:t xml:space="preserve">, решение о предоставлении субсидии получателю субсидии считается аннулированным. Министерство в письменной форме </w:t>
      </w:r>
      <w:r w:rsidR="00B6168D">
        <w:rPr>
          <w:rFonts w:ascii="Times New Roman" w:hAnsi="Times New Roman"/>
          <w:sz w:val="28"/>
          <w:szCs w:val="28"/>
        </w:rPr>
        <w:t xml:space="preserve">уведомляет получателя субсидии </w:t>
      </w:r>
      <w:r w:rsidRPr="005F4FEB">
        <w:rPr>
          <w:rFonts w:ascii="Times New Roman" w:hAnsi="Times New Roman"/>
          <w:sz w:val="28"/>
          <w:szCs w:val="28"/>
        </w:rPr>
        <w:t>об аннулировании решения.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3.4. В Соглашении предусматриваются: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размер субсидии, ее целевое назначение, порядок перечисления;</w:t>
      </w:r>
    </w:p>
    <w:p w:rsid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значение результата предоставления субсидии;</w:t>
      </w:r>
    </w:p>
    <w:p w:rsidR="00366668" w:rsidRDefault="00366668" w:rsidP="0036666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возврата субсидии;</w:t>
      </w:r>
    </w:p>
    <w:p w:rsidR="00366668" w:rsidRPr="00EF698D" w:rsidRDefault="00366668" w:rsidP="00366668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r w:rsidRPr="00EF698D">
        <w:rPr>
          <w:rFonts w:ascii="Times New Roman" w:hAnsi="Times New Roman"/>
          <w:sz w:val="28"/>
        </w:rPr>
        <w:t>форма и сроки представления получателем субсидии дополнительных отчетов, установленных Министерством;</w:t>
      </w:r>
    </w:p>
    <w:p w:rsidR="00366668" w:rsidRPr="005F4FEB" w:rsidRDefault="00366668" w:rsidP="00366668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366668" w:rsidRPr="005F4FEB" w:rsidRDefault="00366668" w:rsidP="00366668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порядок возврата субсидии;</w:t>
      </w:r>
    </w:p>
    <w:p w:rsidR="00366668" w:rsidRDefault="00366668" w:rsidP="00366668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</w:t>
      </w:r>
      <w:r>
        <w:rPr>
          <w:rFonts w:ascii="Times New Roman" w:hAnsi="Times New Roman"/>
          <w:sz w:val="28"/>
          <w:szCs w:val="28"/>
        </w:rPr>
        <w:t xml:space="preserve">тных обязательств, приводящего </w:t>
      </w:r>
      <w:r w:rsidRPr="005F4FEB">
        <w:rPr>
          <w:rFonts w:ascii="Times New Roman" w:hAnsi="Times New Roman"/>
          <w:sz w:val="28"/>
          <w:szCs w:val="28"/>
        </w:rPr>
        <w:t>к невозможности предоставления субсидии в размере, определенном в Соглашении</w:t>
      </w:r>
    </w:p>
    <w:p w:rsidR="00366668" w:rsidRDefault="00366668" w:rsidP="00366668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366668" w:rsidRPr="00EF698D" w:rsidRDefault="00366668" w:rsidP="00366668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EF698D">
        <w:rPr>
          <w:rFonts w:ascii="Times New Roman" w:hAnsi="Times New Roman"/>
          <w:sz w:val="28"/>
        </w:rPr>
        <w:t>Получатель субсидии признается уклонившимся от заключения соглашения</w:t>
      </w:r>
      <w:r>
        <w:rPr>
          <w:rFonts w:ascii="Times New Roman" w:hAnsi="Times New Roman"/>
          <w:sz w:val="28"/>
        </w:rPr>
        <w:t xml:space="preserve"> </w:t>
      </w:r>
      <w:r w:rsidRPr="00EF698D">
        <w:rPr>
          <w:rFonts w:ascii="Times New Roman" w:hAnsi="Times New Roman"/>
          <w:sz w:val="28"/>
        </w:rPr>
        <w:t>в случае, если в сроки, указанные в соответствии с пунктом</w:t>
      </w:r>
      <w:r>
        <w:rPr>
          <w:rFonts w:ascii="Times New Roman" w:hAnsi="Times New Roman"/>
          <w:sz w:val="28"/>
        </w:rPr>
        <w:t xml:space="preserve"> 3.3</w:t>
      </w:r>
      <w:r w:rsidRPr="00EF698D">
        <w:rPr>
          <w:rFonts w:ascii="Times New Roman" w:hAnsi="Times New Roman"/>
          <w:sz w:val="28"/>
        </w:rPr>
        <w:t xml:space="preserve"> </w:t>
      </w:r>
      <w:r w:rsidR="00954010">
        <w:rPr>
          <w:rFonts w:ascii="Times New Roman" w:hAnsi="Times New Roman"/>
          <w:sz w:val="28"/>
        </w:rPr>
        <w:t xml:space="preserve">настоящего Порядка </w:t>
      </w:r>
      <w:r w:rsidRPr="00EF698D">
        <w:rPr>
          <w:rFonts w:ascii="Times New Roman" w:hAnsi="Times New Roman"/>
          <w:sz w:val="28"/>
        </w:rPr>
        <w:t>не обеспечил подписание соглашения лицом, имеющим право действовать от имени получателя субсидии.</w:t>
      </w:r>
    </w:p>
    <w:p w:rsidR="00366668" w:rsidRPr="00EF698D" w:rsidRDefault="00366668" w:rsidP="00366668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</w:rPr>
      </w:pPr>
      <w:r w:rsidRPr="00EF698D">
        <w:rPr>
          <w:rFonts w:ascii="Times New Roman" w:hAnsi="Times New Roman"/>
          <w:sz w:val="28"/>
        </w:rPr>
        <w:t>Для получения субсидии получатель субсидии в день заключения соглашения представляет в Министерство сводную справку-расчет по форме, утвержденной приказом Министерства.</w:t>
      </w:r>
    </w:p>
    <w:p w:rsidR="005F4FEB" w:rsidRP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4FEB">
        <w:rPr>
          <w:rFonts w:ascii="Times New Roman" w:hAnsi="Times New Roman"/>
          <w:sz w:val="28"/>
          <w:szCs w:val="28"/>
        </w:rPr>
        <w:t>3.5.</w:t>
      </w:r>
      <w:r w:rsidR="00ED08FA">
        <w:rPr>
          <w:rFonts w:ascii="Times New Roman" w:hAnsi="Times New Roman"/>
          <w:sz w:val="28"/>
          <w:szCs w:val="28"/>
        </w:rPr>
        <w:t xml:space="preserve"> </w:t>
      </w:r>
      <w:r w:rsidRPr="005F4FEB">
        <w:rPr>
          <w:rFonts w:ascii="Times New Roman" w:hAnsi="Times New Roman"/>
          <w:sz w:val="28"/>
          <w:szCs w:val="28"/>
        </w:rPr>
        <w:t xml:space="preserve">Оценка достижения результата предоставления субсидии осуществляется </w:t>
      </w:r>
      <w:r w:rsidR="00B56426">
        <w:rPr>
          <w:rFonts w:ascii="Times New Roman" w:hAnsi="Times New Roman"/>
          <w:sz w:val="28"/>
          <w:szCs w:val="28"/>
        </w:rPr>
        <w:t>Министерством</w:t>
      </w:r>
      <w:r w:rsidRPr="005F4FEB">
        <w:rPr>
          <w:rFonts w:ascii="Times New Roman" w:hAnsi="Times New Roman"/>
          <w:sz w:val="28"/>
          <w:szCs w:val="28"/>
        </w:rPr>
        <w:t>.</w:t>
      </w:r>
    </w:p>
    <w:p w:rsidR="005F4FEB" w:rsidRDefault="005F4FEB" w:rsidP="005F4FE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5DF5" w:rsidRPr="00EF698D" w:rsidRDefault="00935DF5" w:rsidP="00FF6EF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305A16" w:rsidRPr="00EF698D" w:rsidRDefault="00305A16" w:rsidP="00FF6EF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lastRenderedPageBreak/>
        <w:t>IV. Условия и порядок предоставления субсиди</w:t>
      </w:r>
      <w:r w:rsidR="00DF5DAE" w:rsidRPr="00EF698D">
        <w:rPr>
          <w:rFonts w:ascii="Times New Roman" w:hAnsi="Times New Roman"/>
          <w:sz w:val="28"/>
          <w:szCs w:val="28"/>
        </w:rPr>
        <w:t>и</w:t>
      </w:r>
    </w:p>
    <w:p w:rsidR="00305A16" w:rsidRPr="00EF698D" w:rsidRDefault="00305A16" w:rsidP="00FF6EFB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534E2" w:rsidRPr="00EF698D" w:rsidRDefault="00D249CD" w:rsidP="000E2FA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</w:rPr>
      </w:pPr>
      <w:r w:rsidRPr="00EF698D">
        <w:rPr>
          <w:rFonts w:ascii="Times New Roman" w:hAnsi="Times New Roman"/>
          <w:sz w:val="28"/>
        </w:rPr>
        <w:t>4.</w:t>
      </w:r>
      <w:r w:rsidR="003E16AC">
        <w:rPr>
          <w:rFonts w:ascii="Times New Roman" w:hAnsi="Times New Roman"/>
          <w:sz w:val="28"/>
        </w:rPr>
        <w:t>1</w:t>
      </w:r>
      <w:r w:rsidR="00B54F38" w:rsidRPr="00EF698D">
        <w:rPr>
          <w:rFonts w:ascii="Times New Roman" w:hAnsi="Times New Roman"/>
          <w:sz w:val="28"/>
        </w:rPr>
        <w:t xml:space="preserve">. </w:t>
      </w:r>
      <w:r w:rsidR="0019226E" w:rsidRPr="00EF698D">
        <w:rPr>
          <w:rFonts w:ascii="Times New Roman" w:hAnsi="Times New Roman"/>
          <w:sz w:val="28"/>
        </w:rPr>
        <w:t>Направлением</w:t>
      </w:r>
      <w:r w:rsidR="00D534E2" w:rsidRPr="00EF698D">
        <w:rPr>
          <w:rFonts w:ascii="Times New Roman" w:hAnsi="Times New Roman"/>
          <w:sz w:val="28"/>
        </w:rPr>
        <w:t xml:space="preserve"> </w:t>
      </w:r>
      <w:r w:rsidR="009E6B9E" w:rsidRPr="00EF698D">
        <w:rPr>
          <w:rFonts w:ascii="Times New Roman" w:hAnsi="Times New Roman"/>
          <w:sz w:val="28"/>
        </w:rPr>
        <w:t>затрат</w:t>
      </w:r>
      <w:r w:rsidR="00F01A56" w:rsidRPr="00EF698D">
        <w:rPr>
          <w:rFonts w:ascii="Times New Roman" w:hAnsi="Times New Roman"/>
          <w:sz w:val="28"/>
        </w:rPr>
        <w:t>,</w:t>
      </w:r>
      <w:r w:rsidR="009E6B9E" w:rsidRPr="00EF698D">
        <w:rPr>
          <w:rFonts w:ascii="Times New Roman" w:hAnsi="Times New Roman"/>
        </w:rPr>
        <w:t xml:space="preserve"> </w:t>
      </w:r>
      <w:r w:rsidR="009E6B9E" w:rsidRPr="00EF698D">
        <w:rPr>
          <w:rFonts w:ascii="Times New Roman" w:hAnsi="Times New Roman"/>
          <w:sz w:val="28"/>
        </w:rPr>
        <w:t>на возмещение которых предоставляется субсидия</w:t>
      </w:r>
      <w:r w:rsidR="000A454F" w:rsidRPr="00EF698D">
        <w:rPr>
          <w:rFonts w:ascii="Times New Roman" w:hAnsi="Times New Roman"/>
          <w:sz w:val="28"/>
        </w:rPr>
        <w:t xml:space="preserve">, является </w:t>
      </w:r>
      <w:r w:rsidR="00AF03B6" w:rsidRPr="00EF698D">
        <w:rPr>
          <w:rFonts w:ascii="Times New Roman" w:hAnsi="Times New Roman"/>
          <w:sz w:val="28"/>
        </w:rPr>
        <w:t>выполнение</w:t>
      </w:r>
      <w:r w:rsidR="00F01A56" w:rsidRPr="00EF698D">
        <w:rPr>
          <w:rFonts w:ascii="Times New Roman" w:hAnsi="Times New Roman"/>
          <w:sz w:val="28"/>
        </w:rPr>
        <w:t xml:space="preserve"> работ</w:t>
      </w:r>
      <w:r w:rsidR="000A454F" w:rsidRPr="00EF698D">
        <w:rPr>
          <w:rFonts w:ascii="Times New Roman" w:hAnsi="Times New Roman"/>
          <w:sz w:val="28"/>
        </w:rPr>
        <w:t xml:space="preserve">, </w:t>
      </w:r>
      <w:r w:rsidR="00B101BB" w:rsidRPr="00EF698D">
        <w:rPr>
          <w:rFonts w:ascii="Times New Roman" w:hAnsi="Times New Roman"/>
          <w:sz w:val="28"/>
        </w:rPr>
        <w:t xml:space="preserve">за вычетом </w:t>
      </w:r>
      <w:r w:rsidR="00F56845" w:rsidRPr="00EF698D">
        <w:rPr>
          <w:rFonts w:ascii="Times New Roman" w:hAnsi="Times New Roman"/>
          <w:sz w:val="28"/>
        </w:rPr>
        <w:t>расходов</w:t>
      </w:r>
      <w:r w:rsidR="00B101BB" w:rsidRPr="00EF698D">
        <w:rPr>
          <w:rFonts w:ascii="Times New Roman" w:hAnsi="Times New Roman"/>
          <w:sz w:val="28"/>
        </w:rPr>
        <w:t xml:space="preserve"> на уплату налога на добавленную стоимость</w:t>
      </w:r>
      <w:r w:rsidR="00405CD1" w:rsidRPr="00EF698D">
        <w:rPr>
          <w:rFonts w:ascii="Times New Roman" w:hAnsi="Times New Roman"/>
          <w:sz w:val="28"/>
        </w:rPr>
        <w:t xml:space="preserve"> или </w:t>
      </w:r>
      <w:r w:rsidR="000E057D">
        <w:rPr>
          <w:rFonts w:ascii="Times New Roman" w:hAnsi="Times New Roman"/>
          <w:sz w:val="28"/>
        </w:rPr>
        <w:t xml:space="preserve">сопутствующих </w:t>
      </w:r>
      <w:r w:rsidR="007E6B11">
        <w:rPr>
          <w:rFonts w:ascii="Times New Roman" w:hAnsi="Times New Roman"/>
          <w:sz w:val="28"/>
        </w:rPr>
        <w:t>расходов на проведение</w:t>
      </w:r>
      <w:r w:rsidR="000E057D">
        <w:rPr>
          <w:rFonts w:ascii="Times New Roman" w:hAnsi="Times New Roman"/>
          <w:sz w:val="28"/>
        </w:rPr>
        <w:t xml:space="preserve"> строительного контроля</w:t>
      </w:r>
      <w:r w:rsidR="00B75FDC" w:rsidRPr="00EF698D">
        <w:rPr>
          <w:rFonts w:ascii="Times New Roman" w:hAnsi="Times New Roman"/>
          <w:sz w:val="28"/>
        </w:rPr>
        <w:t>.</w:t>
      </w:r>
    </w:p>
    <w:p w:rsidR="00D534E2" w:rsidRPr="00EF698D" w:rsidRDefault="009319F2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534E2" w:rsidRPr="00EF698D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34E2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="0008199E" w:rsidRPr="00EF698D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(</w:t>
      </w:r>
      <w:r w:rsidR="0008199E" w:rsidRPr="00EF698D">
        <w:rPr>
          <w:rFonts w:ascii="Times New Roman" w:eastAsia="Calibri" w:hAnsi="Times New Roman" w:cs="Times New Roman"/>
          <w:bCs/>
          <w:spacing w:val="-4"/>
          <w:sz w:val="28"/>
          <w:szCs w:val="28"/>
          <w:lang w:val="en-US" w:eastAsia="en-US"/>
        </w:rPr>
        <w:t>W</w:t>
      </w:r>
      <w:r w:rsidR="0008199E" w:rsidRPr="00EF698D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)</w:t>
      </w:r>
      <w:r w:rsidR="00AE27F4" w:rsidRPr="00EF698D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D534E2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="002D7837" w:rsidRPr="00EF698D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2D7837" w:rsidRPr="00EF698D" w:rsidRDefault="002D7837" w:rsidP="000E2FA0">
      <w:pPr>
        <w:pStyle w:val="ConsPlusNormal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W=(</w:t>
      </w:r>
      <w:r w:rsidR="00F02BC0" w:rsidRPr="00EF698D">
        <w:rPr>
          <w:rFonts w:ascii="Times New Roman" w:hAnsi="Times New Roman" w:cs="Times New Roman"/>
          <w:sz w:val="28"/>
          <w:szCs w:val="28"/>
        </w:rPr>
        <w:t>Р</w:t>
      </w:r>
      <w:r w:rsidRPr="00EF698D">
        <w:rPr>
          <w:rFonts w:ascii="Times New Roman" w:hAnsi="Times New Roman" w:cs="Times New Roman"/>
          <w:sz w:val="28"/>
          <w:szCs w:val="28"/>
        </w:rPr>
        <w:t>/3)х2,</w:t>
      </w:r>
    </w:p>
    <w:p w:rsidR="002D7837" w:rsidRPr="00EF698D" w:rsidRDefault="002D7837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где:</w:t>
      </w:r>
    </w:p>
    <w:p w:rsidR="002D7837" w:rsidRPr="00EF698D" w:rsidRDefault="00F02BC0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Р</w:t>
      </w:r>
      <w:r w:rsidR="002D7837" w:rsidRPr="00EF698D">
        <w:rPr>
          <w:rFonts w:ascii="Times New Roman" w:hAnsi="Times New Roman" w:cs="Times New Roman"/>
          <w:sz w:val="28"/>
          <w:szCs w:val="28"/>
        </w:rPr>
        <w:t xml:space="preserve"> – </w:t>
      </w:r>
      <w:r w:rsidR="00196D4B">
        <w:rPr>
          <w:rFonts w:ascii="Times New Roman" w:hAnsi="Times New Roman" w:cs="Times New Roman"/>
          <w:sz w:val="28"/>
          <w:szCs w:val="28"/>
        </w:rPr>
        <w:t>сметная стоимость работ, подтвержденная договором подряда (без учета налога на добавленную стоимость или госпошлин</w:t>
      </w:r>
      <w:r w:rsidR="00B1022B">
        <w:rPr>
          <w:rFonts w:ascii="Times New Roman" w:hAnsi="Times New Roman" w:cs="Times New Roman"/>
          <w:sz w:val="28"/>
          <w:szCs w:val="28"/>
        </w:rPr>
        <w:t>у</w:t>
      </w:r>
      <w:r w:rsidR="00196D4B">
        <w:rPr>
          <w:rFonts w:ascii="Times New Roman" w:hAnsi="Times New Roman" w:cs="Times New Roman"/>
          <w:sz w:val="28"/>
          <w:szCs w:val="28"/>
        </w:rPr>
        <w:t>)</w:t>
      </w:r>
      <w:r w:rsidR="002D7837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Pr="00EF698D">
        <w:rPr>
          <w:rFonts w:ascii="Times New Roman" w:hAnsi="Times New Roman" w:cs="Times New Roman"/>
          <w:sz w:val="28"/>
          <w:szCs w:val="28"/>
        </w:rPr>
        <w:t>(в рублях)</w:t>
      </w:r>
      <w:r w:rsidR="002D7837" w:rsidRPr="00EF698D">
        <w:rPr>
          <w:rFonts w:ascii="Times New Roman" w:hAnsi="Times New Roman" w:cs="Times New Roman"/>
          <w:sz w:val="28"/>
          <w:szCs w:val="28"/>
        </w:rPr>
        <w:t>.</w:t>
      </w:r>
    </w:p>
    <w:p w:rsidR="00B30459" w:rsidRPr="00EF698D" w:rsidRDefault="00D249CD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4.</w:t>
      </w:r>
      <w:r w:rsidR="00A26600">
        <w:rPr>
          <w:sz w:val="28"/>
          <w:szCs w:val="28"/>
        </w:rPr>
        <w:t>2</w:t>
      </w:r>
      <w:r w:rsidR="00E91B97" w:rsidRPr="00EF698D">
        <w:rPr>
          <w:sz w:val="28"/>
          <w:szCs w:val="28"/>
        </w:rPr>
        <w:t xml:space="preserve">. </w:t>
      </w:r>
      <w:r w:rsidR="00622626" w:rsidRPr="00EF698D">
        <w:rPr>
          <w:sz w:val="28"/>
          <w:szCs w:val="28"/>
        </w:rPr>
        <w:t>Субсидия предоставляется получателю субсидии в пределах суммы</w:t>
      </w:r>
      <w:r w:rsidR="00526696" w:rsidRPr="00EF698D">
        <w:rPr>
          <w:sz w:val="28"/>
          <w:szCs w:val="28"/>
        </w:rPr>
        <w:t xml:space="preserve"> </w:t>
      </w:r>
      <w:r w:rsidR="00622626" w:rsidRPr="00EF698D">
        <w:rPr>
          <w:sz w:val="28"/>
          <w:szCs w:val="28"/>
        </w:rPr>
        <w:t xml:space="preserve">предусмотренной в соглашении, но не более 2/3 </w:t>
      </w:r>
      <w:r w:rsidR="00F6233D" w:rsidRPr="00EF698D">
        <w:rPr>
          <w:sz w:val="28"/>
          <w:szCs w:val="28"/>
        </w:rPr>
        <w:t>фактически понесенных затрат</w:t>
      </w:r>
      <w:r w:rsidR="00953985" w:rsidRPr="00EF698D">
        <w:rPr>
          <w:sz w:val="28"/>
          <w:szCs w:val="28"/>
        </w:rPr>
        <w:t xml:space="preserve">, связанных </w:t>
      </w:r>
      <w:r w:rsidR="00CF2B8B" w:rsidRPr="00EF698D">
        <w:rPr>
          <w:sz w:val="28"/>
          <w:szCs w:val="28"/>
        </w:rPr>
        <w:t>с</w:t>
      </w:r>
      <w:r w:rsidR="006B39AA" w:rsidRPr="00EF698D">
        <w:rPr>
          <w:sz w:val="28"/>
          <w:szCs w:val="28"/>
        </w:rPr>
        <w:t xml:space="preserve"> </w:t>
      </w:r>
      <w:r w:rsidR="00AF03B6" w:rsidRPr="00EF698D">
        <w:rPr>
          <w:sz w:val="28"/>
          <w:szCs w:val="28"/>
        </w:rPr>
        <w:t>выполнением</w:t>
      </w:r>
      <w:r w:rsidR="00A84CE7" w:rsidRPr="00EF698D">
        <w:rPr>
          <w:sz w:val="28"/>
          <w:szCs w:val="28"/>
        </w:rPr>
        <w:t xml:space="preserve"> </w:t>
      </w:r>
      <w:r w:rsidR="006B39AA" w:rsidRPr="00EF698D">
        <w:rPr>
          <w:sz w:val="28"/>
          <w:szCs w:val="28"/>
        </w:rPr>
        <w:t>работ</w:t>
      </w:r>
      <w:r w:rsidR="00006895" w:rsidRPr="00EF698D">
        <w:rPr>
          <w:sz w:val="28"/>
          <w:szCs w:val="28"/>
        </w:rPr>
        <w:t xml:space="preserve"> в целях</w:t>
      </w:r>
      <w:r w:rsidR="000E2FA0">
        <w:rPr>
          <w:sz w:val="28"/>
          <w:szCs w:val="28"/>
        </w:rPr>
        <w:t>.</w:t>
      </w:r>
      <w:r w:rsidR="00B30459" w:rsidRPr="00EF698D">
        <w:rPr>
          <w:sz w:val="28"/>
          <w:szCs w:val="28"/>
        </w:rPr>
        <w:t xml:space="preserve"> Субсидии перечисляются поэтапно и рассчитываются по формуле: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1 транш: 50 процентов общего объема субсидии, исчисленной</w:t>
      </w:r>
      <w:r w:rsidRPr="00EF698D">
        <w:t xml:space="preserve"> </w:t>
      </w:r>
      <w:r w:rsidRPr="00EF698D">
        <w:rPr>
          <w:sz w:val="28"/>
          <w:szCs w:val="28"/>
        </w:rPr>
        <w:t>в соответствии с пунктом 4.</w:t>
      </w:r>
      <w:r w:rsidR="00B1022B">
        <w:rPr>
          <w:sz w:val="28"/>
          <w:szCs w:val="28"/>
        </w:rPr>
        <w:t>1</w:t>
      </w:r>
      <w:r w:rsidRPr="00EF698D">
        <w:rPr>
          <w:sz w:val="28"/>
          <w:szCs w:val="28"/>
        </w:rPr>
        <w:t xml:space="preserve"> настоящего Порядка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W1 = W/2, где: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 xml:space="preserve">W1 – сумма субсидии при предоставлении подтверждающих документов об освоении собственных средств </w:t>
      </w:r>
      <w:r w:rsidR="00F61831" w:rsidRPr="00F61831">
        <w:rPr>
          <w:sz w:val="28"/>
          <w:szCs w:val="28"/>
        </w:rPr>
        <w:t xml:space="preserve">получателю субсидии </w:t>
      </w:r>
      <w:r w:rsidRPr="00EF698D">
        <w:rPr>
          <w:sz w:val="28"/>
          <w:szCs w:val="28"/>
        </w:rPr>
        <w:t xml:space="preserve">в размере не менее 1/3 </w:t>
      </w:r>
      <w:r w:rsidR="00A11CFD" w:rsidRPr="00EF698D">
        <w:rPr>
          <w:sz w:val="28"/>
          <w:szCs w:val="28"/>
        </w:rPr>
        <w:t xml:space="preserve">сметной стоимости работ </w:t>
      </w:r>
      <w:r w:rsidRPr="00EF698D">
        <w:rPr>
          <w:sz w:val="28"/>
          <w:szCs w:val="28"/>
        </w:rPr>
        <w:t xml:space="preserve">и актов выполненных работ в объеме не менее 1/3 </w:t>
      </w:r>
      <w:r w:rsidR="006C69F6" w:rsidRPr="00EF698D">
        <w:rPr>
          <w:sz w:val="28"/>
          <w:szCs w:val="28"/>
        </w:rPr>
        <w:t>сметной стоимости работ</w:t>
      </w:r>
      <w:r w:rsidRPr="00EF698D">
        <w:rPr>
          <w:sz w:val="28"/>
          <w:szCs w:val="28"/>
        </w:rPr>
        <w:t xml:space="preserve">, </w:t>
      </w:r>
      <w:r w:rsidRPr="00B1022B">
        <w:rPr>
          <w:sz w:val="28"/>
          <w:szCs w:val="28"/>
        </w:rPr>
        <w:t>исчисленного в соответствии с пунктом 4.</w:t>
      </w:r>
      <w:r w:rsidR="00B1022B" w:rsidRPr="00B1022B">
        <w:rPr>
          <w:sz w:val="28"/>
          <w:szCs w:val="28"/>
        </w:rPr>
        <w:t>1</w:t>
      </w:r>
      <w:r w:rsidRPr="00B1022B">
        <w:rPr>
          <w:sz w:val="28"/>
          <w:szCs w:val="28"/>
        </w:rPr>
        <w:t xml:space="preserve"> настоящего Порядка;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 xml:space="preserve">W - общая сумма субсидии, выплачиваемая </w:t>
      </w:r>
      <w:r w:rsidR="00F61831">
        <w:rPr>
          <w:sz w:val="28"/>
          <w:szCs w:val="28"/>
        </w:rPr>
        <w:t>получателю субсидии</w:t>
      </w:r>
      <w:r w:rsidRPr="00EF698D">
        <w:rPr>
          <w:sz w:val="28"/>
          <w:szCs w:val="28"/>
        </w:rPr>
        <w:t>.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 xml:space="preserve">2 транш: 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W2 = W/2, где: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 xml:space="preserve">W2 – сумма субсидии при предоставлении подтверждающих документов об освоении I транша субсидии и актов выполненных работ (услуг) в объеме не менее 2/3 от </w:t>
      </w:r>
      <w:r w:rsidR="00A11CFD" w:rsidRPr="00EF698D">
        <w:rPr>
          <w:sz w:val="28"/>
          <w:szCs w:val="28"/>
        </w:rPr>
        <w:t>сметной стоимости работ</w:t>
      </w:r>
      <w:r w:rsidR="00A11CFD" w:rsidRPr="00B1022B">
        <w:rPr>
          <w:sz w:val="28"/>
          <w:szCs w:val="28"/>
        </w:rPr>
        <w:t xml:space="preserve">, </w:t>
      </w:r>
      <w:r w:rsidRPr="00B1022B">
        <w:rPr>
          <w:sz w:val="28"/>
          <w:szCs w:val="28"/>
        </w:rPr>
        <w:t>исчисленн</w:t>
      </w:r>
      <w:r w:rsidR="00A26600" w:rsidRPr="00B1022B">
        <w:rPr>
          <w:sz w:val="28"/>
          <w:szCs w:val="28"/>
        </w:rPr>
        <w:t>ого в соответствии с пунктом 4.</w:t>
      </w:r>
      <w:r w:rsidR="00B1022B" w:rsidRPr="00B1022B">
        <w:rPr>
          <w:sz w:val="28"/>
          <w:szCs w:val="28"/>
        </w:rPr>
        <w:t>1</w:t>
      </w:r>
      <w:r w:rsidRPr="00B1022B">
        <w:rPr>
          <w:sz w:val="28"/>
          <w:szCs w:val="28"/>
        </w:rPr>
        <w:t xml:space="preserve"> настоящего Порядка;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 xml:space="preserve">W - общая сумма субсидии, выплачиваемая </w:t>
      </w:r>
      <w:r w:rsidR="00F61831" w:rsidRPr="00F61831">
        <w:rPr>
          <w:sz w:val="28"/>
          <w:szCs w:val="28"/>
        </w:rPr>
        <w:t>получателю субсидии</w:t>
      </w:r>
      <w:r w:rsidRPr="00EF698D">
        <w:rPr>
          <w:sz w:val="28"/>
          <w:szCs w:val="28"/>
        </w:rPr>
        <w:t>.</w:t>
      </w:r>
    </w:p>
    <w:p w:rsidR="00B30459" w:rsidRPr="00EF698D" w:rsidRDefault="00B30459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Для получения субсиди</w:t>
      </w:r>
      <w:r w:rsidR="009E0DA6" w:rsidRPr="00EF698D">
        <w:rPr>
          <w:sz w:val="28"/>
          <w:szCs w:val="28"/>
        </w:rPr>
        <w:t>и</w:t>
      </w:r>
      <w:r w:rsidRPr="00EF698D">
        <w:rPr>
          <w:sz w:val="28"/>
          <w:szCs w:val="28"/>
        </w:rPr>
        <w:t xml:space="preserve"> на каждом этапе </w:t>
      </w:r>
      <w:r w:rsidR="009E0DA6" w:rsidRPr="00EF698D">
        <w:rPr>
          <w:sz w:val="28"/>
          <w:szCs w:val="28"/>
        </w:rPr>
        <w:t xml:space="preserve">получатель субсидии </w:t>
      </w:r>
      <w:r w:rsidRPr="00EF698D">
        <w:rPr>
          <w:sz w:val="28"/>
          <w:szCs w:val="28"/>
        </w:rPr>
        <w:t>представляет в Министерство документы</w:t>
      </w:r>
      <w:r w:rsidR="009A005A" w:rsidRPr="00EF698D">
        <w:rPr>
          <w:sz w:val="28"/>
          <w:szCs w:val="28"/>
        </w:rPr>
        <w:t xml:space="preserve"> в соответствии с пунктом 4.</w:t>
      </w:r>
      <w:r w:rsidR="00431BB2">
        <w:rPr>
          <w:sz w:val="28"/>
          <w:szCs w:val="28"/>
        </w:rPr>
        <w:t>5</w:t>
      </w:r>
      <w:r w:rsidR="00954010">
        <w:rPr>
          <w:sz w:val="28"/>
          <w:szCs w:val="28"/>
        </w:rPr>
        <w:t xml:space="preserve"> настоящего Порядка</w:t>
      </w:r>
      <w:r w:rsidR="00106751" w:rsidRPr="00EF698D">
        <w:rPr>
          <w:sz w:val="28"/>
          <w:szCs w:val="28"/>
        </w:rPr>
        <w:t>.</w:t>
      </w:r>
    </w:p>
    <w:p w:rsidR="00860227" w:rsidRPr="00EF698D" w:rsidRDefault="00860227" w:rsidP="000E2FA0">
      <w:pPr>
        <w:pStyle w:val="Default"/>
        <w:ind w:right="-2" w:firstLine="709"/>
        <w:jc w:val="both"/>
        <w:rPr>
          <w:sz w:val="28"/>
          <w:szCs w:val="28"/>
        </w:rPr>
      </w:pPr>
      <w:r w:rsidRPr="00EF698D">
        <w:rPr>
          <w:sz w:val="28"/>
          <w:szCs w:val="28"/>
        </w:rPr>
        <w:t>Субсиди</w:t>
      </w:r>
      <w:r w:rsidR="00192DBF" w:rsidRPr="00EF698D">
        <w:rPr>
          <w:sz w:val="28"/>
          <w:szCs w:val="28"/>
        </w:rPr>
        <w:t>я</w:t>
      </w:r>
      <w:r w:rsidRPr="00EF698D">
        <w:rPr>
          <w:sz w:val="28"/>
          <w:szCs w:val="28"/>
        </w:rPr>
        <w:t xml:space="preserve"> не предоставля</w:t>
      </w:r>
      <w:r w:rsidR="00192DBF" w:rsidRPr="00EF698D">
        <w:rPr>
          <w:sz w:val="28"/>
          <w:szCs w:val="28"/>
        </w:rPr>
        <w:t>е</w:t>
      </w:r>
      <w:r w:rsidRPr="00EF698D">
        <w:rPr>
          <w:sz w:val="28"/>
          <w:szCs w:val="28"/>
        </w:rPr>
        <w:t xml:space="preserve">тся на возмещение расходов, связанных с разработкой сметной документации и проведением государственной экспертизы достоверности определения </w:t>
      </w:r>
      <w:r w:rsidR="00F33840" w:rsidRPr="00EF698D">
        <w:rPr>
          <w:sz w:val="28"/>
          <w:szCs w:val="28"/>
        </w:rPr>
        <w:t>сметной стоимости работ</w:t>
      </w:r>
      <w:r w:rsidRPr="00EF698D">
        <w:rPr>
          <w:sz w:val="28"/>
          <w:szCs w:val="28"/>
        </w:rPr>
        <w:t>.</w:t>
      </w:r>
    </w:p>
    <w:p w:rsidR="008D30F8" w:rsidRDefault="00091548" w:rsidP="000E2FA0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26600">
        <w:rPr>
          <w:sz w:val="28"/>
          <w:szCs w:val="28"/>
        </w:rPr>
        <w:t>3</w:t>
      </w:r>
      <w:r w:rsidR="00FB14E7" w:rsidRPr="00EF698D">
        <w:rPr>
          <w:sz w:val="28"/>
          <w:szCs w:val="28"/>
        </w:rPr>
        <w:t>. Субсидия имеет целевое назначение и не может быть использован</w:t>
      </w:r>
      <w:r w:rsidR="00014F9F" w:rsidRPr="00EF698D">
        <w:rPr>
          <w:sz w:val="28"/>
          <w:szCs w:val="28"/>
        </w:rPr>
        <w:t>а</w:t>
      </w:r>
      <w:r w:rsidR="00FB14E7" w:rsidRPr="00EF698D">
        <w:rPr>
          <w:sz w:val="28"/>
          <w:szCs w:val="28"/>
        </w:rPr>
        <w:t xml:space="preserve"> получателем субсидии на цели, не пре</w:t>
      </w:r>
      <w:r w:rsidR="00286902" w:rsidRPr="00EF698D">
        <w:rPr>
          <w:sz w:val="28"/>
          <w:szCs w:val="28"/>
        </w:rPr>
        <w:t>дусмотренные настоящим Порядком.</w:t>
      </w:r>
    </w:p>
    <w:p w:rsidR="008D30F8" w:rsidRPr="008B56CE" w:rsidRDefault="008D30F8" w:rsidP="000E2FA0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4FEB">
        <w:rPr>
          <w:sz w:val="28"/>
          <w:szCs w:val="28"/>
        </w:rPr>
        <w:t>.</w:t>
      </w:r>
      <w:r w:rsidR="00A26600">
        <w:rPr>
          <w:sz w:val="28"/>
          <w:szCs w:val="28"/>
        </w:rPr>
        <w:t>4</w:t>
      </w:r>
      <w:r w:rsidRPr="005F4FEB">
        <w:rPr>
          <w:sz w:val="28"/>
          <w:szCs w:val="28"/>
        </w:rPr>
        <w:t>. Результат</w:t>
      </w:r>
      <w:r w:rsidR="00B64A13">
        <w:rPr>
          <w:sz w:val="28"/>
          <w:szCs w:val="28"/>
        </w:rPr>
        <w:t>ами</w:t>
      </w:r>
      <w:r w:rsidRPr="005F4FEB">
        <w:rPr>
          <w:sz w:val="28"/>
          <w:szCs w:val="28"/>
        </w:rPr>
        <w:t xml:space="preserve"> предоставления субсидии явля</w:t>
      </w:r>
      <w:r w:rsidR="00B64A13">
        <w:rPr>
          <w:sz w:val="28"/>
          <w:szCs w:val="28"/>
        </w:rPr>
        <w:t>ю</w:t>
      </w:r>
      <w:r w:rsidRPr="005F4FEB">
        <w:rPr>
          <w:sz w:val="28"/>
          <w:szCs w:val="28"/>
        </w:rPr>
        <w:t>тся</w:t>
      </w:r>
      <w:r w:rsidR="009319F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D30F8" w:rsidRPr="008B56CE" w:rsidRDefault="008D30F8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6CE">
        <w:rPr>
          <w:rFonts w:ascii="Times New Roman" w:hAnsi="Times New Roman"/>
          <w:sz w:val="28"/>
          <w:szCs w:val="28"/>
        </w:rPr>
        <w:t xml:space="preserve">протяженность отремонтированных электрических сетей (в километрах, не менее 0,005), количество отремонтированных комплектных трансформаторных подстанций (не менее одной) </w:t>
      </w:r>
      <w:r w:rsidR="00B64A13">
        <w:rPr>
          <w:rFonts w:ascii="Times New Roman" w:hAnsi="Times New Roman"/>
          <w:sz w:val="28"/>
          <w:szCs w:val="28"/>
        </w:rPr>
        <w:t xml:space="preserve">по состоянию </w:t>
      </w:r>
      <w:r w:rsidRPr="008B56CE">
        <w:rPr>
          <w:rFonts w:ascii="Times New Roman" w:hAnsi="Times New Roman"/>
          <w:sz w:val="28"/>
          <w:szCs w:val="28"/>
        </w:rPr>
        <w:t xml:space="preserve">на 31 декабря в текущем году; </w:t>
      </w:r>
    </w:p>
    <w:p w:rsidR="008D30F8" w:rsidRPr="008B56CE" w:rsidRDefault="008D30F8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6CE">
        <w:rPr>
          <w:rFonts w:ascii="Times New Roman" w:hAnsi="Times New Roman"/>
          <w:sz w:val="28"/>
          <w:szCs w:val="28"/>
        </w:rPr>
        <w:t>протяженность отремонтированных систем водоснабжения (в километрах, не менее 0,005) по состоянию на 31 декабря в текущем году;</w:t>
      </w:r>
    </w:p>
    <w:p w:rsidR="008D30F8" w:rsidRDefault="008D30F8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6CE">
        <w:rPr>
          <w:rFonts w:ascii="Times New Roman" w:hAnsi="Times New Roman"/>
          <w:sz w:val="28"/>
          <w:szCs w:val="28"/>
        </w:rPr>
        <w:lastRenderedPageBreak/>
        <w:t>протяженность отремонтированных дорог (в километрах, не менее 0,005), площадь отремонтированных (в квадратных километрах, не менее 0,005) по состоянию на 31 декабря в текущем году.</w:t>
      </w:r>
    </w:p>
    <w:p w:rsidR="00860227" w:rsidRPr="009319F2" w:rsidRDefault="00860227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>4.</w:t>
      </w:r>
      <w:r w:rsidR="00A26600">
        <w:rPr>
          <w:rFonts w:ascii="Times New Roman" w:hAnsi="Times New Roman" w:cs="Times New Roman"/>
          <w:sz w:val="28"/>
          <w:szCs w:val="28"/>
        </w:rPr>
        <w:t>5</w:t>
      </w:r>
      <w:r w:rsidRPr="009319F2">
        <w:rPr>
          <w:rFonts w:ascii="Times New Roman" w:hAnsi="Times New Roman" w:cs="Times New Roman"/>
          <w:sz w:val="28"/>
          <w:szCs w:val="28"/>
        </w:rPr>
        <w:t xml:space="preserve">. </w:t>
      </w:r>
      <w:r w:rsidR="00B1022B">
        <w:rPr>
          <w:rFonts w:ascii="Times New Roman" w:hAnsi="Times New Roman" w:cs="Times New Roman"/>
          <w:sz w:val="28"/>
          <w:szCs w:val="28"/>
        </w:rPr>
        <w:t>Субсидия на каждом этапе</w:t>
      </w:r>
      <w:r w:rsidR="00B64A13">
        <w:rPr>
          <w:rFonts w:ascii="Times New Roman" w:hAnsi="Times New Roman" w:cs="Times New Roman"/>
          <w:sz w:val="28"/>
          <w:szCs w:val="28"/>
        </w:rPr>
        <w:t xml:space="preserve"> </w:t>
      </w:r>
      <w:r w:rsidR="00D87774" w:rsidRPr="009319F2">
        <w:rPr>
          <w:rFonts w:ascii="Times New Roman" w:hAnsi="Times New Roman" w:cs="Times New Roman"/>
          <w:sz w:val="28"/>
          <w:szCs w:val="28"/>
        </w:rPr>
        <w:t>перечисляе</w:t>
      </w:r>
      <w:r w:rsidRPr="009319F2">
        <w:rPr>
          <w:rFonts w:ascii="Times New Roman" w:hAnsi="Times New Roman" w:cs="Times New Roman"/>
          <w:sz w:val="28"/>
          <w:szCs w:val="28"/>
        </w:rPr>
        <w:t xml:space="preserve">тся </w:t>
      </w:r>
      <w:r w:rsidR="00B56426" w:rsidRPr="009319F2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9319F2">
        <w:rPr>
          <w:rFonts w:ascii="Times New Roman" w:hAnsi="Times New Roman" w:cs="Times New Roman"/>
          <w:sz w:val="28"/>
          <w:szCs w:val="28"/>
        </w:rPr>
        <w:t>при представлении с</w:t>
      </w:r>
      <w:r w:rsidR="00985963" w:rsidRPr="009319F2">
        <w:rPr>
          <w:rFonts w:ascii="Times New Roman" w:hAnsi="Times New Roman" w:cs="Times New Roman"/>
          <w:sz w:val="28"/>
          <w:szCs w:val="28"/>
        </w:rPr>
        <w:t>ледующих документов</w:t>
      </w:r>
      <w:r w:rsidRPr="009319F2">
        <w:rPr>
          <w:rFonts w:ascii="Times New Roman" w:hAnsi="Times New Roman" w:cs="Times New Roman"/>
          <w:sz w:val="28"/>
          <w:szCs w:val="28"/>
        </w:rPr>
        <w:t>:</w:t>
      </w:r>
    </w:p>
    <w:p w:rsidR="0080211B" w:rsidRPr="009319F2" w:rsidRDefault="0080211B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>справк</w:t>
      </w:r>
      <w:r w:rsidR="005E6C99" w:rsidRPr="009319F2">
        <w:rPr>
          <w:rFonts w:ascii="Times New Roman" w:hAnsi="Times New Roman" w:cs="Times New Roman"/>
          <w:sz w:val="28"/>
          <w:szCs w:val="28"/>
        </w:rPr>
        <w:t>и</w:t>
      </w:r>
      <w:r w:rsidRPr="009319F2">
        <w:rPr>
          <w:rFonts w:ascii="Times New Roman" w:hAnsi="Times New Roman" w:cs="Times New Roman"/>
          <w:sz w:val="28"/>
          <w:szCs w:val="28"/>
        </w:rPr>
        <w:t>-расчет</w:t>
      </w:r>
      <w:r w:rsidR="005E6C99" w:rsidRPr="009319F2">
        <w:rPr>
          <w:rFonts w:ascii="Times New Roman" w:hAnsi="Times New Roman" w:cs="Times New Roman"/>
          <w:sz w:val="28"/>
          <w:szCs w:val="28"/>
        </w:rPr>
        <w:t>а</w:t>
      </w:r>
      <w:r w:rsidRPr="009319F2">
        <w:rPr>
          <w:rFonts w:ascii="Times New Roman" w:hAnsi="Times New Roman" w:cs="Times New Roman"/>
          <w:sz w:val="28"/>
          <w:szCs w:val="28"/>
        </w:rPr>
        <w:t xml:space="preserve"> о причитающихся субсидиях по форме, утвержденной</w:t>
      </w:r>
      <w:r w:rsidR="005E6C99" w:rsidRPr="009319F2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  <w:r w:rsidRPr="009319F2">
        <w:rPr>
          <w:rFonts w:ascii="Times New Roman" w:hAnsi="Times New Roman" w:cs="Times New Roman"/>
          <w:sz w:val="28"/>
          <w:szCs w:val="28"/>
        </w:rPr>
        <w:t>;</w:t>
      </w:r>
    </w:p>
    <w:p w:rsidR="00BE786E" w:rsidRPr="009319F2" w:rsidRDefault="00BE786E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>копи</w:t>
      </w:r>
      <w:r w:rsidR="005E6C99" w:rsidRPr="009319F2">
        <w:rPr>
          <w:rFonts w:ascii="Times New Roman" w:hAnsi="Times New Roman" w:cs="Times New Roman"/>
          <w:sz w:val="28"/>
          <w:szCs w:val="28"/>
        </w:rPr>
        <w:t>й</w:t>
      </w:r>
      <w:r w:rsidRPr="009319F2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A74895" w:rsidRPr="009319F2">
        <w:rPr>
          <w:rFonts w:ascii="Times New Roman" w:hAnsi="Times New Roman" w:cs="Times New Roman"/>
          <w:sz w:val="28"/>
          <w:szCs w:val="28"/>
        </w:rPr>
        <w:t xml:space="preserve"> по статистической форме № КС-2</w:t>
      </w:r>
      <w:r w:rsidRPr="009319F2">
        <w:rPr>
          <w:rFonts w:ascii="Times New Roman" w:hAnsi="Times New Roman" w:cs="Times New Roman"/>
          <w:sz w:val="28"/>
          <w:szCs w:val="28"/>
        </w:rPr>
        <w:t>;</w:t>
      </w:r>
    </w:p>
    <w:p w:rsidR="00BE786E" w:rsidRPr="009319F2" w:rsidRDefault="00BE786E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>копи</w:t>
      </w:r>
      <w:r w:rsidR="005E6C99" w:rsidRPr="009319F2">
        <w:rPr>
          <w:rFonts w:ascii="Times New Roman" w:hAnsi="Times New Roman" w:cs="Times New Roman"/>
          <w:sz w:val="28"/>
          <w:szCs w:val="28"/>
        </w:rPr>
        <w:t xml:space="preserve">й </w:t>
      </w:r>
      <w:r w:rsidRPr="009319F2">
        <w:rPr>
          <w:rFonts w:ascii="Times New Roman" w:hAnsi="Times New Roman" w:cs="Times New Roman"/>
          <w:sz w:val="28"/>
          <w:szCs w:val="28"/>
        </w:rPr>
        <w:t>справок по статистической форме № КС-3;</w:t>
      </w:r>
    </w:p>
    <w:p w:rsidR="00BE786E" w:rsidRPr="009319F2" w:rsidRDefault="00BE786E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>платежны</w:t>
      </w:r>
      <w:r w:rsidR="005E6C99" w:rsidRPr="009319F2">
        <w:rPr>
          <w:rFonts w:ascii="Times New Roman" w:hAnsi="Times New Roman" w:cs="Times New Roman"/>
          <w:sz w:val="28"/>
          <w:szCs w:val="28"/>
        </w:rPr>
        <w:t>х</w:t>
      </w:r>
      <w:r w:rsidRPr="009319F2">
        <w:rPr>
          <w:rFonts w:ascii="Times New Roman" w:hAnsi="Times New Roman" w:cs="Times New Roman"/>
          <w:sz w:val="28"/>
          <w:szCs w:val="28"/>
        </w:rPr>
        <w:t xml:space="preserve"> </w:t>
      </w:r>
      <w:r w:rsidR="00985963" w:rsidRPr="009319F2">
        <w:rPr>
          <w:rFonts w:ascii="Times New Roman" w:hAnsi="Times New Roman" w:cs="Times New Roman"/>
          <w:sz w:val="28"/>
          <w:szCs w:val="28"/>
        </w:rPr>
        <w:t>поручени</w:t>
      </w:r>
      <w:r w:rsidR="005E6C99" w:rsidRPr="009319F2">
        <w:rPr>
          <w:rFonts w:ascii="Times New Roman" w:hAnsi="Times New Roman" w:cs="Times New Roman"/>
          <w:sz w:val="28"/>
          <w:szCs w:val="28"/>
        </w:rPr>
        <w:t>й</w:t>
      </w:r>
      <w:r w:rsidR="00985963" w:rsidRPr="009319F2">
        <w:rPr>
          <w:rFonts w:ascii="Times New Roman" w:hAnsi="Times New Roman" w:cs="Times New Roman"/>
          <w:sz w:val="28"/>
          <w:szCs w:val="28"/>
        </w:rPr>
        <w:t xml:space="preserve"> </w:t>
      </w:r>
      <w:r w:rsidRPr="009319F2">
        <w:rPr>
          <w:rFonts w:ascii="Times New Roman" w:hAnsi="Times New Roman" w:cs="Times New Roman"/>
          <w:sz w:val="28"/>
          <w:szCs w:val="28"/>
        </w:rPr>
        <w:t>о перечислении денежных средств подрядчику по договору подряда, не более 1/3 от фактически пр</w:t>
      </w:r>
      <w:r w:rsidR="0098682A" w:rsidRPr="009319F2">
        <w:rPr>
          <w:rFonts w:ascii="Times New Roman" w:hAnsi="Times New Roman" w:cs="Times New Roman"/>
          <w:sz w:val="28"/>
          <w:szCs w:val="28"/>
        </w:rPr>
        <w:t>оизведенных затрат, связанной с</w:t>
      </w:r>
      <w:r w:rsidR="00A84CE7" w:rsidRPr="009319F2">
        <w:rPr>
          <w:rFonts w:ascii="Times New Roman" w:hAnsi="Times New Roman" w:cs="Times New Roman"/>
        </w:rPr>
        <w:t xml:space="preserve"> </w:t>
      </w:r>
      <w:r w:rsidR="002D0346" w:rsidRPr="009319F2">
        <w:rPr>
          <w:rFonts w:ascii="Times New Roman" w:hAnsi="Times New Roman" w:cs="Times New Roman"/>
          <w:sz w:val="28"/>
          <w:szCs w:val="28"/>
        </w:rPr>
        <w:t>выполнением</w:t>
      </w:r>
      <w:r w:rsidR="00142E74" w:rsidRPr="009319F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70BF1" w:rsidRPr="009319F2">
        <w:rPr>
          <w:rFonts w:ascii="Times New Roman" w:hAnsi="Times New Roman" w:cs="Times New Roman"/>
          <w:sz w:val="28"/>
          <w:szCs w:val="28"/>
        </w:rPr>
        <w:t xml:space="preserve"> </w:t>
      </w:r>
      <w:r w:rsidRPr="009319F2">
        <w:rPr>
          <w:rFonts w:ascii="Times New Roman" w:hAnsi="Times New Roman" w:cs="Times New Roman"/>
          <w:sz w:val="28"/>
          <w:szCs w:val="28"/>
        </w:rPr>
        <w:t>согласно</w:t>
      </w:r>
      <w:r w:rsidR="0080211B" w:rsidRPr="009319F2">
        <w:rPr>
          <w:rFonts w:ascii="Times New Roman" w:hAnsi="Times New Roman" w:cs="Times New Roman"/>
          <w:sz w:val="28"/>
          <w:szCs w:val="28"/>
        </w:rPr>
        <w:t xml:space="preserve"> справки № КС-2, справки № КС-3.</w:t>
      </w:r>
    </w:p>
    <w:p w:rsidR="00EB3278" w:rsidRPr="009319F2" w:rsidRDefault="00EB3278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F2">
        <w:rPr>
          <w:rFonts w:ascii="Times New Roman" w:hAnsi="Times New Roman" w:cs="Times New Roman"/>
          <w:sz w:val="28"/>
          <w:szCs w:val="28"/>
        </w:rPr>
        <w:t xml:space="preserve">Все документы </w:t>
      </w:r>
      <w:r w:rsidR="00B1022B">
        <w:rPr>
          <w:rFonts w:ascii="Times New Roman" w:hAnsi="Times New Roman" w:cs="Times New Roman"/>
          <w:sz w:val="28"/>
          <w:szCs w:val="28"/>
        </w:rPr>
        <w:t>(за исключением документа, указанного в абзаце 2 настоящего пункта),</w:t>
      </w:r>
      <w:r w:rsidRPr="009319F2">
        <w:rPr>
          <w:rFonts w:ascii="Times New Roman" w:hAnsi="Times New Roman" w:cs="Times New Roman"/>
          <w:sz w:val="28"/>
          <w:szCs w:val="28"/>
        </w:rPr>
        <w:t xml:space="preserve"> </w:t>
      </w:r>
      <w:r w:rsidR="008A7CD1" w:rsidRPr="00EF698D">
        <w:rPr>
          <w:rFonts w:ascii="Times New Roman" w:hAnsi="Times New Roman"/>
          <w:sz w:val="28"/>
          <w:szCs w:val="28"/>
        </w:rPr>
        <w:t>должны быть про</w:t>
      </w:r>
      <w:r w:rsidR="008A7CD1">
        <w:rPr>
          <w:rFonts w:ascii="Times New Roman" w:hAnsi="Times New Roman"/>
          <w:sz w:val="28"/>
          <w:szCs w:val="28"/>
        </w:rPr>
        <w:t>шнурованы</w:t>
      </w:r>
      <w:r w:rsidR="008A7CD1" w:rsidRPr="00EF698D">
        <w:rPr>
          <w:rFonts w:ascii="Times New Roman" w:hAnsi="Times New Roman"/>
          <w:sz w:val="28"/>
          <w:szCs w:val="28"/>
        </w:rPr>
        <w:t xml:space="preserve"> в одну папку (том), постранично пронумерованы, подписаны собственноручной подписью председателя </w:t>
      </w:r>
      <w:r w:rsidR="008A7CD1" w:rsidRPr="00735E78">
        <w:rPr>
          <w:rFonts w:ascii="Times New Roman" w:hAnsi="Times New Roman"/>
          <w:sz w:val="28"/>
          <w:szCs w:val="28"/>
        </w:rPr>
        <w:t xml:space="preserve">или </w:t>
      </w:r>
      <w:r w:rsidR="008A7CD1">
        <w:rPr>
          <w:rFonts w:ascii="Times New Roman" w:hAnsi="Times New Roman"/>
          <w:sz w:val="28"/>
          <w:szCs w:val="28"/>
        </w:rPr>
        <w:t xml:space="preserve">уполномоченного представителя </w:t>
      </w:r>
      <w:r w:rsidR="008A7CD1" w:rsidRPr="00735E78">
        <w:rPr>
          <w:rFonts w:ascii="Times New Roman" w:hAnsi="Times New Roman"/>
          <w:sz w:val="28"/>
          <w:szCs w:val="28"/>
        </w:rPr>
        <w:t>участник</w:t>
      </w:r>
      <w:r w:rsidR="008A7CD1">
        <w:rPr>
          <w:rFonts w:ascii="Times New Roman" w:hAnsi="Times New Roman"/>
          <w:sz w:val="28"/>
          <w:szCs w:val="28"/>
        </w:rPr>
        <w:t>а</w:t>
      </w:r>
      <w:r w:rsidR="008A7CD1" w:rsidRPr="00735E78">
        <w:rPr>
          <w:rFonts w:ascii="Times New Roman" w:hAnsi="Times New Roman"/>
          <w:sz w:val="28"/>
          <w:szCs w:val="28"/>
        </w:rPr>
        <w:t xml:space="preserve"> отбора п</w:t>
      </w:r>
      <w:r w:rsidR="008A7CD1" w:rsidRPr="00C95EA9">
        <w:rPr>
          <w:rFonts w:ascii="Times New Roman" w:hAnsi="Times New Roman"/>
          <w:sz w:val="28"/>
          <w:szCs w:val="28"/>
        </w:rPr>
        <w:t>ри наличии надлежащим образом оформленных полномочий (с приложением копии доверенности, оформленной в соответствии с законода</w:t>
      </w:r>
      <w:r w:rsidR="008A7CD1">
        <w:rPr>
          <w:rFonts w:ascii="Times New Roman" w:hAnsi="Times New Roman"/>
          <w:sz w:val="28"/>
          <w:szCs w:val="28"/>
        </w:rPr>
        <w:t xml:space="preserve">тельством Российской Федерации) </w:t>
      </w:r>
      <w:r w:rsidR="008A7CD1" w:rsidRPr="00BB6A6A">
        <w:rPr>
          <w:rFonts w:ascii="Times New Roman" w:hAnsi="Times New Roman"/>
          <w:sz w:val="28"/>
          <w:szCs w:val="28"/>
        </w:rPr>
        <w:t>и скреплены печатью</w:t>
      </w:r>
      <w:r w:rsidR="008A7CD1">
        <w:rPr>
          <w:rFonts w:ascii="Times New Roman" w:hAnsi="Times New Roman"/>
          <w:sz w:val="28"/>
          <w:szCs w:val="28"/>
        </w:rPr>
        <w:t xml:space="preserve"> (при наличии</w:t>
      </w:r>
      <w:r w:rsidR="008A7CD1" w:rsidRPr="00C86AA0">
        <w:rPr>
          <w:rFonts w:ascii="Times New Roman" w:hAnsi="Times New Roman"/>
          <w:sz w:val="28"/>
          <w:szCs w:val="28"/>
        </w:rPr>
        <w:t>)</w:t>
      </w:r>
    </w:p>
    <w:p w:rsidR="00B64A13" w:rsidRPr="00196D4B" w:rsidRDefault="004F2D38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/>
          <w:sz w:val="28"/>
          <w:szCs w:val="28"/>
        </w:rPr>
        <w:t>4.</w:t>
      </w:r>
      <w:r w:rsidR="00A26600">
        <w:rPr>
          <w:rFonts w:ascii="Times New Roman" w:hAnsi="Times New Roman"/>
          <w:sz w:val="28"/>
          <w:szCs w:val="28"/>
        </w:rPr>
        <w:t>6</w:t>
      </w:r>
      <w:r w:rsidRPr="00EF698D">
        <w:rPr>
          <w:rFonts w:ascii="Times New Roman" w:hAnsi="Times New Roman"/>
          <w:sz w:val="28"/>
          <w:szCs w:val="28"/>
        </w:rPr>
        <w:t xml:space="preserve">. </w:t>
      </w:r>
      <w:r w:rsidR="00B64A13" w:rsidRPr="00196D4B">
        <w:rPr>
          <w:rFonts w:ascii="Times New Roman" w:hAnsi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B64A13" w:rsidRPr="00196D4B" w:rsidRDefault="00B64A13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D4B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2.3 настоящего Порядка, или непредставление (представление не в полном объеме) указанных документов;</w:t>
      </w:r>
    </w:p>
    <w:p w:rsidR="00B64A13" w:rsidRPr="005F4FEB" w:rsidRDefault="00B64A13" w:rsidP="000E2FA0">
      <w:pPr>
        <w:widowControl w:val="0"/>
        <w:tabs>
          <w:tab w:val="left" w:pos="6157"/>
        </w:tabs>
        <w:autoSpaceDE w:val="0"/>
        <w:autoSpaceDN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D4B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4F2D38" w:rsidRPr="00EF698D" w:rsidRDefault="004F2D38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</w:t>
      </w:r>
      <w:r w:rsidR="00B64A13">
        <w:rPr>
          <w:rFonts w:ascii="Times New Roman" w:hAnsi="Times New Roman" w:cs="Times New Roman"/>
          <w:sz w:val="28"/>
          <w:szCs w:val="28"/>
        </w:rPr>
        <w:t>отказе в предоставлении субсидии</w:t>
      </w:r>
      <w:r w:rsidRPr="00EF698D">
        <w:rPr>
          <w:rFonts w:ascii="Times New Roman" w:hAnsi="Times New Roman" w:cs="Times New Roman"/>
          <w:sz w:val="28"/>
          <w:szCs w:val="28"/>
        </w:rPr>
        <w:t>, Министерство уведомляет получателя субсидии об этом в 10-дневный срок, исчисляемый в рабочих днях, со дня принятия соответствующего решения.</w:t>
      </w:r>
    </w:p>
    <w:p w:rsidR="0019366B" w:rsidRPr="006604DE" w:rsidRDefault="004F2D38" w:rsidP="000E2FA0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4.</w:t>
      </w:r>
      <w:r w:rsidR="00A26600">
        <w:rPr>
          <w:rFonts w:ascii="Times New Roman" w:hAnsi="Times New Roman" w:cs="Times New Roman"/>
          <w:sz w:val="28"/>
          <w:szCs w:val="28"/>
        </w:rPr>
        <w:t>7</w:t>
      </w:r>
      <w:r w:rsidR="00A50E6D" w:rsidRPr="00EF698D">
        <w:rPr>
          <w:rFonts w:ascii="Times New Roman" w:hAnsi="Times New Roman" w:cs="Times New Roman"/>
          <w:sz w:val="28"/>
          <w:szCs w:val="28"/>
        </w:rPr>
        <w:t>.</w:t>
      </w:r>
      <w:r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="0019366B" w:rsidRPr="0019366B">
        <w:rPr>
          <w:rFonts w:ascii="Times New Roman" w:hAnsi="Times New Roman"/>
          <w:sz w:val="28"/>
          <w:szCs w:val="28"/>
        </w:rPr>
        <w:t>Перечисление субсидии осуществляется Министерством не позднее 10-го рабочего дня, следующего за днем принятия Министерством решения о предоставлении субсидии</w:t>
      </w:r>
      <w:r w:rsidR="0019366B">
        <w:rPr>
          <w:rFonts w:ascii="Times New Roman" w:hAnsi="Times New Roman"/>
          <w:sz w:val="28"/>
          <w:szCs w:val="28"/>
        </w:rPr>
        <w:t xml:space="preserve"> поэтапно, двумя траншами</w:t>
      </w:r>
      <w:r w:rsidR="0019366B" w:rsidRPr="006604DE">
        <w:rPr>
          <w:rFonts w:ascii="Times New Roman" w:hAnsi="Times New Roman"/>
          <w:sz w:val="28"/>
          <w:szCs w:val="28"/>
        </w:rPr>
        <w:t xml:space="preserve">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C7249A" w:rsidRPr="00EF698D" w:rsidRDefault="004F2D38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ED08FA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D08FA" w:rsidRPr="005F4FEB">
        <w:rPr>
          <w:rFonts w:ascii="Times New Roman" w:hAnsi="Times New Roman"/>
          <w:sz w:val="28"/>
          <w:szCs w:val="28"/>
        </w:rPr>
        <w:t>со своего лицевого счета, открытого в Министерств</w:t>
      </w:r>
      <w:r w:rsidR="0019366B">
        <w:rPr>
          <w:rFonts w:ascii="Times New Roman" w:hAnsi="Times New Roman"/>
          <w:sz w:val="28"/>
          <w:szCs w:val="28"/>
        </w:rPr>
        <w:t>е финансов Республики Татарстан</w:t>
      </w:r>
      <w:r w:rsidRPr="00EF698D">
        <w:rPr>
          <w:rFonts w:ascii="Times New Roman" w:hAnsi="Times New Roman" w:cs="Times New Roman"/>
          <w:sz w:val="28"/>
          <w:szCs w:val="28"/>
        </w:rPr>
        <w:t>.</w:t>
      </w:r>
    </w:p>
    <w:p w:rsidR="0019226E" w:rsidRPr="00EF698D" w:rsidRDefault="00860227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Основанием для перечисления субсиди</w:t>
      </w:r>
      <w:r w:rsidR="00EE3F85" w:rsidRPr="00EF698D">
        <w:rPr>
          <w:rFonts w:ascii="Times New Roman" w:hAnsi="Times New Roman" w:cs="Times New Roman"/>
          <w:sz w:val="28"/>
          <w:szCs w:val="28"/>
        </w:rPr>
        <w:t xml:space="preserve">и </w:t>
      </w:r>
      <w:r w:rsidRPr="00EF698D">
        <w:rPr>
          <w:rFonts w:ascii="Times New Roman" w:hAnsi="Times New Roman" w:cs="Times New Roman"/>
          <w:sz w:val="28"/>
          <w:szCs w:val="28"/>
        </w:rPr>
        <w:t xml:space="preserve">являются представленные </w:t>
      </w:r>
      <w:r w:rsidR="00106751" w:rsidRPr="00EF698D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EF698D">
        <w:rPr>
          <w:rFonts w:ascii="Times New Roman" w:hAnsi="Times New Roman" w:cs="Times New Roman"/>
          <w:sz w:val="28"/>
          <w:szCs w:val="28"/>
        </w:rPr>
        <w:t>в Министерство справки-расчеты о причитающихся субсидиях</w:t>
      </w:r>
      <w:r w:rsidR="00C7249A" w:rsidRPr="00EF698D">
        <w:rPr>
          <w:rFonts w:ascii="Times New Roman" w:hAnsi="Times New Roman" w:cs="Times New Roman"/>
          <w:sz w:val="28"/>
          <w:szCs w:val="28"/>
        </w:rPr>
        <w:t>.</w:t>
      </w:r>
    </w:p>
    <w:p w:rsidR="00985963" w:rsidRPr="00EF698D" w:rsidRDefault="00770DE1" w:rsidP="000E2F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Субсидия перечисляется победителям отбора в</w:t>
      </w:r>
      <w:r w:rsidR="00B30459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Pr="00EF698D">
        <w:rPr>
          <w:rFonts w:ascii="Times New Roman" w:hAnsi="Times New Roman" w:cs="Times New Roman"/>
          <w:sz w:val="28"/>
          <w:szCs w:val="28"/>
        </w:rPr>
        <w:t>порядк</w:t>
      </w:r>
      <w:r w:rsidR="00B30459" w:rsidRPr="00EF698D">
        <w:rPr>
          <w:rFonts w:ascii="Times New Roman" w:hAnsi="Times New Roman" w:cs="Times New Roman"/>
          <w:sz w:val="28"/>
          <w:szCs w:val="28"/>
        </w:rPr>
        <w:t>е</w:t>
      </w:r>
      <w:r w:rsidRPr="00EF698D">
        <w:rPr>
          <w:rFonts w:ascii="Times New Roman" w:hAnsi="Times New Roman" w:cs="Times New Roman"/>
          <w:sz w:val="28"/>
          <w:szCs w:val="28"/>
        </w:rPr>
        <w:t xml:space="preserve"> очередности </w:t>
      </w:r>
      <w:r w:rsidR="00864CC1" w:rsidRPr="00EF698D">
        <w:rPr>
          <w:rFonts w:ascii="Times New Roman" w:hAnsi="Times New Roman" w:cs="Times New Roman"/>
          <w:sz w:val="28"/>
          <w:szCs w:val="28"/>
        </w:rPr>
        <w:t>регистрации</w:t>
      </w:r>
      <w:r w:rsidR="00D715F2" w:rsidRPr="00EF698D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EF698D">
        <w:rPr>
          <w:rFonts w:ascii="Times New Roman" w:hAnsi="Times New Roman" w:cs="Times New Roman"/>
          <w:sz w:val="28"/>
          <w:szCs w:val="28"/>
        </w:rPr>
        <w:t>.</w:t>
      </w:r>
      <w:r w:rsidR="005B0EC2">
        <w:rPr>
          <w:rFonts w:ascii="Times New Roman" w:hAnsi="Times New Roman" w:cs="Times New Roman"/>
          <w:sz w:val="28"/>
          <w:szCs w:val="28"/>
        </w:rPr>
        <w:t xml:space="preserve"> </w:t>
      </w:r>
      <w:r w:rsidR="00AE43B5" w:rsidRPr="00EF698D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85963" w:rsidRPr="00EF698D">
        <w:rPr>
          <w:rFonts w:ascii="Times New Roman" w:hAnsi="Times New Roman" w:cs="Times New Roman"/>
          <w:sz w:val="28"/>
          <w:szCs w:val="28"/>
        </w:rPr>
        <w:t xml:space="preserve">не позднее 14-го рабочего дня, следующего за днем перечисления субсидии </w:t>
      </w:r>
      <w:r w:rsidR="005E6C99" w:rsidRPr="00EF698D">
        <w:rPr>
          <w:rFonts w:ascii="Times New Roman" w:hAnsi="Times New Roman" w:cs="Times New Roman"/>
          <w:sz w:val="28"/>
          <w:szCs w:val="28"/>
        </w:rPr>
        <w:t>Министерством</w:t>
      </w:r>
      <w:r w:rsidR="0080211B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="00985963" w:rsidRPr="00EF698D">
        <w:rPr>
          <w:rFonts w:ascii="Times New Roman" w:hAnsi="Times New Roman" w:cs="Times New Roman"/>
          <w:sz w:val="28"/>
          <w:szCs w:val="28"/>
        </w:rPr>
        <w:t xml:space="preserve">перечисляет </w:t>
      </w:r>
      <w:r w:rsidR="0080211B" w:rsidRPr="00EF698D">
        <w:rPr>
          <w:rFonts w:ascii="Times New Roman" w:hAnsi="Times New Roman" w:cs="Times New Roman"/>
          <w:sz w:val="28"/>
          <w:szCs w:val="28"/>
        </w:rPr>
        <w:t>ее</w:t>
      </w:r>
      <w:r w:rsidR="00985963" w:rsidRPr="00EF698D">
        <w:rPr>
          <w:rFonts w:ascii="Times New Roman" w:hAnsi="Times New Roman" w:cs="Times New Roman"/>
          <w:sz w:val="28"/>
          <w:szCs w:val="28"/>
        </w:rPr>
        <w:t xml:space="preserve"> подрядчику </w:t>
      </w:r>
      <w:r w:rsidR="0080211B" w:rsidRPr="00EF698D">
        <w:rPr>
          <w:rFonts w:ascii="Times New Roman" w:hAnsi="Times New Roman" w:cs="Times New Roman"/>
          <w:sz w:val="28"/>
          <w:szCs w:val="28"/>
        </w:rPr>
        <w:t>согласно</w:t>
      </w:r>
      <w:r w:rsidR="00985963" w:rsidRPr="00EF698D">
        <w:rPr>
          <w:rFonts w:ascii="Times New Roman" w:hAnsi="Times New Roman" w:cs="Times New Roman"/>
          <w:sz w:val="28"/>
          <w:szCs w:val="28"/>
        </w:rPr>
        <w:t xml:space="preserve"> договору подряда.</w:t>
      </w:r>
    </w:p>
    <w:p w:rsidR="00091548" w:rsidRDefault="00091548" w:rsidP="00F61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22010" w:rsidRDefault="00B22010" w:rsidP="00F61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61831" w:rsidRPr="006769DD" w:rsidRDefault="00F61831" w:rsidP="00F61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769D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V. Требования к </w:t>
      </w:r>
      <w:r w:rsidR="00753C9A" w:rsidRPr="006769DD">
        <w:rPr>
          <w:rFonts w:ascii="Times New Roman" w:hAnsi="Times New Roman" w:cs="Times New Roman"/>
          <w:b w:val="0"/>
          <w:sz w:val="28"/>
          <w:szCs w:val="28"/>
        </w:rPr>
        <w:t>отч</w:t>
      </w:r>
      <w:r w:rsidR="00B22010">
        <w:rPr>
          <w:rFonts w:ascii="Times New Roman" w:hAnsi="Times New Roman" w:cs="Times New Roman"/>
          <w:b w:val="0"/>
          <w:sz w:val="28"/>
          <w:szCs w:val="28"/>
        </w:rPr>
        <w:t>е</w:t>
      </w:r>
      <w:r w:rsidR="00753C9A" w:rsidRPr="006769DD">
        <w:rPr>
          <w:rFonts w:ascii="Times New Roman" w:hAnsi="Times New Roman" w:cs="Times New Roman"/>
          <w:b w:val="0"/>
          <w:sz w:val="28"/>
          <w:szCs w:val="28"/>
        </w:rPr>
        <w:t>тности</w:t>
      </w:r>
      <w:r w:rsidR="00753C9A">
        <w:rPr>
          <w:rFonts w:ascii="Times New Roman" w:hAnsi="Times New Roman" w:cs="Times New Roman"/>
          <w:b w:val="0"/>
          <w:sz w:val="28"/>
          <w:szCs w:val="28"/>
        </w:rPr>
        <w:t xml:space="preserve"> и контролю</w:t>
      </w:r>
    </w:p>
    <w:p w:rsidR="00F61831" w:rsidRPr="006769DD" w:rsidRDefault="00F61831" w:rsidP="00F61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831" w:rsidRPr="006769DD" w:rsidRDefault="00091548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831" w:rsidRPr="006769DD">
        <w:rPr>
          <w:rFonts w:ascii="Times New Roman" w:hAnsi="Times New Roman" w:cs="Times New Roman"/>
          <w:sz w:val="28"/>
          <w:szCs w:val="28"/>
        </w:rPr>
        <w:t xml:space="preserve">.1. Получатель субсидии </w:t>
      </w:r>
      <w:r w:rsidR="00F61831" w:rsidRPr="00F6183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61831">
        <w:rPr>
          <w:rFonts w:ascii="Times New Roman" w:hAnsi="Times New Roman" w:cs="Times New Roman"/>
          <w:sz w:val="28"/>
          <w:szCs w:val="28"/>
        </w:rPr>
        <w:t>1</w:t>
      </w:r>
      <w:r w:rsidR="00F61831" w:rsidRPr="00F61831">
        <w:rPr>
          <w:rFonts w:ascii="Times New Roman" w:hAnsi="Times New Roman" w:cs="Times New Roman"/>
          <w:sz w:val="28"/>
          <w:szCs w:val="28"/>
        </w:rPr>
        <w:t xml:space="preserve"> </w:t>
      </w:r>
      <w:r w:rsidR="00F61831">
        <w:rPr>
          <w:rFonts w:ascii="Times New Roman" w:hAnsi="Times New Roman" w:cs="Times New Roman"/>
          <w:sz w:val="28"/>
          <w:szCs w:val="28"/>
        </w:rPr>
        <w:t>февраля</w:t>
      </w:r>
      <w:r w:rsidR="00F61831" w:rsidRPr="00F61831">
        <w:rPr>
          <w:rFonts w:ascii="Times New Roman" w:hAnsi="Times New Roman" w:cs="Times New Roman"/>
          <w:sz w:val="28"/>
          <w:szCs w:val="28"/>
        </w:rPr>
        <w:t xml:space="preserve"> года, следующего за годом предоставления субсидии, представляет в Министерство отчет о достижении значений результата предоставления субсидии, </w:t>
      </w:r>
      <w:r w:rsidR="00B22010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F61831" w:rsidRPr="00F61831">
        <w:rPr>
          <w:rFonts w:ascii="Times New Roman" w:hAnsi="Times New Roman" w:cs="Times New Roman"/>
          <w:sz w:val="28"/>
          <w:szCs w:val="28"/>
        </w:rPr>
        <w:t>определенной типовой формой соглашений, установленной Министерством финансов Республики Татарстан.</w:t>
      </w:r>
    </w:p>
    <w:p w:rsidR="00F61831" w:rsidRPr="006769DD" w:rsidRDefault="00753C9A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831" w:rsidRPr="00676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1831" w:rsidRPr="006769DD">
        <w:rPr>
          <w:rFonts w:ascii="Times New Roman" w:hAnsi="Times New Roman" w:cs="Times New Roman"/>
          <w:sz w:val="28"/>
          <w:szCs w:val="28"/>
        </w:rPr>
        <w:t>. Министерство и органы государственного финансового контроля осуществляют проверку соблюдения получателем субсидии условий, целей и порядка предоставления субсидии.</w:t>
      </w:r>
    </w:p>
    <w:p w:rsidR="00F61831" w:rsidRPr="006769DD" w:rsidRDefault="00753C9A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3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F61831" w:rsidRPr="00676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61831" w:rsidRPr="006769DD">
        <w:rPr>
          <w:rFonts w:ascii="Times New Roman" w:hAnsi="Times New Roman" w:cs="Times New Roman"/>
          <w:sz w:val="28"/>
          <w:szCs w:val="28"/>
        </w:rPr>
        <w:t>. 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F61831" w:rsidRPr="006769DD" w:rsidRDefault="00F61831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в полном объеме</w:t>
      </w:r>
      <w:r w:rsidR="00B22010">
        <w:rPr>
          <w:rFonts w:ascii="Times New Roman" w:hAnsi="Times New Roman" w:cs="Times New Roman"/>
          <w:sz w:val="28"/>
          <w:szCs w:val="28"/>
        </w:rPr>
        <w:t xml:space="preserve"> – </w:t>
      </w:r>
      <w:r w:rsidRPr="006769DD">
        <w:rPr>
          <w:rFonts w:ascii="Times New Roman" w:hAnsi="Times New Roman" w:cs="Times New Roman"/>
          <w:sz w:val="28"/>
          <w:szCs w:val="28"/>
        </w:rPr>
        <w:t>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непредставления отчета о достижении значения результата предоставления субсидии;</w:t>
      </w:r>
    </w:p>
    <w:p w:rsidR="00F61831" w:rsidRPr="006769DD" w:rsidRDefault="00F61831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DD">
        <w:rPr>
          <w:rFonts w:ascii="Times New Roman" w:hAnsi="Times New Roman" w:cs="Times New Roman"/>
          <w:sz w:val="28"/>
          <w:szCs w:val="28"/>
        </w:rPr>
        <w:t>в размере, определяемом пропорционально отклонению от значения результата предоставления субсид</w:t>
      </w:r>
      <w:r w:rsidR="00B22010">
        <w:rPr>
          <w:rFonts w:ascii="Times New Roman" w:hAnsi="Times New Roman" w:cs="Times New Roman"/>
          <w:sz w:val="28"/>
          <w:szCs w:val="28"/>
        </w:rPr>
        <w:t xml:space="preserve">ии, установленного Соглашением, – </w:t>
      </w:r>
      <w:r w:rsidRPr="006769DD">
        <w:rPr>
          <w:rFonts w:ascii="Times New Roman" w:hAnsi="Times New Roman" w:cs="Times New Roman"/>
          <w:sz w:val="28"/>
          <w:szCs w:val="28"/>
        </w:rPr>
        <w:t>в случае недостижения значения р</w:t>
      </w:r>
      <w:r w:rsidR="007E04EB">
        <w:rPr>
          <w:rFonts w:ascii="Times New Roman" w:hAnsi="Times New Roman" w:cs="Times New Roman"/>
          <w:sz w:val="28"/>
          <w:szCs w:val="28"/>
        </w:rPr>
        <w:t>езультата, указанного в пункте 4.5</w:t>
      </w:r>
      <w:r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61831" w:rsidRPr="006769DD" w:rsidRDefault="00753C9A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831" w:rsidRPr="00676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61831" w:rsidRPr="006769DD">
        <w:rPr>
          <w:rFonts w:ascii="Times New Roman" w:hAnsi="Times New Roman" w:cs="Times New Roman"/>
          <w:sz w:val="28"/>
          <w:szCs w:val="28"/>
        </w:rPr>
        <w:t xml:space="preserve">. При нарушении получателем субсидии сроков возврата субсидии, указанных в </w:t>
      </w:r>
      <w:hyperlink w:anchor="P193" w:history="1">
        <w:r w:rsidR="00F61831" w:rsidRPr="006769D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="00F61831" w:rsidRPr="006769DD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F61831" w:rsidRPr="006769DD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60-ти рабочих дней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F61831" w:rsidRPr="006769DD" w:rsidRDefault="00753C9A" w:rsidP="000E2FA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61831" w:rsidRPr="006769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F61831" w:rsidRPr="006769DD">
        <w:rPr>
          <w:rFonts w:ascii="Times New Roman" w:hAnsi="Times New Roman"/>
          <w:sz w:val="28"/>
          <w:szCs w:val="28"/>
        </w:rPr>
        <w:t>. Министерство и органы государственного финансового контроля проводят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F61831" w:rsidRPr="006769DD" w:rsidRDefault="00753C9A" w:rsidP="000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831" w:rsidRPr="00676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F61831" w:rsidRPr="006769DD">
        <w:rPr>
          <w:rFonts w:ascii="Times New Roman" w:hAnsi="Times New Roman" w:cs="Times New Roman"/>
          <w:sz w:val="28"/>
          <w:szCs w:val="28"/>
        </w:rPr>
        <w:t>. Контроль (мониторинг) за целевым использованием субсидии осуществляется Министерством в соответствии с законодательством Российской Федерации.</w:t>
      </w:r>
    </w:p>
    <w:p w:rsidR="005A06F8" w:rsidRPr="00EF698D" w:rsidRDefault="005A06F8" w:rsidP="00FF6EFB">
      <w:pPr>
        <w:pStyle w:val="ConsPlusNormal"/>
        <w:ind w:right="-2" w:firstLine="567"/>
        <w:jc w:val="both"/>
        <w:rPr>
          <w:rFonts w:ascii="Times New Roman" w:hAnsi="Times New Roman" w:cs="Times New Roman"/>
        </w:rPr>
      </w:pPr>
      <w:r w:rsidRPr="00EF698D">
        <w:rPr>
          <w:rFonts w:ascii="Times New Roman" w:hAnsi="Times New Roman" w:cs="Times New Roman"/>
        </w:rPr>
        <w:br w:type="page"/>
      </w:r>
    </w:p>
    <w:p w:rsidR="003C15D7" w:rsidRPr="00EF698D" w:rsidRDefault="003C15D7" w:rsidP="000B1724">
      <w:pPr>
        <w:pStyle w:val="ConsPlusNormal"/>
        <w:ind w:right="-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C15D7" w:rsidRPr="00EF698D" w:rsidRDefault="003C15D7" w:rsidP="000B1724">
      <w:pPr>
        <w:pStyle w:val="ConsPlusNormal"/>
        <w:ind w:right="-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3C15D7" w:rsidRPr="00EF698D" w:rsidRDefault="003C15D7" w:rsidP="000B1724">
      <w:pPr>
        <w:pStyle w:val="ConsPlusNormal"/>
        <w:ind w:right="-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«</w:t>
      </w:r>
      <w:r w:rsidR="008256EB" w:rsidRPr="00EF698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из бюджета Республики Татарстан садоводческим и огородническим </w:t>
      </w:r>
      <w:r w:rsidR="00577BB7" w:rsidRPr="00EF698D">
        <w:rPr>
          <w:rFonts w:ascii="Times New Roman" w:hAnsi="Times New Roman" w:cs="Times New Roman"/>
          <w:sz w:val="28"/>
          <w:szCs w:val="28"/>
        </w:rPr>
        <w:t xml:space="preserve">некоммерческим товариществам </w:t>
      </w:r>
      <w:r w:rsidR="00953985" w:rsidRPr="00EF698D">
        <w:rPr>
          <w:rFonts w:ascii="Times New Roman" w:hAnsi="Times New Roman" w:cs="Times New Roman"/>
          <w:sz w:val="28"/>
          <w:szCs w:val="28"/>
        </w:rPr>
        <w:t>на возмещение части затрат, связанных с ремонтом объектов внутренней инженерной инфраструктуры на их территории</w:t>
      </w:r>
      <w:r w:rsidRPr="00EF698D">
        <w:rPr>
          <w:rFonts w:ascii="Times New Roman" w:hAnsi="Times New Roman" w:cs="Times New Roman"/>
          <w:sz w:val="28"/>
          <w:szCs w:val="28"/>
        </w:rPr>
        <w:t>»</w:t>
      </w:r>
    </w:p>
    <w:p w:rsidR="003C15D7" w:rsidRPr="00EF698D" w:rsidRDefault="003C15D7" w:rsidP="000B1724">
      <w:pPr>
        <w:pStyle w:val="ConsPlusNormal"/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82A3E" w:rsidRPr="00EF698D" w:rsidRDefault="00882A3E" w:rsidP="000B1724">
      <w:pPr>
        <w:pStyle w:val="ConsPlusNormal"/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50226" w:rsidRPr="00EF698D" w:rsidRDefault="00950226" w:rsidP="00A5546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 xml:space="preserve">Предлагаемый проект постановления </w:t>
      </w:r>
      <w:r w:rsidR="002305A2" w:rsidRPr="00EF698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«Об утверждении Порядка предоставления субсидии из бюджета Республики Татарстан садоводческим и огородническим некоммерческим товариществам </w:t>
      </w:r>
      <w:r w:rsidR="00953985" w:rsidRPr="00EF698D">
        <w:rPr>
          <w:rFonts w:ascii="Times New Roman" w:hAnsi="Times New Roman" w:cs="Times New Roman"/>
          <w:sz w:val="28"/>
          <w:szCs w:val="28"/>
        </w:rPr>
        <w:t>на возмещение части затрат, связанных с ремонтом объектов внутренней инженерной инфраструктуры на их территории</w:t>
      </w:r>
      <w:r w:rsidR="002305A2" w:rsidRPr="00EF698D">
        <w:rPr>
          <w:rFonts w:ascii="Times New Roman" w:hAnsi="Times New Roman" w:cs="Times New Roman"/>
          <w:sz w:val="28"/>
          <w:szCs w:val="28"/>
        </w:rPr>
        <w:t xml:space="preserve">» </w:t>
      </w:r>
      <w:r w:rsidRPr="00EF698D">
        <w:rPr>
          <w:rFonts w:ascii="Times New Roman" w:hAnsi="Times New Roman" w:cs="Times New Roman"/>
          <w:sz w:val="28"/>
          <w:szCs w:val="28"/>
        </w:rPr>
        <w:t xml:space="preserve">подготовлен в связи с необходимостью </w:t>
      </w:r>
      <w:r w:rsidR="00663F02" w:rsidRPr="00EF698D">
        <w:rPr>
          <w:rFonts w:ascii="Times New Roman" w:hAnsi="Times New Roman" w:cs="Times New Roman"/>
          <w:sz w:val="28"/>
          <w:szCs w:val="28"/>
        </w:rPr>
        <w:t>обеспечения</w:t>
      </w:r>
      <w:r w:rsidRPr="00EF698D">
        <w:rPr>
          <w:rFonts w:ascii="Times New Roman" w:hAnsi="Times New Roman" w:cs="Times New Roman"/>
          <w:sz w:val="28"/>
          <w:szCs w:val="28"/>
        </w:rPr>
        <w:t xml:space="preserve"> устойчивого и сбалансиров</w:t>
      </w:r>
      <w:r w:rsidR="00577BB7" w:rsidRPr="00EF698D">
        <w:rPr>
          <w:rFonts w:ascii="Times New Roman" w:hAnsi="Times New Roman" w:cs="Times New Roman"/>
          <w:sz w:val="28"/>
          <w:szCs w:val="28"/>
        </w:rPr>
        <w:t>анного развития садоводческих и </w:t>
      </w:r>
      <w:r w:rsidRPr="00EF698D">
        <w:rPr>
          <w:rFonts w:ascii="Times New Roman" w:hAnsi="Times New Roman" w:cs="Times New Roman"/>
          <w:sz w:val="28"/>
          <w:szCs w:val="28"/>
        </w:rPr>
        <w:t>огороднических товариществ</w:t>
      </w:r>
      <w:r w:rsidR="00663F02" w:rsidRPr="00EF698D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Pr="00EF698D">
        <w:rPr>
          <w:rFonts w:ascii="Times New Roman" w:hAnsi="Times New Roman" w:cs="Times New Roman"/>
          <w:sz w:val="28"/>
          <w:szCs w:val="28"/>
        </w:rPr>
        <w:t>, увеличения количества вовлечения садоводческих и огороднических участков</w:t>
      </w:r>
      <w:r w:rsidR="00663F02" w:rsidRPr="00EF698D">
        <w:rPr>
          <w:rFonts w:ascii="Times New Roman" w:hAnsi="Times New Roman" w:cs="Times New Roman"/>
          <w:sz w:val="28"/>
          <w:szCs w:val="28"/>
        </w:rPr>
        <w:t>.</w:t>
      </w:r>
    </w:p>
    <w:p w:rsidR="00EC399B" w:rsidRPr="00EF698D" w:rsidRDefault="006558AD" w:rsidP="00A5546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Проект</w:t>
      </w:r>
      <w:r w:rsidR="00EC399B" w:rsidRPr="00EF698D">
        <w:rPr>
          <w:rFonts w:ascii="Times New Roman" w:hAnsi="Times New Roman" w:cs="Times New Roman"/>
          <w:sz w:val="28"/>
          <w:szCs w:val="28"/>
        </w:rPr>
        <w:t xml:space="preserve"> </w:t>
      </w:r>
      <w:r w:rsidR="00707937" w:rsidRPr="00EF698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C399B" w:rsidRPr="00EF698D">
        <w:rPr>
          <w:rFonts w:ascii="Times New Roman" w:hAnsi="Times New Roman" w:cs="Times New Roman"/>
          <w:sz w:val="28"/>
          <w:szCs w:val="28"/>
        </w:rPr>
        <w:t>разработан в соответствии с Бюджетным кодексом Российской Федерации, постановлением Правительства Росси</w:t>
      </w:r>
      <w:r w:rsidR="0077133A" w:rsidRPr="00EF698D">
        <w:rPr>
          <w:rFonts w:ascii="Times New Roman" w:hAnsi="Times New Roman" w:cs="Times New Roman"/>
          <w:sz w:val="28"/>
          <w:szCs w:val="28"/>
        </w:rPr>
        <w:t xml:space="preserve">йской Федерации от </w:t>
      </w:r>
      <w:r w:rsidR="00526251" w:rsidRPr="00EF698D">
        <w:rPr>
          <w:rFonts w:ascii="Times New Roman" w:hAnsi="Times New Roman" w:cs="Times New Roman"/>
          <w:sz w:val="28"/>
          <w:szCs w:val="28"/>
        </w:rPr>
        <w:t xml:space="preserve">18 сентября 2020 года </w:t>
      </w:r>
      <w:r w:rsidR="0077133A" w:rsidRPr="00EF698D">
        <w:rPr>
          <w:rFonts w:ascii="Times New Roman" w:hAnsi="Times New Roman" w:cs="Times New Roman"/>
          <w:sz w:val="28"/>
          <w:szCs w:val="28"/>
        </w:rPr>
        <w:t>№ </w:t>
      </w:r>
      <w:r w:rsidR="00EC399B" w:rsidRPr="00EF698D">
        <w:rPr>
          <w:rFonts w:ascii="Times New Roman" w:hAnsi="Times New Roman" w:cs="Times New Roman"/>
          <w:sz w:val="28"/>
          <w:szCs w:val="28"/>
        </w:rPr>
        <w:t xml:space="preserve">1492 «Об общих требованиях к нормативным правовым актам, муниципальным правовым актам, регулирующим предоставление </w:t>
      </w:r>
      <w:r w:rsidR="00577BB7" w:rsidRPr="00EF698D">
        <w:rPr>
          <w:rFonts w:ascii="Times New Roman" w:hAnsi="Times New Roman" w:cs="Times New Roman"/>
          <w:sz w:val="28"/>
          <w:szCs w:val="28"/>
        </w:rPr>
        <w:t>субсидий, в том числе грантов в </w:t>
      </w:r>
      <w:r w:rsidR="00EC399B" w:rsidRPr="00EF698D">
        <w:rPr>
          <w:rFonts w:ascii="Times New Roman" w:hAnsi="Times New Roman" w:cs="Times New Roman"/>
          <w:sz w:val="28"/>
          <w:szCs w:val="28"/>
        </w:rPr>
        <w:t>форме субсидий, юридическим лицам, инд</w:t>
      </w:r>
      <w:r w:rsidR="00577BB7" w:rsidRPr="00EF698D">
        <w:rPr>
          <w:rFonts w:ascii="Times New Roman" w:hAnsi="Times New Roman" w:cs="Times New Roman"/>
          <w:sz w:val="28"/>
          <w:szCs w:val="28"/>
        </w:rPr>
        <w:t>ивидуальным предпринимателям, а </w:t>
      </w:r>
      <w:r w:rsidR="00EC399B" w:rsidRPr="00EF698D">
        <w:rPr>
          <w:rFonts w:ascii="Times New Roman" w:hAnsi="Times New Roman" w:cs="Times New Roman"/>
          <w:sz w:val="28"/>
          <w:szCs w:val="28"/>
        </w:rPr>
        <w:t xml:space="preserve">также физическим лицам </w:t>
      </w:r>
      <w:r w:rsidR="00142E74" w:rsidRPr="00EF698D">
        <w:rPr>
          <w:rFonts w:ascii="Times New Roman" w:hAnsi="Times New Roman" w:cs="Times New Roman"/>
          <w:sz w:val="28"/>
          <w:szCs w:val="28"/>
        </w:rPr>
        <w:t>–</w:t>
      </w:r>
      <w:r w:rsidR="00EC399B" w:rsidRPr="00EF698D">
        <w:rPr>
          <w:rFonts w:ascii="Times New Roman" w:hAnsi="Times New Roman" w:cs="Times New Roman"/>
          <w:sz w:val="28"/>
          <w:szCs w:val="28"/>
        </w:rPr>
        <w:t xml:space="preserve"> производителям товар</w:t>
      </w:r>
      <w:r w:rsidR="00577BB7" w:rsidRPr="00EF698D">
        <w:rPr>
          <w:rFonts w:ascii="Times New Roman" w:hAnsi="Times New Roman" w:cs="Times New Roman"/>
          <w:sz w:val="28"/>
          <w:szCs w:val="28"/>
        </w:rPr>
        <w:t xml:space="preserve">ов, работ, услуг, и о признании </w:t>
      </w:r>
      <w:r w:rsidR="00EC399B" w:rsidRPr="00EF698D">
        <w:rPr>
          <w:rFonts w:ascii="Times New Roman" w:hAnsi="Times New Roman" w:cs="Times New Roman"/>
          <w:sz w:val="28"/>
          <w:szCs w:val="28"/>
        </w:rPr>
        <w:t>утратившими силу некоторых актов Правительства Российской Феде</w:t>
      </w:r>
      <w:r w:rsidR="00577BB7" w:rsidRPr="00EF698D">
        <w:rPr>
          <w:rFonts w:ascii="Times New Roman" w:hAnsi="Times New Roman" w:cs="Times New Roman"/>
          <w:sz w:val="28"/>
          <w:szCs w:val="28"/>
        </w:rPr>
        <w:t>рации и </w:t>
      </w:r>
      <w:r w:rsidR="00EC399B" w:rsidRPr="00EF698D">
        <w:rPr>
          <w:rFonts w:ascii="Times New Roman" w:hAnsi="Times New Roman" w:cs="Times New Roman"/>
          <w:sz w:val="28"/>
          <w:szCs w:val="28"/>
        </w:rPr>
        <w:t>отдельных положений некоторых актов Правительства Российской Федерации», Бюджетным кодексом Республики Татарстан.</w:t>
      </w:r>
    </w:p>
    <w:p w:rsidR="003C15D7" w:rsidRPr="00EF698D" w:rsidRDefault="003C15D7" w:rsidP="00A5546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98D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потребует выделения из бюджета Республики Татарстана дополнительных де</w:t>
      </w:r>
      <w:r w:rsidR="00577BB7" w:rsidRPr="00EF698D">
        <w:rPr>
          <w:rFonts w:ascii="Times New Roman" w:hAnsi="Times New Roman" w:cs="Times New Roman"/>
          <w:sz w:val="28"/>
          <w:szCs w:val="28"/>
        </w:rPr>
        <w:t>нежных средств</w:t>
      </w:r>
      <w:r w:rsidR="00AE27F4" w:rsidRPr="00EF698D">
        <w:rPr>
          <w:rFonts w:ascii="Times New Roman" w:hAnsi="Times New Roman" w:cs="Times New Roman"/>
          <w:sz w:val="28"/>
          <w:szCs w:val="28"/>
        </w:rPr>
        <w:t>.</w:t>
      </w:r>
    </w:p>
    <w:sectPr w:rsidR="003C15D7" w:rsidRPr="00EF698D" w:rsidSect="000B17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7C3"/>
    <w:multiLevelType w:val="hybridMultilevel"/>
    <w:tmpl w:val="A436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DE3"/>
    <w:multiLevelType w:val="hybridMultilevel"/>
    <w:tmpl w:val="85FC8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0F8"/>
    <w:multiLevelType w:val="multilevel"/>
    <w:tmpl w:val="34A62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F35513"/>
    <w:multiLevelType w:val="hybridMultilevel"/>
    <w:tmpl w:val="0D3C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969ED"/>
    <w:multiLevelType w:val="multilevel"/>
    <w:tmpl w:val="C9600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46C2C75"/>
    <w:multiLevelType w:val="hybridMultilevel"/>
    <w:tmpl w:val="681A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C4006"/>
    <w:multiLevelType w:val="hybridMultilevel"/>
    <w:tmpl w:val="3488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6A59"/>
    <w:multiLevelType w:val="multilevel"/>
    <w:tmpl w:val="6FE054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F771206"/>
    <w:multiLevelType w:val="multilevel"/>
    <w:tmpl w:val="5B263C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093404C"/>
    <w:multiLevelType w:val="multilevel"/>
    <w:tmpl w:val="A7F4EE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4E559F8"/>
    <w:multiLevelType w:val="hybridMultilevel"/>
    <w:tmpl w:val="17821C30"/>
    <w:lvl w:ilvl="0" w:tplc="2C1469B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6753FD"/>
    <w:multiLevelType w:val="hybridMultilevel"/>
    <w:tmpl w:val="02CCBA36"/>
    <w:lvl w:ilvl="0" w:tplc="AE821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D7A"/>
    <w:multiLevelType w:val="hybridMultilevel"/>
    <w:tmpl w:val="8110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C3155"/>
    <w:multiLevelType w:val="hybridMultilevel"/>
    <w:tmpl w:val="A9E4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5CD4"/>
    <w:rsid w:val="00000B75"/>
    <w:rsid w:val="00005A57"/>
    <w:rsid w:val="00006895"/>
    <w:rsid w:val="00010DB0"/>
    <w:rsid w:val="0001124A"/>
    <w:rsid w:val="00014F9F"/>
    <w:rsid w:val="00015922"/>
    <w:rsid w:val="00023D8B"/>
    <w:rsid w:val="00043C16"/>
    <w:rsid w:val="00046757"/>
    <w:rsid w:val="00050695"/>
    <w:rsid w:val="00051FA2"/>
    <w:rsid w:val="00054DFE"/>
    <w:rsid w:val="000562D8"/>
    <w:rsid w:val="00060C3B"/>
    <w:rsid w:val="00070BF1"/>
    <w:rsid w:val="00073F02"/>
    <w:rsid w:val="000754B5"/>
    <w:rsid w:val="00076355"/>
    <w:rsid w:val="0008199E"/>
    <w:rsid w:val="00086A02"/>
    <w:rsid w:val="00091548"/>
    <w:rsid w:val="0009526D"/>
    <w:rsid w:val="00096DB9"/>
    <w:rsid w:val="00096F47"/>
    <w:rsid w:val="00097A9B"/>
    <w:rsid w:val="000A319C"/>
    <w:rsid w:val="000A454F"/>
    <w:rsid w:val="000B1724"/>
    <w:rsid w:val="000B2DA7"/>
    <w:rsid w:val="000B5194"/>
    <w:rsid w:val="000B532A"/>
    <w:rsid w:val="000B7131"/>
    <w:rsid w:val="000C2C46"/>
    <w:rsid w:val="000D25F4"/>
    <w:rsid w:val="000D736A"/>
    <w:rsid w:val="000E057D"/>
    <w:rsid w:val="000E2FA0"/>
    <w:rsid w:val="000F27B6"/>
    <w:rsid w:val="000F624A"/>
    <w:rsid w:val="00106751"/>
    <w:rsid w:val="00106854"/>
    <w:rsid w:val="001068A1"/>
    <w:rsid w:val="00112B1E"/>
    <w:rsid w:val="001167BE"/>
    <w:rsid w:val="00116EA4"/>
    <w:rsid w:val="00123DBB"/>
    <w:rsid w:val="001249B4"/>
    <w:rsid w:val="001276DE"/>
    <w:rsid w:val="001329F5"/>
    <w:rsid w:val="00137EC3"/>
    <w:rsid w:val="0014050B"/>
    <w:rsid w:val="00141610"/>
    <w:rsid w:val="00142E74"/>
    <w:rsid w:val="0014510B"/>
    <w:rsid w:val="00145B8B"/>
    <w:rsid w:val="00147197"/>
    <w:rsid w:val="00151C92"/>
    <w:rsid w:val="001539B4"/>
    <w:rsid w:val="001566D6"/>
    <w:rsid w:val="00157A0A"/>
    <w:rsid w:val="00163635"/>
    <w:rsid w:val="00166198"/>
    <w:rsid w:val="00175532"/>
    <w:rsid w:val="0018043A"/>
    <w:rsid w:val="00183859"/>
    <w:rsid w:val="0019080B"/>
    <w:rsid w:val="001921E2"/>
    <w:rsid w:val="0019226E"/>
    <w:rsid w:val="00192784"/>
    <w:rsid w:val="00192DBF"/>
    <w:rsid w:val="0019366B"/>
    <w:rsid w:val="001936F8"/>
    <w:rsid w:val="00196D4B"/>
    <w:rsid w:val="001A1921"/>
    <w:rsid w:val="001A494F"/>
    <w:rsid w:val="001A77AA"/>
    <w:rsid w:val="001B08C3"/>
    <w:rsid w:val="001B3519"/>
    <w:rsid w:val="001D0C29"/>
    <w:rsid w:val="001D641C"/>
    <w:rsid w:val="001E5EF5"/>
    <w:rsid w:val="001F05D0"/>
    <w:rsid w:val="001F1206"/>
    <w:rsid w:val="001F5849"/>
    <w:rsid w:val="00200BC9"/>
    <w:rsid w:val="00203AA9"/>
    <w:rsid w:val="002041A8"/>
    <w:rsid w:val="00205339"/>
    <w:rsid w:val="00206C15"/>
    <w:rsid w:val="002242A0"/>
    <w:rsid w:val="002302A1"/>
    <w:rsid w:val="002305A2"/>
    <w:rsid w:val="00234E4D"/>
    <w:rsid w:val="0024170C"/>
    <w:rsid w:val="00250D8D"/>
    <w:rsid w:val="0025191C"/>
    <w:rsid w:val="00262DD9"/>
    <w:rsid w:val="002679B5"/>
    <w:rsid w:val="00267D88"/>
    <w:rsid w:val="00273E1F"/>
    <w:rsid w:val="00282856"/>
    <w:rsid w:val="00283F7A"/>
    <w:rsid w:val="002848E4"/>
    <w:rsid w:val="0028577F"/>
    <w:rsid w:val="00286902"/>
    <w:rsid w:val="002916D8"/>
    <w:rsid w:val="002920D5"/>
    <w:rsid w:val="0029266B"/>
    <w:rsid w:val="00292E2D"/>
    <w:rsid w:val="002953CE"/>
    <w:rsid w:val="002A28F1"/>
    <w:rsid w:val="002A37FB"/>
    <w:rsid w:val="002A5406"/>
    <w:rsid w:val="002A66AD"/>
    <w:rsid w:val="002A7CC9"/>
    <w:rsid w:val="002B63F0"/>
    <w:rsid w:val="002C2A05"/>
    <w:rsid w:val="002C3FCA"/>
    <w:rsid w:val="002D0346"/>
    <w:rsid w:val="002D0CAB"/>
    <w:rsid w:val="002D7837"/>
    <w:rsid w:val="002E3E1A"/>
    <w:rsid w:val="002E6605"/>
    <w:rsid w:val="002F0257"/>
    <w:rsid w:val="002F3413"/>
    <w:rsid w:val="00305A16"/>
    <w:rsid w:val="00314D5C"/>
    <w:rsid w:val="00316F91"/>
    <w:rsid w:val="00323B11"/>
    <w:rsid w:val="003279D5"/>
    <w:rsid w:val="00330153"/>
    <w:rsid w:val="00354879"/>
    <w:rsid w:val="0035517B"/>
    <w:rsid w:val="003635C5"/>
    <w:rsid w:val="00364FD1"/>
    <w:rsid w:val="00366668"/>
    <w:rsid w:val="00372D9D"/>
    <w:rsid w:val="00374B3E"/>
    <w:rsid w:val="00392A4E"/>
    <w:rsid w:val="00392EE9"/>
    <w:rsid w:val="00397E7B"/>
    <w:rsid w:val="003A4DF9"/>
    <w:rsid w:val="003B3FF9"/>
    <w:rsid w:val="003B4698"/>
    <w:rsid w:val="003B5844"/>
    <w:rsid w:val="003B6EC4"/>
    <w:rsid w:val="003C15D7"/>
    <w:rsid w:val="003C17B3"/>
    <w:rsid w:val="003E16AC"/>
    <w:rsid w:val="003E2EAC"/>
    <w:rsid w:val="003F1B50"/>
    <w:rsid w:val="003F3348"/>
    <w:rsid w:val="003F7F67"/>
    <w:rsid w:val="004009DE"/>
    <w:rsid w:val="00405CD1"/>
    <w:rsid w:val="0041569C"/>
    <w:rsid w:val="00431BB2"/>
    <w:rsid w:val="004367E1"/>
    <w:rsid w:val="00440C4C"/>
    <w:rsid w:val="004457D8"/>
    <w:rsid w:val="00445E23"/>
    <w:rsid w:val="00445F2F"/>
    <w:rsid w:val="00454F98"/>
    <w:rsid w:val="00460199"/>
    <w:rsid w:val="0047477C"/>
    <w:rsid w:val="004747DD"/>
    <w:rsid w:val="00475528"/>
    <w:rsid w:val="00475E94"/>
    <w:rsid w:val="00477425"/>
    <w:rsid w:val="0048018A"/>
    <w:rsid w:val="004836F1"/>
    <w:rsid w:val="004860A4"/>
    <w:rsid w:val="00486BD7"/>
    <w:rsid w:val="004907E2"/>
    <w:rsid w:val="004A1CEE"/>
    <w:rsid w:val="004A2203"/>
    <w:rsid w:val="004A5CBA"/>
    <w:rsid w:val="004A638A"/>
    <w:rsid w:val="004B3B2D"/>
    <w:rsid w:val="004D172D"/>
    <w:rsid w:val="004F2D38"/>
    <w:rsid w:val="004F5066"/>
    <w:rsid w:val="004F71E6"/>
    <w:rsid w:val="00505515"/>
    <w:rsid w:val="00507739"/>
    <w:rsid w:val="005146F3"/>
    <w:rsid w:val="005206CC"/>
    <w:rsid w:val="00522348"/>
    <w:rsid w:val="00522E4B"/>
    <w:rsid w:val="00523E66"/>
    <w:rsid w:val="00524A99"/>
    <w:rsid w:val="00525BAB"/>
    <w:rsid w:val="00526251"/>
    <w:rsid w:val="00526696"/>
    <w:rsid w:val="00527563"/>
    <w:rsid w:val="005316EF"/>
    <w:rsid w:val="00536D5D"/>
    <w:rsid w:val="0054565A"/>
    <w:rsid w:val="00551384"/>
    <w:rsid w:val="00552EC6"/>
    <w:rsid w:val="00556696"/>
    <w:rsid w:val="005618D6"/>
    <w:rsid w:val="005619B4"/>
    <w:rsid w:val="005742CF"/>
    <w:rsid w:val="00577461"/>
    <w:rsid w:val="00577BB7"/>
    <w:rsid w:val="00585266"/>
    <w:rsid w:val="0058724B"/>
    <w:rsid w:val="005904BF"/>
    <w:rsid w:val="00590565"/>
    <w:rsid w:val="005A06F8"/>
    <w:rsid w:val="005A43B3"/>
    <w:rsid w:val="005A4E6C"/>
    <w:rsid w:val="005A54B5"/>
    <w:rsid w:val="005B0EC2"/>
    <w:rsid w:val="005B2F78"/>
    <w:rsid w:val="005D0997"/>
    <w:rsid w:val="005D40E9"/>
    <w:rsid w:val="005D5DDE"/>
    <w:rsid w:val="005E2DA8"/>
    <w:rsid w:val="005E5CD4"/>
    <w:rsid w:val="005E6C99"/>
    <w:rsid w:val="005E75FA"/>
    <w:rsid w:val="005F2A89"/>
    <w:rsid w:val="005F4FEB"/>
    <w:rsid w:val="005F6FAD"/>
    <w:rsid w:val="00600C8B"/>
    <w:rsid w:val="00602681"/>
    <w:rsid w:val="00611DFE"/>
    <w:rsid w:val="0061425A"/>
    <w:rsid w:val="00615857"/>
    <w:rsid w:val="00622626"/>
    <w:rsid w:val="0063374B"/>
    <w:rsid w:val="006349DA"/>
    <w:rsid w:val="00634A91"/>
    <w:rsid w:val="00636C63"/>
    <w:rsid w:val="0064020D"/>
    <w:rsid w:val="00644AA9"/>
    <w:rsid w:val="00652A2C"/>
    <w:rsid w:val="00654522"/>
    <w:rsid w:val="006558AD"/>
    <w:rsid w:val="00655B0D"/>
    <w:rsid w:val="00656811"/>
    <w:rsid w:val="006604DE"/>
    <w:rsid w:val="00663F02"/>
    <w:rsid w:val="006640BE"/>
    <w:rsid w:val="0066656E"/>
    <w:rsid w:val="006817CA"/>
    <w:rsid w:val="006864F9"/>
    <w:rsid w:val="00696B96"/>
    <w:rsid w:val="006A5DA9"/>
    <w:rsid w:val="006B0FF0"/>
    <w:rsid w:val="006B10D3"/>
    <w:rsid w:val="006B39AA"/>
    <w:rsid w:val="006B485B"/>
    <w:rsid w:val="006C27D9"/>
    <w:rsid w:val="006C33CF"/>
    <w:rsid w:val="006C34D2"/>
    <w:rsid w:val="006C69F6"/>
    <w:rsid w:val="006D6069"/>
    <w:rsid w:val="006D7A14"/>
    <w:rsid w:val="006E6206"/>
    <w:rsid w:val="006F1663"/>
    <w:rsid w:val="006F3B74"/>
    <w:rsid w:val="00700432"/>
    <w:rsid w:val="00707937"/>
    <w:rsid w:val="00710AAF"/>
    <w:rsid w:val="00711403"/>
    <w:rsid w:val="007231A5"/>
    <w:rsid w:val="00726624"/>
    <w:rsid w:val="0073544C"/>
    <w:rsid w:val="00735E78"/>
    <w:rsid w:val="007407D8"/>
    <w:rsid w:val="007452D1"/>
    <w:rsid w:val="007470DE"/>
    <w:rsid w:val="0075075C"/>
    <w:rsid w:val="00753C9A"/>
    <w:rsid w:val="00755F6C"/>
    <w:rsid w:val="007645AB"/>
    <w:rsid w:val="00770DE1"/>
    <w:rsid w:val="0077133A"/>
    <w:rsid w:val="007734B6"/>
    <w:rsid w:val="00784351"/>
    <w:rsid w:val="00786E93"/>
    <w:rsid w:val="00793D9C"/>
    <w:rsid w:val="007A6F55"/>
    <w:rsid w:val="007B731D"/>
    <w:rsid w:val="007C4483"/>
    <w:rsid w:val="007C50C4"/>
    <w:rsid w:val="007C6B9E"/>
    <w:rsid w:val="007D1B31"/>
    <w:rsid w:val="007E04EB"/>
    <w:rsid w:val="007E6B11"/>
    <w:rsid w:val="007F1928"/>
    <w:rsid w:val="007F19DC"/>
    <w:rsid w:val="007F3F11"/>
    <w:rsid w:val="0080211B"/>
    <w:rsid w:val="0080349F"/>
    <w:rsid w:val="00804C6E"/>
    <w:rsid w:val="0081332C"/>
    <w:rsid w:val="00816DBD"/>
    <w:rsid w:val="008211E7"/>
    <w:rsid w:val="00824216"/>
    <w:rsid w:val="008256EB"/>
    <w:rsid w:val="008326C2"/>
    <w:rsid w:val="00832C1C"/>
    <w:rsid w:val="00833CF7"/>
    <w:rsid w:val="008379FE"/>
    <w:rsid w:val="00847244"/>
    <w:rsid w:val="00860227"/>
    <w:rsid w:val="00864CC1"/>
    <w:rsid w:val="0086626E"/>
    <w:rsid w:val="00867E53"/>
    <w:rsid w:val="008720C6"/>
    <w:rsid w:val="0088144C"/>
    <w:rsid w:val="00882A3E"/>
    <w:rsid w:val="008865A2"/>
    <w:rsid w:val="008922D0"/>
    <w:rsid w:val="00893380"/>
    <w:rsid w:val="008A1F8D"/>
    <w:rsid w:val="008A7CD1"/>
    <w:rsid w:val="008B0E70"/>
    <w:rsid w:val="008B1FA4"/>
    <w:rsid w:val="008B297C"/>
    <w:rsid w:val="008B56CE"/>
    <w:rsid w:val="008C0E33"/>
    <w:rsid w:val="008C21C1"/>
    <w:rsid w:val="008C543F"/>
    <w:rsid w:val="008C5E51"/>
    <w:rsid w:val="008C6458"/>
    <w:rsid w:val="008D30F8"/>
    <w:rsid w:val="008D416F"/>
    <w:rsid w:val="008D68CF"/>
    <w:rsid w:val="008E56D1"/>
    <w:rsid w:val="008E7164"/>
    <w:rsid w:val="00901DE9"/>
    <w:rsid w:val="009134B8"/>
    <w:rsid w:val="00917537"/>
    <w:rsid w:val="009267C6"/>
    <w:rsid w:val="00930DF2"/>
    <w:rsid w:val="009319F2"/>
    <w:rsid w:val="00932E70"/>
    <w:rsid w:val="00935DF5"/>
    <w:rsid w:val="00946E77"/>
    <w:rsid w:val="00950226"/>
    <w:rsid w:val="009510E1"/>
    <w:rsid w:val="00951246"/>
    <w:rsid w:val="00953985"/>
    <w:rsid w:val="00954010"/>
    <w:rsid w:val="00961CEE"/>
    <w:rsid w:val="009636CD"/>
    <w:rsid w:val="0098308A"/>
    <w:rsid w:val="0098424C"/>
    <w:rsid w:val="00985963"/>
    <w:rsid w:val="0098682A"/>
    <w:rsid w:val="00991A91"/>
    <w:rsid w:val="009925A1"/>
    <w:rsid w:val="00995679"/>
    <w:rsid w:val="00996146"/>
    <w:rsid w:val="009969C6"/>
    <w:rsid w:val="009975F5"/>
    <w:rsid w:val="009A005A"/>
    <w:rsid w:val="009A4A77"/>
    <w:rsid w:val="009A4EA6"/>
    <w:rsid w:val="009B1218"/>
    <w:rsid w:val="009B197A"/>
    <w:rsid w:val="009B4128"/>
    <w:rsid w:val="009B6B34"/>
    <w:rsid w:val="009B7ECA"/>
    <w:rsid w:val="009C6BAC"/>
    <w:rsid w:val="009E06B7"/>
    <w:rsid w:val="009E0DA6"/>
    <w:rsid w:val="009E4F86"/>
    <w:rsid w:val="009E5DFC"/>
    <w:rsid w:val="009E6B9E"/>
    <w:rsid w:val="009E7CFF"/>
    <w:rsid w:val="009F099F"/>
    <w:rsid w:val="009F32FA"/>
    <w:rsid w:val="00A04D8C"/>
    <w:rsid w:val="00A06470"/>
    <w:rsid w:val="00A100DA"/>
    <w:rsid w:val="00A11CFD"/>
    <w:rsid w:val="00A12DA6"/>
    <w:rsid w:val="00A15F98"/>
    <w:rsid w:val="00A20569"/>
    <w:rsid w:val="00A21C99"/>
    <w:rsid w:val="00A23531"/>
    <w:rsid w:val="00A252B2"/>
    <w:rsid w:val="00A26600"/>
    <w:rsid w:val="00A278C4"/>
    <w:rsid w:val="00A27CBC"/>
    <w:rsid w:val="00A333C4"/>
    <w:rsid w:val="00A34567"/>
    <w:rsid w:val="00A34588"/>
    <w:rsid w:val="00A42EF0"/>
    <w:rsid w:val="00A4737A"/>
    <w:rsid w:val="00A50E6D"/>
    <w:rsid w:val="00A5100C"/>
    <w:rsid w:val="00A51871"/>
    <w:rsid w:val="00A55469"/>
    <w:rsid w:val="00A62607"/>
    <w:rsid w:val="00A65B32"/>
    <w:rsid w:val="00A711A9"/>
    <w:rsid w:val="00A74895"/>
    <w:rsid w:val="00A76F19"/>
    <w:rsid w:val="00A84CE7"/>
    <w:rsid w:val="00A9255B"/>
    <w:rsid w:val="00A93038"/>
    <w:rsid w:val="00A97FF0"/>
    <w:rsid w:val="00AA23CE"/>
    <w:rsid w:val="00AB13B7"/>
    <w:rsid w:val="00AB235E"/>
    <w:rsid w:val="00AB6947"/>
    <w:rsid w:val="00AC3295"/>
    <w:rsid w:val="00AC44E5"/>
    <w:rsid w:val="00AC7C9D"/>
    <w:rsid w:val="00AD64C7"/>
    <w:rsid w:val="00AE0815"/>
    <w:rsid w:val="00AE27F4"/>
    <w:rsid w:val="00AE43B5"/>
    <w:rsid w:val="00AE4508"/>
    <w:rsid w:val="00AF02CD"/>
    <w:rsid w:val="00AF03B6"/>
    <w:rsid w:val="00B101BB"/>
    <w:rsid w:val="00B1022B"/>
    <w:rsid w:val="00B22010"/>
    <w:rsid w:val="00B26529"/>
    <w:rsid w:val="00B30459"/>
    <w:rsid w:val="00B32A99"/>
    <w:rsid w:val="00B32FFA"/>
    <w:rsid w:val="00B33919"/>
    <w:rsid w:val="00B451EF"/>
    <w:rsid w:val="00B47E4E"/>
    <w:rsid w:val="00B54F38"/>
    <w:rsid w:val="00B5512A"/>
    <w:rsid w:val="00B56070"/>
    <w:rsid w:val="00B56426"/>
    <w:rsid w:val="00B6168D"/>
    <w:rsid w:val="00B64A13"/>
    <w:rsid w:val="00B75FDC"/>
    <w:rsid w:val="00B81361"/>
    <w:rsid w:val="00B952E0"/>
    <w:rsid w:val="00BA50FD"/>
    <w:rsid w:val="00BB1929"/>
    <w:rsid w:val="00BB1B7C"/>
    <w:rsid w:val="00BB1F35"/>
    <w:rsid w:val="00BB3292"/>
    <w:rsid w:val="00BB4793"/>
    <w:rsid w:val="00BB6A6A"/>
    <w:rsid w:val="00BC4470"/>
    <w:rsid w:val="00BC48B8"/>
    <w:rsid w:val="00BC71C5"/>
    <w:rsid w:val="00BD60EE"/>
    <w:rsid w:val="00BE31BA"/>
    <w:rsid w:val="00BE786E"/>
    <w:rsid w:val="00BF4493"/>
    <w:rsid w:val="00BF5D4D"/>
    <w:rsid w:val="00C0203F"/>
    <w:rsid w:val="00C0236F"/>
    <w:rsid w:val="00C03768"/>
    <w:rsid w:val="00C12CB3"/>
    <w:rsid w:val="00C16E43"/>
    <w:rsid w:val="00C27A5E"/>
    <w:rsid w:val="00C57F6D"/>
    <w:rsid w:val="00C60B45"/>
    <w:rsid w:val="00C675D9"/>
    <w:rsid w:val="00C67704"/>
    <w:rsid w:val="00C67951"/>
    <w:rsid w:val="00C7249A"/>
    <w:rsid w:val="00C76312"/>
    <w:rsid w:val="00C86AA0"/>
    <w:rsid w:val="00C87BC0"/>
    <w:rsid w:val="00C91C0C"/>
    <w:rsid w:val="00C93AB2"/>
    <w:rsid w:val="00C95EA9"/>
    <w:rsid w:val="00C972A7"/>
    <w:rsid w:val="00CA489F"/>
    <w:rsid w:val="00CA77D5"/>
    <w:rsid w:val="00CB6E20"/>
    <w:rsid w:val="00CC0E13"/>
    <w:rsid w:val="00CC15F7"/>
    <w:rsid w:val="00CC232A"/>
    <w:rsid w:val="00CC74F3"/>
    <w:rsid w:val="00CD0A6B"/>
    <w:rsid w:val="00CD3B20"/>
    <w:rsid w:val="00CF024E"/>
    <w:rsid w:val="00CF2B8B"/>
    <w:rsid w:val="00CF5296"/>
    <w:rsid w:val="00CF763E"/>
    <w:rsid w:val="00D05F54"/>
    <w:rsid w:val="00D12929"/>
    <w:rsid w:val="00D13F24"/>
    <w:rsid w:val="00D249CD"/>
    <w:rsid w:val="00D24F37"/>
    <w:rsid w:val="00D25057"/>
    <w:rsid w:val="00D420B9"/>
    <w:rsid w:val="00D43FF9"/>
    <w:rsid w:val="00D45D98"/>
    <w:rsid w:val="00D53082"/>
    <w:rsid w:val="00D534E2"/>
    <w:rsid w:val="00D54988"/>
    <w:rsid w:val="00D66046"/>
    <w:rsid w:val="00D661C7"/>
    <w:rsid w:val="00D67D50"/>
    <w:rsid w:val="00D706F4"/>
    <w:rsid w:val="00D715F2"/>
    <w:rsid w:val="00D744C8"/>
    <w:rsid w:val="00D82467"/>
    <w:rsid w:val="00D87774"/>
    <w:rsid w:val="00D91347"/>
    <w:rsid w:val="00D92FF5"/>
    <w:rsid w:val="00D93DB1"/>
    <w:rsid w:val="00DA07B2"/>
    <w:rsid w:val="00DA5596"/>
    <w:rsid w:val="00DA68B9"/>
    <w:rsid w:val="00DA7450"/>
    <w:rsid w:val="00DB109D"/>
    <w:rsid w:val="00DC6C13"/>
    <w:rsid w:val="00DD33FD"/>
    <w:rsid w:val="00DE1AD4"/>
    <w:rsid w:val="00DE2F90"/>
    <w:rsid w:val="00DE6682"/>
    <w:rsid w:val="00DF2FE3"/>
    <w:rsid w:val="00DF3B97"/>
    <w:rsid w:val="00DF5DAE"/>
    <w:rsid w:val="00E06ADF"/>
    <w:rsid w:val="00E072B2"/>
    <w:rsid w:val="00E07D5F"/>
    <w:rsid w:val="00E14D55"/>
    <w:rsid w:val="00E14DB8"/>
    <w:rsid w:val="00E26126"/>
    <w:rsid w:val="00E453DE"/>
    <w:rsid w:val="00E551A0"/>
    <w:rsid w:val="00E554F6"/>
    <w:rsid w:val="00E57E98"/>
    <w:rsid w:val="00E63206"/>
    <w:rsid w:val="00E72F7E"/>
    <w:rsid w:val="00E77437"/>
    <w:rsid w:val="00E77709"/>
    <w:rsid w:val="00E80304"/>
    <w:rsid w:val="00E825BE"/>
    <w:rsid w:val="00E82813"/>
    <w:rsid w:val="00E83370"/>
    <w:rsid w:val="00E84FF9"/>
    <w:rsid w:val="00E87210"/>
    <w:rsid w:val="00E90D87"/>
    <w:rsid w:val="00E91B97"/>
    <w:rsid w:val="00E956AD"/>
    <w:rsid w:val="00E9628C"/>
    <w:rsid w:val="00E9704C"/>
    <w:rsid w:val="00E974C9"/>
    <w:rsid w:val="00EA2E00"/>
    <w:rsid w:val="00EA71AB"/>
    <w:rsid w:val="00EB230B"/>
    <w:rsid w:val="00EB3278"/>
    <w:rsid w:val="00EC399B"/>
    <w:rsid w:val="00ED08FA"/>
    <w:rsid w:val="00EE3F85"/>
    <w:rsid w:val="00EE4CB6"/>
    <w:rsid w:val="00EF2B5B"/>
    <w:rsid w:val="00EF4DAF"/>
    <w:rsid w:val="00EF698D"/>
    <w:rsid w:val="00F01890"/>
    <w:rsid w:val="00F01A56"/>
    <w:rsid w:val="00F0222E"/>
    <w:rsid w:val="00F02BC0"/>
    <w:rsid w:val="00F254D7"/>
    <w:rsid w:val="00F33840"/>
    <w:rsid w:val="00F34D46"/>
    <w:rsid w:val="00F4655C"/>
    <w:rsid w:val="00F47089"/>
    <w:rsid w:val="00F52ACE"/>
    <w:rsid w:val="00F56845"/>
    <w:rsid w:val="00F61831"/>
    <w:rsid w:val="00F6233D"/>
    <w:rsid w:val="00F6525E"/>
    <w:rsid w:val="00F80030"/>
    <w:rsid w:val="00F80621"/>
    <w:rsid w:val="00F92211"/>
    <w:rsid w:val="00FA3284"/>
    <w:rsid w:val="00FA5FD6"/>
    <w:rsid w:val="00FA7362"/>
    <w:rsid w:val="00FB14E7"/>
    <w:rsid w:val="00FB4A91"/>
    <w:rsid w:val="00FB50F8"/>
    <w:rsid w:val="00FC708D"/>
    <w:rsid w:val="00FD1510"/>
    <w:rsid w:val="00FE191C"/>
    <w:rsid w:val="00FF02D2"/>
    <w:rsid w:val="00FF22D0"/>
    <w:rsid w:val="00FF6EFB"/>
    <w:rsid w:val="00FF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734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19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711A9"/>
    <w:pPr>
      <w:ind w:left="720"/>
      <w:contextualSpacing/>
    </w:pPr>
  </w:style>
  <w:style w:type="paragraph" w:customStyle="1" w:styleId="Default">
    <w:name w:val="Default"/>
    <w:rsid w:val="00A71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A333C4"/>
  </w:style>
  <w:style w:type="character" w:customStyle="1" w:styleId="ConsPlusNormal0">
    <w:name w:val="ConsPlusNormal Знак"/>
    <w:link w:val="ConsPlusNormal"/>
    <w:locked/>
    <w:rsid w:val="00F6183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Vavilov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81C0-E669-4351-8B62-2D969CB4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Vavilova</dc:creator>
  <cp:lastModifiedBy>Анатолий</cp:lastModifiedBy>
  <cp:revision>3</cp:revision>
  <cp:lastPrinted>2021-12-28T07:03:00Z</cp:lastPrinted>
  <dcterms:created xsi:type="dcterms:W3CDTF">2021-12-28T10:29:00Z</dcterms:created>
  <dcterms:modified xsi:type="dcterms:W3CDTF">2021-12-28T10:30:00Z</dcterms:modified>
</cp:coreProperties>
</file>