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AAD929D" wp14:editId="6FDE857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11BC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46B35723" wp14:editId="6922AE02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6540E7" w:rsidRDefault="006540E7" w:rsidP="000A547B">
      <w:pPr>
        <w:spacing w:line="300" w:lineRule="exact"/>
        <w:ind w:right="5810"/>
      </w:pPr>
    </w:p>
    <w:p w:rsidR="001D5946" w:rsidRPr="0002140F" w:rsidRDefault="001D5946" w:rsidP="000A547B">
      <w:pPr>
        <w:pStyle w:val="headertext"/>
        <w:shd w:val="clear" w:color="auto" w:fill="FFFFFF"/>
        <w:tabs>
          <w:tab w:val="left" w:pos="3969"/>
          <w:tab w:val="left" w:pos="5103"/>
        </w:tabs>
        <w:spacing w:before="0" w:beforeAutospacing="0"/>
        <w:ind w:right="5102"/>
        <w:jc w:val="both"/>
        <w:textAlignment w:val="baseline"/>
        <w:rPr>
          <w:spacing w:val="2"/>
          <w:sz w:val="28"/>
          <w:szCs w:val="28"/>
        </w:rPr>
      </w:pPr>
      <w:r w:rsidRPr="001D5946">
        <w:rPr>
          <w:spacing w:val="2"/>
          <w:sz w:val="28"/>
          <w:szCs w:val="28"/>
        </w:rPr>
        <w:t>О</w:t>
      </w:r>
      <w:r w:rsidR="004B7245">
        <w:rPr>
          <w:spacing w:val="2"/>
          <w:sz w:val="28"/>
          <w:szCs w:val="28"/>
        </w:rPr>
        <w:t xml:space="preserve">б отказе во включении выявленного объекта культурного наследия                          </w:t>
      </w:r>
      <w:r w:rsidR="008032CB" w:rsidRPr="008032CB">
        <w:rPr>
          <w:spacing w:val="2"/>
          <w:sz w:val="28"/>
          <w:szCs w:val="28"/>
        </w:rPr>
        <w:t xml:space="preserve">«Комплекс зданий обувной фабрики «Спартак»: здание производственного корпуса; здание административного корпуса заводоуправления; здание транспортного цеха; здание столовой», расположенный по адресу: Республика Татарстан, г. Казань, ул. Спартаковская, </w:t>
      </w:r>
      <w:r w:rsidR="00B6289A">
        <w:rPr>
          <w:spacing w:val="2"/>
          <w:sz w:val="28"/>
          <w:szCs w:val="28"/>
        </w:rPr>
        <w:t xml:space="preserve">                                  д.</w:t>
      </w:r>
      <w:r w:rsidR="008032CB" w:rsidRPr="008032CB">
        <w:rPr>
          <w:spacing w:val="2"/>
          <w:sz w:val="28"/>
          <w:szCs w:val="28"/>
        </w:rPr>
        <w:t>2</w:t>
      </w:r>
      <w:r w:rsidR="008032CB">
        <w:rPr>
          <w:spacing w:val="2"/>
          <w:sz w:val="28"/>
          <w:szCs w:val="28"/>
        </w:rPr>
        <w:t>,</w:t>
      </w:r>
      <w:r w:rsidR="004B7245">
        <w:rPr>
          <w:spacing w:val="2"/>
          <w:sz w:val="28"/>
          <w:szCs w:val="28"/>
        </w:rPr>
        <w:t xml:space="preserve"> в единый реестр объектов культурного наследия (памятников истории и культуры) народов Российской Федерации  </w:t>
      </w:r>
    </w:p>
    <w:p w:rsidR="004B7245" w:rsidRPr="004B7245" w:rsidRDefault="004B7245" w:rsidP="008032CB">
      <w:pPr>
        <w:pStyle w:val="formattext"/>
        <w:shd w:val="clear" w:color="auto" w:fill="FFFFFF"/>
        <w:tabs>
          <w:tab w:val="left" w:pos="993"/>
        </w:tabs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4B7245">
        <w:rPr>
          <w:spacing w:val="2"/>
          <w:sz w:val="28"/>
          <w:szCs w:val="28"/>
        </w:rPr>
        <w:t xml:space="preserve">В соответствии с Федеральным законом от 25 июня 2002 года № 73 ФЗ «Об объектах культурного наследия (памятники истории и культуры) народов Российской Федерации», Законом Республики Татарстан от 1 апреля 2005 года </w:t>
      </w:r>
      <w:r>
        <w:rPr>
          <w:spacing w:val="2"/>
          <w:sz w:val="28"/>
          <w:szCs w:val="28"/>
        </w:rPr>
        <w:t xml:space="preserve">                      </w:t>
      </w:r>
      <w:r w:rsidRPr="004B7245">
        <w:rPr>
          <w:spacing w:val="2"/>
          <w:sz w:val="28"/>
          <w:szCs w:val="28"/>
        </w:rPr>
        <w:t xml:space="preserve">№ 60-ЗРТ «Об объектах культурного наследия в Республики Татарстан», </w:t>
      </w:r>
      <w:r>
        <w:rPr>
          <w:spacing w:val="2"/>
          <w:sz w:val="28"/>
          <w:szCs w:val="28"/>
        </w:rPr>
        <w:t xml:space="preserve">                               </w:t>
      </w:r>
      <w:r w:rsidRPr="004B7245">
        <w:rPr>
          <w:spacing w:val="2"/>
          <w:sz w:val="28"/>
          <w:szCs w:val="28"/>
        </w:rPr>
        <w:t>на основании заключения государственной историко-культурной экспертизы</w:t>
      </w:r>
      <w:r w:rsidR="008032CB" w:rsidRPr="008032CB">
        <w:t xml:space="preserve"> </w:t>
      </w:r>
      <w:r w:rsidR="008032CB">
        <w:t>(«</w:t>
      </w:r>
      <w:r w:rsidR="008032CB" w:rsidRPr="008032CB">
        <w:rPr>
          <w:spacing w:val="2"/>
          <w:sz w:val="28"/>
          <w:szCs w:val="28"/>
        </w:rPr>
        <w:t>Акт</w:t>
      </w:r>
      <w:r w:rsidR="008032CB">
        <w:rPr>
          <w:spacing w:val="2"/>
          <w:sz w:val="28"/>
          <w:szCs w:val="28"/>
        </w:rPr>
        <w:t xml:space="preserve"> </w:t>
      </w:r>
      <w:r w:rsidR="008032CB" w:rsidRPr="008032CB">
        <w:rPr>
          <w:spacing w:val="2"/>
          <w:sz w:val="28"/>
          <w:szCs w:val="28"/>
        </w:rPr>
        <w:t>государственной историко-культурной экспертизы</w:t>
      </w:r>
      <w:r w:rsidR="008032CB">
        <w:rPr>
          <w:spacing w:val="2"/>
          <w:sz w:val="28"/>
          <w:szCs w:val="28"/>
        </w:rPr>
        <w:t xml:space="preserve"> </w:t>
      </w:r>
      <w:r w:rsidR="008032CB" w:rsidRPr="008032CB">
        <w:rPr>
          <w:spacing w:val="2"/>
          <w:sz w:val="28"/>
          <w:szCs w:val="28"/>
        </w:rPr>
        <w:t>для обоснования принятия решения о целесообразности</w:t>
      </w:r>
      <w:r w:rsidR="008032CB">
        <w:rPr>
          <w:spacing w:val="2"/>
          <w:sz w:val="28"/>
          <w:szCs w:val="28"/>
        </w:rPr>
        <w:t xml:space="preserve"> </w:t>
      </w:r>
      <w:r w:rsidR="008032CB" w:rsidRPr="008032CB">
        <w:rPr>
          <w:spacing w:val="2"/>
          <w:sz w:val="28"/>
          <w:szCs w:val="28"/>
        </w:rPr>
        <w:t>(нецелесообразности) включения выявленного объекта культурного</w:t>
      </w:r>
      <w:r w:rsidR="008032CB">
        <w:rPr>
          <w:spacing w:val="2"/>
          <w:sz w:val="28"/>
          <w:szCs w:val="28"/>
        </w:rPr>
        <w:t xml:space="preserve"> </w:t>
      </w:r>
      <w:r w:rsidR="008032CB" w:rsidRPr="008032CB">
        <w:rPr>
          <w:spacing w:val="2"/>
          <w:sz w:val="28"/>
          <w:szCs w:val="28"/>
        </w:rPr>
        <w:t>наследия «Комплекс зданий обувной фабрики «Спартак»: здание</w:t>
      </w:r>
      <w:r w:rsidR="008032CB">
        <w:rPr>
          <w:spacing w:val="2"/>
          <w:sz w:val="28"/>
          <w:szCs w:val="28"/>
        </w:rPr>
        <w:t xml:space="preserve"> </w:t>
      </w:r>
      <w:r w:rsidR="008032CB" w:rsidRPr="008032CB">
        <w:rPr>
          <w:spacing w:val="2"/>
          <w:sz w:val="28"/>
          <w:szCs w:val="28"/>
        </w:rPr>
        <w:t>производственного корпуса, здание административного корпуса</w:t>
      </w:r>
      <w:r w:rsidR="008032CB">
        <w:rPr>
          <w:spacing w:val="2"/>
          <w:sz w:val="28"/>
          <w:szCs w:val="28"/>
        </w:rPr>
        <w:t xml:space="preserve"> </w:t>
      </w:r>
      <w:r w:rsidR="008032CB" w:rsidRPr="008032CB">
        <w:rPr>
          <w:spacing w:val="2"/>
          <w:sz w:val="28"/>
          <w:szCs w:val="28"/>
        </w:rPr>
        <w:t>заводоуправления, здание транспортного цеха, здание столовой» по адресу:</w:t>
      </w:r>
      <w:r w:rsidR="008032CB">
        <w:rPr>
          <w:spacing w:val="2"/>
          <w:sz w:val="28"/>
          <w:szCs w:val="28"/>
        </w:rPr>
        <w:t xml:space="preserve"> </w:t>
      </w:r>
      <w:r w:rsidR="008032CB" w:rsidRPr="008032CB">
        <w:rPr>
          <w:spacing w:val="2"/>
          <w:sz w:val="28"/>
          <w:szCs w:val="28"/>
        </w:rPr>
        <w:t>г. Казань, ул. Спартаковская, д.2 в единый государственный реестр</w:t>
      </w:r>
      <w:r w:rsidR="008032CB">
        <w:rPr>
          <w:spacing w:val="2"/>
          <w:sz w:val="28"/>
          <w:szCs w:val="28"/>
        </w:rPr>
        <w:t xml:space="preserve"> </w:t>
      </w:r>
      <w:r w:rsidR="008032CB" w:rsidRPr="008032CB">
        <w:rPr>
          <w:spacing w:val="2"/>
          <w:sz w:val="28"/>
          <w:szCs w:val="28"/>
        </w:rPr>
        <w:t>объектов культурного наследия (памятников истории и культуры)</w:t>
      </w:r>
      <w:r w:rsidR="008032CB">
        <w:rPr>
          <w:spacing w:val="2"/>
          <w:sz w:val="28"/>
          <w:szCs w:val="28"/>
        </w:rPr>
        <w:t xml:space="preserve"> </w:t>
      </w:r>
      <w:r w:rsidR="008032CB" w:rsidRPr="008032CB">
        <w:rPr>
          <w:spacing w:val="2"/>
          <w:sz w:val="28"/>
          <w:szCs w:val="28"/>
        </w:rPr>
        <w:t>народов Российской Федерации</w:t>
      </w:r>
      <w:r w:rsidRPr="004B7245">
        <w:rPr>
          <w:spacing w:val="2"/>
          <w:sz w:val="28"/>
          <w:szCs w:val="28"/>
        </w:rPr>
        <w:t xml:space="preserve"> от </w:t>
      </w:r>
      <w:r w:rsidR="008032CB">
        <w:rPr>
          <w:spacing w:val="2"/>
          <w:sz w:val="28"/>
          <w:szCs w:val="28"/>
        </w:rPr>
        <w:t>17</w:t>
      </w:r>
      <w:r w:rsidRPr="004B7245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1</w:t>
      </w:r>
      <w:r w:rsidR="008032CB">
        <w:rPr>
          <w:spacing w:val="2"/>
          <w:sz w:val="28"/>
          <w:szCs w:val="28"/>
        </w:rPr>
        <w:t>2</w:t>
      </w:r>
      <w:r w:rsidRPr="004B7245">
        <w:rPr>
          <w:spacing w:val="2"/>
          <w:sz w:val="28"/>
          <w:szCs w:val="28"/>
        </w:rPr>
        <w:t>.2021), приказываю:</w:t>
      </w:r>
    </w:p>
    <w:p w:rsidR="00B6289A" w:rsidRDefault="004B7245" w:rsidP="004B7245">
      <w:pPr>
        <w:pStyle w:val="formattext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4B7245">
        <w:rPr>
          <w:spacing w:val="2"/>
          <w:sz w:val="28"/>
          <w:szCs w:val="28"/>
        </w:rPr>
        <w:t xml:space="preserve"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 </w:t>
      </w:r>
    </w:p>
    <w:p w:rsidR="004B7245" w:rsidRDefault="008032CB" w:rsidP="004B7245">
      <w:pPr>
        <w:pStyle w:val="formattext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8032CB">
        <w:rPr>
          <w:spacing w:val="2"/>
          <w:sz w:val="28"/>
          <w:szCs w:val="28"/>
        </w:rPr>
        <w:t>«Комплекс зданий обувной фабрики «Спартак»: здание производственного корпуса; здание административного корпуса заводоуправления; здание транспортного цеха; здание столовой», расположенн</w:t>
      </w:r>
      <w:r>
        <w:rPr>
          <w:spacing w:val="2"/>
          <w:sz w:val="28"/>
          <w:szCs w:val="28"/>
        </w:rPr>
        <w:t>ого</w:t>
      </w:r>
      <w:r w:rsidRPr="008032CB">
        <w:rPr>
          <w:spacing w:val="2"/>
          <w:sz w:val="28"/>
          <w:szCs w:val="28"/>
        </w:rPr>
        <w:t xml:space="preserve"> по адресу: Республика Татарстан, г. Казань, ул. Спартаковская,</w:t>
      </w:r>
      <w:bookmarkStart w:id="0" w:name="_GoBack"/>
      <w:bookmarkEnd w:id="0"/>
      <w:r w:rsidR="00B6289A">
        <w:rPr>
          <w:spacing w:val="2"/>
          <w:sz w:val="28"/>
          <w:szCs w:val="28"/>
        </w:rPr>
        <w:t xml:space="preserve"> д.</w:t>
      </w:r>
      <w:r w:rsidRPr="008032CB">
        <w:rPr>
          <w:spacing w:val="2"/>
          <w:sz w:val="28"/>
          <w:szCs w:val="28"/>
        </w:rPr>
        <w:t xml:space="preserve"> 2</w:t>
      </w:r>
      <w:r>
        <w:rPr>
          <w:spacing w:val="2"/>
          <w:sz w:val="28"/>
          <w:szCs w:val="28"/>
        </w:rPr>
        <w:t>.</w:t>
      </w:r>
    </w:p>
    <w:p w:rsidR="004B7245" w:rsidRPr="004B7245" w:rsidRDefault="004B7245" w:rsidP="004B7245">
      <w:pPr>
        <w:pStyle w:val="formattext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pacing w:val="2"/>
          <w:sz w:val="28"/>
          <w:szCs w:val="28"/>
        </w:rPr>
      </w:pPr>
      <w:r w:rsidRPr="004B7245">
        <w:rPr>
          <w:spacing w:val="2"/>
          <w:sz w:val="28"/>
          <w:szCs w:val="28"/>
        </w:rPr>
        <w:lastRenderedPageBreak/>
        <w:t>Исключить объект из перечня выявленных объектов культурного наследия Республики Татарстан, представляющих историческую, научную, художественную или иную культурную ценность.</w:t>
      </w:r>
    </w:p>
    <w:p w:rsidR="003C57C5" w:rsidRPr="001D5946" w:rsidRDefault="004B7245" w:rsidP="004B7245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4B7245">
        <w:rPr>
          <w:spacing w:val="2"/>
          <w:sz w:val="28"/>
          <w:szCs w:val="28"/>
        </w:rPr>
        <w:t>3. Контроль за исполнением настоящего приказа оставляю за собой.</w:t>
      </w:r>
      <w:r w:rsidR="00350D75">
        <w:rPr>
          <w:spacing w:val="2"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7"/>
        <w:gridCol w:w="3608"/>
      </w:tblGrid>
      <w:tr w:rsidR="00232329" w:rsidRPr="006540E7" w:rsidTr="004A068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2329" w:rsidRPr="000A547B" w:rsidRDefault="00232329" w:rsidP="004A0682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16"/>
                <w:szCs w:val="16"/>
              </w:rPr>
            </w:pPr>
          </w:p>
          <w:p w:rsidR="00232329" w:rsidRDefault="00232329" w:rsidP="004A0682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  <w:p w:rsidR="00232329" w:rsidRPr="006540E7" w:rsidRDefault="00232329" w:rsidP="004A0682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780AF6">
              <w:rPr>
                <w:sz w:val="28"/>
                <w:szCs w:val="28"/>
              </w:rPr>
              <w:t xml:space="preserve"> </w:t>
            </w:r>
            <w:r w:rsidR="008032CB">
              <w:rPr>
                <w:sz w:val="28"/>
                <w:szCs w:val="28"/>
              </w:rPr>
              <w:t>Комитета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32329" w:rsidRDefault="00232329" w:rsidP="00232329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  <w:p w:rsidR="00232329" w:rsidRDefault="00232329" w:rsidP="00232329">
            <w:pPr>
              <w:pStyle w:val="un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</w:p>
          <w:p w:rsidR="00232329" w:rsidRPr="006540E7" w:rsidRDefault="00232329" w:rsidP="00232329">
            <w:pPr>
              <w:pStyle w:val="unformattext"/>
              <w:spacing w:before="0" w:beforeAutospacing="0" w:after="0" w:afterAutospacing="0" w:line="315" w:lineRule="atLeast"/>
              <w:ind w:right="-306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И.Н. Гущин</w:t>
            </w:r>
          </w:p>
        </w:tc>
      </w:tr>
    </w:tbl>
    <w:p w:rsidR="00232329" w:rsidRPr="004B7245" w:rsidRDefault="00232329" w:rsidP="0023232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  <w:lang w:val="en-US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232329" w:rsidRDefault="00232329" w:rsidP="00232329">
      <w:pPr>
        <w:suppressAutoHyphens/>
        <w:ind w:left="-142"/>
        <w:jc w:val="center"/>
        <w:rPr>
          <w:b/>
          <w:sz w:val="28"/>
        </w:rPr>
      </w:pPr>
    </w:p>
    <w:p w:rsidR="006540E7" w:rsidRDefault="006540E7" w:rsidP="00F71FD1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</w:p>
    <w:sectPr w:rsidR="006540E7" w:rsidSect="00DC6C4B">
      <w:headerReference w:type="even" r:id="rId9"/>
      <w:headerReference w:type="default" r:id="rId10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DDA" w:rsidRDefault="001A2DDA">
      <w:r>
        <w:separator/>
      </w:r>
    </w:p>
  </w:endnote>
  <w:endnote w:type="continuationSeparator" w:id="0">
    <w:p w:rsidR="001A2DDA" w:rsidRDefault="001A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DDA" w:rsidRDefault="001A2DDA">
      <w:r>
        <w:separator/>
      </w:r>
    </w:p>
  </w:footnote>
  <w:footnote w:type="continuationSeparator" w:id="0">
    <w:p w:rsidR="001A2DDA" w:rsidRDefault="001A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1A2DD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1191E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1A2DD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7772"/>
    <w:multiLevelType w:val="hybridMultilevel"/>
    <w:tmpl w:val="23689BF4"/>
    <w:lvl w:ilvl="0" w:tplc="EE3ABC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44C251B"/>
    <w:multiLevelType w:val="hybridMultilevel"/>
    <w:tmpl w:val="C5169070"/>
    <w:lvl w:ilvl="0" w:tplc="6B4477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993D9C"/>
    <w:multiLevelType w:val="hybridMultilevel"/>
    <w:tmpl w:val="FCEA36DE"/>
    <w:lvl w:ilvl="0" w:tplc="E0441D6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73"/>
    <w:rsid w:val="00005E5D"/>
    <w:rsid w:val="0002140F"/>
    <w:rsid w:val="00024B1D"/>
    <w:rsid w:val="00037ABF"/>
    <w:rsid w:val="00041455"/>
    <w:rsid w:val="000429F4"/>
    <w:rsid w:val="00047E88"/>
    <w:rsid w:val="00076083"/>
    <w:rsid w:val="000A547B"/>
    <w:rsid w:val="000D2951"/>
    <w:rsid w:val="000F2263"/>
    <w:rsid w:val="00101B5E"/>
    <w:rsid w:val="001318DC"/>
    <w:rsid w:val="00154B3F"/>
    <w:rsid w:val="001571D7"/>
    <w:rsid w:val="001741F8"/>
    <w:rsid w:val="001A2DDA"/>
    <w:rsid w:val="001A7BA4"/>
    <w:rsid w:val="001D5946"/>
    <w:rsid w:val="001E1262"/>
    <w:rsid w:val="001E1D14"/>
    <w:rsid w:val="002046DC"/>
    <w:rsid w:val="00211872"/>
    <w:rsid w:val="0021191E"/>
    <w:rsid w:val="00232329"/>
    <w:rsid w:val="00255525"/>
    <w:rsid w:val="002628E1"/>
    <w:rsid w:val="00284047"/>
    <w:rsid w:val="002968E1"/>
    <w:rsid w:val="002A0674"/>
    <w:rsid w:val="002B1848"/>
    <w:rsid w:val="002E1E07"/>
    <w:rsid w:val="002F37F3"/>
    <w:rsid w:val="003011ED"/>
    <w:rsid w:val="003110DC"/>
    <w:rsid w:val="00331959"/>
    <w:rsid w:val="00350D75"/>
    <w:rsid w:val="00374004"/>
    <w:rsid w:val="003760CF"/>
    <w:rsid w:val="003762F4"/>
    <w:rsid w:val="00382B6A"/>
    <w:rsid w:val="003945EC"/>
    <w:rsid w:val="003A12FA"/>
    <w:rsid w:val="003B2787"/>
    <w:rsid w:val="003C12C4"/>
    <w:rsid w:val="003C57C5"/>
    <w:rsid w:val="003C7B54"/>
    <w:rsid w:val="00401741"/>
    <w:rsid w:val="00415125"/>
    <w:rsid w:val="00415706"/>
    <w:rsid w:val="00422E17"/>
    <w:rsid w:val="0042442E"/>
    <w:rsid w:val="004261ED"/>
    <w:rsid w:val="004678F5"/>
    <w:rsid w:val="00471CF3"/>
    <w:rsid w:val="00476A6A"/>
    <w:rsid w:val="004808E9"/>
    <w:rsid w:val="004935A3"/>
    <w:rsid w:val="00493C5A"/>
    <w:rsid w:val="004A273F"/>
    <w:rsid w:val="004A3046"/>
    <w:rsid w:val="004B7245"/>
    <w:rsid w:val="004C0D1B"/>
    <w:rsid w:val="004D3F40"/>
    <w:rsid w:val="004F255B"/>
    <w:rsid w:val="00502DFD"/>
    <w:rsid w:val="00512FEB"/>
    <w:rsid w:val="0052309E"/>
    <w:rsid w:val="00553697"/>
    <w:rsid w:val="0056346D"/>
    <w:rsid w:val="00564BDE"/>
    <w:rsid w:val="0056601F"/>
    <w:rsid w:val="00567EB0"/>
    <w:rsid w:val="005826F2"/>
    <w:rsid w:val="0058274C"/>
    <w:rsid w:val="00593259"/>
    <w:rsid w:val="005A739A"/>
    <w:rsid w:val="005B2E62"/>
    <w:rsid w:val="005D013C"/>
    <w:rsid w:val="005D3F40"/>
    <w:rsid w:val="005E1AA2"/>
    <w:rsid w:val="005F368D"/>
    <w:rsid w:val="00600D4F"/>
    <w:rsid w:val="006047F5"/>
    <w:rsid w:val="006104A8"/>
    <w:rsid w:val="00614951"/>
    <w:rsid w:val="00642C0A"/>
    <w:rsid w:val="0064625E"/>
    <w:rsid w:val="006468A7"/>
    <w:rsid w:val="006540E7"/>
    <w:rsid w:val="00655BED"/>
    <w:rsid w:val="00656E7D"/>
    <w:rsid w:val="00663995"/>
    <w:rsid w:val="00693F48"/>
    <w:rsid w:val="00696569"/>
    <w:rsid w:val="006A2440"/>
    <w:rsid w:val="006B1ABA"/>
    <w:rsid w:val="006B20A4"/>
    <w:rsid w:val="006C2C12"/>
    <w:rsid w:val="006C567B"/>
    <w:rsid w:val="006E4326"/>
    <w:rsid w:val="00710428"/>
    <w:rsid w:val="00727BEA"/>
    <w:rsid w:val="00744477"/>
    <w:rsid w:val="00767DC0"/>
    <w:rsid w:val="007803D0"/>
    <w:rsid w:val="00780AF6"/>
    <w:rsid w:val="007843F9"/>
    <w:rsid w:val="00792812"/>
    <w:rsid w:val="00796DA4"/>
    <w:rsid w:val="007A61F2"/>
    <w:rsid w:val="007A7B5A"/>
    <w:rsid w:val="007B0183"/>
    <w:rsid w:val="007B7AEC"/>
    <w:rsid w:val="007C3D3D"/>
    <w:rsid w:val="007D3865"/>
    <w:rsid w:val="007E378E"/>
    <w:rsid w:val="007E762D"/>
    <w:rsid w:val="007F1F2A"/>
    <w:rsid w:val="008032CB"/>
    <w:rsid w:val="00817ADF"/>
    <w:rsid w:val="00854B2A"/>
    <w:rsid w:val="00867F55"/>
    <w:rsid w:val="00877054"/>
    <w:rsid w:val="00890E16"/>
    <w:rsid w:val="00891884"/>
    <w:rsid w:val="00892788"/>
    <w:rsid w:val="008B1948"/>
    <w:rsid w:val="008C2776"/>
    <w:rsid w:val="008D3697"/>
    <w:rsid w:val="008E3488"/>
    <w:rsid w:val="008E35D7"/>
    <w:rsid w:val="00913A49"/>
    <w:rsid w:val="0092181B"/>
    <w:rsid w:val="0097302F"/>
    <w:rsid w:val="009871EF"/>
    <w:rsid w:val="009A41AD"/>
    <w:rsid w:val="009C38CC"/>
    <w:rsid w:val="009C4C4F"/>
    <w:rsid w:val="00A0453C"/>
    <w:rsid w:val="00A06943"/>
    <w:rsid w:val="00A15682"/>
    <w:rsid w:val="00A24E76"/>
    <w:rsid w:val="00A253A8"/>
    <w:rsid w:val="00A265F7"/>
    <w:rsid w:val="00A650E0"/>
    <w:rsid w:val="00A972EB"/>
    <w:rsid w:val="00AA4797"/>
    <w:rsid w:val="00AC1CAC"/>
    <w:rsid w:val="00AC7C74"/>
    <w:rsid w:val="00AD1713"/>
    <w:rsid w:val="00AD7C59"/>
    <w:rsid w:val="00AE7F68"/>
    <w:rsid w:val="00B026A3"/>
    <w:rsid w:val="00B6289A"/>
    <w:rsid w:val="00B64CD4"/>
    <w:rsid w:val="00B73B39"/>
    <w:rsid w:val="00B87F91"/>
    <w:rsid w:val="00BC6A9D"/>
    <w:rsid w:val="00BF1F75"/>
    <w:rsid w:val="00BF5342"/>
    <w:rsid w:val="00BF79A4"/>
    <w:rsid w:val="00BF7EA3"/>
    <w:rsid w:val="00C0555F"/>
    <w:rsid w:val="00C139EB"/>
    <w:rsid w:val="00C27B3E"/>
    <w:rsid w:val="00C601E7"/>
    <w:rsid w:val="00C614EB"/>
    <w:rsid w:val="00C61FE7"/>
    <w:rsid w:val="00C75741"/>
    <w:rsid w:val="00C84041"/>
    <w:rsid w:val="00C87FBD"/>
    <w:rsid w:val="00C90465"/>
    <w:rsid w:val="00CB1729"/>
    <w:rsid w:val="00CD1FE3"/>
    <w:rsid w:val="00CE5E0F"/>
    <w:rsid w:val="00D27D7B"/>
    <w:rsid w:val="00D32A55"/>
    <w:rsid w:val="00D43B67"/>
    <w:rsid w:val="00D650EA"/>
    <w:rsid w:val="00D84D06"/>
    <w:rsid w:val="00D94024"/>
    <w:rsid w:val="00DB205A"/>
    <w:rsid w:val="00DC6C4B"/>
    <w:rsid w:val="00DD1E0F"/>
    <w:rsid w:val="00DD1F5D"/>
    <w:rsid w:val="00E1136C"/>
    <w:rsid w:val="00E223F9"/>
    <w:rsid w:val="00E26C3E"/>
    <w:rsid w:val="00E35C53"/>
    <w:rsid w:val="00E477C6"/>
    <w:rsid w:val="00E83C8A"/>
    <w:rsid w:val="00E92020"/>
    <w:rsid w:val="00EB1908"/>
    <w:rsid w:val="00ED0496"/>
    <w:rsid w:val="00ED2FAB"/>
    <w:rsid w:val="00ED4DA7"/>
    <w:rsid w:val="00F00108"/>
    <w:rsid w:val="00F0498F"/>
    <w:rsid w:val="00F07377"/>
    <w:rsid w:val="00F07668"/>
    <w:rsid w:val="00F51A92"/>
    <w:rsid w:val="00F71FD1"/>
    <w:rsid w:val="00F81077"/>
    <w:rsid w:val="00F86374"/>
    <w:rsid w:val="00F95208"/>
    <w:rsid w:val="00FA3708"/>
    <w:rsid w:val="00FB17A1"/>
    <w:rsid w:val="00FB3EE4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BA85"/>
  <w15:docId w15:val="{11A3CA9D-9718-4ECE-B822-CDA29FF4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2046D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C75741"/>
    <w:pPr>
      <w:ind w:left="720"/>
      <w:contextualSpacing/>
    </w:pPr>
  </w:style>
  <w:style w:type="paragraph" w:customStyle="1" w:styleId="headertext">
    <w:name w:val="headertext"/>
    <w:basedOn w:val="a"/>
    <w:rsid w:val="006540E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540E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6540E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21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2140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247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165940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0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5BB2E-2861-4F7C-9EEE-46AD9AAA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2022-01-13T15:19:00Z</cp:lastPrinted>
  <dcterms:created xsi:type="dcterms:W3CDTF">2022-01-18T06:44:00Z</dcterms:created>
  <dcterms:modified xsi:type="dcterms:W3CDTF">2022-01-18T06:44:00Z</dcterms:modified>
</cp:coreProperties>
</file>