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52" w:rsidRDefault="00CB4A47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>
      <w:pPr>
        <w:widowControl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</w:p>
    <w:p w:rsidR="004A3952" w:rsidRDefault="004A3952"/>
    <w:tbl>
      <w:tblPr>
        <w:tblW w:w="0" w:type="auto"/>
        <w:tblLook w:val="00A0" w:firstRow="1" w:lastRow="0" w:firstColumn="1" w:lastColumn="0" w:noHBand="0" w:noVBand="0"/>
      </w:tblPr>
      <w:tblGrid>
        <w:gridCol w:w="5387"/>
      </w:tblGrid>
      <w:tr w:rsidR="004A3952">
        <w:tc>
          <w:tcPr>
            <w:tcW w:w="5387" w:type="dxa"/>
          </w:tcPr>
          <w:p w:rsidR="004A3952" w:rsidRDefault="00CB4A47" w:rsidP="00D22CF4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 внесении изменений в</w:t>
            </w:r>
            <w:r w:rsidR="00FA56EB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D22CF4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остановлени</w:t>
            </w:r>
            <w:r w:rsidR="00D22CF4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Кабинета</w:t>
            </w:r>
            <w:r w:rsidR="00FA56EB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Министров Республики Татарстан</w:t>
            </w:r>
            <w:r w:rsidR="00D22CF4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</w:t>
            </w:r>
            <w:r w:rsidR="00D22CF4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21.12.2011 № </w:t>
            </w:r>
            <w:r w:rsidR="001D2D72">
              <w:rPr>
                <w:rFonts w:ascii="Times New Roman" w:hAnsi="Times New Roman" w:cs="Times New Roman"/>
                <w:b w:val="0"/>
                <w:sz w:val="28"/>
                <w:szCs w:val="28"/>
              </w:rPr>
              <w:t>1042 «</w:t>
            </w:r>
            <w:r w:rsidR="00D22CF4" w:rsidRPr="00D22CF4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добычи общераспространенных полезных ископаемых на основании утвержденного технического проекта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в соответствии с федеральным законом участков недр на территории Республики Татарстан</w:t>
            </w:r>
            <w:r w:rsidR="001D2D72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</w:tbl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3952" w:rsidRDefault="00CB4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  <w:r w:rsidR="00092314" w:rsidRPr="00092314">
        <w:rPr>
          <w:rFonts w:ascii="Times New Roman" w:hAnsi="Times New Roman"/>
          <w:sz w:val="28"/>
          <w:szCs w:val="28"/>
        </w:rPr>
        <w:t xml:space="preserve"> </w:t>
      </w:r>
      <w:r w:rsidR="00092314">
        <w:rPr>
          <w:rFonts w:ascii="Times New Roman" w:hAnsi="Times New Roman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4A3952" w:rsidRDefault="004A3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2FBF" w:rsidRPr="00801398" w:rsidRDefault="00F12FBF" w:rsidP="00D22CF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</w:t>
      </w:r>
      <w:r>
        <w:rPr>
          <w:rFonts w:ascii="Times New Roman" w:hAnsi="Times New Roman"/>
          <w:sz w:val="28"/>
          <w:szCs w:val="28"/>
        </w:rPr>
        <w:t>Кабинета Министров Республики Татарстан от 21.12.2011 № 1042</w:t>
      </w:r>
      <w:r w:rsidR="00D22CF4">
        <w:rPr>
          <w:rFonts w:ascii="Times New Roman" w:hAnsi="Times New Roman"/>
          <w:sz w:val="28"/>
          <w:szCs w:val="28"/>
        </w:rPr>
        <w:t xml:space="preserve"> </w:t>
      </w:r>
      <w:r w:rsidR="001D2D72">
        <w:rPr>
          <w:rFonts w:ascii="Times New Roman" w:hAnsi="Times New Roman"/>
          <w:sz w:val="28"/>
          <w:szCs w:val="28"/>
        </w:rPr>
        <w:t>«</w:t>
      </w:r>
      <w:r w:rsidR="00D22CF4">
        <w:rPr>
          <w:rFonts w:ascii="Times New Roman" w:hAnsi="Times New Roman"/>
          <w:sz w:val="28"/>
          <w:szCs w:val="28"/>
        </w:rPr>
        <w:t xml:space="preserve">Об утверджении </w:t>
      </w:r>
      <w:r w:rsidR="00D22CF4" w:rsidRPr="00D22CF4">
        <w:rPr>
          <w:rFonts w:ascii="Times New Roman" w:hAnsi="Times New Roman"/>
          <w:sz w:val="28"/>
          <w:szCs w:val="28"/>
        </w:rPr>
        <w:t>Порядка</w:t>
      </w:r>
      <w:r w:rsidR="00D22CF4">
        <w:t xml:space="preserve"> </w:t>
      </w:r>
      <w:r w:rsidRPr="00801398">
        <w:rPr>
          <w:rFonts w:ascii="Times New Roman" w:hAnsi="Times New Roman"/>
          <w:sz w:val="28"/>
          <w:szCs w:val="28"/>
        </w:rPr>
        <w:t xml:space="preserve">добычи общераспространенных полезных ископаемых на основании утвержденного технического проекта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предоставленных им в </w:t>
      </w:r>
      <w:r w:rsidRPr="001D2D72">
        <w:rPr>
          <w:rFonts w:ascii="Times New Roman" w:hAnsi="Times New Roman"/>
          <w:sz w:val="28"/>
          <w:szCs w:val="28"/>
        </w:rPr>
        <w:t xml:space="preserve">соответствии </w:t>
      </w:r>
      <w:r w:rsidR="001D2D72" w:rsidRPr="001D2D72">
        <w:rPr>
          <w:rFonts w:ascii="Times New Roman" w:hAnsi="Times New Roman"/>
          <w:sz w:val="28"/>
          <w:szCs w:val="28"/>
        </w:rPr>
        <w:t>ф</w:t>
      </w:r>
      <w:r w:rsidR="00D22CF4" w:rsidRPr="001D2D72">
        <w:rPr>
          <w:rFonts w:ascii="Times New Roman" w:hAnsi="Times New Roman"/>
          <w:sz w:val="28"/>
          <w:szCs w:val="28"/>
        </w:rPr>
        <w:t>едеральным законом участков недр на территории РеспубликиТатарстан</w:t>
      </w:r>
      <w:r w:rsidR="001D2D72" w:rsidRPr="001D2D72">
        <w:rPr>
          <w:rFonts w:ascii="Times New Roman" w:hAnsi="Times New Roman"/>
          <w:sz w:val="28"/>
          <w:szCs w:val="28"/>
        </w:rPr>
        <w:t>»</w:t>
      </w:r>
      <w:r w:rsidR="00D22CF4" w:rsidRPr="001D2D72">
        <w:rPr>
          <w:rFonts w:ascii="Times New Roman" w:hAnsi="Times New Roman"/>
          <w:sz w:val="28"/>
          <w:szCs w:val="28"/>
        </w:rPr>
        <w:t xml:space="preserve"> </w:t>
      </w:r>
      <w:r w:rsidRPr="001D2D72">
        <w:rPr>
          <w:rFonts w:ascii="Times New Roman" w:hAnsi="Times New Roman"/>
          <w:sz w:val="28"/>
          <w:szCs w:val="28"/>
        </w:rPr>
        <w:t>(</w:t>
      </w:r>
      <w:r w:rsidR="001D2D72" w:rsidRPr="001D2D72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30.07.2012 № 646. </w:t>
      </w:r>
      <w:r w:rsidRPr="001D2D72">
        <w:rPr>
          <w:rFonts w:ascii="Times New Roman" w:hAnsi="Times New Roman"/>
          <w:sz w:val="28"/>
          <w:szCs w:val="28"/>
        </w:rPr>
        <w:t>от 19.04.2021 № 255)»</w:t>
      </w:r>
    </w:p>
    <w:p w:rsidR="001752BD" w:rsidRPr="002E1B24" w:rsidRDefault="001752BD" w:rsidP="002E1B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69D3" w:rsidRPr="00CE69D3" w:rsidRDefault="00F675E6" w:rsidP="00CE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E69D3" w:rsidRPr="00CE69D3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="00CE69D3" w:rsidRPr="00CE69D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E69D3" w:rsidRDefault="005F2F2B" w:rsidP="00CE69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69D3" w:rsidRPr="00CE69D3">
        <w:rPr>
          <w:rFonts w:ascii="Times New Roman" w:hAnsi="Times New Roman" w:cs="Times New Roman"/>
          <w:sz w:val="28"/>
          <w:szCs w:val="28"/>
        </w:rPr>
        <w:t xml:space="preserve">1. Настоящий Порядок в соответствии со </w:t>
      </w:r>
      <w:hyperlink r:id="rId10" w:history="1">
        <w:r w:rsidR="00CE69D3" w:rsidRPr="00CE69D3">
          <w:rPr>
            <w:rFonts w:ascii="Times New Roman" w:hAnsi="Times New Roman" w:cs="Times New Roman"/>
            <w:sz w:val="28"/>
            <w:szCs w:val="28"/>
          </w:rPr>
          <w:t>статьей 19.1</w:t>
        </w:r>
      </w:hyperlink>
      <w:r w:rsidR="00CE69D3" w:rsidRPr="00CE69D3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21 февраля 1992 года № 2395-1 "О недрах", </w:t>
      </w:r>
      <w:r w:rsidR="00CE69D3">
        <w:rPr>
          <w:rFonts w:ascii="Times New Roman" w:hAnsi="Times New Roman" w:cs="Times New Roman"/>
          <w:sz w:val="28"/>
          <w:szCs w:val="28"/>
        </w:rPr>
        <w:t xml:space="preserve">статьей 4 </w:t>
      </w:r>
      <w:r w:rsidR="00CE69D3" w:rsidRPr="00CE69D3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25 </w:t>
      </w:r>
      <w:r w:rsidR="00CE69D3">
        <w:rPr>
          <w:rFonts w:ascii="Times New Roman" w:hAnsi="Times New Roman" w:cs="Times New Roman"/>
          <w:sz w:val="28"/>
          <w:szCs w:val="28"/>
        </w:rPr>
        <w:t>февраля 2022 года №</w:t>
      </w:r>
      <w:r w:rsidR="00CE69D3" w:rsidRPr="00CE69D3">
        <w:rPr>
          <w:rFonts w:ascii="Times New Roman" w:hAnsi="Times New Roman" w:cs="Times New Roman"/>
          <w:sz w:val="28"/>
          <w:szCs w:val="28"/>
        </w:rPr>
        <w:t xml:space="preserve"> </w:t>
      </w:r>
      <w:r w:rsidR="00CE69D3">
        <w:rPr>
          <w:rFonts w:ascii="Times New Roman" w:hAnsi="Times New Roman" w:cs="Times New Roman"/>
          <w:sz w:val="28"/>
          <w:szCs w:val="28"/>
        </w:rPr>
        <w:t xml:space="preserve">5-ЗРТ </w:t>
      </w:r>
      <w:r w:rsidR="00CE69D3" w:rsidRPr="00CE69D3">
        <w:rPr>
          <w:rFonts w:ascii="Times New Roman" w:hAnsi="Times New Roman" w:cs="Times New Roman"/>
          <w:sz w:val="28"/>
          <w:szCs w:val="28"/>
        </w:rPr>
        <w:t>"</w:t>
      </w:r>
      <w:r w:rsidR="00CE69D3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сфере недропользования в Республике Татарстан</w:t>
      </w:r>
      <w:r w:rsidR="00CE69D3" w:rsidRPr="00CE69D3">
        <w:rPr>
          <w:rFonts w:ascii="Times New Roman" w:hAnsi="Times New Roman" w:cs="Times New Roman"/>
          <w:sz w:val="28"/>
          <w:szCs w:val="28"/>
        </w:rPr>
        <w:t>" устанавливает порядок добычи общераспространенных полезных ископаемых на основании утвержденного технического проекта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трудноизвлекаемых полезных ископаемых или по совмещенной лицензии разработку технологий геологического изучения, разведки и добычи трудноизвлекаемых полезных ископаемых, разведку и добычу таких полезных ископаемых, в границах пре</w:t>
      </w:r>
      <w:r w:rsidR="002E1B24">
        <w:rPr>
          <w:rFonts w:ascii="Times New Roman" w:hAnsi="Times New Roman" w:cs="Times New Roman"/>
          <w:sz w:val="28"/>
          <w:szCs w:val="28"/>
        </w:rPr>
        <w:t>доставленных им в соответствии</w:t>
      </w:r>
      <w:r w:rsidR="008B5C51" w:rsidRPr="002E1B24">
        <w:rPr>
          <w:rFonts w:ascii="Times New Roman" w:hAnsi="Times New Roman" w:cs="Times New Roman"/>
          <w:sz w:val="28"/>
          <w:szCs w:val="28"/>
        </w:rPr>
        <w:t xml:space="preserve"> </w:t>
      </w:r>
      <w:r w:rsidR="002E1B24" w:rsidRPr="002E1B24">
        <w:rPr>
          <w:rFonts w:ascii="Times New Roman" w:hAnsi="Times New Roman" w:cs="Times New Roman"/>
          <w:sz w:val="28"/>
          <w:szCs w:val="28"/>
        </w:rPr>
        <w:t>с федеральным законом участков недр на территории Республики Татарстан</w:t>
      </w:r>
      <w:r w:rsidR="008B5C51" w:rsidRPr="002E1B24">
        <w:rPr>
          <w:rFonts w:ascii="Times New Roman" w:hAnsi="Times New Roman" w:cs="Times New Roman"/>
          <w:sz w:val="28"/>
          <w:szCs w:val="28"/>
        </w:rPr>
        <w:t>.</w:t>
      </w:r>
      <w:r w:rsidRPr="002E1B24">
        <w:rPr>
          <w:rFonts w:ascii="Times New Roman" w:hAnsi="Times New Roman" w:cs="Times New Roman"/>
          <w:sz w:val="28"/>
          <w:szCs w:val="28"/>
        </w:rPr>
        <w:t>»</w:t>
      </w:r>
      <w:r w:rsidR="008B5C51" w:rsidRPr="002E1B24">
        <w:rPr>
          <w:rFonts w:ascii="Times New Roman" w:hAnsi="Times New Roman" w:cs="Times New Roman"/>
          <w:sz w:val="28"/>
          <w:szCs w:val="28"/>
        </w:rPr>
        <w:t>;</w:t>
      </w:r>
    </w:p>
    <w:p w:rsidR="00665982" w:rsidRPr="00CE69D3" w:rsidRDefault="00665982" w:rsidP="00665982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</w:p>
    <w:p w:rsidR="001752BD" w:rsidRDefault="001752BD" w:rsidP="005F2D3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27F97" w:rsidRDefault="00C27F97">
      <w:pPr>
        <w:spacing w:after="0" w:line="240" w:lineRule="auto"/>
        <w:jc w:val="both"/>
        <w:rPr>
          <w:sz w:val="28"/>
          <w:szCs w:val="28"/>
        </w:rPr>
      </w:pPr>
    </w:p>
    <w:p w:rsidR="004A3952" w:rsidRDefault="00CB4A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4A3952" w:rsidRDefault="00CB4A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А.В. Песошин</w:t>
      </w:r>
    </w:p>
    <w:sectPr w:rsidR="004A3952" w:rsidSect="00CB4A47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E6" w:rsidRDefault="00F675E6">
      <w:pPr>
        <w:spacing w:after="0" w:line="240" w:lineRule="auto"/>
      </w:pPr>
      <w:r>
        <w:separator/>
      </w:r>
    </w:p>
  </w:endnote>
  <w:endnote w:type="continuationSeparator" w:id="0">
    <w:p w:rsidR="00F675E6" w:rsidRDefault="00F6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E6" w:rsidRDefault="00F675E6">
      <w:pPr>
        <w:spacing w:after="0" w:line="240" w:lineRule="auto"/>
      </w:pPr>
      <w:r>
        <w:separator/>
      </w:r>
    </w:p>
  </w:footnote>
  <w:footnote w:type="continuationSeparator" w:id="0">
    <w:p w:rsidR="00F675E6" w:rsidRDefault="00F67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902C9"/>
    <w:multiLevelType w:val="hybridMultilevel"/>
    <w:tmpl w:val="F1E0A34E"/>
    <w:lvl w:ilvl="0" w:tplc="7D48AC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8C0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88B9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BEC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1E6B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188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68F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CC0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483C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2EE1DD8"/>
    <w:multiLevelType w:val="hybridMultilevel"/>
    <w:tmpl w:val="315AC536"/>
    <w:lvl w:ilvl="0" w:tplc="614AD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C23306"/>
    <w:multiLevelType w:val="hybridMultilevel"/>
    <w:tmpl w:val="2AF08576"/>
    <w:lvl w:ilvl="0" w:tplc="56101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490292"/>
    <w:multiLevelType w:val="hybridMultilevel"/>
    <w:tmpl w:val="A1C0C0CC"/>
    <w:lvl w:ilvl="0" w:tplc="A77A76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C3271"/>
    <w:multiLevelType w:val="multilevel"/>
    <w:tmpl w:val="A992F8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73C92B00"/>
    <w:multiLevelType w:val="hybridMultilevel"/>
    <w:tmpl w:val="A5F06D88"/>
    <w:lvl w:ilvl="0" w:tplc="8D08E5F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1"/>
      </w:rPr>
    </w:lvl>
    <w:lvl w:ilvl="1" w:tplc="FA66D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B600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1B24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A21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F29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9C7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ECF1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E88B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52"/>
    <w:rsid w:val="0000766C"/>
    <w:rsid w:val="00016949"/>
    <w:rsid w:val="00046BC9"/>
    <w:rsid w:val="0005130B"/>
    <w:rsid w:val="00092314"/>
    <w:rsid w:val="000A2872"/>
    <w:rsid w:val="000F452E"/>
    <w:rsid w:val="001679BA"/>
    <w:rsid w:val="001752BD"/>
    <w:rsid w:val="00192FAF"/>
    <w:rsid w:val="0019498A"/>
    <w:rsid w:val="001D2D72"/>
    <w:rsid w:val="0021241F"/>
    <w:rsid w:val="002E1B24"/>
    <w:rsid w:val="002E352B"/>
    <w:rsid w:val="003225BA"/>
    <w:rsid w:val="003B0AAD"/>
    <w:rsid w:val="003B3316"/>
    <w:rsid w:val="00486248"/>
    <w:rsid w:val="004A3952"/>
    <w:rsid w:val="004A5581"/>
    <w:rsid w:val="004D6DD4"/>
    <w:rsid w:val="005039F1"/>
    <w:rsid w:val="00520293"/>
    <w:rsid w:val="0057401C"/>
    <w:rsid w:val="00593AFE"/>
    <w:rsid w:val="005E00E4"/>
    <w:rsid w:val="005F2D39"/>
    <w:rsid w:val="005F2F2B"/>
    <w:rsid w:val="00665982"/>
    <w:rsid w:val="00680984"/>
    <w:rsid w:val="006D7506"/>
    <w:rsid w:val="006E67DB"/>
    <w:rsid w:val="00794966"/>
    <w:rsid w:val="007A3848"/>
    <w:rsid w:val="00801398"/>
    <w:rsid w:val="00856679"/>
    <w:rsid w:val="00872E00"/>
    <w:rsid w:val="008B3D44"/>
    <w:rsid w:val="008B5C51"/>
    <w:rsid w:val="008E3391"/>
    <w:rsid w:val="00921221"/>
    <w:rsid w:val="0096366F"/>
    <w:rsid w:val="00990BA8"/>
    <w:rsid w:val="009C5B94"/>
    <w:rsid w:val="00A606BB"/>
    <w:rsid w:val="00A70A3E"/>
    <w:rsid w:val="00A77C78"/>
    <w:rsid w:val="00B203C2"/>
    <w:rsid w:val="00B451C6"/>
    <w:rsid w:val="00BA03B1"/>
    <w:rsid w:val="00BA6D7A"/>
    <w:rsid w:val="00BF2AF6"/>
    <w:rsid w:val="00C27F97"/>
    <w:rsid w:val="00C57B0B"/>
    <w:rsid w:val="00C9257B"/>
    <w:rsid w:val="00CB4A47"/>
    <w:rsid w:val="00CC651C"/>
    <w:rsid w:val="00CD2593"/>
    <w:rsid w:val="00CD5647"/>
    <w:rsid w:val="00CE2F6B"/>
    <w:rsid w:val="00CE69D3"/>
    <w:rsid w:val="00CF20E3"/>
    <w:rsid w:val="00D22CF4"/>
    <w:rsid w:val="00D34F66"/>
    <w:rsid w:val="00D66C0F"/>
    <w:rsid w:val="00E02B81"/>
    <w:rsid w:val="00E25961"/>
    <w:rsid w:val="00E55303"/>
    <w:rsid w:val="00E800FF"/>
    <w:rsid w:val="00EA5D98"/>
    <w:rsid w:val="00F06897"/>
    <w:rsid w:val="00F12FBF"/>
    <w:rsid w:val="00F168B0"/>
    <w:rsid w:val="00F675E6"/>
    <w:rsid w:val="00FA56EB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9ECCE-3910-4B5E-8A81-F64E2995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C0F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qFormat/>
    <w:rsid w:val="00D66C0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66C0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66C0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66C0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66C0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66C0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66C0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66C0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66C0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66C0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6C0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66C0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66C0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66C0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66C0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66C0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66C0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66C0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66C0F"/>
    <w:pPr>
      <w:ind w:left="720"/>
      <w:contextualSpacing/>
    </w:pPr>
  </w:style>
  <w:style w:type="paragraph" w:styleId="a4">
    <w:name w:val="No Spacing"/>
    <w:uiPriority w:val="1"/>
    <w:qFormat/>
    <w:rsid w:val="00D66C0F"/>
  </w:style>
  <w:style w:type="paragraph" w:styleId="a5">
    <w:name w:val="Title"/>
    <w:basedOn w:val="a"/>
    <w:next w:val="a"/>
    <w:link w:val="a6"/>
    <w:uiPriority w:val="10"/>
    <w:qFormat/>
    <w:rsid w:val="00D66C0F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66C0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66C0F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66C0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66C0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66C0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66C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66C0F"/>
    <w:rPr>
      <w:i/>
    </w:rPr>
  </w:style>
  <w:style w:type="character" w:customStyle="1" w:styleId="HeaderChar">
    <w:name w:val="Header Char"/>
    <w:basedOn w:val="a0"/>
    <w:uiPriority w:val="99"/>
    <w:rsid w:val="00D66C0F"/>
  </w:style>
  <w:style w:type="character" w:customStyle="1" w:styleId="FooterChar">
    <w:name w:val="Footer Char"/>
    <w:basedOn w:val="a0"/>
    <w:uiPriority w:val="99"/>
    <w:rsid w:val="00D66C0F"/>
  </w:style>
  <w:style w:type="paragraph" w:styleId="ab">
    <w:name w:val="caption"/>
    <w:basedOn w:val="a"/>
    <w:next w:val="a"/>
    <w:uiPriority w:val="35"/>
    <w:semiHidden/>
    <w:unhideWhenUsed/>
    <w:qFormat/>
    <w:rsid w:val="00D66C0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D66C0F"/>
  </w:style>
  <w:style w:type="table" w:styleId="ac">
    <w:name w:val="Table Grid"/>
    <w:basedOn w:val="a1"/>
    <w:uiPriority w:val="59"/>
    <w:rsid w:val="00D66C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66C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66C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D66C0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D66C0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D66C0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66C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66C0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66C0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66C0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66C0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66C0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66C0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D66C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66C0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66C0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66C0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66C0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66C0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66C0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D66C0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66C0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66C0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66C0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66C0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66C0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66C0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D66C0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66C0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66C0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66C0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66C0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66C0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66C0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66C0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66C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D66C0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D66C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66C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D66C0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66C0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66C0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66C0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66C0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66C0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66C0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D66C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66C0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66C0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66C0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66C0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66C0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66C0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66C0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66C0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66C0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66C0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66C0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66C0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66C0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66C0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66C0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D66C0F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66C0F"/>
    <w:rPr>
      <w:sz w:val="18"/>
    </w:rPr>
  </w:style>
  <w:style w:type="character" w:styleId="af">
    <w:name w:val="footnote reference"/>
    <w:basedOn w:val="a0"/>
    <w:uiPriority w:val="99"/>
    <w:unhideWhenUsed/>
    <w:rsid w:val="00D66C0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66C0F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66C0F"/>
    <w:rPr>
      <w:sz w:val="20"/>
    </w:rPr>
  </w:style>
  <w:style w:type="character" w:styleId="af2">
    <w:name w:val="endnote reference"/>
    <w:basedOn w:val="a0"/>
    <w:uiPriority w:val="99"/>
    <w:semiHidden/>
    <w:unhideWhenUsed/>
    <w:rsid w:val="00D66C0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66C0F"/>
    <w:pPr>
      <w:spacing w:after="57"/>
    </w:pPr>
  </w:style>
  <w:style w:type="paragraph" w:styleId="23">
    <w:name w:val="toc 2"/>
    <w:basedOn w:val="a"/>
    <w:next w:val="a"/>
    <w:uiPriority w:val="39"/>
    <w:unhideWhenUsed/>
    <w:rsid w:val="00D66C0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66C0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66C0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66C0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66C0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66C0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66C0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66C0F"/>
    <w:pPr>
      <w:spacing w:after="57"/>
      <w:ind w:left="2268"/>
    </w:pPr>
  </w:style>
  <w:style w:type="paragraph" w:styleId="af3">
    <w:name w:val="TOC Heading"/>
    <w:uiPriority w:val="39"/>
    <w:unhideWhenUsed/>
    <w:rsid w:val="00D66C0F"/>
  </w:style>
  <w:style w:type="paragraph" w:styleId="af4">
    <w:name w:val="table of figures"/>
    <w:basedOn w:val="a"/>
    <w:next w:val="a"/>
    <w:uiPriority w:val="99"/>
    <w:unhideWhenUsed/>
    <w:rsid w:val="00D66C0F"/>
    <w:pPr>
      <w:spacing w:after="0"/>
    </w:pPr>
  </w:style>
  <w:style w:type="paragraph" w:styleId="af5">
    <w:name w:val="header"/>
    <w:basedOn w:val="a"/>
    <w:link w:val="af6"/>
    <w:uiPriority w:val="99"/>
    <w:rsid w:val="00D66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66C0F"/>
    <w:rPr>
      <w:rFonts w:ascii="Calibri" w:hAnsi="Calibri" w:cs="Times New Roman"/>
    </w:rPr>
  </w:style>
  <w:style w:type="paragraph" w:styleId="af7">
    <w:name w:val="Balloon Text"/>
    <w:basedOn w:val="a"/>
    <w:link w:val="af8"/>
    <w:uiPriority w:val="99"/>
    <w:semiHidden/>
    <w:rsid w:val="00D6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66C0F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rsid w:val="00D66C0F"/>
    <w:pPr>
      <w:spacing w:after="0" w:line="240" w:lineRule="auto"/>
      <w:ind w:left="720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D66C0F"/>
    <w:rPr>
      <w:rFonts w:cs="Times New Roman"/>
    </w:rPr>
  </w:style>
  <w:style w:type="character" w:customStyle="1" w:styleId="10">
    <w:name w:val="Заголовок 1 Знак"/>
    <w:basedOn w:val="a0"/>
    <w:link w:val="1"/>
    <w:rsid w:val="00D66C0F"/>
    <w:rPr>
      <w:rFonts w:ascii="Times New Roman" w:eastAsia="Times New Roman" w:hAnsi="Times New Roman"/>
      <w:b/>
      <w:sz w:val="20"/>
      <w:szCs w:val="20"/>
    </w:rPr>
  </w:style>
  <w:style w:type="character" w:styleId="af9">
    <w:name w:val="Hyperlink"/>
    <w:basedOn w:val="a0"/>
    <w:uiPriority w:val="99"/>
    <w:unhideWhenUsed/>
    <w:rsid w:val="00D66C0F"/>
    <w:rPr>
      <w:color w:val="0000FF"/>
      <w:u w:val="single"/>
    </w:rPr>
  </w:style>
  <w:style w:type="paragraph" w:customStyle="1" w:styleId="ConsPlusTitle">
    <w:name w:val="ConsPlusTitle"/>
    <w:rsid w:val="00D66C0F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D66C0F"/>
    <w:rPr>
      <w:rFonts w:ascii="Courier New" w:eastAsia="Times New Roman" w:hAnsi="Courier New" w:cs="Courier New"/>
      <w:sz w:val="20"/>
      <w:szCs w:val="20"/>
    </w:rPr>
  </w:style>
  <w:style w:type="paragraph" w:styleId="afa">
    <w:name w:val="footer"/>
    <w:basedOn w:val="a"/>
    <w:link w:val="afb"/>
    <w:uiPriority w:val="99"/>
    <w:semiHidden/>
    <w:unhideWhenUsed/>
    <w:rsid w:val="00D66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D66C0F"/>
    <w:rPr>
      <w:rFonts w:eastAsia="Times New Roman"/>
      <w:lang w:eastAsia="en-US"/>
    </w:rPr>
  </w:style>
  <w:style w:type="paragraph" w:customStyle="1" w:styleId="ConsPlusNormal">
    <w:name w:val="ConsPlusNormal"/>
    <w:rsid w:val="00D66C0F"/>
    <w:pPr>
      <w:widowControl w:val="0"/>
    </w:pPr>
    <w:rPr>
      <w:rFonts w:eastAsia="Times New Roman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96D7BD2AC986DD6B78FA0C313699A23F690CA3D3538B81DC43B27CE7E41FF84434C68CE89CD6C6548A3626D41DF665988BFE39A63IAD4O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A96D7BD2AC986DD6B78FBECE0505C728F69C94333A39B6439F647C932948F5D30403318EC4C4663119E736604B8F291DDEACE09E7FA60A24FFF3A0I4D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2D37C4F-7536-4289-8123-5D393975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309-User2</cp:lastModifiedBy>
  <cp:revision>2</cp:revision>
  <cp:lastPrinted>2022-03-15T12:18:00Z</cp:lastPrinted>
  <dcterms:created xsi:type="dcterms:W3CDTF">2022-03-15T13:52:00Z</dcterms:created>
  <dcterms:modified xsi:type="dcterms:W3CDTF">2022-03-15T13:52:00Z</dcterms:modified>
</cp:coreProperties>
</file>