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C0AA8" w:rsidRPr="009C0AA8" w:rsidRDefault="009C0AA8" w:rsidP="002A30A8"/>
    <w:p w:rsidR="002A30A8" w:rsidRPr="005124BF" w:rsidRDefault="002A30A8" w:rsidP="002A30A8">
      <w:pPr>
        <w:spacing w:line="100" w:lineRule="atLeast"/>
        <w:jc w:val="center"/>
        <w:rPr>
          <w:sz w:val="28"/>
          <w:szCs w:val="28"/>
        </w:rPr>
      </w:pPr>
      <w:r w:rsidRPr="005124BF">
        <w:rPr>
          <w:sz w:val="28"/>
          <w:szCs w:val="28"/>
        </w:rPr>
        <w:t>Городской Совет</w:t>
      </w:r>
    </w:p>
    <w:p w:rsidR="002A30A8" w:rsidRPr="005124BF" w:rsidRDefault="002A30A8" w:rsidP="002A30A8">
      <w:pPr>
        <w:spacing w:line="100" w:lineRule="atLeast"/>
        <w:jc w:val="center"/>
        <w:rPr>
          <w:sz w:val="28"/>
          <w:szCs w:val="28"/>
        </w:rPr>
      </w:pPr>
      <w:r w:rsidRPr="005124BF">
        <w:rPr>
          <w:sz w:val="28"/>
          <w:szCs w:val="28"/>
        </w:rPr>
        <w:t>муниципального образования город Набережные Челны</w:t>
      </w:r>
    </w:p>
    <w:p w:rsidR="002A30A8" w:rsidRPr="005124BF" w:rsidRDefault="002A30A8" w:rsidP="002A30A8">
      <w:pPr>
        <w:spacing w:line="100" w:lineRule="atLeast"/>
        <w:jc w:val="center"/>
        <w:rPr>
          <w:sz w:val="28"/>
          <w:szCs w:val="28"/>
        </w:rPr>
      </w:pPr>
      <w:r w:rsidRPr="005124BF">
        <w:rPr>
          <w:sz w:val="28"/>
          <w:szCs w:val="28"/>
        </w:rPr>
        <w:t>Республики Татарстан</w:t>
      </w:r>
    </w:p>
    <w:p w:rsidR="002A30A8" w:rsidRPr="005124BF" w:rsidRDefault="002A30A8" w:rsidP="002A30A8">
      <w:pPr>
        <w:spacing w:line="100" w:lineRule="atLeast"/>
        <w:jc w:val="center"/>
        <w:rPr>
          <w:sz w:val="28"/>
          <w:szCs w:val="28"/>
        </w:rPr>
      </w:pPr>
    </w:p>
    <w:p w:rsidR="002A30A8" w:rsidRPr="005124BF" w:rsidRDefault="002A30A8" w:rsidP="002A30A8">
      <w:pPr>
        <w:spacing w:line="100" w:lineRule="atLeast"/>
        <w:jc w:val="center"/>
        <w:rPr>
          <w:sz w:val="28"/>
          <w:szCs w:val="28"/>
        </w:rPr>
      </w:pPr>
      <w:r w:rsidRPr="005124BF">
        <w:rPr>
          <w:sz w:val="28"/>
          <w:szCs w:val="28"/>
        </w:rPr>
        <w:t>Р Е Ш Е Н И Е</w:t>
      </w:r>
    </w:p>
    <w:p w:rsidR="002A30A8" w:rsidRPr="005124BF" w:rsidRDefault="002A30A8" w:rsidP="002A30A8">
      <w:pPr>
        <w:spacing w:line="100" w:lineRule="atLeast"/>
        <w:rPr>
          <w:color w:val="FF0000"/>
          <w:sz w:val="28"/>
          <w:szCs w:val="28"/>
        </w:rPr>
      </w:pPr>
      <w:r w:rsidRPr="005124BF">
        <w:rPr>
          <w:sz w:val="28"/>
          <w:szCs w:val="28"/>
        </w:rPr>
        <w:t xml:space="preserve">от                                                                                                                    № </w:t>
      </w:r>
    </w:p>
    <w:p w:rsidR="002A30A8" w:rsidRPr="005124BF" w:rsidRDefault="002A30A8" w:rsidP="002A30A8">
      <w:pPr>
        <w:spacing w:line="100" w:lineRule="atLeast"/>
        <w:rPr>
          <w:color w:val="FF0000"/>
          <w:sz w:val="28"/>
          <w:szCs w:val="28"/>
        </w:rPr>
      </w:pPr>
    </w:p>
    <w:p w:rsidR="00D24833" w:rsidRDefault="00D24833" w:rsidP="002A30A8">
      <w:pPr>
        <w:rPr>
          <w:sz w:val="28"/>
          <w:szCs w:val="28"/>
        </w:rPr>
      </w:pPr>
      <w:r w:rsidRPr="00D24833">
        <w:rPr>
          <w:sz w:val="28"/>
          <w:szCs w:val="28"/>
        </w:rPr>
        <w:t xml:space="preserve">«О внесении изменений </w:t>
      </w:r>
    </w:p>
    <w:p w:rsidR="00D24833" w:rsidRDefault="00D24833" w:rsidP="002A30A8">
      <w:pPr>
        <w:rPr>
          <w:sz w:val="28"/>
          <w:szCs w:val="28"/>
        </w:rPr>
      </w:pPr>
      <w:r w:rsidRPr="00D24833">
        <w:rPr>
          <w:sz w:val="28"/>
          <w:szCs w:val="28"/>
        </w:rPr>
        <w:t xml:space="preserve">в Порядок организации </w:t>
      </w:r>
    </w:p>
    <w:p w:rsidR="00D24833" w:rsidRDefault="00D24833" w:rsidP="002A30A8">
      <w:pPr>
        <w:rPr>
          <w:sz w:val="28"/>
          <w:szCs w:val="28"/>
        </w:rPr>
      </w:pPr>
      <w:r w:rsidRPr="00D24833">
        <w:rPr>
          <w:sz w:val="28"/>
          <w:szCs w:val="28"/>
        </w:rPr>
        <w:t xml:space="preserve">транспортного обслуживания населения </w:t>
      </w:r>
    </w:p>
    <w:p w:rsidR="00D24833" w:rsidRDefault="00D24833" w:rsidP="002A30A8">
      <w:pPr>
        <w:rPr>
          <w:sz w:val="28"/>
          <w:szCs w:val="28"/>
        </w:rPr>
      </w:pPr>
      <w:r w:rsidRPr="00D24833">
        <w:rPr>
          <w:sz w:val="28"/>
          <w:szCs w:val="28"/>
        </w:rPr>
        <w:t xml:space="preserve">в границах территории муниципального образования </w:t>
      </w:r>
    </w:p>
    <w:p w:rsidR="00990458" w:rsidRDefault="00D24833" w:rsidP="002A30A8">
      <w:pPr>
        <w:rPr>
          <w:sz w:val="28"/>
          <w:szCs w:val="28"/>
        </w:rPr>
      </w:pPr>
      <w:r w:rsidRPr="00D24833">
        <w:rPr>
          <w:sz w:val="28"/>
          <w:szCs w:val="28"/>
        </w:rPr>
        <w:t>город Набережные Челны</w:t>
      </w:r>
      <w:r w:rsidR="00990458">
        <w:rPr>
          <w:sz w:val="28"/>
          <w:szCs w:val="28"/>
        </w:rPr>
        <w:t>, утвержденный</w:t>
      </w:r>
    </w:p>
    <w:p w:rsidR="002A30A8" w:rsidRDefault="00990458" w:rsidP="002A30A8">
      <w:pPr>
        <w:rPr>
          <w:sz w:val="28"/>
          <w:szCs w:val="28"/>
        </w:rPr>
      </w:pPr>
      <w:r>
        <w:rPr>
          <w:sz w:val="28"/>
          <w:szCs w:val="28"/>
        </w:rPr>
        <w:t>Решением Городского Совета от 29.08.2013 №26/11</w:t>
      </w:r>
      <w:r w:rsidR="00D24833" w:rsidRPr="00D24833">
        <w:rPr>
          <w:sz w:val="28"/>
          <w:szCs w:val="28"/>
        </w:rPr>
        <w:t>»</w:t>
      </w:r>
    </w:p>
    <w:p w:rsidR="00D24833" w:rsidRPr="00D24833" w:rsidRDefault="00D24833" w:rsidP="002A30A8">
      <w:pPr>
        <w:rPr>
          <w:sz w:val="28"/>
          <w:szCs w:val="28"/>
        </w:rPr>
      </w:pPr>
    </w:p>
    <w:p w:rsidR="002A30A8" w:rsidRPr="00D24833" w:rsidRDefault="00D24833" w:rsidP="00D24833">
      <w:pPr>
        <w:tabs>
          <w:tab w:val="left" w:pos="0"/>
        </w:tabs>
        <w:ind w:firstLine="709"/>
        <w:jc w:val="both"/>
        <w:rPr>
          <w:color w:val="000000"/>
          <w:sz w:val="28"/>
          <w:szCs w:val="28"/>
        </w:rPr>
      </w:pPr>
      <w:r w:rsidRPr="00D24833">
        <w:rPr>
          <w:sz w:val="28"/>
          <w:szCs w:val="28"/>
        </w:rPr>
        <w:t>В целях обеспечения удовлетворения потребностей населения города в пассажирских перевозках и в соответствии со статьей 16 Федерального закона от 06.10.2003 № 131-ФЗ «Об общих принципах организации местного самоуправления в Российской Федерации», Законом Республики Татарстан от 13.11.2006 № 70-ЗРТ «Об организации пассажирских перевозок, осуществляемых автомобильным и городским наземным электрическим транспортом общего пользования на территории Республи</w:t>
      </w:r>
      <w:r>
        <w:rPr>
          <w:sz w:val="28"/>
          <w:szCs w:val="28"/>
        </w:rPr>
        <w:t xml:space="preserve">ки Татарстан» </w:t>
      </w:r>
      <w:r w:rsidR="002A30A8" w:rsidRPr="00D24833">
        <w:rPr>
          <w:sz w:val="28"/>
          <w:szCs w:val="28"/>
        </w:rPr>
        <w:t>и Уставом муниципального образования город Набережные Челны,</w:t>
      </w:r>
    </w:p>
    <w:p w:rsidR="002A30A8" w:rsidRPr="00D24833" w:rsidRDefault="002A30A8" w:rsidP="002A30A8">
      <w:pPr>
        <w:spacing w:line="276" w:lineRule="auto"/>
        <w:ind w:firstLine="709"/>
        <w:jc w:val="both"/>
        <w:rPr>
          <w:color w:val="000000"/>
          <w:sz w:val="28"/>
          <w:szCs w:val="28"/>
        </w:rPr>
      </w:pPr>
      <w:r w:rsidRPr="00D24833">
        <w:rPr>
          <w:color w:val="000000"/>
          <w:sz w:val="28"/>
          <w:szCs w:val="28"/>
        </w:rPr>
        <w:t xml:space="preserve">Городской Совет  </w:t>
      </w:r>
    </w:p>
    <w:p w:rsidR="002A30A8" w:rsidRPr="005124BF" w:rsidRDefault="002A30A8" w:rsidP="002A30A8">
      <w:pPr>
        <w:spacing w:line="276" w:lineRule="auto"/>
        <w:ind w:firstLine="709"/>
        <w:jc w:val="both"/>
        <w:rPr>
          <w:color w:val="000000"/>
          <w:sz w:val="28"/>
          <w:szCs w:val="28"/>
        </w:rPr>
      </w:pPr>
    </w:p>
    <w:p w:rsidR="002A30A8" w:rsidRDefault="002A30A8" w:rsidP="002A30A8">
      <w:pPr>
        <w:spacing w:line="276" w:lineRule="auto"/>
        <w:ind w:firstLine="709"/>
        <w:jc w:val="center"/>
        <w:rPr>
          <w:color w:val="000000"/>
          <w:sz w:val="28"/>
          <w:szCs w:val="28"/>
        </w:rPr>
      </w:pPr>
      <w:r w:rsidRPr="005124BF">
        <w:rPr>
          <w:color w:val="000000"/>
          <w:sz w:val="28"/>
          <w:szCs w:val="28"/>
        </w:rPr>
        <w:t>РЕШИЛ:</w:t>
      </w:r>
    </w:p>
    <w:p w:rsidR="00D24833" w:rsidRPr="0078288E" w:rsidRDefault="00D24833" w:rsidP="0078288E">
      <w:pPr>
        <w:pStyle w:val="a7"/>
        <w:numPr>
          <w:ilvl w:val="0"/>
          <w:numId w:val="6"/>
        </w:numPr>
        <w:ind w:left="0" w:firstLine="709"/>
        <w:rPr>
          <w:sz w:val="28"/>
          <w:szCs w:val="28"/>
        </w:rPr>
      </w:pPr>
      <w:r w:rsidRPr="0078288E">
        <w:rPr>
          <w:sz w:val="28"/>
          <w:szCs w:val="28"/>
        </w:rPr>
        <w:t>Внести в Порядок организации транспортного обслуживания населения в границах территории муниципального образования город Набережные Челны</w:t>
      </w:r>
      <w:r w:rsidR="0078288E" w:rsidRPr="0078288E">
        <w:rPr>
          <w:sz w:val="28"/>
          <w:szCs w:val="28"/>
        </w:rPr>
        <w:t>, утвержденный Решением Городского Совета от 29.08.2013 №26/11 следующие изменения:</w:t>
      </w:r>
    </w:p>
    <w:p w:rsidR="0078288E" w:rsidRDefault="0078288E" w:rsidP="0078288E">
      <w:pPr>
        <w:pStyle w:val="a7"/>
        <w:numPr>
          <w:ilvl w:val="0"/>
          <w:numId w:val="5"/>
        </w:numPr>
        <w:ind w:left="0" w:firstLine="851"/>
        <w:rPr>
          <w:sz w:val="28"/>
          <w:szCs w:val="28"/>
        </w:rPr>
      </w:pPr>
      <w:r>
        <w:rPr>
          <w:sz w:val="28"/>
          <w:szCs w:val="28"/>
        </w:rPr>
        <w:t>пункт 15 изложить в следующей редакции:</w:t>
      </w:r>
    </w:p>
    <w:p w:rsidR="0078288E" w:rsidRDefault="0078288E" w:rsidP="0078288E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«15</w:t>
      </w:r>
      <w:r w:rsidRPr="0078288E">
        <w:rPr>
          <w:sz w:val="28"/>
          <w:szCs w:val="28"/>
        </w:rPr>
        <w:t xml:space="preserve">. Извещение о проведении конкурса, а также информация о порядке и условиях организации и проведения конкурса размещаются на официальном сайте </w:t>
      </w:r>
      <w:r w:rsidRPr="0078288E">
        <w:rPr>
          <w:sz w:val="28"/>
          <w:szCs w:val="28"/>
          <w:lang w:eastAsia="x-none"/>
        </w:rPr>
        <w:t>З</w:t>
      </w:r>
      <w:r w:rsidRPr="0078288E">
        <w:rPr>
          <w:sz w:val="28"/>
          <w:szCs w:val="28"/>
        </w:rPr>
        <w:t xml:space="preserve">аказчика в информационно-телекоммуникационной сети </w:t>
      </w:r>
      <w:r w:rsidRPr="0078288E">
        <w:rPr>
          <w:sz w:val="28"/>
          <w:szCs w:val="28"/>
          <w:lang w:eastAsia="x-none"/>
        </w:rPr>
        <w:t>«</w:t>
      </w:r>
      <w:r w:rsidRPr="0078288E">
        <w:rPr>
          <w:sz w:val="28"/>
          <w:szCs w:val="28"/>
        </w:rPr>
        <w:t>Интернет</w:t>
      </w:r>
      <w:r w:rsidRPr="0078288E">
        <w:rPr>
          <w:sz w:val="28"/>
          <w:szCs w:val="28"/>
          <w:lang w:eastAsia="x-none"/>
        </w:rPr>
        <w:t>»</w:t>
      </w:r>
      <w:r w:rsidRPr="0078288E">
        <w:rPr>
          <w:sz w:val="28"/>
          <w:szCs w:val="28"/>
        </w:rPr>
        <w:t xml:space="preserve"> не менее чем за 30 дней до дня проведения конкурса.</w:t>
      </w:r>
      <w:r>
        <w:rPr>
          <w:sz w:val="28"/>
          <w:szCs w:val="28"/>
        </w:rPr>
        <w:t>»;</w:t>
      </w:r>
    </w:p>
    <w:p w:rsidR="0078288E" w:rsidRDefault="0078288E" w:rsidP="0078288E">
      <w:pPr>
        <w:pStyle w:val="a7"/>
        <w:numPr>
          <w:ilvl w:val="0"/>
          <w:numId w:val="5"/>
        </w:numPr>
        <w:ind w:left="0" w:firstLine="851"/>
        <w:jc w:val="both"/>
        <w:rPr>
          <w:sz w:val="28"/>
          <w:szCs w:val="28"/>
        </w:rPr>
      </w:pPr>
      <w:r>
        <w:rPr>
          <w:sz w:val="28"/>
          <w:szCs w:val="28"/>
        </w:rPr>
        <w:t>пункт 20 изложить в следующей редакции:</w:t>
      </w:r>
    </w:p>
    <w:p w:rsidR="0078288E" w:rsidRPr="0078288E" w:rsidRDefault="0078288E" w:rsidP="0078288E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«20. </w:t>
      </w:r>
      <w:r w:rsidRPr="0078288E">
        <w:rPr>
          <w:sz w:val="28"/>
          <w:szCs w:val="28"/>
        </w:rPr>
        <w:t xml:space="preserve">Порядок допуска к конкурсу, порядок и условия организации и проведения конкурса, а также конкурсная документация утверждаются </w:t>
      </w:r>
      <w:r w:rsidRPr="0078288E">
        <w:rPr>
          <w:sz w:val="28"/>
          <w:szCs w:val="28"/>
          <w:lang w:eastAsia="x-none"/>
        </w:rPr>
        <w:t>правовым актом</w:t>
      </w:r>
      <w:r w:rsidRPr="0078288E">
        <w:rPr>
          <w:sz w:val="28"/>
          <w:szCs w:val="28"/>
        </w:rPr>
        <w:t xml:space="preserve"> Исполнительного комитета.</w:t>
      </w:r>
      <w:r>
        <w:rPr>
          <w:sz w:val="28"/>
          <w:szCs w:val="28"/>
        </w:rPr>
        <w:t>».</w:t>
      </w:r>
    </w:p>
    <w:p w:rsidR="002A30A8" w:rsidRPr="0078288E" w:rsidRDefault="002A30A8" w:rsidP="0078288E">
      <w:pPr>
        <w:pStyle w:val="a7"/>
        <w:numPr>
          <w:ilvl w:val="0"/>
          <w:numId w:val="6"/>
        </w:numPr>
        <w:ind w:left="0" w:firstLine="851"/>
        <w:jc w:val="both"/>
        <w:rPr>
          <w:sz w:val="28"/>
          <w:szCs w:val="28"/>
        </w:rPr>
      </w:pPr>
      <w:r w:rsidRPr="0078288E">
        <w:rPr>
          <w:sz w:val="28"/>
          <w:szCs w:val="28"/>
        </w:rPr>
        <w:t>Контроль за исполнением настоящего Решения возложить на постоянную комиссию Городского Совета по жизнеобеспечению населения и градостроительству.</w:t>
      </w:r>
    </w:p>
    <w:p w:rsidR="002A30A8" w:rsidRPr="005124BF" w:rsidRDefault="002A30A8" w:rsidP="002A30A8">
      <w:pPr>
        <w:jc w:val="both"/>
        <w:outlineLvl w:val="0"/>
        <w:rPr>
          <w:color w:val="000000"/>
          <w:sz w:val="28"/>
          <w:szCs w:val="28"/>
        </w:rPr>
      </w:pPr>
    </w:p>
    <w:p w:rsidR="002A30A8" w:rsidRPr="005124BF" w:rsidRDefault="002A30A8" w:rsidP="002A30A8">
      <w:pPr>
        <w:jc w:val="both"/>
        <w:outlineLvl w:val="0"/>
        <w:rPr>
          <w:color w:val="000000"/>
          <w:sz w:val="28"/>
          <w:szCs w:val="28"/>
        </w:rPr>
      </w:pPr>
    </w:p>
    <w:p w:rsidR="002D67E2" w:rsidRPr="005124BF" w:rsidRDefault="002A30A8" w:rsidP="002A30A8">
      <w:pPr>
        <w:rPr>
          <w:sz w:val="28"/>
          <w:szCs w:val="28"/>
        </w:rPr>
      </w:pPr>
      <w:r w:rsidRPr="005124BF">
        <w:rPr>
          <w:sz w:val="28"/>
          <w:szCs w:val="28"/>
        </w:rPr>
        <w:t>И</w:t>
      </w:r>
      <w:r w:rsidR="00CF0D35">
        <w:rPr>
          <w:sz w:val="28"/>
          <w:szCs w:val="28"/>
        </w:rPr>
        <w:t>.о.</w:t>
      </w:r>
      <w:r w:rsidR="00CF0D35" w:rsidRPr="00CF0D35">
        <w:rPr>
          <w:sz w:val="28"/>
          <w:szCs w:val="28"/>
        </w:rPr>
        <w:t xml:space="preserve"> </w:t>
      </w:r>
      <w:r w:rsidR="00CF0D35" w:rsidRPr="005124BF">
        <w:rPr>
          <w:sz w:val="28"/>
          <w:szCs w:val="28"/>
        </w:rPr>
        <w:t xml:space="preserve">Мэра города  </w:t>
      </w:r>
      <w:r w:rsidR="00CF0D35">
        <w:rPr>
          <w:sz w:val="28"/>
          <w:szCs w:val="28"/>
        </w:rPr>
        <w:t xml:space="preserve">                                                                                        </w:t>
      </w:r>
      <w:r w:rsidR="00CF0D35" w:rsidRPr="005124BF">
        <w:rPr>
          <w:sz w:val="28"/>
          <w:szCs w:val="28"/>
        </w:rPr>
        <w:t>Ф.И.</w:t>
      </w:r>
      <w:r w:rsidR="00CF0D35">
        <w:rPr>
          <w:sz w:val="28"/>
          <w:szCs w:val="28"/>
        </w:rPr>
        <w:t xml:space="preserve"> </w:t>
      </w:r>
      <w:r w:rsidR="00CF0D35" w:rsidRPr="005124BF">
        <w:rPr>
          <w:sz w:val="28"/>
          <w:szCs w:val="28"/>
        </w:rPr>
        <w:t>Андреева</w:t>
      </w:r>
      <w:bookmarkStart w:id="0" w:name="_GoBack"/>
      <w:bookmarkEnd w:id="0"/>
    </w:p>
    <w:p w:rsidR="002A30A8" w:rsidRDefault="002A30A8" w:rsidP="002A30A8">
      <w:pPr>
        <w:rPr>
          <w:szCs w:val="28"/>
        </w:rPr>
      </w:pPr>
    </w:p>
    <w:p w:rsidR="00586D36" w:rsidRDefault="00586D36" w:rsidP="009C0AA8">
      <w:pPr>
        <w:jc w:val="center"/>
        <w:rPr>
          <w:sz w:val="28"/>
          <w:szCs w:val="28"/>
        </w:rPr>
      </w:pPr>
    </w:p>
    <w:p w:rsidR="00A82D86" w:rsidRDefault="00A82D86"/>
    <w:sectPr w:rsidR="00A82D86" w:rsidSect="002A30A8">
      <w:pgSz w:w="11906" w:h="16838"/>
      <w:pgMar w:top="851" w:right="567" w:bottom="56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7F534E"/>
    <w:multiLevelType w:val="hybridMultilevel"/>
    <w:tmpl w:val="588C439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A255076"/>
    <w:multiLevelType w:val="hybridMultilevel"/>
    <w:tmpl w:val="1054DFDE"/>
    <w:lvl w:ilvl="0" w:tplc="04190011">
      <w:start w:val="1"/>
      <w:numFmt w:val="decimal"/>
      <w:lvlText w:val="%1)"/>
      <w:lvlJc w:val="left"/>
      <w:pPr>
        <w:ind w:left="1420" w:hanging="360"/>
      </w:pPr>
    </w:lvl>
    <w:lvl w:ilvl="1" w:tplc="04190019" w:tentative="1">
      <w:start w:val="1"/>
      <w:numFmt w:val="lowerLetter"/>
      <w:lvlText w:val="%2."/>
      <w:lvlJc w:val="left"/>
      <w:pPr>
        <w:ind w:left="2140" w:hanging="360"/>
      </w:pPr>
    </w:lvl>
    <w:lvl w:ilvl="2" w:tplc="0419001B" w:tentative="1">
      <w:start w:val="1"/>
      <w:numFmt w:val="lowerRoman"/>
      <w:lvlText w:val="%3."/>
      <w:lvlJc w:val="right"/>
      <w:pPr>
        <w:ind w:left="2860" w:hanging="180"/>
      </w:pPr>
    </w:lvl>
    <w:lvl w:ilvl="3" w:tplc="0419000F" w:tentative="1">
      <w:start w:val="1"/>
      <w:numFmt w:val="decimal"/>
      <w:lvlText w:val="%4."/>
      <w:lvlJc w:val="left"/>
      <w:pPr>
        <w:ind w:left="3580" w:hanging="360"/>
      </w:pPr>
    </w:lvl>
    <w:lvl w:ilvl="4" w:tplc="04190019" w:tentative="1">
      <w:start w:val="1"/>
      <w:numFmt w:val="lowerLetter"/>
      <w:lvlText w:val="%5."/>
      <w:lvlJc w:val="left"/>
      <w:pPr>
        <w:ind w:left="4300" w:hanging="360"/>
      </w:pPr>
    </w:lvl>
    <w:lvl w:ilvl="5" w:tplc="0419001B" w:tentative="1">
      <w:start w:val="1"/>
      <w:numFmt w:val="lowerRoman"/>
      <w:lvlText w:val="%6."/>
      <w:lvlJc w:val="right"/>
      <w:pPr>
        <w:ind w:left="5020" w:hanging="180"/>
      </w:pPr>
    </w:lvl>
    <w:lvl w:ilvl="6" w:tplc="0419000F" w:tentative="1">
      <w:start w:val="1"/>
      <w:numFmt w:val="decimal"/>
      <w:lvlText w:val="%7."/>
      <w:lvlJc w:val="left"/>
      <w:pPr>
        <w:ind w:left="5740" w:hanging="360"/>
      </w:pPr>
    </w:lvl>
    <w:lvl w:ilvl="7" w:tplc="04190019" w:tentative="1">
      <w:start w:val="1"/>
      <w:numFmt w:val="lowerLetter"/>
      <w:lvlText w:val="%8."/>
      <w:lvlJc w:val="left"/>
      <w:pPr>
        <w:ind w:left="6460" w:hanging="360"/>
      </w:pPr>
    </w:lvl>
    <w:lvl w:ilvl="8" w:tplc="0419001B" w:tentative="1">
      <w:start w:val="1"/>
      <w:numFmt w:val="lowerRoman"/>
      <w:lvlText w:val="%9."/>
      <w:lvlJc w:val="right"/>
      <w:pPr>
        <w:ind w:left="7180" w:hanging="180"/>
      </w:pPr>
    </w:lvl>
  </w:abstractNum>
  <w:abstractNum w:abstractNumId="2">
    <w:nsid w:val="0F282D4F"/>
    <w:multiLevelType w:val="hybridMultilevel"/>
    <w:tmpl w:val="AE8CA32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0A66A03"/>
    <w:multiLevelType w:val="hybridMultilevel"/>
    <w:tmpl w:val="3C0CF5E4"/>
    <w:lvl w:ilvl="0" w:tplc="2C029D5C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12590E3F"/>
    <w:multiLevelType w:val="hybridMultilevel"/>
    <w:tmpl w:val="A016DAB2"/>
    <w:lvl w:ilvl="0" w:tplc="A2DA2414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6FD29E8"/>
    <w:multiLevelType w:val="hybridMultilevel"/>
    <w:tmpl w:val="0736EC56"/>
    <w:lvl w:ilvl="0" w:tplc="C10A19D2">
      <w:start w:val="1"/>
      <w:numFmt w:val="decimal"/>
      <w:lvlText w:val="%1)"/>
      <w:lvlJc w:val="left"/>
      <w:pPr>
        <w:ind w:left="900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6">
    <w:nsid w:val="2EE12F50"/>
    <w:multiLevelType w:val="hybridMultilevel"/>
    <w:tmpl w:val="E99000C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6E829D9"/>
    <w:multiLevelType w:val="hybridMultilevel"/>
    <w:tmpl w:val="4A924C8E"/>
    <w:lvl w:ilvl="0" w:tplc="60065DC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EAA22A4"/>
    <w:multiLevelType w:val="hybridMultilevel"/>
    <w:tmpl w:val="3F0ABB0E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4"/>
  </w:num>
  <w:num w:numId="2">
    <w:abstractNumId w:val="8"/>
  </w:num>
  <w:num w:numId="3">
    <w:abstractNumId w:val="6"/>
  </w:num>
  <w:num w:numId="4">
    <w:abstractNumId w:val="7"/>
  </w:num>
  <w:num w:numId="5">
    <w:abstractNumId w:val="0"/>
  </w:num>
  <w:num w:numId="6">
    <w:abstractNumId w:val="2"/>
  </w:num>
  <w:num w:numId="7">
    <w:abstractNumId w:val="3"/>
  </w:num>
  <w:num w:numId="8">
    <w:abstractNumId w:val="1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7C85"/>
    <w:rsid w:val="000010C1"/>
    <w:rsid w:val="00027047"/>
    <w:rsid w:val="00114A8E"/>
    <w:rsid w:val="00122F76"/>
    <w:rsid w:val="001244AA"/>
    <w:rsid w:val="001702D9"/>
    <w:rsid w:val="00192C24"/>
    <w:rsid w:val="00193DB4"/>
    <w:rsid w:val="002301A1"/>
    <w:rsid w:val="002614BB"/>
    <w:rsid w:val="002A30A8"/>
    <w:rsid w:val="002D67E2"/>
    <w:rsid w:val="00396E6F"/>
    <w:rsid w:val="003D10F0"/>
    <w:rsid w:val="003E2D01"/>
    <w:rsid w:val="004C1EAA"/>
    <w:rsid w:val="004D2F19"/>
    <w:rsid w:val="004F1263"/>
    <w:rsid w:val="00526219"/>
    <w:rsid w:val="00573353"/>
    <w:rsid w:val="00586D36"/>
    <w:rsid w:val="00637B3E"/>
    <w:rsid w:val="006C2D3F"/>
    <w:rsid w:val="006D7C85"/>
    <w:rsid w:val="00775EF3"/>
    <w:rsid w:val="0078288E"/>
    <w:rsid w:val="008268D2"/>
    <w:rsid w:val="0088767B"/>
    <w:rsid w:val="008C13CD"/>
    <w:rsid w:val="00990458"/>
    <w:rsid w:val="009C0AA8"/>
    <w:rsid w:val="00A82D86"/>
    <w:rsid w:val="00AE2CDF"/>
    <w:rsid w:val="00B86217"/>
    <w:rsid w:val="00BC2E20"/>
    <w:rsid w:val="00C14C3A"/>
    <w:rsid w:val="00C92B0C"/>
    <w:rsid w:val="00CF0D35"/>
    <w:rsid w:val="00D24833"/>
    <w:rsid w:val="00D9476E"/>
    <w:rsid w:val="00DB560A"/>
    <w:rsid w:val="00E07000"/>
    <w:rsid w:val="00F642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30A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2A30A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ConsPlusNormal">
    <w:name w:val="ConsPlusNormal"/>
    <w:uiPriority w:val="99"/>
    <w:rsid w:val="002A30A8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Body Text"/>
    <w:basedOn w:val="a"/>
    <w:link w:val="a4"/>
    <w:rsid w:val="002A30A8"/>
    <w:pPr>
      <w:autoSpaceDE/>
      <w:autoSpaceDN/>
      <w:adjustRightInd/>
      <w:snapToGrid w:val="0"/>
      <w:jc w:val="both"/>
    </w:pPr>
    <w:rPr>
      <w:sz w:val="28"/>
      <w:szCs w:val="28"/>
    </w:rPr>
  </w:style>
  <w:style w:type="character" w:customStyle="1" w:styleId="a4">
    <w:name w:val="Основной текст Знак"/>
    <w:basedOn w:val="a0"/>
    <w:link w:val="a3"/>
    <w:rsid w:val="002A30A8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396E6F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396E6F"/>
    <w:rPr>
      <w:rFonts w:ascii="Segoe UI" w:eastAsia="Times New Roman" w:hAnsi="Segoe UI" w:cs="Segoe UI"/>
      <w:sz w:val="18"/>
      <w:szCs w:val="18"/>
      <w:lang w:eastAsia="ru-RU"/>
    </w:rPr>
  </w:style>
  <w:style w:type="paragraph" w:styleId="a7">
    <w:name w:val="List Paragraph"/>
    <w:basedOn w:val="a"/>
    <w:uiPriority w:val="34"/>
    <w:qFormat/>
    <w:rsid w:val="00D24833"/>
    <w:pPr>
      <w:ind w:left="720"/>
      <w:contextualSpacing/>
    </w:pPr>
  </w:style>
  <w:style w:type="paragraph" w:styleId="a8">
    <w:name w:val="Body Text Indent"/>
    <w:basedOn w:val="a"/>
    <w:link w:val="a9"/>
    <w:uiPriority w:val="99"/>
    <w:unhideWhenUsed/>
    <w:rsid w:val="00775EF3"/>
    <w:pPr>
      <w:spacing w:after="120"/>
      <w:ind w:left="283"/>
    </w:pPr>
  </w:style>
  <w:style w:type="character" w:customStyle="1" w:styleId="a9">
    <w:name w:val="Основной текст с отступом Знак"/>
    <w:basedOn w:val="a0"/>
    <w:link w:val="a8"/>
    <w:uiPriority w:val="99"/>
    <w:rsid w:val="00775EF3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30A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2A30A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ConsPlusNormal">
    <w:name w:val="ConsPlusNormal"/>
    <w:uiPriority w:val="99"/>
    <w:rsid w:val="002A30A8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Body Text"/>
    <w:basedOn w:val="a"/>
    <w:link w:val="a4"/>
    <w:rsid w:val="002A30A8"/>
    <w:pPr>
      <w:autoSpaceDE/>
      <w:autoSpaceDN/>
      <w:adjustRightInd/>
      <w:snapToGrid w:val="0"/>
      <w:jc w:val="both"/>
    </w:pPr>
    <w:rPr>
      <w:sz w:val="28"/>
      <w:szCs w:val="28"/>
    </w:rPr>
  </w:style>
  <w:style w:type="character" w:customStyle="1" w:styleId="a4">
    <w:name w:val="Основной текст Знак"/>
    <w:basedOn w:val="a0"/>
    <w:link w:val="a3"/>
    <w:rsid w:val="002A30A8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396E6F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396E6F"/>
    <w:rPr>
      <w:rFonts w:ascii="Segoe UI" w:eastAsia="Times New Roman" w:hAnsi="Segoe UI" w:cs="Segoe UI"/>
      <w:sz w:val="18"/>
      <w:szCs w:val="18"/>
      <w:lang w:eastAsia="ru-RU"/>
    </w:rPr>
  </w:style>
  <w:style w:type="paragraph" w:styleId="a7">
    <w:name w:val="List Paragraph"/>
    <w:basedOn w:val="a"/>
    <w:uiPriority w:val="34"/>
    <w:qFormat/>
    <w:rsid w:val="00D24833"/>
    <w:pPr>
      <w:ind w:left="720"/>
      <w:contextualSpacing/>
    </w:pPr>
  </w:style>
  <w:style w:type="paragraph" w:styleId="a8">
    <w:name w:val="Body Text Indent"/>
    <w:basedOn w:val="a"/>
    <w:link w:val="a9"/>
    <w:uiPriority w:val="99"/>
    <w:unhideWhenUsed/>
    <w:rsid w:val="00775EF3"/>
    <w:pPr>
      <w:spacing w:after="120"/>
      <w:ind w:left="283"/>
    </w:pPr>
  </w:style>
  <w:style w:type="character" w:customStyle="1" w:styleId="a9">
    <w:name w:val="Основной текст с отступом Знак"/>
    <w:basedOn w:val="a0"/>
    <w:link w:val="a8"/>
    <w:uiPriority w:val="99"/>
    <w:rsid w:val="00775EF3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300</Words>
  <Characters>1710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2006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Блаустройства</dc:creator>
  <cp:lastModifiedBy>Лилия Насибуллина</cp:lastModifiedBy>
  <cp:revision>2</cp:revision>
  <cp:lastPrinted>2015-03-12T11:16:00Z</cp:lastPrinted>
  <dcterms:created xsi:type="dcterms:W3CDTF">2015-03-24T07:55:00Z</dcterms:created>
  <dcterms:modified xsi:type="dcterms:W3CDTF">2015-03-24T07:55:00Z</dcterms:modified>
</cp:coreProperties>
</file>