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00288C" w:rsidTr="00F00A7D">
        <w:trPr>
          <w:trHeight w:val="1430"/>
        </w:trPr>
        <w:tc>
          <w:tcPr>
            <w:tcW w:w="3969" w:type="dxa"/>
          </w:tcPr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00288C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00288C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00288C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00288C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00288C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00288C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C01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00288C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00288C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00288C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lang w:val="tt-RU"/>
              </w:rPr>
              <w:t>г.Казан</w:t>
            </w:r>
            <w:r w:rsidRPr="0000288C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991BE9" w:rsidRPr="00F33982" w:rsidRDefault="00991BE9" w:rsidP="00991BE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3982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991BE9" w:rsidRPr="00F33982" w:rsidRDefault="00991BE9" w:rsidP="00991BE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398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991BE9" w:rsidRPr="00F33982" w:rsidRDefault="00991BE9" w:rsidP="00991BE9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1BE9" w:rsidRPr="00F33982" w:rsidRDefault="00991BE9" w:rsidP="00991BE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398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F33982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F3398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991BE9" w:rsidRPr="00F33982" w:rsidRDefault="00991BE9" w:rsidP="00991BE9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398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F33982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F33982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991BE9" w:rsidRPr="00F33982" w:rsidRDefault="00991BE9" w:rsidP="00991BE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6815" w:rsidRPr="000A7C48" w:rsidRDefault="00D26815" w:rsidP="0084262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26815" w:rsidRPr="0000288C" w:rsidRDefault="00D26815" w:rsidP="000A7C4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416CD" w:rsidRPr="0000288C" w:rsidRDefault="00B416CD" w:rsidP="00D37CA4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</w:p>
    <w:p w:rsidR="00291924" w:rsidRPr="0000288C" w:rsidRDefault="00523095" w:rsidP="00D37CA4">
      <w:pPr>
        <w:pStyle w:val="ConsPlusNormal"/>
        <w:widowControl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00288C" w:rsidSect="00E8156E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Э.А. </w:t>
      </w:r>
      <w:proofErr w:type="spellStart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Зарипова</w:t>
      </w:r>
      <w:proofErr w:type="spellEnd"/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приказом Министерства </w:t>
      </w:r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труда, занятости и социальной </w:t>
      </w:r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Республики Татарстан                </w:t>
      </w:r>
      <w:r w:rsidR="00F1775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CC6136" w:rsidRPr="00A17157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3F39">
        <w:rPr>
          <w:rFonts w:ascii="Times New Roman" w:hAnsi="Times New Roman" w:cs="Times New Roman"/>
          <w:sz w:val="28"/>
          <w:szCs w:val="28"/>
        </w:rPr>
        <w:t xml:space="preserve">        </w:t>
      </w:r>
      <w:r w:rsidR="00F17756" w:rsidRPr="00A17157">
        <w:rPr>
          <w:rFonts w:ascii="Times New Roman" w:hAnsi="Times New Roman" w:cs="Times New Roman"/>
          <w:sz w:val="28"/>
          <w:szCs w:val="28"/>
        </w:rPr>
        <w:t xml:space="preserve">от </w:t>
      </w:r>
      <w:r w:rsidR="007E3F39" w:rsidRPr="00A17157">
        <w:rPr>
          <w:rFonts w:ascii="Times New Roman" w:hAnsi="Times New Roman" w:cs="Times New Roman"/>
          <w:sz w:val="28"/>
          <w:szCs w:val="28"/>
        </w:rPr>
        <w:t>_</w:t>
      </w:r>
      <w:r w:rsidR="00C8333D" w:rsidRPr="00A17157">
        <w:rPr>
          <w:rFonts w:ascii="Times New Roman" w:hAnsi="Times New Roman" w:cs="Times New Roman"/>
          <w:sz w:val="28"/>
          <w:szCs w:val="28"/>
        </w:rPr>
        <w:t>____________</w:t>
      </w:r>
      <w:r w:rsidRPr="00A17157">
        <w:rPr>
          <w:rFonts w:ascii="Times New Roman" w:hAnsi="Times New Roman" w:cs="Times New Roman"/>
          <w:sz w:val="28"/>
          <w:szCs w:val="28"/>
        </w:rPr>
        <w:t>______</w:t>
      </w:r>
      <w:r w:rsidR="00F17756" w:rsidRPr="00A17157">
        <w:rPr>
          <w:rFonts w:ascii="Times New Roman" w:hAnsi="Times New Roman" w:cs="Times New Roman"/>
          <w:sz w:val="28"/>
          <w:szCs w:val="28"/>
        </w:rPr>
        <w:t xml:space="preserve">№ </w:t>
      </w:r>
      <w:r w:rsidR="00C8333D" w:rsidRPr="00A17157">
        <w:rPr>
          <w:rFonts w:ascii="Times New Roman" w:hAnsi="Times New Roman" w:cs="Times New Roman"/>
          <w:sz w:val="28"/>
          <w:szCs w:val="28"/>
        </w:rPr>
        <w:t>____</w:t>
      </w:r>
      <w:r w:rsidRPr="00A17157">
        <w:rPr>
          <w:rFonts w:ascii="Times New Roman" w:hAnsi="Times New Roman" w:cs="Times New Roman"/>
          <w:sz w:val="28"/>
          <w:szCs w:val="28"/>
        </w:rPr>
        <w:t>___</w:t>
      </w:r>
    </w:p>
    <w:p w:rsidR="00CC6136" w:rsidRPr="00A17157" w:rsidRDefault="00CC6136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42628" w:rsidRPr="0000288C" w:rsidRDefault="00842628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91BE9" w:rsidRPr="000F3920" w:rsidRDefault="00991BE9" w:rsidP="00991BE9">
      <w:pPr>
        <w:widowControl w:val="0"/>
        <w:ind w:firstLine="709"/>
        <w:jc w:val="center"/>
        <w:rPr>
          <w:sz w:val="28"/>
          <w:szCs w:val="28"/>
        </w:rPr>
      </w:pPr>
      <w:hyperlink w:anchor="P26" w:history="1">
        <w:r w:rsidRPr="000F3920">
          <w:rPr>
            <w:sz w:val="28"/>
            <w:szCs w:val="28"/>
          </w:rPr>
          <w:t>Изменения</w:t>
        </w:r>
      </w:hyperlink>
      <w:r w:rsidRPr="000F3920">
        <w:rPr>
          <w:sz w:val="28"/>
          <w:szCs w:val="28"/>
        </w:rPr>
        <w:t>, которые вносятся в отдельные административные регламенты</w:t>
      </w:r>
    </w:p>
    <w:p w:rsidR="00991BE9" w:rsidRDefault="00991BE9" w:rsidP="00991BE9">
      <w:pPr>
        <w:widowControl w:val="0"/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t xml:space="preserve">предоставления государственных услуг </w:t>
      </w:r>
      <w:r w:rsidRPr="00AE15E8">
        <w:rPr>
          <w:sz w:val="28"/>
          <w:szCs w:val="28"/>
        </w:rPr>
        <w:t>в сфере социальной поддержки населения</w:t>
      </w:r>
    </w:p>
    <w:p w:rsidR="00991BE9" w:rsidRDefault="00991BE9" w:rsidP="00991BE9">
      <w:pPr>
        <w:widowControl w:val="0"/>
        <w:ind w:firstLine="709"/>
        <w:jc w:val="center"/>
        <w:rPr>
          <w:sz w:val="28"/>
          <w:szCs w:val="28"/>
        </w:rPr>
      </w:pPr>
    </w:p>
    <w:p w:rsidR="00991BE9" w:rsidRDefault="00991BE9" w:rsidP="00991BE9">
      <w:pPr>
        <w:widowControl w:val="0"/>
        <w:ind w:firstLine="709"/>
        <w:jc w:val="center"/>
        <w:rPr>
          <w:sz w:val="28"/>
          <w:szCs w:val="28"/>
        </w:rPr>
      </w:pPr>
    </w:p>
    <w:p w:rsidR="00991BE9" w:rsidRDefault="00991BE9" w:rsidP="00991BE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83B2F">
        <w:rPr>
          <w:sz w:val="28"/>
          <w:szCs w:val="28"/>
        </w:rPr>
        <w:t xml:space="preserve">1. В Административном регламенте предоставления государственной услуги по </w:t>
      </w:r>
      <w:r w:rsidRPr="0060009B">
        <w:rPr>
          <w:color w:val="000000"/>
          <w:sz w:val="28"/>
          <w:szCs w:val="28"/>
        </w:rPr>
        <w:t xml:space="preserve">назначению </w:t>
      </w:r>
      <w:r w:rsidRPr="00F23235">
        <w:rPr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</w:t>
      </w:r>
      <w:r>
        <w:rPr>
          <w:b/>
          <w:color w:val="000000" w:themeColor="text1"/>
          <w:sz w:val="28"/>
          <w:szCs w:val="28"/>
        </w:rPr>
        <w:t xml:space="preserve"> </w:t>
      </w:r>
      <w:r w:rsidRPr="00F23235">
        <w:rPr>
          <w:color w:val="000000" w:themeColor="text1"/>
          <w:sz w:val="28"/>
          <w:szCs w:val="28"/>
        </w:rPr>
        <w:t>уходе (помощи, надзоре)</w:t>
      </w:r>
      <w:r w:rsidRPr="007816DC">
        <w:rPr>
          <w:color w:val="000000" w:themeColor="text1"/>
          <w:sz w:val="28"/>
          <w:szCs w:val="28"/>
        </w:rPr>
        <w:t>,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утвержденный приказом Министерства труда, занятости и социальной защиты Республики Татарстан от</w:t>
      </w:r>
      <w:r>
        <w:rPr>
          <w:rFonts w:eastAsia="Calibri"/>
          <w:sz w:val="28"/>
          <w:szCs w:val="28"/>
        </w:rPr>
        <w:t xml:space="preserve"> 21.07.2015 № 490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надзоре)»</w:t>
      </w:r>
      <w:r w:rsidRPr="0060009B">
        <w:rPr>
          <w:color w:val="000000"/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</w:t>
      </w:r>
      <w:r>
        <w:rPr>
          <w:color w:val="000000"/>
          <w:sz w:val="28"/>
          <w:szCs w:val="28"/>
        </w:rPr>
        <w:t xml:space="preserve"> </w:t>
      </w:r>
      <w:r w:rsidRPr="00F67371">
        <w:rPr>
          <w:color w:val="000000"/>
          <w:sz w:val="28"/>
          <w:szCs w:val="28"/>
        </w:rPr>
        <w:t xml:space="preserve">от 07.06.2016 </w:t>
      </w:r>
      <w:hyperlink r:id="rId10" w:history="1">
        <w:r>
          <w:rPr>
            <w:color w:val="000000"/>
            <w:sz w:val="28"/>
            <w:szCs w:val="28"/>
          </w:rPr>
          <w:t>№</w:t>
        </w:r>
        <w:r w:rsidRPr="00F67371">
          <w:rPr>
            <w:color w:val="000000"/>
            <w:sz w:val="28"/>
            <w:szCs w:val="28"/>
          </w:rPr>
          <w:t xml:space="preserve"> 317</w:t>
        </w:r>
      </w:hyperlink>
      <w:r w:rsidRPr="00F67371">
        <w:rPr>
          <w:color w:val="000000"/>
          <w:sz w:val="28"/>
          <w:szCs w:val="28"/>
        </w:rPr>
        <w:t xml:space="preserve">, от 23.03.2017 </w:t>
      </w:r>
      <w:hyperlink r:id="rId11" w:history="1">
        <w:r>
          <w:rPr>
            <w:color w:val="000000"/>
            <w:sz w:val="28"/>
            <w:szCs w:val="28"/>
          </w:rPr>
          <w:t>№</w:t>
        </w:r>
        <w:r w:rsidRPr="00F67371">
          <w:rPr>
            <w:color w:val="000000"/>
            <w:sz w:val="28"/>
            <w:szCs w:val="28"/>
          </w:rPr>
          <w:t>171</w:t>
        </w:r>
      </w:hyperlink>
      <w:r w:rsidRPr="00F67371">
        <w:rPr>
          <w:color w:val="000000"/>
          <w:sz w:val="28"/>
          <w:szCs w:val="28"/>
        </w:rPr>
        <w:t xml:space="preserve">, от 08.06.2017 </w:t>
      </w:r>
      <w:hyperlink r:id="rId12" w:history="1">
        <w:r>
          <w:rPr>
            <w:color w:val="000000"/>
            <w:sz w:val="28"/>
            <w:szCs w:val="28"/>
          </w:rPr>
          <w:t>№</w:t>
        </w:r>
        <w:r w:rsidRPr="00F67371">
          <w:rPr>
            <w:color w:val="000000"/>
            <w:sz w:val="28"/>
            <w:szCs w:val="28"/>
          </w:rPr>
          <w:t xml:space="preserve"> 349</w:t>
        </w:r>
      </w:hyperlink>
      <w:r w:rsidRPr="00F67371">
        <w:rPr>
          <w:color w:val="000000"/>
          <w:sz w:val="28"/>
          <w:szCs w:val="28"/>
        </w:rPr>
        <w:t xml:space="preserve">, от 07.05.2018 </w:t>
      </w:r>
      <w:hyperlink r:id="rId13" w:history="1">
        <w:r>
          <w:rPr>
            <w:color w:val="000000"/>
            <w:sz w:val="28"/>
            <w:szCs w:val="28"/>
          </w:rPr>
          <w:t>№</w:t>
        </w:r>
        <w:r w:rsidRPr="00F67371">
          <w:rPr>
            <w:color w:val="000000"/>
            <w:sz w:val="28"/>
            <w:szCs w:val="28"/>
          </w:rPr>
          <w:t xml:space="preserve"> 351</w:t>
        </w:r>
      </w:hyperlink>
      <w:r w:rsidRPr="00F67371">
        <w:rPr>
          <w:color w:val="000000"/>
          <w:sz w:val="28"/>
          <w:szCs w:val="28"/>
        </w:rPr>
        <w:t xml:space="preserve">, от 18.09.2018 </w:t>
      </w:r>
      <w:hyperlink r:id="rId14" w:history="1">
        <w:r>
          <w:rPr>
            <w:color w:val="000000"/>
            <w:sz w:val="28"/>
            <w:szCs w:val="28"/>
          </w:rPr>
          <w:t>№</w:t>
        </w:r>
        <w:r w:rsidRPr="00F67371">
          <w:rPr>
            <w:color w:val="000000"/>
            <w:sz w:val="28"/>
            <w:szCs w:val="28"/>
          </w:rPr>
          <w:t xml:space="preserve"> 885</w:t>
        </w:r>
      </w:hyperlink>
      <w:r w:rsidRPr="00F67371">
        <w:rPr>
          <w:color w:val="000000"/>
          <w:sz w:val="28"/>
          <w:szCs w:val="28"/>
        </w:rPr>
        <w:t xml:space="preserve">, от 24.06.2019 </w:t>
      </w:r>
      <w:hyperlink r:id="rId15" w:history="1">
        <w:r>
          <w:rPr>
            <w:color w:val="000000"/>
            <w:sz w:val="28"/>
            <w:szCs w:val="28"/>
          </w:rPr>
          <w:t>№</w:t>
        </w:r>
        <w:r w:rsidRPr="00F67371">
          <w:rPr>
            <w:color w:val="000000"/>
            <w:sz w:val="28"/>
            <w:szCs w:val="28"/>
          </w:rPr>
          <w:t xml:space="preserve"> 494</w:t>
        </w:r>
      </w:hyperlink>
      <w:r w:rsidRPr="00F67371">
        <w:rPr>
          <w:color w:val="000000"/>
          <w:sz w:val="28"/>
          <w:szCs w:val="28"/>
        </w:rPr>
        <w:t xml:space="preserve">, от 05.11.2019 </w:t>
      </w:r>
      <w:hyperlink r:id="rId16" w:history="1">
        <w:r>
          <w:rPr>
            <w:color w:val="000000"/>
            <w:sz w:val="28"/>
            <w:szCs w:val="28"/>
          </w:rPr>
          <w:t>№</w:t>
        </w:r>
        <w:r w:rsidRPr="00F67371">
          <w:rPr>
            <w:color w:val="000000"/>
            <w:sz w:val="28"/>
            <w:szCs w:val="28"/>
          </w:rPr>
          <w:t xml:space="preserve"> 919</w:t>
        </w:r>
      </w:hyperlink>
      <w:r w:rsidRPr="00F67371">
        <w:rPr>
          <w:color w:val="000000"/>
          <w:sz w:val="28"/>
          <w:szCs w:val="28"/>
        </w:rPr>
        <w:t xml:space="preserve">, от 21.04.2020 </w:t>
      </w:r>
      <w:hyperlink r:id="rId17" w:history="1">
        <w:r>
          <w:rPr>
            <w:color w:val="000000"/>
            <w:sz w:val="28"/>
            <w:szCs w:val="28"/>
          </w:rPr>
          <w:t>№</w:t>
        </w:r>
        <w:r w:rsidRPr="00F67371">
          <w:rPr>
            <w:color w:val="000000"/>
            <w:sz w:val="28"/>
            <w:szCs w:val="28"/>
          </w:rPr>
          <w:t xml:space="preserve"> 257</w:t>
        </w:r>
      </w:hyperlink>
      <w:r w:rsidRPr="00F67371">
        <w:rPr>
          <w:color w:val="000000"/>
          <w:sz w:val="28"/>
          <w:szCs w:val="28"/>
        </w:rPr>
        <w:t xml:space="preserve">, от 14.07.2020 </w:t>
      </w:r>
      <w:hyperlink r:id="rId18" w:history="1">
        <w:r>
          <w:rPr>
            <w:color w:val="000000"/>
            <w:sz w:val="28"/>
            <w:szCs w:val="28"/>
          </w:rPr>
          <w:t>№</w:t>
        </w:r>
        <w:r w:rsidRPr="00F67371">
          <w:rPr>
            <w:color w:val="000000"/>
            <w:sz w:val="28"/>
            <w:szCs w:val="28"/>
          </w:rPr>
          <w:t xml:space="preserve"> 516</w:t>
        </w:r>
      </w:hyperlink>
      <w:r w:rsidRPr="00F67371">
        <w:rPr>
          <w:color w:val="000000"/>
          <w:sz w:val="28"/>
          <w:szCs w:val="28"/>
        </w:rPr>
        <w:t xml:space="preserve">, от 16.10.2020 </w:t>
      </w:r>
      <w:hyperlink r:id="rId19" w:history="1">
        <w:r>
          <w:rPr>
            <w:color w:val="000000"/>
            <w:sz w:val="28"/>
            <w:szCs w:val="28"/>
          </w:rPr>
          <w:t>№</w:t>
        </w:r>
        <w:r w:rsidRPr="00F67371">
          <w:rPr>
            <w:color w:val="000000"/>
            <w:sz w:val="28"/>
            <w:szCs w:val="28"/>
          </w:rPr>
          <w:t xml:space="preserve"> 735</w:t>
        </w:r>
      </w:hyperlink>
      <w:r>
        <w:rPr>
          <w:color w:val="000000"/>
          <w:sz w:val="28"/>
          <w:szCs w:val="28"/>
        </w:rPr>
        <w:t xml:space="preserve">, </w:t>
      </w:r>
      <w:r w:rsidRPr="00991BE9">
        <w:rPr>
          <w:color w:val="000000"/>
          <w:sz w:val="28"/>
          <w:szCs w:val="28"/>
        </w:rPr>
        <w:t xml:space="preserve">от 18.05.2021 </w:t>
      </w:r>
      <w:hyperlink r:id="rId20" w:history="1">
        <w:r>
          <w:rPr>
            <w:color w:val="000000"/>
            <w:sz w:val="28"/>
            <w:szCs w:val="28"/>
          </w:rPr>
          <w:t>№</w:t>
        </w:r>
        <w:r w:rsidRPr="00991BE9">
          <w:rPr>
            <w:color w:val="000000"/>
            <w:sz w:val="28"/>
            <w:szCs w:val="28"/>
          </w:rPr>
          <w:t xml:space="preserve"> 320</w:t>
        </w:r>
      </w:hyperlink>
      <w:r w:rsidRPr="00991BE9">
        <w:rPr>
          <w:color w:val="000000"/>
          <w:sz w:val="28"/>
          <w:szCs w:val="28"/>
        </w:rPr>
        <w:t xml:space="preserve">, от 17.11.2021 </w:t>
      </w:r>
      <w:hyperlink r:id="rId21" w:history="1">
        <w:r>
          <w:rPr>
            <w:color w:val="000000"/>
            <w:sz w:val="28"/>
            <w:szCs w:val="28"/>
          </w:rPr>
          <w:t>№</w:t>
        </w:r>
        <w:r w:rsidRPr="00991BE9">
          <w:rPr>
            <w:color w:val="000000"/>
            <w:sz w:val="28"/>
            <w:szCs w:val="28"/>
          </w:rPr>
          <w:t xml:space="preserve"> 845</w:t>
        </w:r>
      </w:hyperlink>
      <w:r w:rsidRPr="0060009B">
        <w:rPr>
          <w:color w:val="000000"/>
          <w:sz w:val="28"/>
          <w:szCs w:val="28"/>
        </w:rPr>
        <w:t>).</w:t>
      </w:r>
    </w:p>
    <w:p w:rsidR="00A17157" w:rsidRPr="00991BE9" w:rsidRDefault="00A17157" w:rsidP="00991BE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91BE9">
        <w:rPr>
          <w:color w:val="000000"/>
          <w:sz w:val="28"/>
          <w:szCs w:val="28"/>
        </w:rPr>
        <w:t>в р</w:t>
      </w:r>
      <w:r w:rsidR="005D1052" w:rsidRPr="00991BE9">
        <w:rPr>
          <w:color w:val="000000"/>
          <w:sz w:val="28"/>
          <w:szCs w:val="28"/>
        </w:rPr>
        <w:t>аздел</w:t>
      </w:r>
      <w:r w:rsidRPr="00991BE9">
        <w:rPr>
          <w:color w:val="000000"/>
          <w:sz w:val="28"/>
          <w:szCs w:val="28"/>
        </w:rPr>
        <w:t>е</w:t>
      </w:r>
      <w:r w:rsidR="005D1052" w:rsidRPr="00991BE9">
        <w:rPr>
          <w:color w:val="000000"/>
          <w:sz w:val="28"/>
          <w:szCs w:val="28"/>
        </w:rPr>
        <w:t xml:space="preserve"> 1</w:t>
      </w:r>
      <w:r w:rsidRPr="00991BE9">
        <w:rPr>
          <w:color w:val="000000"/>
          <w:sz w:val="28"/>
          <w:szCs w:val="28"/>
        </w:rPr>
        <w:t>:</w:t>
      </w:r>
    </w:p>
    <w:p w:rsidR="005D1052" w:rsidRPr="0000288C" w:rsidRDefault="00A17157" w:rsidP="00991B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1.4</w:t>
      </w:r>
      <w:r w:rsidR="000E4AE8">
        <w:rPr>
          <w:color w:val="000000" w:themeColor="text1"/>
          <w:sz w:val="28"/>
          <w:szCs w:val="28"/>
        </w:rPr>
        <w:t xml:space="preserve"> изложить </w:t>
      </w:r>
      <w:r w:rsidR="005D1052" w:rsidRPr="0000288C">
        <w:rPr>
          <w:color w:val="000000" w:themeColor="text1"/>
          <w:sz w:val="28"/>
          <w:szCs w:val="28"/>
        </w:rPr>
        <w:t>в следующей редакции:</w:t>
      </w:r>
    </w:p>
    <w:p w:rsidR="000E4AE8" w:rsidRDefault="00A17157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4AE8" w:rsidRPr="007A57C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0E4AE8" w:rsidRPr="007A57C8">
        <w:rPr>
          <w:rFonts w:ascii="Times New Roman" w:hAnsi="Times New Roman" w:cs="Times New Roman"/>
          <w:sz w:val="28"/>
          <w:szCs w:val="28"/>
        </w:rPr>
        <w:t>. При предоставление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  <w:r w:rsidR="005D1052" w:rsidRPr="007E3F3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A17157" w:rsidRDefault="00A17157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пункты 1.4.1 – 1.6 признать утратившим силу;</w:t>
      </w:r>
    </w:p>
    <w:p w:rsidR="00775D05" w:rsidRDefault="00AF538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A614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аздел</w:t>
      </w:r>
      <w:r w:rsidR="00775D05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</w:t>
      </w:r>
      <w:r w:rsidR="00A614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</w:t>
      </w:r>
      <w:r w:rsidR="00775D05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511307" w:rsidRPr="00511307" w:rsidRDefault="00511307" w:rsidP="00991BE9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511307" w:rsidRDefault="00511307" w:rsidP="00991BE9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1307" w:rsidRDefault="00511307" w:rsidP="00991BE9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2.1. Наименование государственной услуги</w:t>
      </w:r>
    </w:p>
    <w:p w:rsidR="00511307" w:rsidRPr="00DF2702" w:rsidRDefault="00511307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дополнительной ежемесячной денежной выплаты детям-инвалидам в возрасте до 18 лет, нуждающимся в постоянном постороннем уходе (помощи, надзоре) (далее - ежемесячная денежная выплата).</w:t>
      </w:r>
    </w:p>
    <w:p w:rsidR="00511307" w:rsidRPr="00DF2702" w:rsidRDefault="00511307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органа, предоставляющего государственную услугу</w:t>
      </w: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2.2.1. «Государственная услуга предоставляется государственным казенным учреждением «Республиканский Центр материальной помощи (компенсационных </w:t>
      </w: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выплат)» (далее –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</w:t>
      </w: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2.2.2. Государственная услуга через многофункциональный центр предоставления государственных и муниципальных услуг (далее – МФЦ) не предоставляется.</w:t>
      </w:r>
    </w:p>
    <w:p w:rsidR="00511307" w:rsidRPr="00DF2702" w:rsidRDefault="00511307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702" w:rsidRPr="00DF2702" w:rsidRDefault="00DF2702" w:rsidP="00991BE9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 предоставления государственной услуги</w:t>
      </w: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 Результатом предоставления государственной услуги является решение о назначении (отказе в назначении) ежемесячной денежной выплаты по форме согласно </w:t>
      </w:r>
      <w:hyperlink r:id="rId22" w:history="1">
        <w:r w:rsidRPr="00DF270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 </w:t>
        </w:r>
      </w:hyperlink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</w:t>
      </w:r>
    </w:p>
    <w:p w:rsidR="00A17157" w:rsidRPr="00DF2702" w:rsidRDefault="00A17157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государственной услуги фиксируется в государственной информационной системе «Социальный регистр населения Республики Татарстан.</w:t>
      </w: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лично заявителю или почтовым отправлением;</w:t>
      </w: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 по адресу электронной почты;</w:t>
      </w: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телефон.</w:t>
      </w:r>
    </w:p>
    <w:p w:rsidR="001A367B" w:rsidRPr="00DF2702" w:rsidRDefault="001A367B" w:rsidP="00991B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2702">
        <w:rPr>
          <w:sz w:val="28"/>
          <w:szCs w:val="28"/>
        </w:rPr>
        <w:tab/>
      </w:r>
    </w:p>
    <w:p w:rsidR="00DF2702" w:rsidRPr="00DF2702" w:rsidRDefault="00DF2702" w:rsidP="00991BE9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DF2702" w:rsidRPr="00DF2702" w:rsidRDefault="00DF2702" w:rsidP="00991BE9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sz w:val="28"/>
          <w:szCs w:val="28"/>
        </w:rPr>
        <w:t>2</w:t>
      </w: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.4.1. Решение о назначении (отказе в назначении) ежемесячной денежной выплаты принимается в течение десяти рабочих дней со дня регистрации заявления со всеми необходимыми документами, указанными в </w:t>
      </w:r>
      <w:hyperlink w:anchor="P119" w:history="1">
        <w:r w:rsidRPr="00DF270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2.6.1</w:t>
        </w:r>
      </w:hyperlink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2.4.2. Приостановление срока предоставления государственной услуги не предусмотрено.</w:t>
      </w: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2.4.3. Уведомление заявителя о принятом решении о назначении (об отказе в назначении) ежемесячной денежной выплаты осуществляется в день принятия решения о назначении (об отказе в назначении) ежемесячной денежной выплаты.</w:t>
      </w:r>
    </w:p>
    <w:p w:rsidR="00DF2702" w:rsidRPr="00DF2702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ежемесячной денежной выплаты, за предоставлением результата государственной услуги лично выдача копии решения о назначении (об отказе в назначении) ежемесячной денежной выплаты осуществляется в день обращения заявителя.</w:t>
      </w:r>
    </w:p>
    <w:p w:rsidR="00511307" w:rsidRPr="00DF2702" w:rsidRDefault="00511307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1307" w:rsidRPr="00DF2702" w:rsidRDefault="00511307" w:rsidP="00991BE9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 w:themeColor="text1"/>
          <w:sz w:val="28"/>
          <w:szCs w:val="28"/>
        </w:rPr>
      </w:pPr>
      <w:r w:rsidRPr="00DF2702">
        <w:rPr>
          <w:bCs/>
          <w:color w:val="000000" w:themeColor="text1"/>
          <w:sz w:val="28"/>
          <w:szCs w:val="28"/>
        </w:rPr>
        <w:t>2.5. Правовые основания для предоставления государственной услуги</w:t>
      </w:r>
    </w:p>
    <w:p w:rsidR="00511307" w:rsidRPr="00DF2702" w:rsidRDefault="00511307" w:rsidP="00991BE9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</w:p>
    <w:p w:rsidR="00822A93" w:rsidRPr="00DF2702" w:rsidRDefault="00822A93" w:rsidP="00991BE9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DF2702">
        <w:rPr>
          <w:bCs/>
          <w:color w:val="000000" w:themeColor="text1"/>
          <w:sz w:val="28"/>
          <w:szCs w:val="28"/>
        </w:rPr>
        <w:t>На Едином портале государственных и муниципальных услуг, Портале государственных и муниципальных услуг Республики Татарстан размещены:</w:t>
      </w:r>
    </w:p>
    <w:p w:rsidR="00822A93" w:rsidRPr="00DF2702" w:rsidRDefault="00822A93" w:rsidP="00991BE9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DF2702">
        <w:rPr>
          <w:bCs/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822A93" w:rsidRPr="00DF2702" w:rsidRDefault="00822A93" w:rsidP="00991BE9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DF2702">
        <w:rPr>
          <w:bCs/>
          <w:color w:val="000000" w:themeColor="text1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822A93" w:rsidRPr="00DF2702" w:rsidRDefault="00822A93" w:rsidP="00991BE9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DF2702">
        <w:rPr>
          <w:bCs/>
          <w:color w:val="000000" w:themeColor="text1"/>
          <w:sz w:val="28"/>
          <w:szCs w:val="28"/>
        </w:rPr>
        <w:lastRenderedPageBreak/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511307" w:rsidRPr="00DF2702" w:rsidRDefault="00511307" w:rsidP="00991BE9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</w:p>
    <w:p w:rsidR="00DF2702" w:rsidRPr="00DF2702" w:rsidRDefault="00DF2702" w:rsidP="00991BE9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 w:themeColor="text1"/>
          <w:sz w:val="28"/>
          <w:szCs w:val="28"/>
        </w:rPr>
      </w:pPr>
      <w:r w:rsidRPr="00DF2702">
        <w:rPr>
          <w:bCs/>
          <w:color w:val="000000" w:themeColor="text1"/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:rsidR="00DF2702" w:rsidRPr="00DF2702" w:rsidRDefault="00DF2702" w:rsidP="00991BE9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2.6.1. Для получения государственной услуги заявитель предоставляет: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w:anchor="P512" w:history="1"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единовременной выплаты с указанием реквизитов лицевого счета, открытого в банке или иной кредитной организации, по форме согласно приложению 1 к настоящему Регламенту;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2) копию свидетельства о государственной регистрации рождения ребенка (детей), выданного компетентным органом иностранного государства, и копию его нотариально удостоверенного перевода на русский язык - в случае, если регистрации рождения ребенка произведена компетентным органом иностранного государства;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3) копию свидетельства об усыновлении (удочерении), выданного органами записи актов гражданского состояния или консульскими учреждениями Российской Федерации - в случае, если назначение ежемесячной денежной выплаты осуществляется на усыновленных (удочеренных) детей;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4) документы о доходах за три последних календарных месяца, предшествующих месяцу подачи заявления, полученных каждым членом семьи в денежной и натуральной форме, к которым относятся: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ежемесячное пожизненное содержание судей, вышедших в отставку;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компенсационных выплатах указанным категориям граждан в период их нахождения в академическом отпуске по медицинским показаниям;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денежное довольствие военнослужащих, сотрудников органов внутренних дел Российской Федерации, учреждений и органов уголовно-исполнительной системы, 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дополнительных выплатах, носящих постоянный характер, и продовольственном обеспечении, установленном законодательством Российской Федерации;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алименты, получаемые членами семьи;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5) документ(ы) (в произвольной форме) от членов семьи заявителя или их законных представителей, подтверждающий(е):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наличие согласия на обработку их персональных данных;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6) доверенность для уполномоченных лиц в случае, если для назначения ежемесячной денежной выплаты заявление представляется уполномоченным лицом.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заявления заявитель предъявляет паспорт или иной документ, удостоверяющий личность.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не заверенные в соответствии с законодательством Российской Федерации, представляются с предъявлением оригиналов и заверяются специалистами отделения Центра.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Министерства.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простой электронной подписью в соответствии с требованиями Федерального </w:t>
      </w:r>
      <w:hyperlink r:id="rId23" w:history="1"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</w:t>
      </w:r>
      <w:r w:rsidR="00991BE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</w:t>
      </w:r>
      <w:r w:rsidR="00991B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 w:rsidR="00991B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</w:t>
      </w:r>
      <w:r w:rsidR="00991BE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63-ФЗ) и </w:t>
      </w:r>
      <w:hyperlink r:id="rId24" w:history="1"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</w:t>
        </w:r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5" w:history="1"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991BE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через информационно-телекоммуникационные сети общего доступа, в том числе через сеть </w:t>
      </w:r>
      <w:r w:rsidR="00991B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991B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2.6.2. Получаются по каналам межведомственного взаимодействия из уполномоченных органов сведения: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ребенка;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установлении над ребенком-инвалидом опеки (попечительства); о передаче 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ребенка-инвалида в приемную семью;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гражданах, зарегистрированных совместно с заявителем по месту жительства;</w:t>
      </w:r>
    </w:p>
    <w:p w:rsidR="00DF2702" w:rsidRPr="00991BE9" w:rsidRDefault="00DF2702" w:rsidP="00991BE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счета;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индивидуальной программы реабилитации или </w:t>
      </w:r>
      <w:proofErr w:type="spellStart"/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инвалида, содержащие отметку о третьей степени ограничения способности ребенка-инвалида к самообслуживанию;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нуждаемости ребенка-инвалида в постоянном постороннем уходе (помощи, надзоре);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законным представителем компенсационной выплаты, установленной лицам, осуществляющим уход за нетрудоспособными гражданами;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и размере пособия по безработице (стипендии и иных выплатах);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и размерах пенсии и иных социальных выплат, осуществляемых Пенсионным фондом Российской Федерации;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полученных физическими лицами;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и размерах социальных выплат, осуществляемых органами социальной защиты;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задолженности по налогам и сборам в бюджеты бюджетной системы Российской Федерации.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указанных в </w:t>
      </w:r>
      <w:hyperlink w:anchor="P119" w:history="1"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702" w:rsidRPr="00991BE9" w:rsidRDefault="00DF2702" w:rsidP="00B75FFB">
      <w:pPr>
        <w:pStyle w:val="ConsPlusTitle"/>
        <w:widowControl w:val="0"/>
        <w:ind w:firstLine="567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2.7. Исчерпывающий перечень оснований для отказа в приеме</w:t>
      </w:r>
    </w:p>
    <w:p w:rsidR="00DF2702" w:rsidRPr="00991BE9" w:rsidRDefault="00DF2702" w:rsidP="00B75FFB">
      <w:pPr>
        <w:pStyle w:val="ConsPlusTitle"/>
        <w:widowControl w:val="0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документов, необходимых для предоставления государственной</w:t>
      </w:r>
      <w:r w:rsidR="00991B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91B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в приеме документов являются: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с документами лица, не указанного в </w:t>
      </w:r>
      <w:hyperlink w:anchor="P57" w:history="1"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(представление не в полном объеме) документа из перечня документов, указанных в </w:t>
      </w:r>
      <w:hyperlink w:anchor="P119" w:history="1"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2.6.1</w:t>
        </w:r>
      </w:hyperlink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Федерации, предоставление заявления не по месту жительства заявителя.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702" w:rsidRPr="00991BE9" w:rsidRDefault="00DF2702" w:rsidP="00B75FFB">
      <w:pPr>
        <w:pStyle w:val="ConsPlusTitle"/>
        <w:widowControl w:val="0"/>
        <w:ind w:firstLine="567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2.8. Исчерпывающий перечень оснований для приостановления</w:t>
      </w:r>
    </w:p>
    <w:p w:rsidR="00DF2702" w:rsidRPr="00991BE9" w:rsidRDefault="00DF2702" w:rsidP="00B75FFB">
      <w:pPr>
        <w:pStyle w:val="ConsPlusTitle"/>
        <w:widowControl w:val="0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или отказа в предоставлении государственной услуги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2.8.2. Основаниями для отказа в предоставлении государственной услуги являются: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нахождение ребенка-инвалида на полном государственном обеспечении;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лишение заявителя родительских прав либо ограничения его в родительских правах по решению суда в отношении ребенка-инвалида;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прекращение компенсационной выплаты трудоспособному неработающему лицу, осуществляющему уход за ребенком-инвалидом;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факта представления заявителем недостоверных сведений и документов для получения ежемесячной денежной выплаты;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наличие у заявителя задолженности по налогам и сборам в бюджеты бюджетной системы Российской Федерации.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702" w:rsidRPr="00991BE9" w:rsidRDefault="00DF2702" w:rsidP="00B75FFB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2.9. Размер платы, взимаемой с заявителя при предоставлении</w:t>
      </w:r>
    </w:p>
    <w:p w:rsidR="00DF2702" w:rsidRPr="00991BE9" w:rsidRDefault="00DF2702" w:rsidP="00B75FFB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государственной услуги, и способы ее взимания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предоставляется на безвозмездной основе.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702" w:rsidRPr="00991BE9" w:rsidRDefault="00DF2702" w:rsidP="00B75FFB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2.10.2. Очередность для отдельных категорий получателей государственной услуги не установлена.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702" w:rsidRPr="00991BE9" w:rsidRDefault="00DF2702" w:rsidP="00B75FFB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2.11.1. В течение одного дня со дня поступления заявления и документов.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DF2702" w:rsidRPr="00991BE9" w:rsidRDefault="00DF2702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59EA" w:rsidRPr="00991BE9" w:rsidRDefault="005859EA" w:rsidP="00B75FFB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 Требования к помещениям, в которых предоставляются государственные услуги</w:t>
      </w:r>
    </w:p>
    <w:p w:rsidR="005859EA" w:rsidRPr="00991BE9" w:rsidRDefault="005859EA" w:rsidP="00B75FFB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размещаются сведения, а также формы запросов о предоставлении государственной услуги с образцами их заполнения.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возможность беспрепятственного входа в объекты и выхода из них;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ассистивных</w:t>
      </w:r>
      <w:proofErr w:type="spellEnd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ж) обеспечение допуска на объект, собаки-проводника при наличии </w:t>
      </w:r>
      <w:hyperlink r:id="rId26" w:history="1">
        <w:r w:rsidRPr="00991BE9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документа</w:t>
        </w:r>
      </w:hyperlink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27" w:history="1">
        <w:r w:rsidRPr="00991BE9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порядке</w:t>
        </w:r>
      </w:hyperlink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утвержденных приказом Министерства труда и социальной защиты Российской Федерации от 22 июня 2015 г. </w:t>
      </w:r>
      <w:r w:rsidR="00264228"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386н </w:t>
      </w:r>
      <w:r w:rsidR="00264228"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264228"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сурдопереводчика</w:t>
      </w:r>
      <w:proofErr w:type="spellEnd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тифлосурдопереводчика</w:t>
      </w:r>
      <w:proofErr w:type="spellEnd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выполненных рельефно-точечным шрифтом Брайля и на контрастном фоне, а также </w:t>
      </w:r>
      <w:proofErr w:type="spellStart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аудиоконтура</w:t>
      </w:r>
      <w:proofErr w:type="spellEnd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991BE9" w:rsidRDefault="005859EA" w:rsidP="00B75FFB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 Показатели доступности и качества государственной услуги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возможность подачи заявления в электронном виде;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возможность получения заявителем результатов предоставления государственной услуги в электронном виде;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2.13.2. Показателями качества предоставления государственной услуги являются: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соблюдение сроков приема и рассмотрения документов;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соблюдение срока получения результата государственной услуги;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отделения Центра;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количество взаимодействий заявителя со специалистами отделения Центра: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2.13.3. Продолжительность одного взаимодействия заявителя со специалистом отделения Центра при предоставлении государственной услуги</w:t>
      </w:r>
      <w:r w:rsidR="00BF27CC"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превышает 15 минут.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2.13.4. 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2.13.5. Информация о ходе предоставления государственной услуги может быть 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получена заявителем на сайте http://mtsz.tatarstan.ru, на Едином портале, на Портале государственных и муниципальных услуг Республики Татарстан.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2.13.5. Государственная услуга по экстерриториальному принципу и в составе комплексного запроса не предоставляется.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991BE9" w:rsidRDefault="005859EA" w:rsidP="00B75FFB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2.14. Иные требования к предоставлению государственной услуги, в том числе:</w:t>
      </w:r>
    </w:p>
    <w:p w:rsidR="005859EA" w:rsidRPr="00991BE9" w:rsidRDefault="005859EA" w:rsidP="00B75FFB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  <w:r w:rsidR="005D1576"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46720" w:rsidRPr="00991BE9" w:rsidRDefault="00246720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2.14.1. 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«Интернет», а также представлены заявителем в отделение Центра с использованием электронных носителей. При этом заявление и документ, подтверждающий согласие членов семьи заявителя или их законных представителей на обработку их персональных данных, должны быть подписаны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закона № 63-ФЗ и </w:t>
      </w:r>
      <w:hyperlink r:id="rId28" w:history="1">
        <w:r w:rsidRPr="00991BE9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статей 21</w:t>
        </w:r>
        <w:r w:rsidRPr="00991BE9">
          <w:rPr>
            <w:rFonts w:ascii="Times New Roman" w:hAnsi="Times New Roman" w:cs="Times New Roman"/>
            <w:bCs/>
            <w:color w:val="000000" w:themeColor="text1"/>
            <w:sz w:val="28"/>
            <w:szCs w:val="28"/>
            <w:vertAlign w:val="superscript"/>
          </w:rPr>
          <w:t>1</w:t>
        </w:r>
      </w:hyperlink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hyperlink r:id="rId29" w:history="1">
        <w:r w:rsidRPr="00991BE9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21</w:t>
        </w:r>
        <w:r w:rsidRPr="00991BE9">
          <w:rPr>
            <w:rFonts w:ascii="Times New Roman" w:hAnsi="Times New Roman" w:cs="Times New Roman"/>
            <w:bCs/>
            <w:color w:val="000000" w:themeColor="text1"/>
            <w:sz w:val="28"/>
            <w:szCs w:val="28"/>
            <w:vertAlign w:val="superscript"/>
          </w:rPr>
          <w:t>2</w:t>
        </w:r>
      </w:hyperlink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Федерального закона № 210-ФЗ.</w:t>
      </w:r>
    </w:p>
    <w:p w:rsidR="00246720" w:rsidRPr="00991BE9" w:rsidRDefault="00246720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2.14.2. 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246720" w:rsidRPr="00991BE9" w:rsidRDefault="00246720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2.14.3. Информация о порядке предоставления государственной услуги размещается на сайте Министерства на государственных языках Республики Татарстан.»;</w:t>
      </w:r>
    </w:p>
    <w:p w:rsidR="00C95FB4" w:rsidRPr="00991BE9" w:rsidRDefault="003B1D4E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7E12B0"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азделе 3: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наименование раздела изложить в следующей редакции: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«3. Состав, последовательность и сроки выполнения административных процедур»;</w:t>
      </w:r>
    </w:p>
    <w:p w:rsidR="00C93CFD" w:rsidRPr="00991BE9" w:rsidRDefault="00C93CFD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абзаце первом пункта 3.3.1 цифры «2.5» заменить цифрами «2.6.1»;</w:t>
      </w:r>
    </w:p>
    <w:p w:rsidR="00246720" w:rsidRPr="00991BE9" w:rsidRDefault="00246720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3.4.2:</w:t>
      </w:r>
    </w:p>
    <w:p w:rsidR="00246720" w:rsidRPr="00991BE9" w:rsidRDefault="00246720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абзаце </w:t>
      </w:r>
      <w:r w:rsidR="00DF2702"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четырнадцатом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слова по налогам, сборам и иным обязательным платежам» заменить словами «по налогам и сборам»;</w:t>
      </w:r>
    </w:p>
    <w:p w:rsidR="00C93CFD" w:rsidRPr="00991BE9" w:rsidRDefault="00C93CFD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абзац </w:t>
      </w:r>
      <w:r w:rsidR="00DF2702"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пятнадцатый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:rsidR="00C93CFD" w:rsidRPr="00991BE9" w:rsidRDefault="00C93CFD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«Процедура, устанавливаемая настоящим пунктом, осуществляется в день приема и регистрации заявления и документов.   Ответ на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информацию.»;</w:t>
      </w:r>
    </w:p>
    <w:p w:rsidR="004F3340" w:rsidRPr="00991BE9" w:rsidRDefault="004F3340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наименование </w:t>
      </w:r>
      <w:r w:rsidR="00246720"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раздела 4 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изложить в следующей редакции:</w:t>
      </w:r>
    </w:p>
    <w:p w:rsidR="005859EA" w:rsidRPr="00991BE9" w:rsidRDefault="005859EA" w:rsidP="00B75FFB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«4. Формы контроля за исполнением административного регламента»;</w:t>
      </w:r>
    </w:p>
    <w:p w:rsidR="00A5668A" w:rsidRDefault="004F3340" w:rsidP="00B75FFB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991BE9">
        <w:rPr>
          <w:color w:val="000000" w:themeColor="text1"/>
          <w:sz w:val="28"/>
          <w:szCs w:val="28"/>
        </w:rPr>
        <w:t xml:space="preserve">подпункт 1 пункта 5.2 Раздела 5 </w:t>
      </w:r>
      <w:r w:rsidR="005E3BA0" w:rsidRPr="00991BE9">
        <w:rPr>
          <w:color w:val="000000" w:themeColor="text1"/>
          <w:sz w:val="28"/>
          <w:szCs w:val="28"/>
        </w:rPr>
        <w:t>после слов «</w:t>
      </w:r>
      <w:r w:rsidR="00A5668A" w:rsidRPr="00991BE9">
        <w:rPr>
          <w:color w:val="000000" w:themeColor="text1"/>
          <w:sz w:val="28"/>
          <w:szCs w:val="28"/>
        </w:rPr>
        <w:t>государственной услуги</w:t>
      </w:r>
      <w:r w:rsidR="005E3BA0" w:rsidRPr="00991BE9">
        <w:rPr>
          <w:color w:val="000000" w:themeColor="text1"/>
          <w:sz w:val="28"/>
          <w:szCs w:val="28"/>
        </w:rPr>
        <w:t>» дополнить словами «</w:t>
      </w:r>
      <w:r w:rsidR="00A5668A" w:rsidRPr="00991BE9">
        <w:rPr>
          <w:color w:val="000000" w:themeColor="text1"/>
          <w:sz w:val="28"/>
          <w:szCs w:val="28"/>
        </w:rPr>
        <w:t>запроса, указанного в статье 15</w:t>
      </w:r>
      <w:r w:rsidR="00A5668A" w:rsidRPr="00991BE9">
        <w:rPr>
          <w:color w:val="000000" w:themeColor="text1"/>
          <w:sz w:val="28"/>
          <w:szCs w:val="28"/>
          <w:vertAlign w:val="superscript"/>
        </w:rPr>
        <w:t>1</w:t>
      </w:r>
      <w:r w:rsidR="00A5668A" w:rsidRPr="00991BE9">
        <w:rPr>
          <w:color w:val="000000" w:themeColor="text1"/>
          <w:sz w:val="28"/>
          <w:szCs w:val="28"/>
        </w:rPr>
        <w:t xml:space="preserve"> Федерального закон</w:t>
      </w:r>
      <w:r w:rsidR="00DF2702" w:rsidRPr="00991BE9">
        <w:rPr>
          <w:color w:val="000000" w:themeColor="text1"/>
          <w:sz w:val="28"/>
          <w:szCs w:val="28"/>
        </w:rPr>
        <w:t>а от 27 июля 2010 года №210-ФЗ»</w:t>
      </w:r>
      <w:r w:rsidR="00FD6B12">
        <w:rPr>
          <w:color w:val="000000" w:themeColor="text1"/>
          <w:sz w:val="28"/>
          <w:szCs w:val="28"/>
        </w:rPr>
        <w:t>.</w:t>
      </w:r>
    </w:p>
    <w:p w:rsidR="00FD6B12" w:rsidRDefault="00FD6B12" w:rsidP="00B75FFB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6B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 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>В Административном регламенте предоставления государственной услуги по назначению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>единовременной выплаты женщинам, постоянно проживающим в сельской местности, поселках городского типа, при рождении ребенка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>утвержденный приказом Министерства труда, занятости и социальной защиты Республики Татарстан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>.04.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2018 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 254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ребенка» 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25.07.2018 </w:t>
      </w:r>
      <w:hyperlink r:id="rId30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FD6B12">
          <w:rPr>
            <w:rFonts w:ascii="Times New Roman" w:hAnsi="Times New Roman"/>
            <w:color w:val="000000" w:themeColor="text1"/>
            <w:sz w:val="28"/>
            <w:szCs w:val="28"/>
          </w:rPr>
          <w:t xml:space="preserve"> 703</w:t>
        </w:r>
      </w:hyperlink>
      <w:r w:rsidRPr="00FD6B12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от 18.09.2018 </w:t>
      </w:r>
      <w:hyperlink r:id="rId31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FD6B12">
          <w:rPr>
            <w:rFonts w:ascii="Times New Roman" w:hAnsi="Times New Roman"/>
            <w:color w:val="000000" w:themeColor="text1"/>
            <w:sz w:val="28"/>
            <w:szCs w:val="28"/>
          </w:rPr>
          <w:t xml:space="preserve"> 885</w:t>
        </w:r>
      </w:hyperlink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, от 24.06.2019 </w:t>
      </w:r>
      <w:hyperlink r:id="rId32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FD6B12">
          <w:rPr>
            <w:rFonts w:ascii="Times New Roman" w:hAnsi="Times New Roman"/>
            <w:color w:val="000000" w:themeColor="text1"/>
            <w:sz w:val="28"/>
            <w:szCs w:val="28"/>
          </w:rPr>
          <w:t xml:space="preserve"> 494</w:t>
        </w:r>
      </w:hyperlink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, от 17.10.2019 </w:t>
      </w:r>
      <w:hyperlink r:id="rId33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FD6B12">
          <w:rPr>
            <w:rFonts w:ascii="Times New Roman" w:hAnsi="Times New Roman"/>
            <w:color w:val="000000" w:themeColor="text1"/>
            <w:sz w:val="28"/>
            <w:szCs w:val="28"/>
          </w:rPr>
          <w:t xml:space="preserve"> 853</w:t>
        </w:r>
      </w:hyperlink>
      <w:r w:rsidRPr="00FD6B12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от 09.04.2020 </w:t>
      </w:r>
      <w:hyperlink r:id="rId34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FD6B12">
          <w:rPr>
            <w:rFonts w:ascii="Times New Roman" w:hAnsi="Times New Roman"/>
            <w:color w:val="000000" w:themeColor="text1"/>
            <w:sz w:val="28"/>
            <w:szCs w:val="28"/>
          </w:rPr>
          <w:t xml:space="preserve"> 238</w:t>
        </w:r>
      </w:hyperlink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, от 14.07.2020 </w:t>
      </w:r>
      <w:hyperlink r:id="rId35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FD6B12">
          <w:rPr>
            <w:rFonts w:ascii="Times New Roman" w:hAnsi="Times New Roman"/>
            <w:color w:val="000000" w:themeColor="text1"/>
            <w:sz w:val="28"/>
            <w:szCs w:val="28"/>
          </w:rPr>
          <w:t xml:space="preserve"> 516</w:t>
        </w:r>
      </w:hyperlink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, от 09.10.2020 </w:t>
      </w:r>
      <w:hyperlink r:id="rId36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FD6B12">
          <w:rPr>
            <w:rFonts w:ascii="Times New Roman" w:hAnsi="Times New Roman"/>
            <w:color w:val="000000" w:themeColor="text1"/>
            <w:sz w:val="28"/>
            <w:szCs w:val="28"/>
          </w:rPr>
          <w:t xml:space="preserve"> 717</w:t>
        </w:r>
      </w:hyperlink>
      <w:r w:rsidRPr="00FD6B12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от 19.03.2021 </w:t>
      </w:r>
      <w:hyperlink r:id="rId37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FD6B12">
          <w:rPr>
            <w:rFonts w:ascii="Times New Roman" w:hAnsi="Times New Roman"/>
            <w:color w:val="000000" w:themeColor="text1"/>
            <w:sz w:val="28"/>
            <w:szCs w:val="28"/>
          </w:rPr>
          <w:t xml:space="preserve"> 150</w:t>
        </w:r>
      </w:hyperlink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, от 25.10.2021 </w:t>
      </w:r>
      <w:hyperlink r:id="rId38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FD6B12">
          <w:rPr>
            <w:rFonts w:ascii="Times New Roman" w:hAnsi="Times New Roman"/>
            <w:color w:val="000000" w:themeColor="text1"/>
            <w:sz w:val="28"/>
            <w:szCs w:val="28"/>
          </w:rPr>
          <w:t xml:space="preserve"> 784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):</w:t>
      </w:r>
    </w:p>
    <w:p w:rsidR="00FD6B12" w:rsidRPr="00991BE9" w:rsidRDefault="00FD6B12" w:rsidP="00B75FF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91BE9">
        <w:rPr>
          <w:color w:val="000000"/>
          <w:sz w:val="28"/>
          <w:szCs w:val="28"/>
        </w:rPr>
        <w:t>в разделе 1:</w:t>
      </w:r>
    </w:p>
    <w:p w:rsidR="00FD6B12" w:rsidRPr="00FD6B12" w:rsidRDefault="00FD6B12" w:rsidP="00B75FFB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6B12">
        <w:rPr>
          <w:rFonts w:ascii="Times New Roman" w:hAnsi="Times New Roman"/>
          <w:color w:val="000000" w:themeColor="text1"/>
          <w:sz w:val="28"/>
          <w:szCs w:val="28"/>
        </w:rPr>
        <w:t>пункт 1.4 изложить в следующей редакции:</w:t>
      </w:r>
    </w:p>
    <w:p w:rsidR="00FD6B12" w:rsidRDefault="00FD6B12" w:rsidP="00B75FFB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>1.4. При предоставление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</w:t>
      </w:r>
      <w:r>
        <w:rPr>
          <w:rFonts w:ascii="Times New Roman" w:hAnsi="Times New Roman"/>
          <w:color w:val="000000" w:themeColor="text1"/>
          <w:sz w:val="28"/>
          <w:szCs w:val="28"/>
        </w:rPr>
        <w:t>.»;</w:t>
      </w:r>
    </w:p>
    <w:p w:rsidR="00FD6B12" w:rsidRDefault="00FD6B12" w:rsidP="00B75FFB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пункты 1.4.1-1.6 признать утратившим силу;</w:t>
      </w:r>
    </w:p>
    <w:p w:rsidR="00FD6B12" w:rsidRDefault="00B75FFB" w:rsidP="00B75FFB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раздел 2 изложить в следующей редакции:</w:t>
      </w:r>
    </w:p>
    <w:p w:rsidR="00B75FFB" w:rsidRPr="00B75FFB" w:rsidRDefault="00B75FFB" w:rsidP="00B75FFB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75FFB">
        <w:rPr>
          <w:b w:val="0"/>
        </w:rPr>
        <w:t>«</w:t>
      </w:r>
      <w:r w:rsidRPr="00B75FFB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B75FFB" w:rsidRPr="00B75FFB" w:rsidRDefault="00B75FFB" w:rsidP="00B75FFB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75FFB" w:rsidRPr="00B75FFB" w:rsidRDefault="00B75FFB" w:rsidP="00B75FFB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75FFB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Назначение единовременной выплаты женщинам, постоянно проживающим в сельской местности, поселках городского типа, при рождении ребенка (далее - единовременная выплата).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75FFB">
        <w:rPr>
          <w:rFonts w:ascii="Times New Roman" w:hAnsi="Times New Roman" w:cs="Times New Roman"/>
          <w:b w:val="0"/>
          <w:sz w:val="28"/>
          <w:szCs w:val="28"/>
        </w:rPr>
        <w:t>2.2. Наименование органа государственной власти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B75FFB">
        <w:rPr>
          <w:sz w:val="28"/>
          <w:szCs w:val="28"/>
        </w:rPr>
        <w:t xml:space="preserve">2.2.1. </w:t>
      </w:r>
      <w:r w:rsidRPr="00B75FFB">
        <w:rPr>
          <w:bCs/>
          <w:sz w:val="28"/>
          <w:szCs w:val="28"/>
        </w:rPr>
        <w:t>«Государственная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–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2.2.2. Государственная услуга через многофункциональный центр предоставления государственных и муниципальных услуг (далее – МФЦ) не предоставляется.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2.3. Результат предоставления государственной услуги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 решение о назначении (об отказе в назначении) единовременной выплаты по форме согласно приложению №4.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lastRenderedPageBreak/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в письменной форме лично заявителю или почтовым отправлением;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смс-сообщением на телефон.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2.4.1. Решение о назначении (об отказе в назначении) единовременной выплаты принимается в течение десяти рабочих дней со дня регистрации заявления о назначении единовременной выплаты со всеми необходимыми документами.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2.4.2. Приостановление срока предоставления государственной услуги не предусмотрено.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2.4.3. Выдача (направление) результата предоставления государственной услуги осуществляется в день подписания решения о предоставлении (отказе в предоставлении) единовременной выплаты.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В случае обращения заявителя, получившего уведомление о принятом решении о назначении (об отказе в назначении) компенсации, за результатом предоставления государственной услуги лично выдача решения о назначении (об отказе в назначении) компенсации осуществляется в день обращения заявителя.</w:t>
      </w:r>
    </w:p>
    <w:p w:rsidR="00B75FFB" w:rsidRPr="00B75FFB" w:rsidRDefault="00B75FFB" w:rsidP="00B75FFB">
      <w:pPr>
        <w:autoSpaceDE w:val="0"/>
        <w:autoSpaceDN w:val="0"/>
        <w:adjustRightInd w:val="0"/>
        <w:ind w:firstLine="567"/>
        <w:jc w:val="center"/>
        <w:rPr>
          <w:bCs/>
          <w:color w:val="000000" w:themeColor="text1"/>
          <w:sz w:val="28"/>
          <w:szCs w:val="28"/>
        </w:rPr>
      </w:pPr>
    </w:p>
    <w:p w:rsidR="00B75FFB" w:rsidRPr="00B75FFB" w:rsidRDefault="00B75FFB" w:rsidP="00B75FFB">
      <w:pPr>
        <w:autoSpaceDE w:val="0"/>
        <w:autoSpaceDN w:val="0"/>
        <w:adjustRightInd w:val="0"/>
        <w:ind w:firstLine="567"/>
        <w:jc w:val="center"/>
        <w:rPr>
          <w:bCs/>
          <w:color w:val="000000" w:themeColor="text1"/>
          <w:sz w:val="28"/>
          <w:szCs w:val="28"/>
        </w:rPr>
      </w:pPr>
      <w:r w:rsidRPr="00B75FFB">
        <w:rPr>
          <w:bCs/>
          <w:color w:val="000000" w:themeColor="text1"/>
          <w:sz w:val="28"/>
          <w:szCs w:val="28"/>
        </w:rPr>
        <w:t>2.5. Правовые основания для предоставления государственной услуги</w:t>
      </w:r>
    </w:p>
    <w:p w:rsidR="00B75FFB" w:rsidRPr="00B75FFB" w:rsidRDefault="00B75FFB" w:rsidP="00B75FFB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B75FFB" w:rsidRPr="00B75FFB" w:rsidRDefault="00B75FFB" w:rsidP="00B75FFB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B75FFB">
        <w:rPr>
          <w:bCs/>
          <w:color w:val="000000" w:themeColor="text1"/>
          <w:sz w:val="28"/>
          <w:szCs w:val="28"/>
        </w:rPr>
        <w:t>На Едином портале государственных и муниципальных услуг, Портале государственных и муниципальных услуг Республики Татарстан размещены:</w:t>
      </w:r>
    </w:p>
    <w:p w:rsidR="00B75FFB" w:rsidRPr="00B75FFB" w:rsidRDefault="00B75FFB" w:rsidP="00B75FFB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B75FFB">
        <w:rPr>
          <w:bCs/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B75FFB" w:rsidRPr="00B75FFB" w:rsidRDefault="00B75FFB" w:rsidP="00B75FFB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B75FFB">
        <w:rPr>
          <w:bCs/>
          <w:color w:val="000000" w:themeColor="text1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B75FFB" w:rsidRPr="00B75FFB" w:rsidRDefault="00B75FFB" w:rsidP="00B75FFB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B75FFB">
        <w:rPr>
          <w:bCs/>
          <w:color w:val="000000" w:themeColor="text1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autoSpaceDE w:val="0"/>
        <w:autoSpaceDN w:val="0"/>
        <w:adjustRightInd w:val="0"/>
        <w:ind w:firstLine="567"/>
        <w:jc w:val="center"/>
        <w:rPr>
          <w:bCs/>
          <w:color w:val="000000" w:themeColor="text1"/>
          <w:sz w:val="28"/>
          <w:szCs w:val="28"/>
        </w:rPr>
      </w:pPr>
      <w:bookmarkStart w:id="0" w:name="P119"/>
      <w:bookmarkEnd w:id="0"/>
      <w:r w:rsidRPr="00B75FFB">
        <w:rPr>
          <w:bCs/>
          <w:color w:val="000000" w:themeColor="text1"/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5FFB">
        <w:rPr>
          <w:rFonts w:ascii="Times New Roman" w:hAnsi="Times New Roman" w:cs="Times New Roman"/>
          <w:sz w:val="28"/>
          <w:szCs w:val="28"/>
        </w:rPr>
        <w:t>.1. Для получения государственной услуги заявитель представляет: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1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w:anchor="P496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B75FFB">
        <w:rPr>
          <w:rFonts w:ascii="Times New Roman" w:hAnsi="Times New Roman" w:cs="Times New Roman"/>
          <w:sz w:val="28"/>
          <w:szCs w:val="28"/>
        </w:rPr>
        <w:t xml:space="preserve"> о назначении единовременной выплаты с указанием реквизитов лицевого счета, открытого в банке или иной кредитной организации,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5FFB">
        <w:rPr>
          <w:rFonts w:ascii="Times New Roman" w:hAnsi="Times New Roman" w:cs="Times New Roman"/>
          <w:sz w:val="28"/>
          <w:szCs w:val="28"/>
        </w:rPr>
        <w:t xml:space="preserve"> 1 к настоящему Регламенту;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2) копия свидетельства о рождения ребенка (детей),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lastRenderedPageBreak/>
        <w:t>3) копия свидетельства о смерти матери,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2"/>
      <w:bookmarkEnd w:id="1"/>
      <w:r w:rsidRPr="00B75FFB">
        <w:rPr>
          <w:rFonts w:ascii="Times New Roman" w:hAnsi="Times New Roman" w:cs="Times New Roman"/>
          <w:sz w:val="28"/>
          <w:szCs w:val="28"/>
        </w:rPr>
        <w:t>4) копия вступившего в законную силу решения суда об установлении факта постоянного проживания не менее трех лет в сельской местности, поселках городского типа на территории Республики Татарстан - в случае отсутствия регистрации по месту жительства в сельской местности, поселках городского типа на территории Республики Татарстан не менее трех лет на дату обращения с заявлением;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5) копия доверенности для уполномоченных лиц.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сотрудником отделения Центра.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"Интернет".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39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63-ФЗ) и </w:t>
      </w:r>
      <w:hyperlink r:id="rId4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</w:t>
        </w:r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41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</w:t>
      </w:r>
      <w:r w:rsidRPr="00B75FFB">
        <w:rPr>
          <w:rFonts w:ascii="Times New Roman" w:hAnsi="Times New Roman" w:cs="Times New Roman"/>
          <w:sz w:val="28"/>
          <w:szCs w:val="28"/>
        </w:rPr>
        <w:t xml:space="preserve">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5FFB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2.6.2. Получаются по каналам межведомственного взаимодействия из уполномоченных органов сведения: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 (детей);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 государственной регистрации смерти матери (отца);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об установлении опеки (попечительства);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 лишении родительских прав или об ограничении в родительских правах;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подтверждающие факт постоянного проживания в сельской местности, поселках городского типа на территории Республики Татарстан не менее трех лет, за исключением случая, указанного 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42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</w:t>
        </w:r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пятом</w:t>
        </w:r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2.</w:t>
        </w:r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6.1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B75FFB">
        <w:rPr>
          <w:rFonts w:ascii="Times New Roman" w:hAnsi="Times New Roman" w:cs="Times New Roman"/>
          <w:sz w:val="28"/>
          <w:szCs w:val="28"/>
        </w:rPr>
        <w:t>Регламента;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об отсутствии задолженности по налогам и сборам в бюджеты бюджетной системы Российской Федерации;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lastRenderedPageBreak/>
        <w:t>Заявитель вправе представить документы, подтверждающие вышеуказанные сведения, по собственной инициативе.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30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</w:t>
        </w:r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6.1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75FFB">
        <w:rPr>
          <w:rFonts w:ascii="Times New Roman" w:hAnsi="Times New Roman" w:cs="Times New Roman"/>
          <w:b w:val="0"/>
          <w:sz w:val="28"/>
          <w:szCs w:val="28"/>
        </w:rPr>
        <w:t>2.7. Исчерпывающий перечень оснований для отказа в приеме</w:t>
      </w:r>
    </w:p>
    <w:p w:rsidR="00B75FFB" w:rsidRPr="00B75FFB" w:rsidRDefault="00B75FFB" w:rsidP="00B75FF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b w:val="0"/>
          <w:sz w:val="28"/>
          <w:szCs w:val="28"/>
        </w:rPr>
        <w:t>документов, необходимых для предоставления государственной</w:t>
      </w:r>
      <w:r w:rsidRPr="00B75F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5FFB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2.7.1. Основаниями для отказа в приеме документов, необходимых для предоставления государственной услуги, являются: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1) непредставление (представление не в полном объеме) документа из перечня документов, указанных 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30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</w:t>
        </w:r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6.1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обращение лица, не указанного в </w:t>
      </w:r>
      <w:hyperlink w:anchor="P56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B75FFB">
        <w:rPr>
          <w:rFonts w:ascii="Times New Roman" w:hAnsi="Times New Roman" w:cs="Times New Roman"/>
          <w:sz w:val="28"/>
          <w:szCs w:val="28"/>
        </w:rPr>
        <w:t>Регламента;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3) 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B75FFB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B75FFB">
        <w:rPr>
          <w:rFonts w:ascii="Times New Roman" w:hAnsi="Times New Roman" w:cs="Times New Roman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5)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6) направление заявителем по почте копий документов, не заверенных в соответствии с законодательством Российской Федерации.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75FFB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приостановления</w:t>
      </w:r>
    </w:p>
    <w:p w:rsidR="00B75FFB" w:rsidRPr="00B75FFB" w:rsidRDefault="00B75FFB" w:rsidP="00B75FFB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5FFB">
        <w:rPr>
          <w:rFonts w:ascii="Times New Roman" w:hAnsi="Times New Roman" w:cs="Times New Roman"/>
          <w:b w:val="0"/>
          <w:sz w:val="28"/>
          <w:szCs w:val="28"/>
        </w:rPr>
        <w:t>или отказа в предоставлении государственной услуги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2.8.1. Основания для приостановления государственной услуги не предусмотрены.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2.8.2. Основанием для отказа в назначении единовременной выплаты при рождении ребенка является выявленное на основании имеющихся сведений и (или) документов отсутствие права на ее получение.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2.9. Размер платы, взимаемой с заявителя при предоставлении</w:t>
      </w:r>
    </w:p>
    <w:p w:rsidR="00B75FFB" w:rsidRPr="00B75FFB" w:rsidRDefault="00B75FFB" w:rsidP="00B75FFB">
      <w:pPr>
        <w:pStyle w:val="ConsPlusNormal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государственной услуги, и способы ее взимания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2.10.2. Очередность для отдельных категорий получателей государственной услуги не установлена.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2.11.1. В течение одного дня со дня поступления заявления и документов.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 Требования к помещениям, в которых предоставляются государственные услуги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FFB">
        <w:rPr>
          <w:rFonts w:ascii="Times New Roman" w:hAnsi="Times New Roman" w:cs="Times New Roman"/>
          <w:sz w:val="28"/>
          <w:szCs w:val="28"/>
        </w:rPr>
        <w:t>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FFB">
        <w:rPr>
          <w:rFonts w:ascii="Times New Roman" w:hAnsi="Times New Roman" w:cs="Times New Roman"/>
          <w:sz w:val="28"/>
          <w:szCs w:val="28"/>
        </w:rPr>
        <w:t>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B75FFB">
        <w:rPr>
          <w:rFonts w:ascii="Times New Roman" w:hAnsi="Times New Roman" w:cs="Times New Roman"/>
          <w:sz w:val="28"/>
          <w:szCs w:val="28"/>
        </w:rPr>
        <w:t>, а также формы запросов о предоставлении государственной услуги с образцами их заполнения.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FFB">
        <w:rPr>
          <w:rFonts w:ascii="Times New Roman" w:hAnsi="Times New Roman" w:cs="Times New Roman"/>
          <w:sz w:val="28"/>
          <w:szCs w:val="28"/>
        </w:rPr>
        <w:t>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B75FFB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B75FFB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lastRenderedPageBreak/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42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документа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43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порядке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утвержденных приказом Министерства труда и социальной защиты Российской</w:t>
      </w:r>
      <w:r w:rsidRPr="00B75FFB">
        <w:rPr>
          <w:rFonts w:ascii="Times New Roman" w:hAnsi="Times New Roman" w:cs="Times New Roman"/>
          <w:sz w:val="28"/>
          <w:szCs w:val="28"/>
        </w:rPr>
        <w:t xml:space="preserve"> Федерации от 22 июня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5FFB">
        <w:rPr>
          <w:rFonts w:ascii="Times New Roman" w:hAnsi="Times New Roman" w:cs="Times New Roman"/>
          <w:sz w:val="28"/>
          <w:szCs w:val="28"/>
        </w:rPr>
        <w:t xml:space="preserve"> 386н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5FFB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5FFB">
        <w:rPr>
          <w:rFonts w:ascii="Times New Roman" w:hAnsi="Times New Roman" w:cs="Times New Roman"/>
          <w:sz w:val="28"/>
          <w:szCs w:val="28"/>
        </w:rPr>
        <w:t>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FFB">
        <w:rPr>
          <w:rFonts w:ascii="Times New Roman" w:hAnsi="Times New Roman" w:cs="Times New Roman"/>
          <w:sz w:val="28"/>
          <w:szCs w:val="28"/>
        </w:rPr>
        <w:t>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B75FF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B75F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FF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B75FFB">
        <w:rPr>
          <w:rFonts w:ascii="Times New Roman" w:hAnsi="Times New Roman" w:cs="Times New Roman"/>
          <w:sz w:val="28"/>
          <w:szCs w:val="28"/>
        </w:rPr>
        <w:t>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B75FFB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B75FFB">
        <w:rPr>
          <w:rFonts w:ascii="Times New Roman" w:hAnsi="Times New Roman" w:cs="Times New Roman"/>
          <w:sz w:val="28"/>
          <w:szCs w:val="28"/>
        </w:rPr>
        <w:t>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FFB">
        <w:rPr>
          <w:rFonts w:ascii="Times New Roman" w:hAnsi="Times New Roman" w:cs="Times New Roman"/>
          <w:sz w:val="28"/>
          <w:szCs w:val="28"/>
        </w:rPr>
        <w:t>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 Показатели доступности и качества государственной услуги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FFB">
        <w:rPr>
          <w:rFonts w:ascii="Times New Roman" w:hAnsi="Times New Roman" w:cs="Times New Roman"/>
          <w:sz w:val="28"/>
          <w:szCs w:val="28"/>
        </w:rPr>
        <w:t>.1. Показателями доступности предоставления государственной услуги являются: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lastRenderedPageBreak/>
        <w:t>наличие необходимого количества сотрудников, а также помещений, в которых осуществляется прием документов от заявителей;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"Интернет", на официальном сайте Министерства;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электронной форме;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государственной услуги в электронной форме;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FFB">
        <w:rPr>
          <w:rFonts w:ascii="Times New Roman" w:hAnsi="Times New Roman" w:cs="Times New Roman"/>
          <w:sz w:val="28"/>
          <w:szCs w:val="28"/>
        </w:rPr>
        <w:t>.2. Показателями качества предоставления государственной услуги являются: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сотрудниками отделения Центра.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FFB">
        <w:rPr>
          <w:rFonts w:ascii="Times New Roman" w:hAnsi="Times New Roman" w:cs="Times New Roman"/>
          <w:sz w:val="28"/>
          <w:szCs w:val="28"/>
        </w:rPr>
        <w:t>.3. Количество взаимодействий заявителя с сотрудниками отделения Центра: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FFB">
        <w:rPr>
          <w:rFonts w:ascii="Times New Roman" w:hAnsi="Times New Roman" w:cs="Times New Roman"/>
          <w:sz w:val="28"/>
          <w:szCs w:val="28"/>
        </w:rPr>
        <w:t>.4. Продолжительность одного взаимодействия заявителя с сотрудниками отделения Центра при предоставлении государственной услуги не превышает 15 минут.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FFB">
        <w:rPr>
          <w:rFonts w:ascii="Times New Roman" w:hAnsi="Times New Roman" w:cs="Times New Roman"/>
          <w:sz w:val="28"/>
          <w:szCs w:val="28"/>
        </w:rPr>
        <w:t>.5. 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услуг, удаленные рабочие места многофункционального центра предоставления государственных и муниципальных услуг не осуществляется.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FFB">
        <w:rPr>
          <w:rFonts w:ascii="Times New Roman" w:hAnsi="Times New Roman" w:cs="Times New Roman"/>
          <w:sz w:val="28"/>
          <w:szCs w:val="28"/>
        </w:rPr>
        <w:t>.6. Информация о ходе предоставления государственной услуги может быть получена заявителем на официальном сайте Министерства (http://mtsz.tatarstan.ru), на Едином портале государственных и муниципальных услуг (функций) (http://www.gosuslugi.ru/), на Портале государственных и муниципальных услуг Республики Татарстан (http://uslugi.tatarstan.ru/).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FFB">
        <w:rPr>
          <w:rFonts w:ascii="Times New Roman" w:hAnsi="Times New Roman" w:cs="Times New Roman"/>
          <w:sz w:val="28"/>
          <w:szCs w:val="28"/>
        </w:rPr>
        <w:t>.7. Государственная услуга по экстерриториальному принципу и в составе комплексного запроса не предоставляется.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2.14. Иные требования к предоставлению государственной услуги, в том числе:</w:t>
      </w:r>
    </w:p>
    <w:p w:rsidR="00B75FFB" w:rsidRPr="00B75FFB" w:rsidRDefault="00B75FFB" w:rsidP="00B75FFB">
      <w:pPr>
        <w:pStyle w:val="ConsPlusNormal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5FFB">
        <w:rPr>
          <w:rFonts w:ascii="Times New Roman" w:hAnsi="Times New Roman" w:cs="Times New Roman"/>
          <w:sz w:val="28"/>
          <w:szCs w:val="28"/>
        </w:rPr>
        <w:t xml:space="preserve">.1. Заявление и копии документов в форме электронных документов могут быть направлены в отделение Центра с 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использованием информационно-телекоммуникационных сетей общего пользования, включая сеть 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представлены заявителем в отделение Центра с использованием электронных носителей. При этом заявление должно быть подписано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44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и </w:t>
      </w:r>
      <w:hyperlink r:id="rId45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</w:t>
        </w:r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46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B75FFB" w:rsidRPr="00B75FFB" w:rsidRDefault="00B75FFB" w:rsidP="00B75FFB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75FFB">
        <w:rPr>
          <w:bCs/>
          <w:color w:val="000000" w:themeColor="text1"/>
          <w:sz w:val="28"/>
          <w:szCs w:val="28"/>
        </w:rPr>
        <w:t xml:space="preserve">2.14.2. Предоставление услуг, которые являются </w:t>
      </w:r>
      <w:r w:rsidRPr="00B75FFB">
        <w:rPr>
          <w:rFonts w:eastAsia="Calibri"/>
          <w:color w:val="000000" w:themeColor="text1"/>
          <w:sz w:val="28"/>
          <w:szCs w:val="28"/>
        </w:rPr>
        <w:t xml:space="preserve">необходимыми </w:t>
      </w:r>
      <w:r w:rsidRPr="00B75FFB">
        <w:rPr>
          <w:rFonts w:eastAsia="Calibri"/>
          <w:sz w:val="28"/>
          <w:szCs w:val="28"/>
        </w:rPr>
        <w:t>и обязательными для предоставления государственной услуги не требуется.</w:t>
      </w:r>
    </w:p>
    <w:p w:rsidR="00B75FFB" w:rsidRDefault="00B75FFB" w:rsidP="00B75FFB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75FFB">
        <w:rPr>
          <w:bCs/>
          <w:sz w:val="28"/>
          <w:szCs w:val="28"/>
        </w:rPr>
        <w:t>2.14.3. Информация о порядке предоставления государственной услуги размещается на сайте Министерства на государственных языках Республики Татарстан.»;</w:t>
      </w:r>
    </w:p>
    <w:p w:rsidR="00B75FFB" w:rsidRDefault="00B75FFB" w:rsidP="00B75FFB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3:</w:t>
      </w:r>
    </w:p>
    <w:p w:rsidR="00B72ACA" w:rsidRPr="00991BE9" w:rsidRDefault="00B72ACA" w:rsidP="00B72AC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наименование раздела изложить в следующей редакции:</w:t>
      </w:r>
    </w:p>
    <w:p w:rsidR="00B72ACA" w:rsidRPr="00991BE9" w:rsidRDefault="00B72ACA" w:rsidP="00B72AC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«3. Состав, последовательность и сроки выполнения административных процедур»;</w:t>
      </w:r>
    </w:p>
    <w:p w:rsidR="00B72ACA" w:rsidRDefault="00B72ACA" w:rsidP="00B72AC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абзаце первом пункта 3.3.1 цифры «2.5» заменить цифрами «2.6.1»;</w:t>
      </w:r>
    </w:p>
    <w:p w:rsidR="00B72ACA" w:rsidRPr="00B72ACA" w:rsidRDefault="00B72ACA" w:rsidP="00B72ACA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>в абзаце четвертом пункта 3.4.1 слова «</w:t>
      </w:r>
      <w:r w:rsidRPr="00B72ACA">
        <w:rPr>
          <w:bCs/>
          <w:sz w:val="28"/>
          <w:szCs w:val="28"/>
        </w:rPr>
        <w:t xml:space="preserve">в </w:t>
      </w:r>
      <w:hyperlink r:id="rId47" w:history="1">
        <w:r w:rsidRPr="00B72ACA">
          <w:rPr>
            <w:bCs/>
            <w:sz w:val="28"/>
            <w:szCs w:val="28"/>
          </w:rPr>
          <w:t>абзаце четвертом пункта 2.5</w:t>
        </w:r>
      </w:hyperlink>
      <w:r w:rsidRPr="00B72ACA">
        <w:rPr>
          <w:bCs/>
          <w:sz w:val="28"/>
          <w:szCs w:val="28"/>
        </w:rPr>
        <w:t>» заменить словами «</w:t>
      </w:r>
      <w:r w:rsidRPr="00B72ACA">
        <w:rPr>
          <w:bCs/>
          <w:sz w:val="28"/>
          <w:szCs w:val="28"/>
        </w:rPr>
        <w:t xml:space="preserve">в </w:t>
      </w:r>
      <w:hyperlink w:anchor="P95" w:history="1">
        <w:r w:rsidRPr="00B72ACA">
          <w:rPr>
            <w:bCs/>
            <w:sz w:val="28"/>
            <w:szCs w:val="28"/>
          </w:rPr>
          <w:t>абзаце четвертом пункта 2.6.1</w:t>
        </w:r>
      </w:hyperlink>
      <w:r w:rsidRPr="00B72AC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B72ACA" w:rsidRDefault="00B72ACA" w:rsidP="00B72AC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3.4.2:</w:t>
      </w:r>
    </w:p>
    <w:p w:rsidR="00EE67E4" w:rsidRPr="00EE67E4" w:rsidRDefault="00EE67E4" w:rsidP="00B72AC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абзаце шестом слова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E67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48" w:history="1">
        <w:r w:rsidRPr="00EE67E4">
          <w:rPr>
            <w:rFonts w:ascii="Times New Roman" w:hAnsi="Times New Roman" w:cs="Times New Roman"/>
            <w:bCs/>
            <w:sz w:val="28"/>
            <w:szCs w:val="28"/>
          </w:rPr>
          <w:t>абзаце четвертом пункта 2.5</w:t>
        </w:r>
      </w:hyperlink>
      <w:r w:rsidRPr="00EE67E4">
        <w:rPr>
          <w:rFonts w:ascii="Times New Roman" w:hAnsi="Times New Roman" w:cs="Times New Roman"/>
          <w:bCs/>
          <w:sz w:val="28"/>
          <w:szCs w:val="28"/>
        </w:rPr>
        <w:t xml:space="preserve">» заменить словами «в </w:t>
      </w:r>
      <w:hyperlink w:anchor="P95" w:history="1">
        <w:r w:rsidRPr="00EE67E4">
          <w:rPr>
            <w:rFonts w:ascii="Times New Roman" w:hAnsi="Times New Roman" w:cs="Times New Roman"/>
            <w:bCs/>
            <w:sz w:val="28"/>
            <w:szCs w:val="28"/>
          </w:rPr>
          <w:t>абзаце четвертом пункта 2.6.1</w:t>
        </w:r>
      </w:hyperlink>
      <w:r w:rsidRPr="00EE67E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72ACA" w:rsidRPr="00991BE9" w:rsidRDefault="00B72ACA" w:rsidP="00B72AC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абзаце </w:t>
      </w:r>
      <w:r w:rsidR="00EE67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седьмом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слова по налогам, сборам и иным обязательным платежам» заменить словами «по налогам и сборам»;</w:t>
      </w:r>
    </w:p>
    <w:p w:rsidR="00B72ACA" w:rsidRPr="00991BE9" w:rsidRDefault="00B72ACA" w:rsidP="00B72AC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абзац </w:t>
      </w:r>
      <w:r w:rsidR="00EE67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девятый</w:t>
      </w:r>
      <w:bookmarkStart w:id="2" w:name="_GoBack"/>
      <w:bookmarkEnd w:id="2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72ACA" w:rsidRPr="00991BE9" w:rsidRDefault="00B72ACA" w:rsidP="00B72AC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«Процедура, устанавливаемая настоящим пунктом, осуществляется в день приема и регистрации заявления и документов.   Ответ на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информацию.»;</w:t>
      </w:r>
    </w:p>
    <w:p w:rsidR="00B72ACA" w:rsidRPr="00991BE9" w:rsidRDefault="00B72ACA" w:rsidP="00B72AC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наименование раздела 4 изложить в следующей редакции:</w:t>
      </w:r>
    </w:p>
    <w:p w:rsidR="00B72ACA" w:rsidRPr="00991BE9" w:rsidRDefault="00B72ACA" w:rsidP="00B72AC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«4. Формы контроля за исполнением административного регламента»;</w:t>
      </w:r>
    </w:p>
    <w:p w:rsidR="00B72ACA" w:rsidRDefault="00B72ACA" w:rsidP="00B72ACA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991BE9">
        <w:rPr>
          <w:color w:val="000000" w:themeColor="text1"/>
          <w:sz w:val="28"/>
          <w:szCs w:val="28"/>
        </w:rPr>
        <w:t>подпункт 1 пункта 5.2 Раздела 5 после слов «государственной услуги» дополнить словами «запроса, указанного в статье 15</w:t>
      </w:r>
      <w:r w:rsidRPr="00991BE9">
        <w:rPr>
          <w:color w:val="000000" w:themeColor="text1"/>
          <w:sz w:val="28"/>
          <w:szCs w:val="28"/>
          <w:vertAlign w:val="superscript"/>
        </w:rPr>
        <w:t>1</w:t>
      </w:r>
      <w:r w:rsidRPr="00991BE9">
        <w:rPr>
          <w:color w:val="000000" w:themeColor="text1"/>
          <w:sz w:val="28"/>
          <w:szCs w:val="28"/>
        </w:rPr>
        <w:t xml:space="preserve"> Федерального закона от 27 июля 2010 года №210-ФЗ»</w:t>
      </w:r>
      <w:r>
        <w:rPr>
          <w:color w:val="000000" w:themeColor="text1"/>
          <w:sz w:val="28"/>
          <w:szCs w:val="28"/>
        </w:rPr>
        <w:t>.</w:t>
      </w:r>
    </w:p>
    <w:p w:rsidR="00B75FFB" w:rsidRPr="00B75FFB" w:rsidRDefault="00B75FFB" w:rsidP="00B75FFB">
      <w:pPr>
        <w:autoSpaceDE w:val="0"/>
        <w:autoSpaceDN w:val="0"/>
        <w:adjustRightInd w:val="0"/>
        <w:ind w:firstLine="567"/>
        <w:jc w:val="both"/>
        <w:outlineLvl w:val="0"/>
        <w:rPr>
          <w:bCs/>
          <w:color w:val="000000" w:themeColor="text1"/>
          <w:sz w:val="28"/>
          <w:szCs w:val="28"/>
        </w:rPr>
      </w:pPr>
    </w:p>
    <w:p w:rsidR="00B75FFB" w:rsidRPr="00B75FFB" w:rsidRDefault="00B75FFB" w:rsidP="00B75FF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6B12" w:rsidRPr="00B75FFB" w:rsidRDefault="00FD6B12" w:rsidP="00FD6B1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6B12" w:rsidRPr="00B75FFB" w:rsidRDefault="00FD6B12" w:rsidP="00FD6B1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6B12" w:rsidRPr="00B75FFB" w:rsidRDefault="00FD6B12" w:rsidP="00FD6B1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449F" w:rsidRPr="00B75FFB" w:rsidRDefault="003F449F" w:rsidP="00FD6B1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F449F" w:rsidRPr="00B75FFB" w:rsidSect="00AF6E7D">
      <w:headerReference w:type="first" r:id="rId4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23E" w:rsidRDefault="004D123E" w:rsidP="004E2AFB">
      <w:r>
        <w:separator/>
      </w:r>
    </w:p>
  </w:endnote>
  <w:endnote w:type="continuationSeparator" w:id="0">
    <w:p w:rsidR="004D123E" w:rsidRDefault="004D123E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23E" w:rsidRDefault="004D123E" w:rsidP="004E2AFB">
      <w:r>
        <w:separator/>
      </w:r>
    </w:p>
  </w:footnote>
  <w:footnote w:type="continuationSeparator" w:id="0">
    <w:p w:rsidR="004D123E" w:rsidRDefault="004D123E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39" w:rsidRDefault="007E3F39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E67E4">
      <w:rPr>
        <w:noProof/>
      </w:rPr>
      <w:t>17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39" w:rsidRDefault="007E3F3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19B7"/>
    <w:rsid w:val="00025859"/>
    <w:rsid w:val="000342F3"/>
    <w:rsid w:val="00034E08"/>
    <w:rsid w:val="000350E5"/>
    <w:rsid w:val="000360FD"/>
    <w:rsid w:val="0003621A"/>
    <w:rsid w:val="0003710B"/>
    <w:rsid w:val="000429CF"/>
    <w:rsid w:val="000433DE"/>
    <w:rsid w:val="00047140"/>
    <w:rsid w:val="00047699"/>
    <w:rsid w:val="0005138A"/>
    <w:rsid w:val="0005388C"/>
    <w:rsid w:val="000549E2"/>
    <w:rsid w:val="00054CB0"/>
    <w:rsid w:val="000567C8"/>
    <w:rsid w:val="000611CD"/>
    <w:rsid w:val="0006123D"/>
    <w:rsid w:val="0006186D"/>
    <w:rsid w:val="00062BCE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87"/>
    <w:rsid w:val="00094E03"/>
    <w:rsid w:val="00095338"/>
    <w:rsid w:val="0009552A"/>
    <w:rsid w:val="00096037"/>
    <w:rsid w:val="000962F6"/>
    <w:rsid w:val="000A1906"/>
    <w:rsid w:val="000A631E"/>
    <w:rsid w:val="000A6622"/>
    <w:rsid w:val="000A69E5"/>
    <w:rsid w:val="000A7637"/>
    <w:rsid w:val="000A7C48"/>
    <w:rsid w:val="000A7D8C"/>
    <w:rsid w:val="000B4EB4"/>
    <w:rsid w:val="000B5EE8"/>
    <w:rsid w:val="000C42D7"/>
    <w:rsid w:val="000C43A0"/>
    <w:rsid w:val="000C4B3A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E4AE8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3D64"/>
    <w:rsid w:val="00116A03"/>
    <w:rsid w:val="00121981"/>
    <w:rsid w:val="00125B2C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6A4"/>
    <w:rsid w:val="00161F8D"/>
    <w:rsid w:val="001666E3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A367B"/>
    <w:rsid w:val="001A3B2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C73D0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F0E52"/>
    <w:rsid w:val="001F3285"/>
    <w:rsid w:val="001F368A"/>
    <w:rsid w:val="001F4689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2D6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1742"/>
    <w:rsid w:val="00235328"/>
    <w:rsid w:val="002412B4"/>
    <w:rsid w:val="002412C4"/>
    <w:rsid w:val="00242AE3"/>
    <w:rsid w:val="00245D2E"/>
    <w:rsid w:val="00246720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228"/>
    <w:rsid w:val="00264FF8"/>
    <w:rsid w:val="00265A26"/>
    <w:rsid w:val="0026649D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55EE"/>
    <w:rsid w:val="002E678C"/>
    <w:rsid w:val="002E7A26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4A9"/>
    <w:rsid w:val="00342706"/>
    <w:rsid w:val="00346285"/>
    <w:rsid w:val="00346B2F"/>
    <w:rsid w:val="00346E88"/>
    <w:rsid w:val="0034754B"/>
    <w:rsid w:val="00347E84"/>
    <w:rsid w:val="00352C6A"/>
    <w:rsid w:val="00352F45"/>
    <w:rsid w:val="00354638"/>
    <w:rsid w:val="00355E9E"/>
    <w:rsid w:val="00356441"/>
    <w:rsid w:val="00361B89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E57"/>
    <w:rsid w:val="00381B5E"/>
    <w:rsid w:val="00383BE0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612"/>
    <w:rsid w:val="003D5897"/>
    <w:rsid w:val="003D5AD4"/>
    <w:rsid w:val="003D62F6"/>
    <w:rsid w:val="003D7A6C"/>
    <w:rsid w:val="003E0412"/>
    <w:rsid w:val="003E0E60"/>
    <w:rsid w:val="003E1723"/>
    <w:rsid w:val="003E1F5D"/>
    <w:rsid w:val="003E2D61"/>
    <w:rsid w:val="003E510F"/>
    <w:rsid w:val="003F1608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0CC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185"/>
    <w:rsid w:val="00435856"/>
    <w:rsid w:val="00436A12"/>
    <w:rsid w:val="00442A60"/>
    <w:rsid w:val="00444B5C"/>
    <w:rsid w:val="004451A8"/>
    <w:rsid w:val="00447BCC"/>
    <w:rsid w:val="00450A93"/>
    <w:rsid w:val="00451D17"/>
    <w:rsid w:val="00454EE5"/>
    <w:rsid w:val="0045714B"/>
    <w:rsid w:val="00457683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7141"/>
    <w:rsid w:val="004921B0"/>
    <w:rsid w:val="00492900"/>
    <w:rsid w:val="00493D96"/>
    <w:rsid w:val="00494522"/>
    <w:rsid w:val="00495AD2"/>
    <w:rsid w:val="004977A7"/>
    <w:rsid w:val="004A00E9"/>
    <w:rsid w:val="004A3C1E"/>
    <w:rsid w:val="004A4DA6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123E"/>
    <w:rsid w:val="004D1653"/>
    <w:rsid w:val="004D4522"/>
    <w:rsid w:val="004D4BC5"/>
    <w:rsid w:val="004E0759"/>
    <w:rsid w:val="004E1897"/>
    <w:rsid w:val="004E1E04"/>
    <w:rsid w:val="004E2AFB"/>
    <w:rsid w:val="004E3AF5"/>
    <w:rsid w:val="004E49FE"/>
    <w:rsid w:val="004E52BD"/>
    <w:rsid w:val="004E5368"/>
    <w:rsid w:val="004E53D1"/>
    <w:rsid w:val="004F0F43"/>
    <w:rsid w:val="004F16D0"/>
    <w:rsid w:val="004F1EAC"/>
    <w:rsid w:val="004F3340"/>
    <w:rsid w:val="004F3944"/>
    <w:rsid w:val="004F4547"/>
    <w:rsid w:val="004F4F27"/>
    <w:rsid w:val="004F6543"/>
    <w:rsid w:val="004F6D45"/>
    <w:rsid w:val="004F6E0F"/>
    <w:rsid w:val="00500A99"/>
    <w:rsid w:val="00501D35"/>
    <w:rsid w:val="0050227A"/>
    <w:rsid w:val="00502AEB"/>
    <w:rsid w:val="00503439"/>
    <w:rsid w:val="00503CBD"/>
    <w:rsid w:val="0050462C"/>
    <w:rsid w:val="00506740"/>
    <w:rsid w:val="005068DD"/>
    <w:rsid w:val="00511307"/>
    <w:rsid w:val="00511735"/>
    <w:rsid w:val="00511FD9"/>
    <w:rsid w:val="00512B94"/>
    <w:rsid w:val="00515943"/>
    <w:rsid w:val="005203D0"/>
    <w:rsid w:val="00523095"/>
    <w:rsid w:val="00523327"/>
    <w:rsid w:val="00523520"/>
    <w:rsid w:val="005264D0"/>
    <w:rsid w:val="005268EB"/>
    <w:rsid w:val="005304A6"/>
    <w:rsid w:val="00530881"/>
    <w:rsid w:val="00532A8B"/>
    <w:rsid w:val="005354AB"/>
    <w:rsid w:val="00536814"/>
    <w:rsid w:val="00537E8B"/>
    <w:rsid w:val="005408FE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59EA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1576"/>
    <w:rsid w:val="005D46B8"/>
    <w:rsid w:val="005D47E2"/>
    <w:rsid w:val="005D54F4"/>
    <w:rsid w:val="005E1FAF"/>
    <w:rsid w:val="005E384A"/>
    <w:rsid w:val="005E3BA0"/>
    <w:rsid w:val="005E4482"/>
    <w:rsid w:val="005E54B4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37A79"/>
    <w:rsid w:val="0064456A"/>
    <w:rsid w:val="00645859"/>
    <w:rsid w:val="006469FE"/>
    <w:rsid w:val="0064764A"/>
    <w:rsid w:val="00651345"/>
    <w:rsid w:val="00651DE0"/>
    <w:rsid w:val="0065228B"/>
    <w:rsid w:val="00656622"/>
    <w:rsid w:val="006566FD"/>
    <w:rsid w:val="006627E3"/>
    <w:rsid w:val="00663E44"/>
    <w:rsid w:val="006739C3"/>
    <w:rsid w:val="00675B7C"/>
    <w:rsid w:val="006769DD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704BE"/>
    <w:rsid w:val="00770559"/>
    <w:rsid w:val="007729D8"/>
    <w:rsid w:val="00772D6E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25D9"/>
    <w:rsid w:val="007C3D7E"/>
    <w:rsid w:val="007C6D47"/>
    <w:rsid w:val="007D176E"/>
    <w:rsid w:val="007D1B01"/>
    <w:rsid w:val="007D281C"/>
    <w:rsid w:val="007D34FB"/>
    <w:rsid w:val="007D48F1"/>
    <w:rsid w:val="007D6505"/>
    <w:rsid w:val="007E12B0"/>
    <w:rsid w:val="007E1F89"/>
    <w:rsid w:val="007E3F39"/>
    <w:rsid w:val="007E658A"/>
    <w:rsid w:val="007E7EBB"/>
    <w:rsid w:val="007F0561"/>
    <w:rsid w:val="007F19BB"/>
    <w:rsid w:val="007F61A9"/>
    <w:rsid w:val="007F6469"/>
    <w:rsid w:val="007F7601"/>
    <w:rsid w:val="00802067"/>
    <w:rsid w:val="008029C3"/>
    <w:rsid w:val="00802DDF"/>
    <w:rsid w:val="00803011"/>
    <w:rsid w:val="00804104"/>
    <w:rsid w:val="00806CAD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2A93"/>
    <w:rsid w:val="008234A9"/>
    <w:rsid w:val="0082388F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89E"/>
    <w:rsid w:val="00841D60"/>
    <w:rsid w:val="0084242D"/>
    <w:rsid w:val="00842628"/>
    <w:rsid w:val="0084708C"/>
    <w:rsid w:val="00850273"/>
    <w:rsid w:val="008511C1"/>
    <w:rsid w:val="00853216"/>
    <w:rsid w:val="008566BB"/>
    <w:rsid w:val="0085726F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86DC7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1BE9"/>
    <w:rsid w:val="00992791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2141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17157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68A"/>
    <w:rsid w:val="00A56F72"/>
    <w:rsid w:val="00A608AA"/>
    <w:rsid w:val="00A614DD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3B5C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70CD"/>
    <w:rsid w:val="00AE0FCA"/>
    <w:rsid w:val="00AF0086"/>
    <w:rsid w:val="00AF0911"/>
    <w:rsid w:val="00AF21D8"/>
    <w:rsid w:val="00AF3FC9"/>
    <w:rsid w:val="00AF5382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33365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67CC5"/>
    <w:rsid w:val="00B72ACA"/>
    <w:rsid w:val="00B73941"/>
    <w:rsid w:val="00B73D99"/>
    <w:rsid w:val="00B7547B"/>
    <w:rsid w:val="00B75FF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6D6"/>
    <w:rsid w:val="00BE3E33"/>
    <w:rsid w:val="00BE4853"/>
    <w:rsid w:val="00BE4A7E"/>
    <w:rsid w:val="00BE51EC"/>
    <w:rsid w:val="00BE7132"/>
    <w:rsid w:val="00BF27CC"/>
    <w:rsid w:val="00BF2B03"/>
    <w:rsid w:val="00BF392F"/>
    <w:rsid w:val="00BF5254"/>
    <w:rsid w:val="00BF775A"/>
    <w:rsid w:val="00BF7F11"/>
    <w:rsid w:val="00C02D54"/>
    <w:rsid w:val="00C040BC"/>
    <w:rsid w:val="00C0426C"/>
    <w:rsid w:val="00C0673D"/>
    <w:rsid w:val="00C104D4"/>
    <w:rsid w:val="00C10625"/>
    <w:rsid w:val="00C1228D"/>
    <w:rsid w:val="00C1337E"/>
    <w:rsid w:val="00C139FD"/>
    <w:rsid w:val="00C15ACF"/>
    <w:rsid w:val="00C16537"/>
    <w:rsid w:val="00C170EE"/>
    <w:rsid w:val="00C17224"/>
    <w:rsid w:val="00C1751D"/>
    <w:rsid w:val="00C2035E"/>
    <w:rsid w:val="00C2328C"/>
    <w:rsid w:val="00C23A9D"/>
    <w:rsid w:val="00C30DB8"/>
    <w:rsid w:val="00C31459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1B5C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769"/>
    <w:rsid w:val="00C86B23"/>
    <w:rsid w:val="00C87572"/>
    <w:rsid w:val="00C903A7"/>
    <w:rsid w:val="00C90B3E"/>
    <w:rsid w:val="00C9132B"/>
    <w:rsid w:val="00C938AF"/>
    <w:rsid w:val="00C93CFD"/>
    <w:rsid w:val="00C95FB4"/>
    <w:rsid w:val="00C96020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607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CF5F3E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0892"/>
    <w:rsid w:val="00D7159E"/>
    <w:rsid w:val="00D7190A"/>
    <w:rsid w:val="00D73A86"/>
    <w:rsid w:val="00D76DA4"/>
    <w:rsid w:val="00D80475"/>
    <w:rsid w:val="00D80BE1"/>
    <w:rsid w:val="00D81D57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702"/>
    <w:rsid w:val="00DF2FCE"/>
    <w:rsid w:val="00DF46BF"/>
    <w:rsid w:val="00DF567B"/>
    <w:rsid w:val="00DF71C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46E37"/>
    <w:rsid w:val="00E50001"/>
    <w:rsid w:val="00E524FB"/>
    <w:rsid w:val="00E529E7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5BB"/>
    <w:rsid w:val="00E826FA"/>
    <w:rsid w:val="00E8461D"/>
    <w:rsid w:val="00E84AD3"/>
    <w:rsid w:val="00E86FDE"/>
    <w:rsid w:val="00E87E1F"/>
    <w:rsid w:val="00E87F9B"/>
    <w:rsid w:val="00E90011"/>
    <w:rsid w:val="00E90D19"/>
    <w:rsid w:val="00E91588"/>
    <w:rsid w:val="00E926F9"/>
    <w:rsid w:val="00E92865"/>
    <w:rsid w:val="00E94307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7E4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C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5C08"/>
    <w:rsid w:val="00F6677A"/>
    <w:rsid w:val="00F66BB4"/>
    <w:rsid w:val="00F66DBF"/>
    <w:rsid w:val="00F73A85"/>
    <w:rsid w:val="00F74836"/>
    <w:rsid w:val="00F75421"/>
    <w:rsid w:val="00F76416"/>
    <w:rsid w:val="00F76F4E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664"/>
    <w:rsid w:val="00FA5A03"/>
    <w:rsid w:val="00FA7B25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13C4"/>
    <w:rsid w:val="00FC20BF"/>
    <w:rsid w:val="00FC45AC"/>
    <w:rsid w:val="00FC5E28"/>
    <w:rsid w:val="00FD0E2F"/>
    <w:rsid w:val="00FD4449"/>
    <w:rsid w:val="00FD610F"/>
    <w:rsid w:val="00FD6B12"/>
    <w:rsid w:val="00FE259F"/>
    <w:rsid w:val="00FE2B87"/>
    <w:rsid w:val="00FE606E"/>
    <w:rsid w:val="00FE7223"/>
    <w:rsid w:val="00FE7462"/>
    <w:rsid w:val="00FE7C7D"/>
    <w:rsid w:val="00FF6592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0B9A0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3568DB56DE82F461E79B0860F52A134DDA9E5F5918D86542994914D423AD20C5FF48A28FE7E1C55B5F855C9AE4F66D58CA158ED8E31954AD4970EBf3O2K" TargetMode="External"/><Relationship Id="rId18" Type="http://schemas.openxmlformats.org/officeDocument/2006/relationships/hyperlink" Target="consultantplus://offline/ref=5F3568DB56DE82F461E79B0860F52A134DDA9E5F591ED86743994914D423AD20C5FF48A28FE7E1C55B5F845A99E4F66D58CA158ED8E31954AD4970EBf3O2K" TargetMode="External"/><Relationship Id="rId26" Type="http://schemas.openxmlformats.org/officeDocument/2006/relationships/hyperlink" Target="consultantplus://offline/ref=7198018F7BE59C57741121CA465884D888479AD6EFF1600DBE256FC39B908D0D95B75B716AFEF9F3591DE7C73EDBF1A0ADDA76504E7352F06Cv1K" TargetMode="External"/><Relationship Id="rId39" Type="http://schemas.openxmlformats.org/officeDocument/2006/relationships/hyperlink" Target="consultantplus://offline/ref=D57A96284D2838E170BD3F3ABE5435A1C51946C24F5E5AC0FDD64ED1BA63B5518BCBE715D2E99DEE929486B90E0Eg3P" TargetMode="External"/><Relationship Id="rId21" Type="http://schemas.openxmlformats.org/officeDocument/2006/relationships/hyperlink" Target="consultantplus://offline/ref=A4380BC3AB19D39392680C4EF78B454D9BA2700DCB57C650C5C57AADF3EC50BF4D800A022EBD5155302008CF03ABA1B756BE76F3DA52BF2E1261E8D5692FO" TargetMode="External"/><Relationship Id="rId34" Type="http://schemas.openxmlformats.org/officeDocument/2006/relationships/hyperlink" Target="consultantplus://offline/ref=D57A96284D2838E170BD2137A83868AAC2121ECD4C535690A6854886E533B304D98BB94C91AC8EEF968A84B909EAEF2BF9FFCB675FC20CC8083F8BCB0Cg4P" TargetMode="External"/><Relationship Id="rId42" Type="http://schemas.openxmlformats.org/officeDocument/2006/relationships/hyperlink" Target="consultantplus://offline/ref=D57A96284D2838E170BD3F3ABE5435A1C01143C444515AC0FDD64ED1BA63B55199CBBF19D2E883EF9481D0E848B4B67ABCB4C66340DE0CCE01g4P" TargetMode="External"/><Relationship Id="rId47" Type="http://schemas.openxmlformats.org/officeDocument/2006/relationships/hyperlink" Target="consultantplus://offline/ref=D2139AC89719EFA3C9336982D07F4FCAF26C5AA83E92FAFE2699A15FE72CAAC409C26EC91AFF1ABCA51E8989E289956F30321C0E876D80B527F1FC6FG5JFH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3568DB56DE82F461E79B0860F52A134DDA9E5F591ED466419E4914D423AD20C5FF48A28FE7E1C55B5F84599DE4F66D58CA158ED8E31954AD4970EBf3O2K" TargetMode="External"/><Relationship Id="rId29" Type="http://schemas.openxmlformats.org/officeDocument/2006/relationships/hyperlink" Target="consultantplus://offline/ref=6A29273CAF13B5434FED2B8FB9F3DD168C674D52843B214265C234F333ABA9C801D241456E34A17DBF2DE66FB726EA4F5B300Bl4e5O" TargetMode="External"/><Relationship Id="rId11" Type="http://schemas.openxmlformats.org/officeDocument/2006/relationships/hyperlink" Target="consultantplus://offline/ref=5F3568DB56DE82F461E79B0860F52A134DDA9E5F591BD76241994914D423AD20C5FF48A28FE7E1C55B5F84599DE4F66D58CA158ED8E31954AD4970EBf3O2K" TargetMode="External"/><Relationship Id="rId24" Type="http://schemas.openxmlformats.org/officeDocument/2006/relationships/hyperlink" Target="consultantplus://offline/ref=A4380BC3AB19D39392681243E1E718469BA12607CA59CC079E987CFAACBC56EA0DC00C5766AD0D10652D08CE1BA0F1F810EB796F21O" TargetMode="External"/><Relationship Id="rId32" Type="http://schemas.openxmlformats.org/officeDocument/2006/relationships/hyperlink" Target="consultantplus://offline/ref=D57A96284D2838E170BD2137A83868AAC2121ECD4C53509EA7824886E533B304D98BB94C91AC8EEF968A84B80DEAEF2BF9FFCB675FC20CC8083F8BCB0Cg4P" TargetMode="External"/><Relationship Id="rId37" Type="http://schemas.openxmlformats.org/officeDocument/2006/relationships/hyperlink" Target="consultantplus://offline/ref=D57A96284D2838E170BD2137A83868AAC2121ECD4C515296A2834886E533B304D98BB94C91AC8EEF968A84B80CEAEF2BF9FFCB675FC20CC8083F8BCB0Cg4P" TargetMode="External"/><Relationship Id="rId40" Type="http://schemas.openxmlformats.org/officeDocument/2006/relationships/hyperlink" Target="consultantplus://offline/ref=D57A96284D2838E170BD3F3ABE5435A1C21148C74D5F5AC0FDD64ED1BA63B55199CBBF19D9BCD2AAC38784B812E1BF64BFAAC406g5P" TargetMode="External"/><Relationship Id="rId45" Type="http://schemas.openxmlformats.org/officeDocument/2006/relationships/hyperlink" Target="consultantplus://offline/ref=D57A96284D2838E170BD3F3ABE5435A1C21148C74D5F5AC0FDD64ED1BA63B55199CBBF19D9BCD2AAC38784B812E1BF64BFAAC406g5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3568DB56DE82F461E79B0860F52A134DDA9E5F591ED06C469D4914D423AD20C5FF48A28FE7E1C55B5F865E92E4F66D58CA158ED8E31954AD4970EBf3O2K" TargetMode="External"/><Relationship Id="rId23" Type="http://schemas.openxmlformats.org/officeDocument/2006/relationships/hyperlink" Target="consultantplus://offline/ref=A4380BC3AB19D39392681243E1E718469CA92802C858CC079E987CFAACBC56EA1FC0545B6DF84254343E0ACF076A22O" TargetMode="External"/><Relationship Id="rId28" Type="http://schemas.openxmlformats.org/officeDocument/2006/relationships/hyperlink" Target="consultantplus://offline/ref=6A29273CAF13B5434FED2B8FB9F3DD168C674D52843B214265C234F333ABA9C801D241406E34A17DBF2DE66FB726EA4F5B300Bl4e5O" TargetMode="External"/><Relationship Id="rId36" Type="http://schemas.openxmlformats.org/officeDocument/2006/relationships/hyperlink" Target="consultantplus://offline/ref=D57A96284D2838E170BD2137A83868AAC2121ECD4C52519FA7834886E533B304D98BB94C91AC8EEF968A84BE05EAEF2BF9FFCB675FC20CC8083F8BCB0Cg4P" TargetMode="External"/><Relationship Id="rId49" Type="http://schemas.openxmlformats.org/officeDocument/2006/relationships/header" Target="header2.xml"/><Relationship Id="rId10" Type="http://schemas.openxmlformats.org/officeDocument/2006/relationships/hyperlink" Target="consultantplus://offline/ref=5F3568DB56DE82F461E79B0860F52A134DDA9E5F591ED665439F4914D423AD20C5FF48A28FE7E1C55B5F86509BE4F66D58CA158ED8E31954AD4970EBf3O2K" TargetMode="External"/><Relationship Id="rId19" Type="http://schemas.openxmlformats.org/officeDocument/2006/relationships/hyperlink" Target="consultantplus://offline/ref=5F3568DB56DE82F461E79B0860F52A134DDA9E5F591FD060429F4914D423AD20C5FF48A28FE7E1C55B5F84589AE4F66D58CA158ED8E31954AD4970EBf3O2K" TargetMode="External"/><Relationship Id="rId31" Type="http://schemas.openxmlformats.org/officeDocument/2006/relationships/hyperlink" Target="consultantplus://offline/ref=D57A96284D2838E170BD2137A83868AAC2121ECD4C515296A0874886E533B304D98BB94C91AC8EEF968A84B80DEAEF2BF9FFCB675FC20CC8083F8BCB0Cg4P" TargetMode="External"/><Relationship Id="rId44" Type="http://schemas.openxmlformats.org/officeDocument/2006/relationships/hyperlink" Target="consultantplus://offline/ref=D57A96284D2838E170BD3F3ABE5435A1C51946C24F5E5AC0FDD64ED1BA63B5518BCBE715D2E99DEE929486B90E0Eg3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F3568DB56DE82F461E79B0860F52A134DDA9E5F591ED665439C4914D423AD20C5FF48A28FE7E1C55B5F84509FE4F66D58CA158ED8E31954AD4970EBf3O2K" TargetMode="External"/><Relationship Id="rId22" Type="http://schemas.openxmlformats.org/officeDocument/2006/relationships/hyperlink" Target="consultantplus://offline/ref=1DFD75531C7D4E1A90849BF32D4DBCFC51973F58FE5529AC5AC1177DAD6E05B31B3B13D06A5DE3D1B9EC163FF295AAB1DC658F268B5F39D72A9F301ApFW4K" TargetMode="External"/><Relationship Id="rId27" Type="http://schemas.openxmlformats.org/officeDocument/2006/relationships/hyperlink" Target="consultantplus://offline/ref=7198018F7BE59C57741121CA465884D888479AD6EFF1600DBE256FC39B908D0D95B75B716AFEF9F1531DE7C73EDBF1A0ADDA76504E7352F06Cv1K" TargetMode="External"/><Relationship Id="rId30" Type="http://schemas.openxmlformats.org/officeDocument/2006/relationships/hyperlink" Target="consultantplus://offline/ref=D57A96284D2838E170BD2137A83868AAC2121ECD4C54519EA08B4886E533B304D98BB94C91AC8EEF968A84B90AEAEF2BF9FFCB675FC20CC8083F8BCB0Cg4P" TargetMode="External"/><Relationship Id="rId35" Type="http://schemas.openxmlformats.org/officeDocument/2006/relationships/hyperlink" Target="consultantplus://offline/ref=D57A96284D2838E170BD2137A83868AAC2121ECD4C535895A2864886E533B304D98BB94C91AC8EEF968A84B80DEAEF2BF9FFCB675FC20CC8083F8BCB0Cg4P" TargetMode="External"/><Relationship Id="rId43" Type="http://schemas.openxmlformats.org/officeDocument/2006/relationships/hyperlink" Target="consultantplus://offline/ref=D57A96284D2838E170BD3F3ABE5435A1C01143C444515AC0FDD64ED1BA63B55199CBBF19D2E883ED9E81D0E848B4B67ABCB4C66340DE0CCE01g4P" TargetMode="External"/><Relationship Id="rId48" Type="http://schemas.openxmlformats.org/officeDocument/2006/relationships/hyperlink" Target="consultantplus://offline/ref=D2139AC89719EFA3C9336982D07F4FCAF26C5AA83E92FAFE2699A15FE72CAAC409C26EC91AFF1ABCA51E8989E289956F30321C0E876D80B527F1FC6FG5JFH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5F3568DB56DE82F461E79B0860F52A134DDA9E5F591ED661489F4914D423AD20C5FF48A28FE7E1C55B5F86599CE4F66D58CA158ED8E31954AD4970EBf3O2K" TargetMode="External"/><Relationship Id="rId17" Type="http://schemas.openxmlformats.org/officeDocument/2006/relationships/hyperlink" Target="consultantplus://offline/ref=5F3568DB56DE82F461E79B0860F52A134DDA9E5F591ED66D46994914D423AD20C5FF48A28FE7E1C55B5F845B9DE4F66D58CA158ED8E31954AD4970EBf3O2K" TargetMode="External"/><Relationship Id="rId25" Type="http://schemas.openxmlformats.org/officeDocument/2006/relationships/hyperlink" Target="consultantplus://offline/ref=A4380BC3AB19D39392681243E1E718469BA12607CA59CC079E987CFAACBC56EA0DC00C5266AD0D10652D08CE1BA0F1F810EB796F21O" TargetMode="External"/><Relationship Id="rId33" Type="http://schemas.openxmlformats.org/officeDocument/2006/relationships/hyperlink" Target="consultantplus://offline/ref=D57A96284D2838E170BD2137A83868AAC2121ECD4C535597A5874886E533B304D98BB94C91AC8EEF968A84B90AEAEF2BF9FFCB675FC20CC8083F8BCB0Cg4P" TargetMode="External"/><Relationship Id="rId38" Type="http://schemas.openxmlformats.org/officeDocument/2006/relationships/hyperlink" Target="consultantplus://offline/ref=D57A96284D2838E170BD2137A83868AAC2121ECD4C515191A9854886E533B304D98BB94C91AC8EEF968A86B90DEAEF2BF9FFCB675FC20CC8083F8BCB0Cg4P" TargetMode="External"/><Relationship Id="rId46" Type="http://schemas.openxmlformats.org/officeDocument/2006/relationships/hyperlink" Target="consultantplus://offline/ref=D57A96284D2838E170BD3F3ABE5435A1C21148C74D5F5AC0FDD64ED1BA63B55199CBBF1CD9BCD2AAC38784B812E1BF64BFAAC406g5P" TargetMode="External"/><Relationship Id="rId20" Type="http://schemas.openxmlformats.org/officeDocument/2006/relationships/hyperlink" Target="consultantplus://offline/ref=A4380BC3AB19D39392680C4EF78B454D9BA2700DCB54C056C1CB7AADF3EC50BF4D800A022EBD5155302008CF03ABA1B756BE76F3DA52BF2E1261E8D5692FO" TargetMode="External"/><Relationship Id="rId41" Type="http://schemas.openxmlformats.org/officeDocument/2006/relationships/hyperlink" Target="consultantplus://offline/ref=D57A96284D2838E170BD3F3ABE5435A1C21148C74D5F5AC0FDD64ED1BA63B55199CBBF1CD9BCD2AAC38784B812E1BF64BFAAC406g5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71298-04FE-456E-ABE3-F4162090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18</Pages>
  <Words>7363</Words>
  <Characters>41974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49239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33</cp:revision>
  <cp:lastPrinted>2021-09-22T15:00:00Z</cp:lastPrinted>
  <dcterms:created xsi:type="dcterms:W3CDTF">2022-03-17T06:11:00Z</dcterms:created>
  <dcterms:modified xsi:type="dcterms:W3CDTF">2022-04-04T07:10:00Z</dcterms:modified>
</cp:coreProperties>
</file>