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C" w:rsidRDefault="00232D7C" w:rsidP="00232D7C">
      <w:pPr>
        <w:tabs>
          <w:tab w:val="left" w:pos="2365"/>
        </w:tabs>
        <w:ind w:firstLine="6237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Проект</w:t>
      </w:r>
    </w:p>
    <w:p w:rsidR="00232D7C" w:rsidRDefault="00232D7C" w:rsidP="00232D7C">
      <w:pPr>
        <w:tabs>
          <w:tab w:val="left" w:pos="2365"/>
        </w:tabs>
        <w:ind w:firstLine="6237"/>
        <w:rPr>
          <w:sz w:val="20"/>
          <w:szCs w:val="20"/>
        </w:rPr>
      </w:pPr>
    </w:p>
    <w:p w:rsidR="00232D7C" w:rsidRDefault="00232D7C" w:rsidP="00232D7C">
      <w:pPr>
        <w:tabs>
          <w:tab w:val="left" w:pos="2365"/>
        </w:tabs>
        <w:rPr>
          <w:sz w:val="20"/>
          <w:szCs w:val="20"/>
        </w:rPr>
      </w:pPr>
    </w:p>
    <w:p w:rsidR="00232D7C" w:rsidRDefault="00232D7C" w:rsidP="00232D7C">
      <w:pPr>
        <w:jc w:val="center"/>
        <w:rPr>
          <w:b/>
          <w:sz w:val="24"/>
          <w:szCs w:val="24"/>
        </w:rPr>
      </w:pPr>
      <w:r>
        <w:rPr>
          <w:b/>
        </w:rPr>
        <w:t>РЕШЕНИЕ</w:t>
      </w:r>
    </w:p>
    <w:p w:rsidR="00232D7C" w:rsidRDefault="00232D7C" w:rsidP="00232D7C">
      <w:pPr>
        <w:jc w:val="both"/>
      </w:pPr>
      <w:r>
        <w:t xml:space="preserve">№ _____                                                                    «___» __________ 2022 года </w:t>
      </w:r>
    </w:p>
    <w:p w:rsidR="00232D7C" w:rsidRPr="00232D7C" w:rsidRDefault="00232D7C" w:rsidP="00232D7C">
      <w:pPr>
        <w:pStyle w:val="ConsPlusNormal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32D7C" w:rsidRPr="007A321F" w:rsidTr="00232D7C">
        <w:tc>
          <w:tcPr>
            <w:tcW w:w="5920" w:type="dxa"/>
            <w:hideMark/>
          </w:tcPr>
          <w:p w:rsidR="00232D7C" w:rsidRPr="007A321F" w:rsidRDefault="00232D7C" w:rsidP="00232D7C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7A321F">
              <w:rPr>
                <w:sz w:val="27"/>
                <w:szCs w:val="27"/>
              </w:rPr>
              <w:t>Об утверждении Положения о Единой комиссии по проведению конкурса на замещение вакантных должностей муниципальной службы (включение в кадровый резерв) в органах местного самоуправления Зеленодольского муниципального района Республики Татарстан</w:t>
            </w:r>
          </w:p>
        </w:tc>
      </w:tr>
    </w:tbl>
    <w:p w:rsidR="00232D7C" w:rsidRPr="00232D7C" w:rsidRDefault="00232D7C" w:rsidP="00232D7C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7C" w:rsidRPr="00232D7C" w:rsidRDefault="00232D7C" w:rsidP="00232D7C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7C" w:rsidRPr="007A321F" w:rsidRDefault="00232D7C" w:rsidP="00232D7C">
      <w:pPr>
        <w:ind w:firstLine="709"/>
        <w:jc w:val="both"/>
        <w:rPr>
          <w:b/>
          <w:sz w:val="27"/>
          <w:szCs w:val="27"/>
        </w:rPr>
      </w:pPr>
      <w:r w:rsidRPr="007A321F">
        <w:rPr>
          <w:sz w:val="27"/>
          <w:szCs w:val="27"/>
        </w:rPr>
        <w:t xml:space="preserve">В соответствии с Федеральным законом от 2 марта 2003 года № 25-ФЗ                              «О муниципальной службе в Российской Федерации», Кодексом Республики Татарстан о муниципальной службе, Уставом муниципального образования «Зеленодольский муниципальный район» Республики Татарстан, Положением о муниципальной службе в Зеленодольском муниципальном районе Республики Татарстан, </w:t>
      </w:r>
      <w:bookmarkStart w:id="1" w:name="bookmark0"/>
      <w:r w:rsidRPr="007A321F">
        <w:rPr>
          <w:sz w:val="27"/>
          <w:szCs w:val="27"/>
        </w:rPr>
        <w:t>заключенными соглашени</w:t>
      </w:r>
      <w:bookmarkEnd w:id="1"/>
      <w:r w:rsidRPr="007A321F">
        <w:rPr>
          <w:sz w:val="27"/>
          <w:szCs w:val="27"/>
        </w:rPr>
        <w:t xml:space="preserve">ями </w:t>
      </w:r>
      <w:r w:rsidRPr="007A321F">
        <w:rPr>
          <w:iCs/>
          <w:sz w:val="27"/>
          <w:szCs w:val="27"/>
        </w:rPr>
        <w:t>о передаче отдельных функций по кадровой работе</w:t>
      </w:r>
      <w:r w:rsidRPr="007A321F">
        <w:rPr>
          <w:sz w:val="27"/>
          <w:szCs w:val="27"/>
        </w:rPr>
        <w:t xml:space="preserve">, Совет Зеленодольского муниципального района Республики Татарстан </w:t>
      </w:r>
      <w:r w:rsidRPr="007A321F">
        <w:rPr>
          <w:b/>
          <w:sz w:val="27"/>
          <w:szCs w:val="27"/>
        </w:rPr>
        <w:t>решил:</w:t>
      </w:r>
    </w:p>
    <w:p w:rsidR="00232D7C" w:rsidRPr="00232D7C" w:rsidRDefault="00232D7C" w:rsidP="00232D7C">
      <w:pPr>
        <w:tabs>
          <w:tab w:val="left" w:pos="2365"/>
        </w:tabs>
        <w:ind w:firstLine="6237"/>
        <w:jc w:val="both"/>
      </w:pPr>
    </w:p>
    <w:p w:rsidR="00232D7C" w:rsidRPr="007A321F" w:rsidRDefault="00232D7C" w:rsidP="00232D7C">
      <w:pPr>
        <w:pStyle w:val="3"/>
        <w:spacing w:before="0" w:line="24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7A321F">
        <w:rPr>
          <w:rFonts w:ascii="Times New Roman" w:hAnsi="Times New Roman" w:cs="Times New Roman"/>
          <w:b w:val="0"/>
          <w:color w:val="auto"/>
          <w:sz w:val="27"/>
          <w:szCs w:val="27"/>
        </w:rPr>
        <w:t>1. Утвердить Положение о Единой комиссии по проведению конкурса на замещение вакантных должностей муниципальной службы (включение в кадровый резерв) в органах местного самоуправления Зеленодольского муниципального района Республики Татарстан согласно приложению.</w:t>
      </w:r>
    </w:p>
    <w:p w:rsidR="00232D7C" w:rsidRPr="007A321F" w:rsidRDefault="00232D7C" w:rsidP="00232D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321F">
        <w:rPr>
          <w:sz w:val="27"/>
          <w:szCs w:val="27"/>
        </w:rPr>
        <w:t>2. Разместить настоящее решение на официальном портале правовой информации Республики Татарстан (http://pravo.tatarstan.ru) и официальном сайте Зеленодольского муниципального района в составе Портала муниципальных образований Республики Татарстан (</w:t>
      </w:r>
      <w:hyperlink r:id="rId9" w:history="1">
        <w:r w:rsidRPr="007A321F">
          <w:rPr>
            <w:rStyle w:val="a4"/>
            <w:color w:val="auto"/>
            <w:sz w:val="27"/>
            <w:szCs w:val="27"/>
          </w:rPr>
          <w:t>http://zelenodolsk.tatarstan.ru</w:t>
        </w:r>
      </w:hyperlink>
      <w:r w:rsidRPr="007A321F">
        <w:rPr>
          <w:sz w:val="27"/>
          <w:szCs w:val="27"/>
        </w:rPr>
        <w:t>) в информационно-телекоммуникационной сети «Интернет».</w:t>
      </w:r>
    </w:p>
    <w:p w:rsidR="00232D7C" w:rsidRPr="007A321F" w:rsidRDefault="00232D7C" w:rsidP="00232D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321F">
        <w:rPr>
          <w:sz w:val="27"/>
          <w:szCs w:val="27"/>
        </w:rPr>
        <w:t>3. Признать утратившим силу решение Совета Зеленодольского муниципального района от 31 марта 2014 года №374 «О Комиссии по формированию кадрового резерва для замещения вакантных управленческих должностей и должностей муниципальной службы в Зеленодольском муниципальном районе» (с изменениями, внесенными решением Совета Зеленодольского муниципального района от 05 марта 2015 года №498).</w:t>
      </w:r>
    </w:p>
    <w:p w:rsidR="00232D7C" w:rsidRPr="007A321F" w:rsidRDefault="00232D7C" w:rsidP="00232D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321F">
        <w:rPr>
          <w:sz w:val="27"/>
          <w:szCs w:val="27"/>
        </w:rPr>
        <w:t>4. Настоящее решение вступает в силу со дня его официального опубликования.</w:t>
      </w:r>
    </w:p>
    <w:p w:rsidR="00232D7C" w:rsidRDefault="00232D7C" w:rsidP="00232D7C">
      <w:pPr>
        <w:tabs>
          <w:tab w:val="left" w:pos="2365"/>
        </w:tabs>
        <w:jc w:val="both"/>
      </w:pPr>
    </w:p>
    <w:p w:rsidR="00232D7C" w:rsidRPr="007A321F" w:rsidRDefault="00232D7C" w:rsidP="00232D7C">
      <w:pPr>
        <w:jc w:val="both"/>
        <w:rPr>
          <w:sz w:val="27"/>
          <w:szCs w:val="27"/>
        </w:rPr>
      </w:pPr>
      <w:r w:rsidRPr="007A321F">
        <w:rPr>
          <w:sz w:val="27"/>
          <w:szCs w:val="27"/>
        </w:rPr>
        <w:t>Глава Зеленодольского</w:t>
      </w:r>
    </w:p>
    <w:p w:rsidR="00232D7C" w:rsidRPr="007A321F" w:rsidRDefault="00232D7C" w:rsidP="00232D7C">
      <w:pPr>
        <w:jc w:val="both"/>
        <w:rPr>
          <w:sz w:val="27"/>
          <w:szCs w:val="27"/>
        </w:rPr>
      </w:pPr>
      <w:r w:rsidRPr="007A321F">
        <w:rPr>
          <w:sz w:val="27"/>
          <w:szCs w:val="27"/>
        </w:rPr>
        <w:t>муниципального района,</w:t>
      </w:r>
    </w:p>
    <w:p w:rsidR="00232D7C" w:rsidRPr="007A321F" w:rsidRDefault="00232D7C" w:rsidP="00232D7C">
      <w:pPr>
        <w:jc w:val="both"/>
        <w:rPr>
          <w:rFonts w:ascii="T_Times NR" w:hAnsi="T_Times NR"/>
          <w:bCs/>
          <w:sz w:val="27"/>
          <w:szCs w:val="27"/>
        </w:rPr>
      </w:pPr>
      <w:r w:rsidRPr="007A321F">
        <w:rPr>
          <w:sz w:val="27"/>
          <w:szCs w:val="27"/>
        </w:rPr>
        <w:t>председатель Совета</w:t>
      </w:r>
      <w:r w:rsidRPr="007A321F">
        <w:rPr>
          <w:sz w:val="27"/>
          <w:szCs w:val="27"/>
        </w:rPr>
        <w:tab/>
      </w:r>
      <w:r w:rsidRPr="007A321F">
        <w:rPr>
          <w:sz w:val="27"/>
          <w:szCs w:val="27"/>
        </w:rPr>
        <w:tab/>
      </w:r>
      <w:r w:rsidRPr="007A321F">
        <w:rPr>
          <w:sz w:val="27"/>
          <w:szCs w:val="27"/>
        </w:rPr>
        <w:tab/>
        <w:t xml:space="preserve">  </w:t>
      </w:r>
      <w:r w:rsidRPr="007A321F">
        <w:rPr>
          <w:sz w:val="27"/>
          <w:szCs w:val="27"/>
        </w:rPr>
        <w:tab/>
      </w:r>
      <w:r w:rsidRPr="007A321F">
        <w:rPr>
          <w:sz w:val="27"/>
          <w:szCs w:val="27"/>
        </w:rPr>
        <w:tab/>
      </w:r>
      <w:r w:rsidRPr="007A321F">
        <w:rPr>
          <w:sz w:val="27"/>
          <w:szCs w:val="27"/>
        </w:rPr>
        <w:tab/>
      </w:r>
      <w:r w:rsidRPr="007A321F">
        <w:rPr>
          <w:sz w:val="27"/>
          <w:szCs w:val="27"/>
        </w:rPr>
        <w:tab/>
        <w:t xml:space="preserve">    М.П. Афанасьев</w:t>
      </w:r>
    </w:p>
    <w:p w:rsidR="00024A39" w:rsidRPr="001C6905" w:rsidRDefault="00024A39" w:rsidP="000D3A01">
      <w:pPr>
        <w:autoSpaceDE w:val="0"/>
        <w:autoSpaceDN w:val="0"/>
        <w:adjustRightInd w:val="0"/>
        <w:spacing w:line="240" w:lineRule="atLeast"/>
        <w:ind w:left="5040" w:firstLine="914"/>
        <w:outlineLvl w:val="0"/>
        <w:rPr>
          <w:sz w:val="20"/>
          <w:szCs w:val="20"/>
        </w:rPr>
      </w:pPr>
      <w:r w:rsidRPr="001C6905">
        <w:rPr>
          <w:sz w:val="20"/>
          <w:szCs w:val="20"/>
        </w:rPr>
        <w:lastRenderedPageBreak/>
        <w:t xml:space="preserve">Приложение </w:t>
      </w:r>
    </w:p>
    <w:p w:rsidR="00024A39" w:rsidRPr="001C6905" w:rsidRDefault="00024A39" w:rsidP="000D3A01">
      <w:pPr>
        <w:autoSpaceDE w:val="0"/>
        <w:autoSpaceDN w:val="0"/>
        <w:adjustRightInd w:val="0"/>
        <w:spacing w:line="240" w:lineRule="atLeast"/>
        <w:ind w:left="5040" w:firstLine="914"/>
        <w:outlineLvl w:val="0"/>
        <w:rPr>
          <w:sz w:val="20"/>
          <w:szCs w:val="20"/>
        </w:rPr>
      </w:pPr>
      <w:r w:rsidRPr="001C6905">
        <w:rPr>
          <w:sz w:val="20"/>
          <w:szCs w:val="20"/>
        </w:rPr>
        <w:t xml:space="preserve">к решению Совета Зеленодольского </w:t>
      </w:r>
    </w:p>
    <w:p w:rsidR="00024A39" w:rsidRPr="001C6905" w:rsidRDefault="00024A39" w:rsidP="000D3A01">
      <w:pPr>
        <w:autoSpaceDE w:val="0"/>
        <w:autoSpaceDN w:val="0"/>
        <w:adjustRightInd w:val="0"/>
        <w:spacing w:line="240" w:lineRule="atLeast"/>
        <w:ind w:left="5040" w:firstLine="914"/>
        <w:outlineLvl w:val="0"/>
        <w:rPr>
          <w:sz w:val="20"/>
          <w:szCs w:val="20"/>
        </w:rPr>
      </w:pPr>
      <w:r w:rsidRPr="001C6905">
        <w:rPr>
          <w:sz w:val="20"/>
          <w:szCs w:val="20"/>
        </w:rPr>
        <w:t xml:space="preserve">муниципального района </w:t>
      </w:r>
    </w:p>
    <w:p w:rsidR="00024A39" w:rsidRPr="001C6905" w:rsidRDefault="00024A39" w:rsidP="000D3A01">
      <w:pPr>
        <w:autoSpaceDE w:val="0"/>
        <w:autoSpaceDN w:val="0"/>
        <w:adjustRightInd w:val="0"/>
        <w:spacing w:line="240" w:lineRule="atLeast"/>
        <w:ind w:left="5040" w:firstLine="914"/>
        <w:outlineLvl w:val="0"/>
        <w:rPr>
          <w:sz w:val="20"/>
          <w:szCs w:val="20"/>
        </w:rPr>
      </w:pPr>
      <w:r w:rsidRPr="001C6905">
        <w:rPr>
          <w:sz w:val="20"/>
          <w:szCs w:val="20"/>
        </w:rPr>
        <w:t>от _____________________№ _____</w:t>
      </w:r>
    </w:p>
    <w:p w:rsidR="00652277" w:rsidRPr="001C6905" w:rsidRDefault="00652277" w:rsidP="004732CD">
      <w:pPr>
        <w:pStyle w:val="ConsPlusNormal1"/>
        <w:widowControl/>
        <w:spacing w:line="240" w:lineRule="atLeast"/>
        <w:ind w:left="3528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55" w:rsidRPr="001C6905" w:rsidRDefault="00F20E55" w:rsidP="004732CD">
      <w:pPr>
        <w:spacing w:line="240" w:lineRule="atLeast"/>
        <w:jc w:val="center"/>
      </w:pPr>
      <w:r w:rsidRPr="001C6905">
        <w:t xml:space="preserve">Положение </w:t>
      </w:r>
    </w:p>
    <w:p w:rsidR="00F20E55" w:rsidRPr="001C6905" w:rsidRDefault="00F20E55" w:rsidP="004732CD">
      <w:pPr>
        <w:spacing w:line="240" w:lineRule="atLeast"/>
        <w:jc w:val="center"/>
      </w:pPr>
      <w:r w:rsidRPr="001C6905">
        <w:t xml:space="preserve">о Единой комиссии по проведению конкурса на замещение вакантных должностей муниципальной службы </w:t>
      </w:r>
      <w:r w:rsidR="007450A7">
        <w:t xml:space="preserve">(включение в кадровый резерв) </w:t>
      </w:r>
      <w:r w:rsidR="00C5369E">
        <w:br/>
      </w:r>
      <w:r w:rsidRPr="001C6905">
        <w:t xml:space="preserve">в </w:t>
      </w:r>
      <w:r w:rsidR="00C5369E">
        <w:t xml:space="preserve">органах местного самоуправления </w:t>
      </w:r>
      <w:r w:rsidRPr="001C6905">
        <w:t>Зеленодольско</w:t>
      </w:r>
      <w:r w:rsidR="00C5369E">
        <w:t>го</w:t>
      </w:r>
      <w:r w:rsidRPr="001C6905">
        <w:t xml:space="preserve"> муниципально</w:t>
      </w:r>
      <w:r w:rsidR="00C5369E">
        <w:t>го</w:t>
      </w:r>
      <w:r w:rsidRPr="001C6905">
        <w:t xml:space="preserve"> район</w:t>
      </w:r>
      <w:r w:rsidR="00C5369E">
        <w:t>а</w:t>
      </w:r>
      <w:r w:rsidRPr="001C6905">
        <w:t xml:space="preserve"> Республики Татарстан</w:t>
      </w:r>
    </w:p>
    <w:p w:rsidR="00652277" w:rsidRPr="001C6905" w:rsidRDefault="00652277" w:rsidP="004732CD">
      <w:pPr>
        <w:pStyle w:val="ConsPlusNormal1"/>
        <w:widowControl/>
        <w:spacing w:line="240" w:lineRule="atLeast"/>
        <w:ind w:left="282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  <w:r w:rsidRPr="001C6905">
        <w:rPr>
          <w:bCs/>
          <w:lang w:val="en-US"/>
        </w:rPr>
        <w:t>I</w:t>
      </w:r>
      <w:r w:rsidRPr="001C6905">
        <w:rPr>
          <w:bCs/>
        </w:rPr>
        <w:t>. Общие положения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652277" w:rsidRPr="001C6905" w:rsidRDefault="00652277" w:rsidP="004732CD">
      <w:pPr>
        <w:pStyle w:val="ConsPlusTitle"/>
        <w:spacing w:line="240" w:lineRule="atLeast"/>
        <w:ind w:firstLine="709"/>
        <w:jc w:val="both"/>
        <w:rPr>
          <w:b w:val="0"/>
          <w:bCs w:val="0"/>
          <w:sz w:val="28"/>
          <w:szCs w:val="28"/>
        </w:rPr>
      </w:pPr>
      <w:r w:rsidRPr="001C6905">
        <w:rPr>
          <w:b w:val="0"/>
          <w:bCs w:val="0"/>
          <w:sz w:val="28"/>
          <w:szCs w:val="28"/>
        </w:rPr>
        <w:t xml:space="preserve">1. Настоящим Положением определяется порядок деятельности </w:t>
      </w:r>
      <w:r w:rsidR="00AB692A" w:rsidRPr="001C6905">
        <w:rPr>
          <w:b w:val="0"/>
          <w:sz w:val="28"/>
          <w:szCs w:val="28"/>
        </w:rPr>
        <w:t xml:space="preserve">Единой комиссии по проведению конкурса на замещение вакантных должностей муниципальной службы </w:t>
      </w:r>
      <w:r w:rsidR="00672AF0">
        <w:rPr>
          <w:b w:val="0"/>
          <w:sz w:val="28"/>
          <w:szCs w:val="28"/>
        </w:rPr>
        <w:t xml:space="preserve">(включение в кадровый резерв) </w:t>
      </w:r>
      <w:r w:rsidR="00AB692A" w:rsidRPr="001C6905">
        <w:rPr>
          <w:b w:val="0"/>
          <w:sz w:val="28"/>
          <w:szCs w:val="28"/>
        </w:rPr>
        <w:t xml:space="preserve">в </w:t>
      </w:r>
      <w:r w:rsidR="006B3208" w:rsidRPr="001C6905">
        <w:rPr>
          <w:b w:val="0"/>
          <w:sz w:val="28"/>
          <w:szCs w:val="28"/>
        </w:rPr>
        <w:t xml:space="preserve">органах местного самоуправления </w:t>
      </w:r>
      <w:r w:rsidR="00AB692A" w:rsidRPr="001C6905">
        <w:rPr>
          <w:b w:val="0"/>
          <w:sz w:val="28"/>
          <w:szCs w:val="28"/>
        </w:rPr>
        <w:t>Зеленодольско</w:t>
      </w:r>
      <w:r w:rsidR="006B3208" w:rsidRPr="001C6905">
        <w:rPr>
          <w:b w:val="0"/>
          <w:sz w:val="28"/>
          <w:szCs w:val="28"/>
        </w:rPr>
        <w:t>го</w:t>
      </w:r>
      <w:r w:rsidR="00AB692A" w:rsidRPr="001C6905">
        <w:rPr>
          <w:b w:val="0"/>
          <w:sz w:val="28"/>
          <w:szCs w:val="28"/>
        </w:rPr>
        <w:t xml:space="preserve"> муниципально</w:t>
      </w:r>
      <w:r w:rsidR="006B3208" w:rsidRPr="001C6905">
        <w:rPr>
          <w:b w:val="0"/>
          <w:sz w:val="28"/>
          <w:szCs w:val="28"/>
        </w:rPr>
        <w:t>го</w:t>
      </w:r>
      <w:r w:rsidR="00AB692A" w:rsidRPr="001C6905">
        <w:rPr>
          <w:b w:val="0"/>
          <w:sz w:val="28"/>
          <w:szCs w:val="28"/>
        </w:rPr>
        <w:t xml:space="preserve"> район</w:t>
      </w:r>
      <w:r w:rsidR="006B3208" w:rsidRPr="001C6905">
        <w:rPr>
          <w:b w:val="0"/>
          <w:sz w:val="28"/>
          <w:szCs w:val="28"/>
        </w:rPr>
        <w:t>а</w:t>
      </w:r>
      <w:r w:rsidR="00AB692A" w:rsidRPr="001C6905">
        <w:rPr>
          <w:b w:val="0"/>
          <w:sz w:val="28"/>
          <w:szCs w:val="28"/>
        </w:rPr>
        <w:t xml:space="preserve"> Республики Татарстан</w:t>
      </w:r>
      <w:r w:rsidRPr="001C6905">
        <w:rPr>
          <w:b w:val="0"/>
          <w:bCs w:val="0"/>
          <w:sz w:val="28"/>
          <w:szCs w:val="28"/>
        </w:rPr>
        <w:t xml:space="preserve"> (далее </w:t>
      </w:r>
      <w:r w:rsidR="00EB16FA" w:rsidRPr="001C6905">
        <w:rPr>
          <w:b w:val="0"/>
          <w:bCs w:val="0"/>
          <w:sz w:val="28"/>
          <w:szCs w:val="28"/>
        </w:rPr>
        <w:t>–</w:t>
      </w:r>
      <w:r w:rsidRPr="001C6905">
        <w:rPr>
          <w:b w:val="0"/>
          <w:bCs w:val="0"/>
          <w:sz w:val="28"/>
          <w:szCs w:val="28"/>
        </w:rPr>
        <w:t xml:space="preserve"> </w:t>
      </w:r>
      <w:r w:rsidR="0000385E">
        <w:rPr>
          <w:b w:val="0"/>
          <w:bCs w:val="0"/>
          <w:sz w:val="28"/>
          <w:szCs w:val="28"/>
        </w:rPr>
        <w:t>К</w:t>
      </w:r>
      <w:r w:rsidR="00EB16FA" w:rsidRPr="001C6905">
        <w:rPr>
          <w:b w:val="0"/>
          <w:bCs w:val="0"/>
          <w:sz w:val="28"/>
          <w:szCs w:val="28"/>
        </w:rPr>
        <w:t>онкурсная к</w:t>
      </w:r>
      <w:r w:rsidRPr="001C6905">
        <w:rPr>
          <w:b w:val="0"/>
          <w:bCs w:val="0"/>
          <w:sz w:val="28"/>
          <w:szCs w:val="28"/>
        </w:rPr>
        <w:t>омиссия)</w:t>
      </w:r>
      <w:r w:rsidR="006B3208" w:rsidRPr="001C6905">
        <w:rPr>
          <w:b w:val="0"/>
          <w:bCs w:val="0"/>
          <w:sz w:val="28"/>
          <w:szCs w:val="28"/>
        </w:rPr>
        <w:t xml:space="preserve"> (далее – орган местного самоуправления</w:t>
      </w:r>
      <w:r w:rsidR="00E32486" w:rsidRPr="001C6905">
        <w:rPr>
          <w:b w:val="0"/>
          <w:bCs w:val="0"/>
          <w:sz w:val="28"/>
          <w:szCs w:val="28"/>
        </w:rPr>
        <w:t xml:space="preserve"> района</w:t>
      </w:r>
      <w:r w:rsidR="006B3208" w:rsidRPr="001C6905">
        <w:rPr>
          <w:b w:val="0"/>
          <w:bCs w:val="0"/>
          <w:sz w:val="28"/>
          <w:szCs w:val="28"/>
        </w:rPr>
        <w:t>)</w:t>
      </w:r>
      <w:r w:rsidRPr="001C6905">
        <w:rPr>
          <w:b w:val="0"/>
          <w:bCs w:val="0"/>
          <w:sz w:val="28"/>
          <w:szCs w:val="28"/>
        </w:rPr>
        <w:t>.</w:t>
      </w:r>
    </w:p>
    <w:p w:rsidR="00652277" w:rsidRPr="001C6905" w:rsidRDefault="00652277" w:rsidP="004732CD">
      <w:pPr>
        <w:pStyle w:val="a6"/>
        <w:keepNext/>
        <w:spacing w:line="240" w:lineRule="atLeast"/>
        <w:ind w:left="0" w:firstLine="708"/>
        <w:jc w:val="both"/>
        <w:rPr>
          <w:sz w:val="28"/>
          <w:szCs w:val="28"/>
        </w:rPr>
      </w:pPr>
      <w:r w:rsidRPr="001C6905">
        <w:rPr>
          <w:sz w:val="28"/>
          <w:szCs w:val="28"/>
        </w:rPr>
        <w:t xml:space="preserve">2. </w:t>
      </w:r>
      <w:r w:rsidR="00EB16FA" w:rsidRPr="001C6905">
        <w:rPr>
          <w:sz w:val="28"/>
          <w:szCs w:val="28"/>
        </w:rPr>
        <w:t>Конкурсная к</w:t>
      </w:r>
      <w:r w:rsidRPr="001C6905">
        <w:rPr>
          <w:sz w:val="28"/>
          <w:szCs w:val="28"/>
        </w:rPr>
        <w:t xml:space="preserve">омиссия является постоянно действующим органом и осуществляет свою деятельность в соответствии с законодательством Российской Федерации и Республики Татарстан, </w:t>
      </w:r>
      <w:hyperlink r:id="rId10" w:history="1">
        <w:r w:rsidRPr="001C6905">
          <w:rPr>
            <w:sz w:val="28"/>
            <w:szCs w:val="28"/>
          </w:rPr>
          <w:t>Уставом</w:t>
        </w:r>
      </w:hyperlink>
      <w:r w:rsidRPr="001C6905">
        <w:rPr>
          <w:sz w:val="28"/>
          <w:szCs w:val="28"/>
        </w:rPr>
        <w:t xml:space="preserve"> муниципального образования «Зеленодольский муниципальный район» Республики Татарстан, иными муниципальными правовыми актами, заключенными Соглашениями </w:t>
      </w:r>
      <w:r w:rsidR="00CC1A96" w:rsidRPr="001C6905">
        <w:rPr>
          <w:iCs/>
          <w:sz w:val="28"/>
          <w:szCs w:val="28"/>
        </w:rPr>
        <w:t>о передаче отдельных функций по кадровой работе</w:t>
      </w:r>
      <w:r w:rsidRPr="001C6905">
        <w:rPr>
          <w:sz w:val="28"/>
          <w:szCs w:val="28"/>
        </w:rPr>
        <w:t xml:space="preserve">, </w:t>
      </w:r>
      <w:r w:rsidR="007B74DF">
        <w:rPr>
          <w:sz w:val="28"/>
          <w:szCs w:val="28"/>
        </w:rPr>
        <w:t xml:space="preserve">Соглашениями о передаче полномочий по формированию кадрового резерва на замещение вакантных управленческих должностей и должностей муниципальной службы, </w:t>
      </w:r>
      <w:r w:rsidRPr="001C6905">
        <w:rPr>
          <w:sz w:val="28"/>
          <w:szCs w:val="28"/>
        </w:rPr>
        <w:t>а также настоящим Положением.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0385E">
        <w:t xml:space="preserve">3. </w:t>
      </w:r>
      <w:r w:rsidR="00B512BB" w:rsidRPr="0000385E">
        <w:t>С</w:t>
      </w:r>
      <w:r w:rsidRPr="0000385E">
        <w:t xml:space="preserve">остав </w:t>
      </w:r>
      <w:r w:rsidR="006178FA">
        <w:t>К</w:t>
      </w:r>
      <w:r w:rsidR="003015CA" w:rsidRPr="0000385E">
        <w:t>онкурсной к</w:t>
      </w:r>
      <w:r w:rsidRPr="0000385E">
        <w:t xml:space="preserve">омиссии формируется </w:t>
      </w:r>
      <w:r w:rsidR="00CC1A96" w:rsidRPr="0000385E">
        <w:t>постановлением Главы</w:t>
      </w:r>
      <w:r w:rsidRPr="0000385E">
        <w:t xml:space="preserve"> Зеленодольского муниципального района</w:t>
      </w:r>
      <w:r w:rsidR="006178FA">
        <w:t xml:space="preserve"> (далее – Глава района)</w:t>
      </w:r>
      <w:r w:rsidRPr="0000385E">
        <w:t>.</w:t>
      </w:r>
      <w:r w:rsidRPr="001C6905">
        <w:t xml:space="preserve"> </w:t>
      </w:r>
    </w:p>
    <w:p w:rsidR="00937A62" w:rsidRDefault="00937A62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00385E">
        <w:t>4</w:t>
      </w:r>
      <w:r w:rsidR="0011260A" w:rsidRPr="0000385E">
        <w:t xml:space="preserve">. Численность членов </w:t>
      </w:r>
      <w:r w:rsidR="0000385E" w:rsidRPr="0000385E">
        <w:t>Конкурсной к</w:t>
      </w:r>
      <w:r w:rsidR="0011260A" w:rsidRPr="0000385E">
        <w:t xml:space="preserve">омиссии составляет </w:t>
      </w:r>
      <w:r w:rsidRPr="0000385E">
        <w:t>9</w:t>
      </w:r>
      <w:r w:rsidR="0011260A" w:rsidRPr="0000385E">
        <w:t xml:space="preserve"> человек</w:t>
      </w:r>
      <w:r w:rsidRPr="0000385E">
        <w:t>, в том числе 2 человека из числа представителей Общественного совета Зеленодольского муниципального района и (или) независимых экспертов</w:t>
      </w:r>
      <w:r w:rsidR="0011260A" w:rsidRPr="0000385E">
        <w:t>.</w:t>
      </w:r>
      <w:r w:rsidR="0011260A" w:rsidRPr="0011260A">
        <w:t xml:space="preserve"> </w:t>
      </w:r>
    </w:p>
    <w:p w:rsidR="0011260A" w:rsidRPr="0011260A" w:rsidRDefault="0011260A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highlight w:val="yellow"/>
        </w:rPr>
      </w:pPr>
      <w:r w:rsidRPr="0011260A">
        <w:t xml:space="preserve">Конкурсная комиссия состоит из председателя, заместителя председателя, секретаря и членов </w:t>
      </w:r>
      <w:r w:rsidR="0000385E">
        <w:t>К</w:t>
      </w:r>
      <w:r w:rsidRPr="0011260A">
        <w:t>онкурсной комиссии (далее – члены Конкурсной комиссии).</w:t>
      </w:r>
    </w:p>
    <w:p w:rsidR="0011260A" w:rsidRDefault="00937A62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</w:t>
      </w:r>
      <w:r w:rsidR="0011260A">
        <w:t xml:space="preserve">. В состав </w:t>
      </w:r>
      <w:r w:rsidR="0000385E">
        <w:t>К</w:t>
      </w:r>
      <w:r w:rsidR="0011260A">
        <w:t>онкурсной комиссии входят заместитель Главы района, руководитель Аппарата Совета Зеленодольского муниципального района и уполномоченные Главой района муниципальные служащие из отдела кадровой политики Аппарата Совета Зеленодольского муниципального района, юридического отдела Аппарата Совета Зеленодольского муниципального района, руководитель органа местного самоуправления (Глава поселения) Зеленодольского муниципального района, в котором имеется вакантная должность, на которую объявлен конкурс</w:t>
      </w:r>
      <w:r w:rsidR="0000385E">
        <w:t xml:space="preserve"> </w:t>
      </w:r>
      <w:r w:rsidR="0000385E" w:rsidRPr="00A46D5E">
        <w:t xml:space="preserve">(руководитель </w:t>
      </w:r>
      <w:r w:rsidR="0000385E" w:rsidRPr="00A46D5E">
        <w:lastRenderedPageBreak/>
        <w:t>органа местного самоуправления</w:t>
      </w:r>
      <w:r w:rsidR="00CB30C8" w:rsidRPr="00A46D5E">
        <w:t xml:space="preserve"> (Глава поселения)</w:t>
      </w:r>
      <w:r w:rsidR="0000385E" w:rsidRPr="00A46D5E">
        <w:t>, в котором реализуется область профессиональной служебной деятельности по группе должностей муниципальной службы, по которой проводится конкурс на включение в кадровый резерв)</w:t>
      </w:r>
      <w:r w:rsidR="0011260A" w:rsidRPr="00A46D5E">
        <w:t>,</w:t>
      </w:r>
      <w:r w:rsidR="0011260A">
        <w:t xml:space="preserve"> а также представители научных, образовательных и других организаций, приглашаемые секретарем Конкурсной комиссии по запросу Главы района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11260A" w:rsidRDefault="0011260A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Общее число представителей Общественного совета Зеленодольского муниципального района и независимых экспертов должно составлять не менее одной четверти от общего числа членов Конкурсной комиссии.</w:t>
      </w:r>
    </w:p>
    <w:p w:rsidR="0011260A" w:rsidRDefault="00937A62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6</w:t>
      </w:r>
      <w:r w:rsidR="0011260A">
        <w:t xml:space="preserve">. Состав </w:t>
      </w:r>
      <w:r w:rsidR="005F7225">
        <w:t>К</w:t>
      </w:r>
      <w:r w:rsidR="0011260A">
        <w:t>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1260A" w:rsidRDefault="00937A62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7</w:t>
      </w:r>
      <w:r w:rsidR="0011260A">
        <w:t xml:space="preserve">. Состав </w:t>
      </w:r>
      <w:r w:rsidR="00BC1E78">
        <w:t>К</w:t>
      </w:r>
      <w:r w:rsidR="0011260A">
        <w:t xml:space="preserve">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</w:t>
      </w:r>
      <w:r w:rsidR="00BC1E78">
        <w:t>К</w:t>
      </w:r>
      <w:r w:rsidR="0011260A">
        <w:t>онкурсной комиссией решения.</w:t>
      </w:r>
    </w:p>
    <w:p w:rsidR="0011260A" w:rsidRDefault="0011260A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 xml:space="preserve">В случае возникновения или возможности возникновения у члена </w:t>
      </w:r>
      <w:r w:rsidR="00BC1E78">
        <w:t>К</w:t>
      </w:r>
      <w:r>
        <w:t xml:space="preserve">онкурсной комиссии конфликта интересов его членство в составе </w:t>
      </w:r>
      <w:r w:rsidR="00BC1E78">
        <w:t>К</w:t>
      </w:r>
      <w:r>
        <w:t xml:space="preserve">онкурсной комиссии приостанавливается на основании письменного заявления указанного члена </w:t>
      </w:r>
      <w:r w:rsidR="00BC1E78">
        <w:t>К</w:t>
      </w:r>
      <w:r>
        <w:t xml:space="preserve">онкурсной комиссии на период работы </w:t>
      </w:r>
      <w:r w:rsidR="00BC1E78">
        <w:t>К</w:t>
      </w:r>
      <w:r>
        <w:t>онкурсной комиссии до урегулирования конфликта интересов либо до исключения возможности его возникновения.</w:t>
      </w:r>
    </w:p>
    <w:p w:rsidR="00652277" w:rsidRDefault="00937A62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BC1E78">
        <w:t>8</w:t>
      </w:r>
      <w:r w:rsidR="0011260A" w:rsidRPr="00BC1E78">
        <w:t xml:space="preserve">. Члены </w:t>
      </w:r>
      <w:r w:rsidR="00BC1E78" w:rsidRPr="00BC1E78">
        <w:t>Конкурсной к</w:t>
      </w:r>
      <w:r w:rsidR="0011260A" w:rsidRPr="00BC1E78">
        <w:t>омиссии принимают участие в ее работе на общественных началах.</w:t>
      </w:r>
    </w:p>
    <w:p w:rsidR="0011260A" w:rsidRPr="001C6905" w:rsidRDefault="0011260A" w:rsidP="0011260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  <w:r w:rsidRPr="001C6905">
        <w:rPr>
          <w:bCs/>
          <w:lang w:val="en-US"/>
        </w:rPr>
        <w:t>II</w:t>
      </w:r>
      <w:r w:rsidRPr="001C6905">
        <w:rPr>
          <w:bCs/>
        </w:rPr>
        <w:t xml:space="preserve">. Основные задачи и функции </w:t>
      </w:r>
      <w:r w:rsidR="00A1280B">
        <w:rPr>
          <w:bCs/>
        </w:rPr>
        <w:t>К</w:t>
      </w:r>
      <w:r w:rsidR="003015CA" w:rsidRPr="001C6905">
        <w:rPr>
          <w:bCs/>
        </w:rPr>
        <w:t>онкурсной к</w:t>
      </w:r>
      <w:r w:rsidRPr="001C6905">
        <w:rPr>
          <w:bCs/>
        </w:rPr>
        <w:t>омиссии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bCs/>
        </w:rPr>
      </w:pPr>
    </w:p>
    <w:p w:rsidR="00652277" w:rsidRPr="00D96578" w:rsidRDefault="00937A62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D96578">
        <w:t>9</w:t>
      </w:r>
      <w:r w:rsidR="00652277" w:rsidRPr="00D96578">
        <w:t xml:space="preserve">. Основными задачами </w:t>
      </w:r>
      <w:r w:rsidR="00466A24" w:rsidRPr="00D96578">
        <w:t>К</w:t>
      </w:r>
      <w:r w:rsidR="003015CA" w:rsidRPr="00D96578">
        <w:t>онкурсной к</w:t>
      </w:r>
      <w:r w:rsidR="00652277" w:rsidRPr="00D96578">
        <w:t>омиссии являются:</w:t>
      </w:r>
    </w:p>
    <w:p w:rsidR="00652277" w:rsidRPr="00D96578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D96578">
        <w:t xml:space="preserve">1) организация </w:t>
      </w:r>
      <w:r w:rsidR="00CC1A96" w:rsidRPr="00D96578">
        <w:t>и проведение конкурса на замещение вакантных должностей</w:t>
      </w:r>
      <w:r w:rsidR="0068001C" w:rsidRPr="00D96578">
        <w:t xml:space="preserve"> муниципальной службы</w:t>
      </w:r>
      <w:r w:rsidR="00466A24" w:rsidRPr="00D96578">
        <w:t xml:space="preserve"> </w:t>
      </w:r>
      <w:r w:rsidRPr="00D96578">
        <w:t xml:space="preserve">в </w:t>
      </w:r>
      <w:r w:rsidR="00CC1A96" w:rsidRPr="00D96578">
        <w:t>органах местного самоуправления</w:t>
      </w:r>
      <w:r w:rsidR="00E32486" w:rsidRPr="00D96578">
        <w:t xml:space="preserve"> района</w:t>
      </w:r>
      <w:r w:rsidRPr="00D96578">
        <w:t>;</w:t>
      </w:r>
    </w:p>
    <w:p w:rsidR="0068001C" w:rsidRPr="00D96578" w:rsidRDefault="00D96578" w:rsidP="0068001C">
      <w:pPr>
        <w:autoSpaceDE w:val="0"/>
        <w:autoSpaceDN w:val="0"/>
        <w:adjustRightInd w:val="0"/>
        <w:ind w:firstLine="709"/>
        <w:jc w:val="both"/>
        <w:outlineLvl w:val="1"/>
      </w:pPr>
      <w:r w:rsidRPr="00A46D5E">
        <w:t>2</w:t>
      </w:r>
      <w:r w:rsidR="0068001C" w:rsidRPr="00A46D5E">
        <w:t>) организация формирования и эффективного использования кадрового резерва для замещения вакантных управленческих должностей и должностей муниципальной службы в Зеленодольском муниципальном районе;</w:t>
      </w:r>
    </w:p>
    <w:p w:rsidR="00D96578" w:rsidRPr="00D96578" w:rsidRDefault="00801A80" w:rsidP="00D96578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3</w:t>
      </w:r>
      <w:r w:rsidR="00D96578" w:rsidRPr="00D96578">
        <w:t>) координация деятельности органов местного самоуправления района, поселений, входящих в состав Зеленодольского муниципального района, по формированию кадрового состава.</w:t>
      </w:r>
    </w:p>
    <w:p w:rsidR="0068001C" w:rsidRPr="00DA6089" w:rsidRDefault="00801A80" w:rsidP="0068001C">
      <w:pPr>
        <w:autoSpaceDE w:val="0"/>
        <w:autoSpaceDN w:val="0"/>
        <w:adjustRightInd w:val="0"/>
        <w:ind w:firstLine="709"/>
        <w:jc w:val="both"/>
        <w:outlineLvl w:val="1"/>
      </w:pPr>
      <w:r w:rsidRPr="00A46D5E">
        <w:lastRenderedPageBreak/>
        <w:t>4</w:t>
      </w:r>
      <w:r w:rsidR="0068001C" w:rsidRPr="00A46D5E">
        <w:t>) координация деятельности органов местного самоуправления по формированию кадрового резерва.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5. В соответствии с возложенными на нее задачами </w:t>
      </w:r>
      <w:r w:rsidR="00CE33EE">
        <w:t>К</w:t>
      </w:r>
      <w:r w:rsidR="003015CA" w:rsidRPr="001C6905">
        <w:t>онкурсная к</w:t>
      </w:r>
      <w:r w:rsidRPr="001C6905">
        <w:t>омиссия осуществляет следующие функции: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1) проведение конкурсного отбора претендентов </w:t>
      </w:r>
      <w:r w:rsidR="00ED42A5" w:rsidRPr="001C6905">
        <w:t xml:space="preserve">на замещение вакантных должностей муниципальной службы </w:t>
      </w:r>
      <w:r w:rsidR="00CE33EE" w:rsidRPr="00A46D5E">
        <w:t>(включение в кадровый резерв</w:t>
      </w:r>
      <w:r w:rsidR="00DA7196" w:rsidRPr="00A46D5E">
        <w:t xml:space="preserve"> на замещение вакантных управленческих должностей и должностей, относящихся к высшей и главной группам должностей муниципальной службы</w:t>
      </w:r>
      <w:r w:rsidR="00CE33EE" w:rsidRPr="00A46D5E">
        <w:t>)</w:t>
      </w:r>
      <w:r w:rsidR="00CE33EE">
        <w:t xml:space="preserve"> </w:t>
      </w:r>
      <w:r w:rsidR="00ED42A5" w:rsidRPr="001C6905">
        <w:t>в органах местного самоуправления района</w:t>
      </w:r>
      <w:r w:rsidR="0002660B" w:rsidRPr="001C6905">
        <w:t>, поселениях, входящих в состав Зеленодольского</w:t>
      </w:r>
      <w:r w:rsidR="004F6913" w:rsidRPr="001C6905">
        <w:t xml:space="preserve"> муниципального района</w:t>
      </w:r>
      <w:r w:rsidRPr="001C6905">
        <w:t>;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2) утверждение методики конкурсного отбора претендентов, основанной на системе балльной оценки каждого из претендент</w:t>
      </w:r>
      <w:r w:rsidR="00973522">
        <w:t>ов</w:t>
      </w:r>
      <w:r w:rsidRPr="001C6905">
        <w:t>;</w:t>
      </w:r>
    </w:p>
    <w:p w:rsidR="00350B33" w:rsidRDefault="00652277" w:rsidP="00350B33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350B33">
        <w:t xml:space="preserve">3) проведение ежегодной оценки вероятной потребности органов местного самоуправления </w:t>
      </w:r>
      <w:r w:rsidR="00350B33" w:rsidRPr="00350B33">
        <w:t>в специалистах для замещения вакантных должностей муниципальной службы и имеющего кадрового резерва органов местного самоуправления.</w:t>
      </w:r>
    </w:p>
    <w:p w:rsidR="00FE3EE1" w:rsidRDefault="00FE3EE1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  <w:r w:rsidRPr="001C6905">
        <w:rPr>
          <w:bCs/>
          <w:lang w:val="en-US"/>
        </w:rPr>
        <w:t>III</w:t>
      </w:r>
      <w:r w:rsidRPr="001C6905">
        <w:rPr>
          <w:bCs/>
        </w:rPr>
        <w:t xml:space="preserve">. Права и обязанности </w:t>
      </w:r>
      <w:r w:rsidR="007E02EC">
        <w:rPr>
          <w:bCs/>
        </w:rPr>
        <w:t>К</w:t>
      </w:r>
      <w:r w:rsidR="003015CA" w:rsidRPr="001C6905">
        <w:rPr>
          <w:bCs/>
        </w:rPr>
        <w:t>онкурсной к</w:t>
      </w:r>
      <w:r w:rsidRPr="001C6905">
        <w:rPr>
          <w:bCs/>
        </w:rPr>
        <w:t>омиссии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652277" w:rsidRPr="001C6905" w:rsidRDefault="00937A62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10</w:t>
      </w:r>
      <w:r w:rsidR="00652277" w:rsidRPr="001C6905">
        <w:t xml:space="preserve">. </w:t>
      </w:r>
      <w:r w:rsidR="003015CA" w:rsidRPr="001C6905">
        <w:t>Конкурсная к</w:t>
      </w:r>
      <w:r w:rsidR="00652277" w:rsidRPr="001C6905">
        <w:t>омиссия для осуществления своих функций имеет право: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1) запрашивать и получать в установленном порядке от органов местного самоуправления </w:t>
      </w:r>
      <w:r w:rsidR="00E27BE6" w:rsidRPr="001C6905">
        <w:t>сведения и материалы</w:t>
      </w:r>
      <w:r w:rsidRPr="001C6905">
        <w:t>, необходим</w:t>
      </w:r>
      <w:r w:rsidR="00E27BE6" w:rsidRPr="001C6905">
        <w:t>ые</w:t>
      </w:r>
      <w:r w:rsidRPr="001C6905">
        <w:t xml:space="preserve"> для </w:t>
      </w:r>
      <w:r w:rsidR="00E27BE6" w:rsidRPr="001C6905">
        <w:t xml:space="preserve">работы </w:t>
      </w:r>
      <w:r w:rsidR="00D0361D">
        <w:t>К</w:t>
      </w:r>
      <w:r w:rsidR="00E27BE6" w:rsidRPr="001C6905">
        <w:t>онкурсной</w:t>
      </w:r>
      <w:r w:rsidRPr="001C6905">
        <w:t xml:space="preserve"> </w:t>
      </w:r>
      <w:r w:rsidR="00E27BE6" w:rsidRPr="001C6905">
        <w:t>к</w:t>
      </w:r>
      <w:r w:rsidRPr="001C6905">
        <w:t>омиссии;</w:t>
      </w:r>
    </w:p>
    <w:p w:rsidR="00E27BE6" w:rsidRPr="001C6905" w:rsidRDefault="00E27BE6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2) вносить Главе района предложения по вопросам, входящим в компетенцию </w:t>
      </w:r>
      <w:r w:rsidR="000F6996">
        <w:t>К</w:t>
      </w:r>
      <w:r w:rsidRPr="001C6905">
        <w:t>онкурсной комиссии.</w:t>
      </w:r>
    </w:p>
    <w:p w:rsidR="00652277" w:rsidRPr="001C6905" w:rsidRDefault="00937A62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11</w:t>
      </w:r>
      <w:r w:rsidR="00652277" w:rsidRPr="001C6905">
        <w:t xml:space="preserve">. </w:t>
      </w:r>
      <w:r w:rsidR="003015CA" w:rsidRPr="001C6905">
        <w:t>Конкурсная к</w:t>
      </w:r>
      <w:r w:rsidR="00652277" w:rsidRPr="001C6905">
        <w:t>омиссия для осуществления своих функций обязана:</w:t>
      </w:r>
    </w:p>
    <w:p w:rsidR="00652277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1) обеспечить информирование граждан и орган</w:t>
      </w:r>
      <w:r w:rsidR="0071508F">
        <w:t>ов</w:t>
      </w:r>
      <w:r w:rsidRPr="001C6905">
        <w:t xml:space="preserve"> местного самоуправления о проведении конкурсного отбора на </w:t>
      </w:r>
      <w:r w:rsidR="006C4C8A" w:rsidRPr="001C6905">
        <w:t>замещение вакантных должностей муниципальной службы</w:t>
      </w:r>
      <w:r w:rsidR="0071508F">
        <w:t xml:space="preserve"> (на включение в кадровый резерв)</w:t>
      </w:r>
      <w:r w:rsidRPr="001C6905">
        <w:t>, результатах конкурсного отбора</w:t>
      </w:r>
      <w:r w:rsidR="0071508F">
        <w:t xml:space="preserve"> и исключение граждан из кадрового резерва</w:t>
      </w:r>
      <w:r w:rsidRPr="001C6905">
        <w:t>;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2) в целях формирования предварительного списка претендентов </w:t>
      </w:r>
      <w:r w:rsidR="006C4C8A" w:rsidRPr="001C6905">
        <w:t>для участия в конкурсе</w:t>
      </w:r>
      <w:r w:rsidRPr="001C6905">
        <w:t xml:space="preserve"> рассматривать и проводить оценку представленных органами местного самоуправления документов и материалов;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3) получать письменное согласие от претендента на использование его персональных данных, указанных в представленной им анкете; 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4) принимать по итогам проведения первого этапа конкурсного отбора, одно из решений, предусмотренных Положением </w:t>
      </w:r>
      <w:r w:rsidR="006C4C8A" w:rsidRPr="001C6905">
        <w:t xml:space="preserve">о проведении конкурса на замещение вакантных </w:t>
      </w:r>
      <w:r w:rsidR="00A46D5E">
        <w:t>должностей муниципальной службы</w:t>
      </w:r>
      <w:r w:rsidR="003F6309">
        <w:t xml:space="preserve"> </w:t>
      </w:r>
      <w:r w:rsidR="006C4C8A" w:rsidRPr="001C6905">
        <w:t>в органах местного самоуправления Зеленодольского муниципального района</w:t>
      </w:r>
      <w:r w:rsidR="00A46D5E">
        <w:t xml:space="preserve"> и </w:t>
      </w:r>
      <w:r w:rsidR="00A46D5E" w:rsidRPr="00FF5AE3">
        <w:t>Положение</w:t>
      </w:r>
      <w:r w:rsidR="00A46D5E">
        <w:t>м</w:t>
      </w:r>
      <w:r w:rsidR="00A46D5E" w:rsidRPr="00FF5AE3">
        <w:t xml:space="preserve"> о кадровом резерве на замещение вакантных управленческих должностей и должностей, относящихся к высшей и главной групп</w:t>
      </w:r>
      <w:r w:rsidR="00A46D5E">
        <w:t>ам</w:t>
      </w:r>
      <w:r w:rsidR="00A46D5E" w:rsidRPr="00FF5AE3">
        <w:t xml:space="preserve"> должностей муниципальной службы</w:t>
      </w:r>
      <w:r w:rsidR="00A46D5E">
        <w:t>,</w:t>
      </w:r>
      <w:r w:rsidR="00A46D5E" w:rsidRPr="00FF5AE3">
        <w:t xml:space="preserve"> в </w:t>
      </w:r>
      <w:r w:rsidR="00A46D5E">
        <w:t xml:space="preserve">Зеленодольском </w:t>
      </w:r>
      <w:r w:rsidR="00A46D5E" w:rsidRPr="00FF5AE3">
        <w:t xml:space="preserve">муниципальном </w:t>
      </w:r>
      <w:r w:rsidR="00A46D5E" w:rsidRPr="00FF5AE3">
        <w:lastRenderedPageBreak/>
        <w:t>районе</w:t>
      </w:r>
      <w:r w:rsidRPr="001C6905">
        <w:t xml:space="preserve"> и информировать о нем в письменном </w:t>
      </w:r>
      <w:r w:rsidRPr="00A46D5E">
        <w:t xml:space="preserve">виде не позднее чем за </w:t>
      </w:r>
      <w:r w:rsidR="006D1CD0" w:rsidRPr="00A46D5E">
        <w:t>15</w:t>
      </w:r>
      <w:r w:rsidRPr="00A46D5E">
        <w:t xml:space="preserve"> </w:t>
      </w:r>
      <w:r w:rsidR="00B572C1">
        <w:t xml:space="preserve">календарных </w:t>
      </w:r>
      <w:r w:rsidRPr="00A46D5E">
        <w:t>дн</w:t>
      </w:r>
      <w:r w:rsidR="006D1CD0" w:rsidRPr="00A46D5E">
        <w:t>ей</w:t>
      </w:r>
      <w:r w:rsidRPr="001C6905">
        <w:t xml:space="preserve"> до проведения второго этапа конкурсного отбора претендентов и соответствующие органы местного</w:t>
      </w:r>
      <w:r w:rsidR="006C4C8A" w:rsidRPr="001C6905">
        <w:t xml:space="preserve"> самоуправления</w:t>
      </w:r>
      <w:r w:rsidRPr="001C6905">
        <w:t>;</w:t>
      </w:r>
    </w:p>
    <w:p w:rsidR="00652277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5) проводить на втором этапе конкурсного отбора оценку претендентов с определением итогового балла каждого из претендентов</w:t>
      </w:r>
      <w:r w:rsidR="000108C9" w:rsidRPr="000108C9">
        <w:t>;</w:t>
      </w:r>
    </w:p>
    <w:p w:rsidR="000108C9" w:rsidRPr="000108C9" w:rsidRDefault="000108C9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A46D5E">
        <w:t xml:space="preserve">6) </w:t>
      </w:r>
      <w:r w:rsidR="00ED72E4" w:rsidRPr="00A46D5E">
        <w:t>принимать решение о включении в кадровый резерв претендентов, участвующих во втором этапе конкурсного отбора</w:t>
      </w:r>
      <w:r w:rsidR="00967DC4" w:rsidRPr="00A46D5E">
        <w:t>.</w:t>
      </w:r>
      <w:r w:rsidR="00ED72E4" w:rsidRPr="006C68AC">
        <w:t xml:space="preserve"> </w:t>
      </w:r>
    </w:p>
    <w:p w:rsidR="00A46D5E" w:rsidRDefault="00A46D5E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Cs/>
        </w:rPr>
      </w:pPr>
      <w:r w:rsidRPr="001C6905">
        <w:rPr>
          <w:bCs/>
          <w:lang w:val="en-US"/>
        </w:rPr>
        <w:t>IV</w:t>
      </w:r>
      <w:r w:rsidRPr="001C6905">
        <w:rPr>
          <w:bCs/>
        </w:rPr>
        <w:t xml:space="preserve">. Порядок работы </w:t>
      </w:r>
      <w:r w:rsidR="005334C1">
        <w:rPr>
          <w:bCs/>
        </w:rPr>
        <w:t>К</w:t>
      </w:r>
      <w:r w:rsidR="003015CA" w:rsidRPr="001C6905">
        <w:rPr>
          <w:bCs/>
        </w:rPr>
        <w:t>онкурсной к</w:t>
      </w:r>
      <w:r w:rsidRPr="001C6905">
        <w:rPr>
          <w:bCs/>
        </w:rPr>
        <w:t>омиссии</w:t>
      </w:r>
    </w:p>
    <w:p w:rsidR="00652277" w:rsidRPr="001C6905" w:rsidRDefault="00652277" w:rsidP="004732CD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B512BB" w:rsidRPr="001C6905" w:rsidRDefault="00A624D6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12</w:t>
      </w:r>
      <w:r w:rsidR="003015CA" w:rsidRPr="001C6905">
        <w:t xml:space="preserve">. </w:t>
      </w:r>
      <w:r w:rsidR="00B512BB" w:rsidRPr="001C6905">
        <w:t xml:space="preserve">Руководство деятельностью </w:t>
      </w:r>
      <w:r w:rsidR="009975EE">
        <w:t>К</w:t>
      </w:r>
      <w:r w:rsidR="00B512BB" w:rsidRPr="001C6905">
        <w:t xml:space="preserve">онкурсной комиссии осуществляет </w:t>
      </w:r>
      <w:r w:rsidR="00056B89" w:rsidRPr="001C6905">
        <w:t xml:space="preserve">председатель </w:t>
      </w:r>
      <w:r w:rsidR="009975EE">
        <w:t>К</w:t>
      </w:r>
      <w:r w:rsidR="00056B89" w:rsidRPr="001C6905">
        <w:t>онкурсной комиссии</w:t>
      </w:r>
      <w:r w:rsidR="009975EE">
        <w:t>.</w:t>
      </w:r>
    </w:p>
    <w:p w:rsidR="000A1CA2" w:rsidRPr="00B572C1" w:rsidRDefault="000A1CA2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B572C1">
        <w:t xml:space="preserve">Председатель </w:t>
      </w:r>
      <w:r w:rsidR="004D546B" w:rsidRPr="00B572C1">
        <w:t>К</w:t>
      </w:r>
      <w:r w:rsidRPr="00B572C1">
        <w:t xml:space="preserve">онкурсной комиссии осуществляет общее руководство работой </w:t>
      </w:r>
      <w:r w:rsidR="004D546B" w:rsidRPr="00B572C1">
        <w:t>К</w:t>
      </w:r>
      <w:r w:rsidRPr="00B572C1">
        <w:t xml:space="preserve">онкурсной комиссии, проводит её заседания, распределяет обязанности между её членами, </w:t>
      </w:r>
      <w:r w:rsidR="00BF0A5F" w:rsidRPr="00B572C1">
        <w:t xml:space="preserve">определяет место и время проведения заседания комиссии, председательствует на заседаниях комиссии, подписывает протоколы заседаний, контролирует в пределах своей компетенции исполнение решений, принятых комиссией, </w:t>
      </w:r>
      <w:r w:rsidRPr="00B572C1">
        <w:t>определяет необходимость и очередность применения методов оценки профессиональных и личностных качеств граждан (муниципальных служащих), допущенных к участию в конкурсе</w:t>
      </w:r>
      <w:r w:rsidR="0049026C" w:rsidRPr="00B572C1">
        <w:t xml:space="preserve"> </w:t>
      </w:r>
      <w:r w:rsidR="00B572C1" w:rsidRPr="00B572C1">
        <w:t>на замещение вакантных должностей (по группе должностей муниципальной службы, по которой проводится конкурс на включение в кадровый резерв)</w:t>
      </w:r>
      <w:r w:rsidRPr="00B572C1">
        <w:t>.</w:t>
      </w:r>
    </w:p>
    <w:p w:rsidR="00BF0A5F" w:rsidRPr="001C6905" w:rsidRDefault="00056B89" w:rsidP="00BF0A5F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В период временного отсутствия председателя </w:t>
      </w:r>
      <w:r w:rsidR="004D546B">
        <w:t>К</w:t>
      </w:r>
      <w:r w:rsidRPr="001C6905">
        <w:t xml:space="preserve">онкурсной комиссии руководство её деятельностью осуществляет заместитель председателя </w:t>
      </w:r>
      <w:r w:rsidR="004D546B">
        <w:t>К</w:t>
      </w:r>
      <w:r w:rsidRPr="001C6905">
        <w:t>онкурсной комиссии.</w:t>
      </w:r>
    </w:p>
    <w:p w:rsidR="003015CA" w:rsidRPr="001C6905" w:rsidRDefault="003015CA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Секретарь </w:t>
      </w:r>
      <w:r w:rsidR="004D546B">
        <w:t>К</w:t>
      </w:r>
      <w:r w:rsidRPr="001C6905">
        <w:t xml:space="preserve">онкурсной комиссии обеспечивает работу комиссии </w:t>
      </w:r>
      <w:r w:rsidR="002074CE" w:rsidRPr="001C6905">
        <w:t>в том числе:</w:t>
      </w:r>
    </w:p>
    <w:p w:rsidR="002074CE" w:rsidRPr="001C6905" w:rsidRDefault="002074CE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1) готовит распоряжение Главы района об объявлении конкурса;</w:t>
      </w:r>
    </w:p>
    <w:p w:rsidR="002074CE" w:rsidRPr="001C6905" w:rsidRDefault="002074CE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2) обеспечивает размещение на официальном сайте Зеленодольского муниципального района в сети Интернет и официальном сайте федеральной государственной информационной системы «Единая информационная система управления кадровым составом гражданской службы Российской Федерации» объявления о приеме документов для участи в конкурсе, а также информации о конкурсе</w:t>
      </w:r>
      <w:r w:rsidR="00272537">
        <w:t xml:space="preserve"> не позднее 7 рабочих дней</w:t>
      </w:r>
      <w:r w:rsidR="00272537">
        <w:rPr>
          <w:color w:val="FF0000"/>
        </w:rPr>
        <w:t xml:space="preserve"> </w:t>
      </w:r>
      <w:r w:rsidR="00272537" w:rsidRPr="00272537">
        <w:t xml:space="preserve">со дня </w:t>
      </w:r>
      <w:r w:rsidR="00272537">
        <w:t>объявления конкурса</w:t>
      </w:r>
      <w:r w:rsidRPr="001C6905">
        <w:t>;</w:t>
      </w:r>
    </w:p>
    <w:p w:rsidR="002074CE" w:rsidRPr="001C6905" w:rsidRDefault="002074CE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3) ведет учет лиц, подавших документы для участия в конкурсе;</w:t>
      </w:r>
    </w:p>
    <w:p w:rsidR="002074CE" w:rsidRDefault="002074CE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>4) организует проведение конкурса;</w:t>
      </w:r>
    </w:p>
    <w:p w:rsidR="002074CE" w:rsidRPr="001C6905" w:rsidRDefault="00215A0B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5</w:t>
      </w:r>
      <w:r w:rsidR="002074CE" w:rsidRPr="001C6905">
        <w:t>) обеспечивает размещение на официальных сайтах информации о втором этапе конкурса не позднее 15 календарных дней до его проведения, направляет кандидатам соответствующие сообщения;</w:t>
      </w:r>
    </w:p>
    <w:p w:rsidR="002074CE" w:rsidRDefault="002074CE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lastRenderedPageBreak/>
        <w:t xml:space="preserve">6) не позднее 3 рабочих дней, предшествующих дню заседания </w:t>
      </w:r>
      <w:r w:rsidR="00737E4A">
        <w:t>К</w:t>
      </w:r>
      <w:r w:rsidRPr="001C6905">
        <w:t xml:space="preserve">онкурсной комиссии, уведомляет членов </w:t>
      </w:r>
      <w:r w:rsidR="00737E4A">
        <w:t>К</w:t>
      </w:r>
      <w:r w:rsidRPr="001C6905">
        <w:t>онкурсной комиссии о дате, месте и времени проведения конкурса;</w:t>
      </w:r>
    </w:p>
    <w:p w:rsidR="00737E4A" w:rsidRDefault="00737E4A" w:rsidP="00737E4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 xml:space="preserve">7) </w:t>
      </w:r>
      <w:r w:rsidRPr="001C6905">
        <w:t xml:space="preserve">ведет протокол заседания </w:t>
      </w:r>
      <w:r>
        <w:t>К</w:t>
      </w:r>
      <w:r w:rsidRPr="001C6905">
        <w:t>онкурсной комиссии</w:t>
      </w:r>
      <w:r w:rsidRPr="00737E4A">
        <w:t>;</w:t>
      </w:r>
    </w:p>
    <w:p w:rsidR="00BF0A5F" w:rsidRPr="00BF0A5F" w:rsidRDefault="00BF0A5F" w:rsidP="00737E4A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8) осуществляет подсчет набранных претендентами на втором этапе конкурсного отбора баллов</w:t>
      </w:r>
      <w:r w:rsidRPr="00BF0A5F">
        <w:t>;</w:t>
      </w:r>
    </w:p>
    <w:p w:rsidR="00215A0B" w:rsidRPr="001C6905" w:rsidRDefault="00BF0A5F" w:rsidP="00215A0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BF0A5F">
        <w:t>9</w:t>
      </w:r>
      <w:r w:rsidR="00215A0B">
        <w:t>) в течени</w:t>
      </w:r>
      <w:r w:rsidR="00737E4A">
        <w:t>е</w:t>
      </w:r>
      <w:r w:rsidR="00215A0B">
        <w:t xml:space="preserve"> 5 рабочих дней подписывает </w:t>
      </w:r>
      <w:r w:rsidR="00737E4A">
        <w:t xml:space="preserve">протокол </w:t>
      </w:r>
      <w:r w:rsidR="00215A0B">
        <w:t xml:space="preserve">всеми членами </w:t>
      </w:r>
      <w:r w:rsidR="00737E4A">
        <w:t>К</w:t>
      </w:r>
      <w:r w:rsidR="00215A0B">
        <w:t>онкурсной комиссии, присутствующими на заседании</w:t>
      </w:r>
      <w:r w:rsidR="00737E4A" w:rsidRPr="00737E4A">
        <w:t>;</w:t>
      </w:r>
      <w:r w:rsidR="00215A0B">
        <w:t xml:space="preserve"> </w:t>
      </w:r>
    </w:p>
    <w:p w:rsidR="002074CE" w:rsidRPr="001C6905" w:rsidRDefault="00BF0A5F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BF0A5F">
        <w:t>10</w:t>
      </w:r>
      <w:r w:rsidR="002074CE" w:rsidRPr="001C6905">
        <w:t>) по результатам конкурса готовит проект распоряжени</w:t>
      </w:r>
      <w:r w:rsidR="00D2477E" w:rsidRPr="001C6905">
        <w:t>е</w:t>
      </w:r>
      <w:r w:rsidR="002074CE" w:rsidRPr="001C6905">
        <w:t xml:space="preserve"> Главы района о назначении победителя конкурса на вакантную должность муниципальной службы</w:t>
      </w:r>
      <w:r w:rsidR="00737E4A">
        <w:t xml:space="preserve"> </w:t>
      </w:r>
      <w:r w:rsidR="00737E4A" w:rsidRPr="008774D6">
        <w:t>(включение в кадровый резерв)</w:t>
      </w:r>
      <w:r w:rsidR="00D2477E" w:rsidRPr="008774D6">
        <w:t>;</w:t>
      </w:r>
    </w:p>
    <w:p w:rsidR="00D2477E" w:rsidRPr="001C6905" w:rsidRDefault="00737E4A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1</w:t>
      </w:r>
      <w:r w:rsidR="00BF0A5F" w:rsidRPr="00BF0A5F">
        <w:t>1</w:t>
      </w:r>
      <w:r w:rsidR="00D2477E" w:rsidRPr="001C6905">
        <w:t xml:space="preserve">) сообщает в письменной форме кандидатам, участвующим в конкурсе, о результатах конкурса </w:t>
      </w:r>
      <w:r w:rsidR="00D2477E" w:rsidRPr="00737E4A">
        <w:t>в течение 7 дней со дня завершения;</w:t>
      </w:r>
    </w:p>
    <w:p w:rsidR="00737E4A" w:rsidRDefault="00737E4A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1</w:t>
      </w:r>
      <w:r w:rsidR="00BF0A5F" w:rsidRPr="00CA0897">
        <w:t>2</w:t>
      </w:r>
      <w:r w:rsidR="00D2477E" w:rsidRPr="001C6905">
        <w:t>) в течение 7 дней со дня за</w:t>
      </w:r>
      <w:r w:rsidR="00813C67" w:rsidRPr="001C6905">
        <w:t>вершения конкурса обеспечивает размещение информации о результатах конкурса на официальных сайтах</w:t>
      </w:r>
      <w:r>
        <w:t>.</w:t>
      </w:r>
    </w:p>
    <w:p w:rsidR="00AB5CB6" w:rsidRPr="001C6905" w:rsidRDefault="00AB5CB6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В период временного отсутствия секретаря </w:t>
      </w:r>
      <w:r w:rsidR="00737E4A">
        <w:t>К</w:t>
      </w:r>
      <w:r w:rsidRPr="001C6905">
        <w:t xml:space="preserve">онкурсной комиссии его обязанности возлагаются председателем </w:t>
      </w:r>
      <w:r w:rsidR="00737E4A">
        <w:t>К</w:t>
      </w:r>
      <w:r w:rsidRPr="001C6905">
        <w:t>онкурсной комиссии на одного из её членов.</w:t>
      </w:r>
    </w:p>
    <w:p w:rsidR="00C137B8" w:rsidRPr="001C6905" w:rsidRDefault="00C137B8" w:rsidP="004732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1C6905">
        <w:t xml:space="preserve">Секретарь </w:t>
      </w:r>
      <w:r w:rsidR="00B84A53">
        <w:t>К</w:t>
      </w:r>
      <w:r w:rsidRPr="001C6905">
        <w:t>онкурсной комиссии участвует в оценке кандидатов на замещение вакантной должности муниципальной службы</w:t>
      </w:r>
      <w:r w:rsidR="00737E4A">
        <w:t xml:space="preserve"> (включение в кадровый резерв)</w:t>
      </w:r>
      <w:r w:rsidRPr="001C6905">
        <w:t xml:space="preserve"> и обладает правом голоса при принятии решений </w:t>
      </w:r>
      <w:r w:rsidR="00737E4A">
        <w:t>К</w:t>
      </w:r>
      <w:r w:rsidRPr="001C6905">
        <w:t>онкурсной комиссией.</w:t>
      </w:r>
    </w:p>
    <w:p w:rsidR="00513460" w:rsidRPr="001C6905" w:rsidRDefault="00513460" w:rsidP="004732CD">
      <w:pPr>
        <w:spacing w:line="240" w:lineRule="atLeast"/>
        <w:ind w:firstLine="709"/>
        <w:jc w:val="both"/>
      </w:pPr>
      <w:r w:rsidRPr="001C6905">
        <w:t xml:space="preserve">13. Заседание </w:t>
      </w:r>
      <w:r w:rsidR="00737E4A">
        <w:t>К</w:t>
      </w:r>
      <w:r w:rsidRPr="001C6905">
        <w:t>онкурсной комиссии проводится по мере необходимости на основании распоряжения Главы района о проведении конкурса.</w:t>
      </w:r>
    </w:p>
    <w:p w:rsidR="00513460" w:rsidRDefault="009371D1" w:rsidP="004732CD">
      <w:pPr>
        <w:spacing w:line="240" w:lineRule="atLeast"/>
        <w:ind w:firstLine="709"/>
        <w:jc w:val="both"/>
      </w:pPr>
      <w:r w:rsidRPr="008774D6">
        <w:t>1</w:t>
      </w:r>
      <w:r w:rsidR="00513460" w:rsidRPr="008774D6">
        <w:t>4</w:t>
      </w:r>
      <w:r w:rsidRPr="008774D6">
        <w:t xml:space="preserve">. Заседание </w:t>
      </w:r>
      <w:r w:rsidR="00737E4A" w:rsidRPr="008774D6">
        <w:t>К</w:t>
      </w:r>
      <w:r w:rsidRPr="008774D6">
        <w:t>онкурсной комиссии проводится при наличии не менее двух кандидатов на вакантную должность муниципальной службы</w:t>
      </w:r>
      <w:r w:rsidR="00B84A53" w:rsidRPr="008774D6">
        <w:t xml:space="preserve"> (</w:t>
      </w:r>
      <w:r w:rsidR="00C77AD6" w:rsidRPr="008774D6">
        <w:t>не менее трех кандидатур на участие в конкурсном отборе для включения в кадровый резерв</w:t>
      </w:r>
      <w:r w:rsidR="00B84A53" w:rsidRPr="008774D6">
        <w:t>)</w:t>
      </w:r>
      <w:r w:rsidR="00513460" w:rsidRPr="008774D6">
        <w:t>.</w:t>
      </w:r>
    </w:p>
    <w:p w:rsidR="009371D1" w:rsidRPr="001C6905" w:rsidRDefault="00513460" w:rsidP="004732CD">
      <w:pPr>
        <w:spacing w:line="240" w:lineRule="atLeast"/>
        <w:ind w:firstLine="709"/>
        <w:jc w:val="both"/>
      </w:pPr>
      <w:r w:rsidRPr="001C6905">
        <w:t xml:space="preserve">15. Заседание </w:t>
      </w:r>
      <w:r w:rsidR="00203635">
        <w:t>К</w:t>
      </w:r>
      <w:r w:rsidRPr="001C6905">
        <w:t xml:space="preserve">онкурсной комиссии </w:t>
      </w:r>
      <w:r w:rsidR="009371D1" w:rsidRPr="001C6905">
        <w:t xml:space="preserve">считается правомочным, если на нем присутствуют не менее двух третей от общего числа её членов. Проведение заседания </w:t>
      </w:r>
      <w:r w:rsidR="00203635">
        <w:t>К</w:t>
      </w:r>
      <w:r w:rsidR="009371D1" w:rsidRPr="001C6905">
        <w:t>онкурсной комиссии с участием только членов, замещающих должности муниципальной службы, не допускается.</w:t>
      </w:r>
    </w:p>
    <w:p w:rsidR="009371D1" w:rsidRPr="001C6905" w:rsidRDefault="009371D1" w:rsidP="004732CD">
      <w:pPr>
        <w:spacing w:line="240" w:lineRule="atLeast"/>
        <w:ind w:firstLine="709"/>
        <w:jc w:val="both"/>
      </w:pPr>
      <w:r w:rsidRPr="001C6905">
        <w:t>1</w:t>
      </w:r>
      <w:r w:rsidR="00937A62">
        <w:t>6</w:t>
      </w:r>
      <w:r w:rsidRPr="001C6905">
        <w:t xml:space="preserve">. Принятие решения </w:t>
      </w:r>
      <w:r w:rsidR="00203635">
        <w:t>К</w:t>
      </w:r>
      <w:r w:rsidRPr="001C6905">
        <w:t xml:space="preserve">онкурсной комиссией об определении победителя конкурса без проведения очного индивидуального собеседования </w:t>
      </w:r>
      <w:r w:rsidR="00B84A53">
        <w:t>К</w:t>
      </w:r>
      <w:r w:rsidRPr="001C6905">
        <w:t>онкурсной комиссией с кандидатами не допускается.</w:t>
      </w:r>
    </w:p>
    <w:p w:rsidR="004C3411" w:rsidRPr="00203635" w:rsidRDefault="009371D1" w:rsidP="004732CD">
      <w:pPr>
        <w:spacing w:line="240" w:lineRule="atLeast"/>
        <w:ind w:firstLine="709"/>
        <w:jc w:val="both"/>
      </w:pPr>
      <w:r w:rsidRPr="00203635">
        <w:t>1</w:t>
      </w:r>
      <w:r w:rsidR="00937A62" w:rsidRPr="00203635">
        <w:t>7</w:t>
      </w:r>
      <w:r w:rsidRPr="00203635">
        <w:t xml:space="preserve">. Решение конкурсной комиссии по результатам проведения конкурса принимается открытым голосованием простым большинством голосов её членов, присутствующих на заседании. </w:t>
      </w:r>
    </w:p>
    <w:p w:rsidR="009371D1" w:rsidRPr="001C6905" w:rsidRDefault="004C3411" w:rsidP="004732CD">
      <w:pPr>
        <w:spacing w:line="240" w:lineRule="atLeast"/>
        <w:ind w:firstLine="709"/>
        <w:jc w:val="both"/>
      </w:pPr>
      <w:r w:rsidRPr="00203635">
        <w:t>При равенстве голосов решающим</w:t>
      </w:r>
      <w:r w:rsidR="009371D1" w:rsidRPr="00203635">
        <w:t xml:space="preserve"> является голос </w:t>
      </w:r>
      <w:r w:rsidRPr="00203635">
        <w:t xml:space="preserve">председателя </w:t>
      </w:r>
      <w:r w:rsidR="00AA3579">
        <w:t>К</w:t>
      </w:r>
      <w:r w:rsidRPr="00203635">
        <w:t>онкурсной комиссии</w:t>
      </w:r>
      <w:r w:rsidR="009371D1" w:rsidRPr="00203635">
        <w:t>.</w:t>
      </w:r>
    </w:p>
    <w:p w:rsidR="004C3411" w:rsidRPr="00E440CB" w:rsidRDefault="004C3411" w:rsidP="004732CD">
      <w:pPr>
        <w:spacing w:line="240" w:lineRule="atLeast"/>
        <w:ind w:firstLine="709"/>
        <w:jc w:val="both"/>
      </w:pPr>
      <w:r w:rsidRPr="001C6905">
        <w:t>1</w:t>
      </w:r>
      <w:r w:rsidR="00937A62">
        <w:t>8</w:t>
      </w:r>
      <w:r w:rsidRPr="001C6905">
        <w:t xml:space="preserve">. Решение </w:t>
      </w:r>
      <w:r w:rsidR="00AA3579">
        <w:t>К</w:t>
      </w:r>
      <w:r w:rsidRPr="001C6905">
        <w:t xml:space="preserve">онкурсной комиссии принимается в отсутствии кандидата и является основанием для назначения на вакантную должность </w:t>
      </w:r>
      <w:r w:rsidRPr="001C6905">
        <w:lastRenderedPageBreak/>
        <w:t>муниципальной службы либо отказа в таком назначении</w:t>
      </w:r>
      <w:r w:rsidR="00E440CB">
        <w:t xml:space="preserve"> </w:t>
      </w:r>
      <w:r w:rsidR="00E440CB" w:rsidRPr="00E440CB">
        <w:t>(</w:t>
      </w:r>
      <w:r w:rsidR="00BD38B6" w:rsidRPr="00E440CB">
        <w:t>включению в кадровый резерв</w:t>
      </w:r>
      <w:r w:rsidR="00E440CB" w:rsidRPr="00E440CB">
        <w:t>).</w:t>
      </w:r>
    </w:p>
    <w:p w:rsidR="009371D1" w:rsidRPr="001C6905" w:rsidRDefault="009371D1" w:rsidP="004732CD">
      <w:pPr>
        <w:spacing w:line="240" w:lineRule="atLeast"/>
        <w:ind w:firstLine="709"/>
        <w:jc w:val="both"/>
      </w:pPr>
      <w:r w:rsidRPr="000B67A9">
        <w:t>1</w:t>
      </w:r>
      <w:r w:rsidR="00937A62" w:rsidRPr="000B67A9">
        <w:t>9</w:t>
      </w:r>
      <w:r w:rsidRPr="000B67A9">
        <w:t xml:space="preserve">. Результаты голосования </w:t>
      </w:r>
      <w:r w:rsidR="00E440CB" w:rsidRPr="000B67A9">
        <w:t xml:space="preserve">Конкурсной </w:t>
      </w:r>
      <w:r w:rsidRPr="000B67A9">
        <w:t>комиссии по итогам конкурса на замещение</w:t>
      </w:r>
      <w:r w:rsidR="00E72F9B" w:rsidRPr="000B67A9">
        <w:t xml:space="preserve"> вакантной должности муниципальной службы оформляются </w:t>
      </w:r>
      <w:r w:rsidR="00A66956">
        <w:t xml:space="preserve">протоколом заседания Конкурсной комиссии по </w:t>
      </w:r>
      <w:r w:rsidR="00E72F9B" w:rsidRPr="000B67A9">
        <w:t>форме</w:t>
      </w:r>
      <w:r w:rsidR="00BD38B6" w:rsidRPr="000B67A9">
        <w:t>, утвержденной П</w:t>
      </w:r>
      <w:r w:rsidR="00E72F9B" w:rsidRPr="000B67A9">
        <w:t>оложени</w:t>
      </w:r>
      <w:r w:rsidR="00BD38B6" w:rsidRPr="000B67A9">
        <w:t>ем</w:t>
      </w:r>
      <w:r w:rsidR="007A7401" w:rsidRPr="000B67A9">
        <w:t xml:space="preserve"> о проведении конкурса на замещение вакантной</w:t>
      </w:r>
      <w:r w:rsidR="000B67A9" w:rsidRPr="000B67A9">
        <w:t xml:space="preserve"> должности муниципальной службы</w:t>
      </w:r>
      <w:r w:rsidR="00E440CB" w:rsidRPr="000B67A9">
        <w:t xml:space="preserve"> </w:t>
      </w:r>
      <w:r w:rsidR="007A7401" w:rsidRPr="000B67A9">
        <w:t>в органах местного самоуправления Зеленодольского муниципального района</w:t>
      </w:r>
      <w:r w:rsidR="00E72F9B" w:rsidRPr="000B67A9">
        <w:t>.</w:t>
      </w:r>
      <w:r w:rsidR="00E72F9B" w:rsidRPr="001C6905">
        <w:t xml:space="preserve"> </w:t>
      </w:r>
    </w:p>
    <w:p w:rsidR="004C3411" w:rsidRPr="001C6905" w:rsidRDefault="00937A62" w:rsidP="004732CD">
      <w:pPr>
        <w:spacing w:line="240" w:lineRule="atLeast"/>
        <w:ind w:firstLine="709"/>
        <w:jc w:val="both"/>
      </w:pPr>
      <w:r>
        <w:t>20</w:t>
      </w:r>
      <w:r w:rsidR="004C3411" w:rsidRPr="001C6905">
        <w:t xml:space="preserve">. </w:t>
      </w:r>
      <w:r w:rsidR="00D634B8">
        <w:t>Конкурсная комиссия принимает решение, имеющее рекомендательный характер, о включении в кадровый резерв органов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045D31" w:rsidRPr="00C13721" w:rsidRDefault="00045D31" w:rsidP="004732CD">
      <w:pPr>
        <w:spacing w:line="240" w:lineRule="atLeast"/>
        <w:ind w:firstLine="709"/>
        <w:jc w:val="both"/>
      </w:pPr>
      <w:r w:rsidRPr="00C13721">
        <w:t>2</w:t>
      </w:r>
      <w:r w:rsidR="00937A62" w:rsidRPr="00C13721">
        <w:t>1</w:t>
      </w:r>
      <w:r w:rsidRPr="00C13721">
        <w:t xml:space="preserve">. </w:t>
      </w:r>
      <w:r w:rsidR="00A66956">
        <w:t xml:space="preserve">Протокол </w:t>
      </w:r>
      <w:r w:rsidRPr="00C13721">
        <w:t xml:space="preserve">по результатам конкурса </w:t>
      </w:r>
      <w:r w:rsidR="007A321F">
        <w:t xml:space="preserve">на замещение вакантных должностей муниципальной службы (включение в кадровый резерв) </w:t>
      </w:r>
      <w:r w:rsidRPr="00C13721">
        <w:t xml:space="preserve">оформляется в </w:t>
      </w:r>
      <w:r w:rsidR="00933308" w:rsidRPr="00C13721">
        <w:t>течение 5 рабочих дней</w:t>
      </w:r>
      <w:r w:rsidRPr="00C13721">
        <w:t xml:space="preserve"> со дня проведения заседания </w:t>
      </w:r>
      <w:r w:rsidR="00040E27" w:rsidRPr="00C13721">
        <w:t xml:space="preserve">Конкурсной </w:t>
      </w:r>
      <w:r w:rsidRPr="00C13721">
        <w:t>комиссии</w:t>
      </w:r>
      <w:r w:rsidR="00EA13B3" w:rsidRPr="00C13721">
        <w:t xml:space="preserve"> и подписывается </w:t>
      </w:r>
      <w:r w:rsidR="00884C85">
        <w:t>членами</w:t>
      </w:r>
      <w:r w:rsidR="00C13721" w:rsidRPr="00C13721">
        <w:t xml:space="preserve"> Конкурсной комиссии.</w:t>
      </w:r>
    </w:p>
    <w:sectPr w:rsidR="00045D31" w:rsidRPr="00C13721" w:rsidSect="00FD0E57">
      <w:footerReference w:type="default" r:id="rId11"/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0A" w:rsidRDefault="008F0C0A" w:rsidP="00D05E97">
      <w:r>
        <w:separator/>
      </w:r>
    </w:p>
  </w:endnote>
  <w:endnote w:type="continuationSeparator" w:id="0">
    <w:p w:rsidR="008F0C0A" w:rsidRDefault="008F0C0A" w:rsidP="00D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1618"/>
      <w:docPartObj>
        <w:docPartGallery w:val="Page Numbers (Bottom of Page)"/>
        <w:docPartUnique/>
      </w:docPartObj>
    </w:sdtPr>
    <w:sdtEndPr/>
    <w:sdtContent>
      <w:p w:rsidR="007A321F" w:rsidRDefault="007A321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66">
          <w:rPr>
            <w:noProof/>
          </w:rPr>
          <w:t>1</w:t>
        </w:r>
        <w:r>
          <w:fldChar w:fldCharType="end"/>
        </w:r>
      </w:p>
    </w:sdtContent>
  </w:sdt>
  <w:p w:rsidR="007A321F" w:rsidRDefault="007A32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0A" w:rsidRDefault="008F0C0A" w:rsidP="00D05E97">
      <w:r>
        <w:separator/>
      </w:r>
    </w:p>
  </w:footnote>
  <w:footnote w:type="continuationSeparator" w:id="0">
    <w:p w:rsidR="008F0C0A" w:rsidRDefault="008F0C0A" w:rsidP="00D0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55"/>
    <w:multiLevelType w:val="multilevel"/>
    <w:tmpl w:val="0FE4F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2AD6674"/>
    <w:multiLevelType w:val="hybridMultilevel"/>
    <w:tmpl w:val="901ADF6C"/>
    <w:lvl w:ilvl="0" w:tplc="9E1AE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07CD4"/>
    <w:multiLevelType w:val="hybridMultilevel"/>
    <w:tmpl w:val="76760056"/>
    <w:lvl w:ilvl="0" w:tplc="42807BE4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47E"/>
    <w:multiLevelType w:val="hybridMultilevel"/>
    <w:tmpl w:val="30907798"/>
    <w:lvl w:ilvl="0" w:tplc="9E1AE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738ED"/>
    <w:multiLevelType w:val="hybridMultilevel"/>
    <w:tmpl w:val="B3B6E6E0"/>
    <w:lvl w:ilvl="0" w:tplc="75C68AB4">
      <w:start w:val="188"/>
      <w:numFmt w:val="decimal"/>
      <w:lvlText w:val="%1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E312176"/>
    <w:multiLevelType w:val="hybridMultilevel"/>
    <w:tmpl w:val="B1521F00"/>
    <w:lvl w:ilvl="0" w:tplc="6B82F02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1EF"/>
    <w:multiLevelType w:val="hybridMultilevel"/>
    <w:tmpl w:val="212AC58C"/>
    <w:lvl w:ilvl="0" w:tplc="51D2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035A5A"/>
    <w:multiLevelType w:val="hybridMultilevel"/>
    <w:tmpl w:val="8610AEB4"/>
    <w:lvl w:ilvl="0" w:tplc="A49224D4">
      <w:start w:val="29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A450B15"/>
    <w:multiLevelType w:val="hybridMultilevel"/>
    <w:tmpl w:val="31F2769C"/>
    <w:lvl w:ilvl="0" w:tplc="3D5EAFF8">
      <w:start w:val="1"/>
      <w:numFmt w:val="decimal"/>
      <w:lvlText w:val="%1."/>
      <w:lvlJc w:val="left"/>
      <w:pPr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123D7B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1735E89"/>
    <w:multiLevelType w:val="hybridMultilevel"/>
    <w:tmpl w:val="91D63A0C"/>
    <w:lvl w:ilvl="0" w:tplc="BF281310">
      <w:start w:val="711"/>
      <w:numFmt w:val="decimal"/>
      <w:lvlText w:val="%1"/>
      <w:lvlJc w:val="left"/>
      <w:pPr>
        <w:tabs>
          <w:tab w:val="num" w:pos="2373"/>
        </w:tabs>
        <w:ind w:left="237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B4371C3"/>
    <w:multiLevelType w:val="hybridMultilevel"/>
    <w:tmpl w:val="98347C36"/>
    <w:lvl w:ilvl="0" w:tplc="9BD01A2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5F6E"/>
    <w:multiLevelType w:val="hybridMultilevel"/>
    <w:tmpl w:val="A936EE32"/>
    <w:lvl w:ilvl="0" w:tplc="8690EB9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6383"/>
    <w:multiLevelType w:val="hybridMultilevel"/>
    <w:tmpl w:val="449449DC"/>
    <w:lvl w:ilvl="0" w:tplc="BF243D3A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0BF56A0"/>
    <w:multiLevelType w:val="hybridMultilevel"/>
    <w:tmpl w:val="86E0C23A"/>
    <w:lvl w:ilvl="0" w:tplc="E6F61EA8">
      <w:start w:val="96"/>
      <w:numFmt w:val="decimalZero"/>
      <w:lvlText w:val="%1"/>
      <w:lvlJc w:val="left"/>
      <w:pPr>
        <w:tabs>
          <w:tab w:val="num" w:pos="1080"/>
        </w:tabs>
        <w:ind w:left="10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0C0025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2D8413E"/>
    <w:multiLevelType w:val="hybridMultilevel"/>
    <w:tmpl w:val="72A8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845BB"/>
    <w:multiLevelType w:val="hybridMultilevel"/>
    <w:tmpl w:val="EC3AEC3C"/>
    <w:lvl w:ilvl="0" w:tplc="0B0C48FA">
      <w:start w:val="702"/>
      <w:numFmt w:val="decimal"/>
      <w:lvlText w:val="%1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7516BD7"/>
    <w:multiLevelType w:val="multilevel"/>
    <w:tmpl w:val="0A6E6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D9F305E"/>
    <w:multiLevelType w:val="multilevel"/>
    <w:tmpl w:val="CC02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0054DF9"/>
    <w:multiLevelType w:val="hybridMultilevel"/>
    <w:tmpl w:val="35066DBA"/>
    <w:lvl w:ilvl="0" w:tplc="2126235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43541"/>
    <w:multiLevelType w:val="hybridMultilevel"/>
    <w:tmpl w:val="C0C85202"/>
    <w:lvl w:ilvl="0" w:tplc="B51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442DE"/>
    <w:multiLevelType w:val="hybridMultilevel"/>
    <w:tmpl w:val="52CA629C"/>
    <w:lvl w:ilvl="0" w:tplc="E300123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647A4"/>
    <w:multiLevelType w:val="hybridMultilevel"/>
    <w:tmpl w:val="ACC0B0D2"/>
    <w:lvl w:ilvl="0" w:tplc="31CCB894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A329C6"/>
    <w:multiLevelType w:val="multilevel"/>
    <w:tmpl w:val="881C1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5">
    <w:nsid w:val="4F62390A"/>
    <w:multiLevelType w:val="hybridMultilevel"/>
    <w:tmpl w:val="1A50C0CE"/>
    <w:lvl w:ilvl="0" w:tplc="C29C5298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94596"/>
    <w:multiLevelType w:val="hybridMultilevel"/>
    <w:tmpl w:val="3886E806"/>
    <w:lvl w:ilvl="0" w:tplc="B86A7276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70E80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14B7864"/>
    <w:multiLevelType w:val="multilevel"/>
    <w:tmpl w:val="CC02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14E6FD7"/>
    <w:multiLevelType w:val="hybridMultilevel"/>
    <w:tmpl w:val="97005A3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1AB4C58"/>
    <w:multiLevelType w:val="hybridMultilevel"/>
    <w:tmpl w:val="A2EA8CCE"/>
    <w:lvl w:ilvl="0" w:tplc="4BC2D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3105284"/>
    <w:multiLevelType w:val="hybridMultilevel"/>
    <w:tmpl w:val="7F566F98"/>
    <w:lvl w:ilvl="0" w:tplc="1AF47B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92810"/>
    <w:multiLevelType w:val="multilevel"/>
    <w:tmpl w:val="627ED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3">
    <w:nsid w:val="54E51EC1"/>
    <w:multiLevelType w:val="hybridMultilevel"/>
    <w:tmpl w:val="8A6608C2"/>
    <w:lvl w:ilvl="0" w:tplc="29C4C21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53B7F40"/>
    <w:multiLevelType w:val="hybridMultilevel"/>
    <w:tmpl w:val="AB8C9E90"/>
    <w:lvl w:ilvl="0" w:tplc="644A006C">
      <w:start w:val="750"/>
      <w:numFmt w:val="decimal"/>
      <w:lvlText w:val="%1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580B6E0B"/>
    <w:multiLevelType w:val="hybridMultilevel"/>
    <w:tmpl w:val="35964332"/>
    <w:lvl w:ilvl="0" w:tplc="FBC2F302">
      <w:start w:val="713"/>
      <w:numFmt w:val="decimal"/>
      <w:lvlText w:val="%1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59276444"/>
    <w:multiLevelType w:val="hybridMultilevel"/>
    <w:tmpl w:val="AEAA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5077B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F772DFB"/>
    <w:multiLevelType w:val="hybridMultilevel"/>
    <w:tmpl w:val="2F8ECAD6"/>
    <w:lvl w:ilvl="0" w:tplc="15A48CCA">
      <w:start w:val="1"/>
      <w:numFmt w:val="decimal"/>
      <w:lvlText w:val="%1."/>
      <w:lvlJc w:val="left"/>
      <w:pPr>
        <w:ind w:left="2771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C84624"/>
    <w:multiLevelType w:val="hybridMultilevel"/>
    <w:tmpl w:val="2F8ECAD6"/>
    <w:lvl w:ilvl="0" w:tplc="15A48CCA">
      <w:start w:val="1"/>
      <w:numFmt w:val="decimal"/>
      <w:lvlText w:val="%1."/>
      <w:lvlJc w:val="left"/>
      <w:pPr>
        <w:ind w:left="2771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D499B"/>
    <w:multiLevelType w:val="hybridMultilevel"/>
    <w:tmpl w:val="EC2AA120"/>
    <w:lvl w:ilvl="0" w:tplc="9E1AE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6074BE"/>
    <w:multiLevelType w:val="hybridMultilevel"/>
    <w:tmpl w:val="BB0C3484"/>
    <w:lvl w:ilvl="0" w:tplc="9E1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93C0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0716DBA"/>
    <w:multiLevelType w:val="multilevel"/>
    <w:tmpl w:val="82882C0A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4095017"/>
    <w:multiLevelType w:val="hybridMultilevel"/>
    <w:tmpl w:val="6FBA93C2"/>
    <w:lvl w:ilvl="0" w:tplc="F61407E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34130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9CD06D5"/>
    <w:multiLevelType w:val="hybridMultilevel"/>
    <w:tmpl w:val="D186A0A6"/>
    <w:lvl w:ilvl="0" w:tplc="001EDEFA">
      <w:start w:val="731"/>
      <w:numFmt w:val="decimal"/>
      <w:lvlText w:val="%1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40"/>
  </w:num>
  <w:num w:numId="3">
    <w:abstractNumId w:val="30"/>
  </w:num>
  <w:num w:numId="4">
    <w:abstractNumId w:val="8"/>
  </w:num>
  <w:num w:numId="5">
    <w:abstractNumId w:val="13"/>
  </w:num>
  <w:num w:numId="6">
    <w:abstractNumId w:val="21"/>
  </w:num>
  <w:num w:numId="7">
    <w:abstractNumId w:val="18"/>
  </w:num>
  <w:num w:numId="8">
    <w:abstractNumId w:val="19"/>
  </w:num>
  <w:num w:numId="9">
    <w:abstractNumId w:val="15"/>
  </w:num>
  <w:num w:numId="10">
    <w:abstractNumId w:val="9"/>
  </w:num>
  <w:num w:numId="11">
    <w:abstractNumId w:val="37"/>
  </w:num>
  <w:num w:numId="12">
    <w:abstractNumId w:val="42"/>
  </w:num>
  <w:num w:numId="13">
    <w:abstractNumId w:val="27"/>
  </w:num>
  <w:num w:numId="14">
    <w:abstractNumId w:val="45"/>
  </w:num>
  <w:num w:numId="15">
    <w:abstractNumId w:val="29"/>
  </w:num>
  <w:num w:numId="16">
    <w:abstractNumId w:val="36"/>
  </w:num>
  <w:num w:numId="17">
    <w:abstractNumId w:val="16"/>
  </w:num>
  <w:num w:numId="18">
    <w:abstractNumId w:val="28"/>
  </w:num>
  <w:num w:numId="19">
    <w:abstractNumId w:val="22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7"/>
  </w:num>
  <w:num w:numId="28">
    <w:abstractNumId w:val="31"/>
  </w:num>
  <w:num w:numId="29">
    <w:abstractNumId w:val="44"/>
  </w:num>
  <w:num w:numId="30">
    <w:abstractNumId w:val="33"/>
  </w:num>
  <w:num w:numId="31">
    <w:abstractNumId w:val="2"/>
  </w:num>
  <w:num w:numId="32">
    <w:abstractNumId w:val="1"/>
  </w:num>
  <w:num w:numId="33">
    <w:abstractNumId w:val="25"/>
  </w:num>
  <w:num w:numId="34">
    <w:abstractNumId w:val="43"/>
  </w:num>
  <w:num w:numId="35">
    <w:abstractNumId w:val="0"/>
  </w:num>
  <w:num w:numId="36">
    <w:abstractNumId w:val="32"/>
  </w:num>
  <w:num w:numId="37">
    <w:abstractNumId w:val="41"/>
  </w:num>
  <w:num w:numId="38">
    <w:abstractNumId w:val="38"/>
  </w:num>
  <w:num w:numId="39">
    <w:abstractNumId w:val="39"/>
  </w:num>
  <w:num w:numId="40">
    <w:abstractNumId w:val="5"/>
  </w:num>
  <w:num w:numId="41">
    <w:abstractNumId w:val="10"/>
  </w:num>
  <w:num w:numId="42">
    <w:abstractNumId w:val="17"/>
  </w:num>
  <w:num w:numId="43">
    <w:abstractNumId w:val="4"/>
  </w:num>
  <w:num w:numId="44">
    <w:abstractNumId w:val="35"/>
  </w:num>
  <w:num w:numId="45">
    <w:abstractNumId w:val="14"/>
  </w:num>
  <w:num w:numId="46">
    <w:abstractNumId w:val="46"/>
  </w:num>
  <w:num w:numId="47">
    <w:abstractNumId w:val="3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D3"/>
    <w:rsid w:val="0000385E"/>
    <w:rsid w:val="0000668F"/>
    <w:rsid w:val="000108C9"/>
    <w:rsid w:val="00010F7A"/>
    <w:rsid w:val="00020ECA"/>
    <w:rsid w:val="00024A39"/>
    <w:rsid w:val="0002660B"/>
    <w:rsid w:val="00032B02"/>
    <w:rsid w:val="00035D67"/>
    <w:rsid w:val="00040E27"/>
    <w:rsid w:val="00045D31"/>
    <w:rsid w:val="00056B89"/>
    <w:rsid w:val="00072BE0"/>
    <w:rsid w:val="00077018"/>
    <w:rsid w:val="000A1CA2"/>
    <w:rsid w:val="000B2C58"/>
    <w:rsid w:val="000B67A9"/>
    <w:rsid w:val="000C0263"/>
    <w:rsid w:val="000D3A01"/>
    <w:rsid w:val="000F33F7"/>
    <w:rsid w:val="000F6996"/>
    <w:rsid w:val="0011260A"/>
    <w:rsid w:val="00115C83"/>
    <w:rsid w:val="0012211A"/>
    <w:rsid w:val="00146F18"/>
    <w:rsid w:val="00161F57"/>
    <w:rsid w:val="00162D2A"/>
    <w:rsid w:val="0016302B"/>
    <w:rsid w:val="0016700D"/>
    <w:rsid w:val="00183764"/>
    <w:rsid w:val="00184BF9"/>
    <w:rsid w:val="00197644"/>
    <w:rsid w:val="001A7FB4"/>
    <w:rsid w:val="001B4D79"/>
    <w:rsid w:val="001C11F6"/>
    <w:rsid w:val="001C341F"/>
    <w:rsid w:val="001C6905"/>
    <w:rsid w:val="001D005D"/>
    <w:rsid w:val="001D64A6"/>
    <w:rsid w:val="00203635"/>
    <w:rsid w:val="002071F3"/>
    <w:rsid w:val="002074CE"/>
    <w:rsid w:val="00215A0B"/>
    <w:rsid w:val="00226D23"/>
    <w:rsid w:val="00232D7C"/>
    <w:rsid w:val="002412A4"/>
    <w:rsid w:val="00254E75"/>
    <w:rsid w:val="0026223C"/>
    <w:rsid w:val="002673D1"/>
    <w:rsid w:val="00271D3C"/>
    <w:rsid w:val="00272537"/>
    <w:rsid w:val="00273D17"/>
    <w:rsid w:val="00282368"/>
    <w:rsid w:val="00283E4E"/>
    <w:rsid w:val="002D20E6"/>
    <w:rsid w:val="003015CA"/>
    <w:rsid w:val="00302369"/>
    <w:rsid w:val="0032143A"/>
    <w:rsid w:val="00323353"/>
    <w:rsid w:val="00332F0A"/>
    <w:rsid w:val="0034660F"/>
    <w:rsid w:val="00350B33"/>
    <w:rsid w:val="00365DB1"/>
    <w:rsid w:val="00376796"/>
    <w:rsid w:val="003B58B3"/>
    <w:rsid w:val="003C68BF"/>
    <w:rsid w:val="003E566C"/>
    <w:rsid w:val="003F1EB1"/>
    <w:rsid w:val="003F6309"/>
    <w:rsid w:val="004001E4"/>
    <w:rsid w:val="00420A8B"/>
    <w:rsid w:val="00435378"/>
    <w:rsid w:val="004625A3"/>
    <w:rsid w:val="00463933"/>
    <w:rsid w:val="00466A24"/>
    <w:rsid w:val="004732CD"/>
    <w:rsid w:val="004835FD"/>
    <w:rsid w:val="0049026C"/>
    <w:rsid w:val="004A503A"/>
    <w:rsid w:val="004C3411"/>
    <w:rsid w:val="004D1C56"/>
    <w:rsid w:val="004D546B"/>
    <w:rsid w:val="004E1C68"/>
    <w:rsid w:val="004E3A78"/>
    <w:rsid w:val="004E4E87"/>
    <w:rsid w:val="004F6913"/>
    <w:rsid w:val="005025D4"/>
    <w:rsid w:val="005035AD"/>
    <w:rsid w:val="00513460"/>
    <w:rsid w:val="0053259F"/>
    <w:rsid w:val="005334C1"/>
    <w:rsid w:val="0054124E"/>
    <w:rsid w:val="0054200C"/>
    <w:rsid w:val="005451D0"/>
    <w:rsid w:val="00564D97"/>
    <w:rsid w:val="00580C22"/>
    <w:rsid w:val="005840C3"/>
    <w:rsid w:val="00591AE1"/>
    <w:rsid w:val="005A1469"/>
    <w:rsid w:val="005A1D13"/>
    <w:rsid w:val="005C393C"/>
    <w:rsid w:val="005C39E9"/>
    <w:rsid w:val="005C58D6"/>
    <w:rsid w:val="005F7225"/>
    <w:rsid w:val="006050AD"/>
    <w:rsid w:val="0060517F"/>
    <w:rsid w:val="006178FA"/>
    <w:rsid w:val="00620040"/>
    <w:rsid w:val="00623751"/>
    <w:rsid w:val="006406ED"/>
    <w:rsid w:val="00652277"/>
    <w:rsid w:val="00657087"/>
    <w:rsid w:val="00657329"/>
    <w:rsid w:val="00672853"/>
    <w:rsid w:val="00672AF0"/>
    <w:rsid w:val="0068001C"/>
    <w:rsid w:val="00685E81"/>
    <w:rsid w:val="006900F6"/>
    <w:rsid w:val="006B3208"/>
    <w:rsid w:val="006B50FE"/>
    <w:rsid w:val="006C4C8A"/>
    <w:rsid w:val="006C6486"/>
    <w:rsid w:val="006D1CD0"/>
    <w:rsid w:val="006D2040"/>
    <w:rsid w:val="006D4E42"/>
    <w:rsid w:val="006F7038"/>
    <w:rsid w:val="006F756E"/>
    <w:rsid w:val="00706C18"/>
    <w:rsid w:val="00712EA0"/>
    <w:rsid w:val="0071508F"/>
    <w:rsid w:val="00721E89"/>
    <w:rsid w:val="00724DFE"/>
    <w:rsid w:val="00734BF4"/>
    <w:rsid w:val="00734EC7"/>
    <w:rsid w:val="00737E4A"/>
    <w:rsid w:val="007450A7"/>
    <w:rsid w:val="00761606"/>
    <w:rsid w:val="00762867"/>
    <w:rsid w:val="007649E0"/>
    <w:rsid w:val="00777C5E"/>
    <w:rsid w:val="007932F0"/>
    <w:rsid w:val="007A321F"/>
    <w:rsid w:val="007A6258"/>
    <w:rsid w:val="007A7401"/>
    <w:rsid w:val="007B74DF"/>
    <w:rsid w:val="007C38C9"/>
    <w:rsid w:val="007D1BE6"/>
    <w:rsid w:val="007D7CE2"/>
    <w:rsid w:val="007E02EC"/>
    <w:rsid w:val="007E748E"/>
    <w:rsid w:val="007F4F03"/>
    <w:rsid w:val="00801A80"/>
    <w:rsid w:val="00807E3F"/>
    <w:rsid w:val="00813C67"/>
    <w:rsid w:val="00831760"/>
    <w:rsid w:val="008624F0"/>
    <w:rsid w:val="00865F0F"/>
    <w:rsid w:val="008774D6"/>
    <w:rsid w:val="00884C85"/>
    <w:rsid w:val="00886CFB"/>
    <w:rsid w:val="0089673C"/>
    <w:rsid w:val="008B277C"/>
    <w:rsid w:val="008C4233"/>
    <w:rsid w:val="008D5474"/>
    <w:rsid w:val="008D5764"/>
    <w:rsid w:val="008F0C0A"/>
    <w:rsid w:val="008F32FC"/>
    <w:rsid w:val="009059E5"/>
    <w:rsid w:val="00907B66"/>
    <w:rsid w:val="00933308"/>
    <w:rsid w:val="009371D1"/>
    <w:rsid w:val="00937A62"/>
    <w:rsid w:val="0094655C"/>
    <w:rsid w:val="00952768"/>
    <w:rsid w:val="0095389F"/>
    <w:rsid w:val="009575C5"/>
    <w:rsid w:val="00967D23"/>
    <w:rsid w:val="00967DC4"/>
    <w:rsid w:val="00973522"/>
    <w:rsid w:val="0097362E"/>
    <w:rsid w:val="00975912"/>
    <w:rsid w:val="009871BC"/>
    <w:rsid w:val="00987C47"/>
    <w:rsid w:val="009975EE"/>
    <w:rsid w:val="009B2590"/>
    <w:rsid w:val="00A108D5"/>
    <w:rsid w:val="00A1280B"/>
    <w:rsid w:val="00A1384A"/>
    <w:rsid w:val="00A25631"/>
    <w:rsid w:val="00A45C83"/>
    <w:rsid w:val="00A46D5E"/>
    <w:rsid w:val="00A502BF"/>
    <w:rsid w:val="00A624D6"/>
    <w:rsid w:val="00A66956"/>
    <w:rsid w:val="00A679CA"/>
    <w:rsid w:val="00A71C5E"/>
    <w:rsid w:val="00A84E65"/>
    <w:rsid w:val="00A857A8"/>
    <w:rsid w:val="00AA3579"/>
    <w:rsid w:val="00AB5CB6"/>
    <w:rsid w:val="00AB692A"/>
    <w:rsid w:val="00AD0AED"/>
    <w:rsid w:val="00AD10EC"/>
    <w:rsid w:val="00AD3FFF"/>
    <w:rsid w:val="00B13EF9"/>
    <w:rsid w:val="00B506AE"/>
    <w:rsid w:val="00B512BB"/>
    <w:rsid w:val="00B572C1"/>
    <w:rsid w:val="00B6487E"/>
    <w:rsid w:val="00B650AC"/>
    <w:rsid w:val="00B72E28"/>
    <w:rsid w:val="00B80A0E"/>
    <w:rsid w:val="00B81495"/>
    <w:rsid w:val="00B84A53"/>
    <w:rsid w:val="00B9172D"/>
    <w:rsid w:val="00BA09C8"/>
    <w:rsid w:val="00BA3788"/>
    <w:rsid w:val="00BC1E78"/>
    <w:rsid w:val="00BC436F"/>
    <w:rsid w:val="00BD38B6"/>
    <w:rsid w:val="00BF0A5F"/>
    <w:rsid w:val="00BF3D6F"/>
    <w:rsid w:val="00C026B2"/>
    <w:rsid w:val="00C13721"/>
    <w:rsid w:val="00C137B8"/>
    <w:rsid w:val="00C1542E"/>
    <w:rsid w:val="00C20CDF"/>
    <w:rsid w:val="00C347F4"/>
    <w:rsid w:val="00C36EB1"/>
    <w:rsid w:val="00C403EF"/>
    <w:rsid w:val="00C41D3F"/>
    <w:rsid w:val="00C5369E"/>
    <w:rsid w:val="00C564B7"/>
    <w:rsid w:val="00C72DBE"/>
    <w:rsid w:val="00C77AD6"/>
    <w:rsid w:val="00C85ACE"/>
    <w:rsid w:val="00C86B97"/>
    <w:rsid w:val="00C87703"/>
    <w:rsid w:val="00CA0897"/>
    <w:rsid w:val="00CB03C8"/>
    <w:rsid w:val="00CB1994"/>
    <w:rsid w:val="00CB220B"/>
    <w:rsid w:val="00CB30C8"/>
    <w:rsid w:val="00CB4E56"/>
    <w:rsid w:val="00CC1A96"/>
    <w:rsid w:val="00CE0A85"/>
    <w:rsid w:val="00CE33EE"/>
    <w:rsid w:val="00CF4FA8"/>
    <w:rsid w:val="00D014BA"/>
    <w:rsid w:val="00D0361D"/>
    <w:rsid w:val="00D05E97"/>
    <w:rsid w:val="00D139E5"/>
    <w:rsid w:val="00D24461"/>
    <w:rsid w:val="00D2477E"/>
    <w:rsid w:val="00D37E72"/>
    <w:rsid w:val="00D634B8"/>
    <w:rsid w:val="00D63571"/>
    <w:rsid w:val="00D77FDB"/>
    <w:rsid w:val="00D829A3"/>
    <w:rsid w:val="00D96578"/>
    <w:rsid w:val="00DA7196"/>
    <w:rsid w:val="00DB3AD3"/>
    <w:rsid w:val="00DD27D6"/>
    <w:rsid w:val="00DD3890"/>
    <w:rsid w:val="00DE3346"/>
    <w:rsid w:val="00DE5AE4"/>
    <w:rsid w:val="00DF0469"/>
    <w:rsid w:val="00E0195B"/>
    <w:rsid w:val="00E022F1"/>
    <w:rsid w:val="00E1234B"/>
    <w:rsid w:val="00E16768"/>
    <w:rsid w:val="00E22F4D"/>
    <w:rsid w:val="00E27BE6"/>
    <w:rsid w:val="00E32486"/>
    <w:rsid w:val="00E440CB"/>
    <w:rsid w:val="00E5394D"/>
    <w:rsid w:val="00E6456E"/>
    <w:rsid w:val="00E72F9B"/>
    <w:rsid w:val="00E869B2"/>
    <w:rsid w:val="00E875FA"/>
    <w:rsid w:val="00EA13B3"/>
    <w:rsid w:val="00EB16FA"/>
    <w:rsid w:val="00EC32B8"/>
    <w:rsid w:val="00EC44A0"/>
    <w:rsid w:val="00ED42A5"/>
    <w:rsid w:val="00ED72E4"/>
    <w:rsid w:val="00F061E0"/>
    <w:rsid w:val="00F17D93"/>
    <w:rsid w:val="00F20E55"/>
    <w:rsid w:val="00F40CBE"/>
    <w:rsid w:val="00F472CD"/>
    <w:rsid w:val="00F55CD2"/>
    <w:rsid w:val="00F612D5"/>
    <w:rsid w:val="00F63BA5"/>
    <w:rsid w:val="00F67737"/>
    <w:rsid w:val="00F76CF8"/>
    <w:rsid w:val="00FA35E6"/>
    <w:rsid w:val="00FB1002"/>
    <w:rsid w:val="00FC1319"/>
    <w:rsid w:val="00FD0E57"/>
    <w:rsid w:val="00FE0332"/>
    <w:rsid w:val="00FE19DC"/>
    <w:rsid w:val="00FE243D"/>
    <w:rsid w:val="00FE3EE1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D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85AC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02B"/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014BA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rsid w:val="00DB3AD3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4">
    <w:name w:val="Hyperlink"/>
    <w:basedOn w:val="a0"/>
    <w:uiPriority w:val="99"/>
    <w:rsid w:val="00DB3AD3"/>
    <w:rPr>
      <w:color w:val="0000FF"/>
      <w:u w:val="single"/>
    </w:rPr>
  </w:style>
  <w:style w:type="paragraph" w:customStyle="1" w:styleId="ConsPlusTitle">
    <w:name w:val="ConsPlusTitle"/>
    <w:uiPriority w:val="99"/>
    <w:rsid w:val="00C85AC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C85ACE"/>
  </w:style>
  <w:style w:type="paragraph" w:styleId="a5">
    <w:name w:val="Normal (Web)"/>
    <w:basedOn w:val="a"/>
    <w:rsid w:val="00C85ACE"/>
    <w:pPr>
      <w:spacing w:after="30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7362E"/>
    <w:pPr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qFormat/>
    <w:rsid w:val="00CB03C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CB03C8"/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91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72D"/>
    <w:rPr>
      <w:sz w:val="28"/>
      <w:szCs w:val="28"/>
    </w:rPr>
  </w:style>
  <w:style w:type="paragraph" w:customStyle="1" w:styleId="ConsPlusNormal">
    <w:name w:val="ConsPlusNormal Знак"/>
    <w:link w:val="ConsPlusNormal0"/>
    <w:rsid w:val="00D139E5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 Знак"/>
    <w:basedOn w:val="a0"/>
    <w:link w:val="ConsPlusNormal"/>
    <w:rsid w:val="00D139E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9">
    <w:name w:val="a"/>
    <w:basedOn w:val="a"/>
    <w:rsid w:val="00D139E5"/>
    <w:pPr>
      <w:spacing w:before="24" w:after="24"/>
      <w:ind w:left="24" w:right="24" w:firstLine="240"/>
      <w:jc w:val="both"/>
    </w:pPr>
    <w:rPr>
      <w:sz w:val="22"/>
      <w:szCs w:val="22"/>
    </w:rPr>
  </w:style>
  <w:style w:type="paragraph" w:customStyle="1" w:styleId="ConsPlusNormal1">
    <w:name w:val="ConsPlusNormal"/>
    <w:uiPriority w:val="99"/>
    <w:rsid w:val="00D13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5">
    <w:name w:val="s5"/>
    <w:basedOn w:val="a0"/>
    <w:uiPriority w:val="99"/>
    <w:rsid w:val="00D139E5"/>
    <w:rPr>
      <w:rFonts w:cs="Times New Roman"/>
    </w:rPr>
  </w:style>
  <w:style w:type="paragraph" w:customStyle="1" w:styleId="Default">
    <w:name w:val="Default"/>
    <w:rsid w:val="00DE33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rsid w:val="001976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endnote text"/>
    <w:basedOn w:val="a"/>
    <w:link w:val="ac"/>
    <w:uiPriority w:val="99"/>
    <w:rsid w:val="00D05E97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05E97"/>
  </w:style>
  <w:style w:type="character" w:styleId="ad">
    <w:name w:val="endnote reference"/>
    <w:basedOn w:val="a0"/>
    <w:uiPriority w:val="99"/>
    <w:rsid w:val="00D05E97"/>
    <w:rPr>
      <w:vertAlign w:val="superscript"/>
    </w:rPr>
  </w:style>
  <w:style w:type="paragraph" w:styleId="ae">
    <w:name w:val="Balloon Text"/>
    <w:basedOn w:val="a"/>
    <w:link w:val="af"/>
    <w:unhideWhenUsed/>
    <w:rsid w:val="002D20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0E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B220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CB220B"/>
    <w:rPr>
      <w:rFonts w:ascii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CB220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CB220B"/>
    <w:rPr>
      <w:rFonts w:ascii="Calibri" w:hAnsi="Calibri"/>
      <w:sz w:val="22"/>
      <w:szCs w:val="22"/>
    </w:rPr>
  </w:style>
  <w:style w:type="character" w:styleId="af4">
    <w:name w:val="FollowedHyperlink"/>
    <w:uiPriority w:val="99"/>
    <w:semiHidden/>
    <w:unhideWhenUsed/>
    <w:rsid w:val="00CB220B"/>
    <w:rPr>
      <w:color w:val="800080"/>
      <w:u w:val="single"/>
    </w:rPr>
  </w:style>
  <w:style w:type="paragraph" w:customStyle="1" w:styleId="xl65">
    <w:name w:val="xl6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CB220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B220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CB220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CB220B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CB220B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B220B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B220B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B220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B220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CB2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2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onsPlusNonformat">
    <w:name w:val="ConsPlusNonformat"/>
    <w:rsid w:val="00CB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CB220B"/>
    <w:pPr>
      <w:ind w:firstLine="748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CB220B"/>
    <w:rPr>
      <w:sz w:val="28"/>
    </w:rPr>
  </w:style>
  <w:style w:type="character" w:styleId="af7">
    <w:name w:val="page number"/>
    <w:rsid w:val="00CB220B"/>
  </w:style>
  <w:style w:type="paragraph" w:customStyle="1" w:styleId="ConsPlusCell">
    <w:name w:val="ConsPlusCell"/>
    <w:rsid w:val="00CB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04">
    <w:name w:val="xl10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7">
    <w:name w:val="xl10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8">
    <w:name w:val="xl10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f8">
    <w:name w:val="No Spacing"/>
    <w:qFormat/>
    <w:rsid w:val="00CB220B"/>
    <w:rPr>
      <w:rFonts w:ascii="Calibri" w:hAnsi="Calibri" w:cs="Calibri"/>
      <w:sz w:val="22"/>
      <w:szCs w:val="22"/>
    </w:rPr>
  </w:style>
  <w:style w:type="table" w:styleId="af9">
    <w:name w:val="Table Grid"/>
    <w:basedOn w:val="a1"/>
    <w:rsid w:val="001C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2D7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D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85AC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02B"/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014BA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rsid w:val="00DB3AD3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4">
    <w:name w:val="Hyperlink"/>
    <w:basedOn w:val="a0"/>
    <w:uiPriority w:val="99"/>
    <w:rsid w:val="00DB3AD3"/>
    <w:rPr>
      <w:color w:val="0000FF"/>
      <w:u w:val="single"/>
    </w:rPr>
  </w:style>
  <w:style w:type="paragraph" w:customStyle="1" w:styleId="ConsPlusTitle">
    <w:name w:val="ConsPlusTitle"/>
    <w:uiPriority w:val="99"/>
    <w:rsid w:val="00C85AC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C85ACE"/>
  </w:style>
  <w:style w:type="paragraph" w:styleId="a5">
    <w:name w:val="Normal (Web)"/>
    <w:basedOn w:val="a"/>
    <w:rsid w:val="00C85ACE"/>
    <w:pPr>
      <w:spacing w:after="30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7362E"/>
    <w:pPr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qFormat/>
    <w:rsid w:val="00CB03C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CB03C8"/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91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72D"/>
    <w:rPr>
      <w:sz w:val="28"/>
      <w:szCs w:val="28"/>
    </w:rPr>
  </w:style>
  <w:style w:type="paragraph" w:customStyle="1" w:styleId="ConsPlusNormal">
    <w:name w:val="ConsPlusNormal Знак"/>
    <w:link w:val="ConsPlusNormal0"/>
    <w:rsid w:val="00D139E5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 Знак"/>
    <w:basedOn w:val="a0"/>
    <w:link w:val="ConsPlusNormal"/>
    <w:rsid w:val="00D139E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9">
    <w:name w:val="a"/>
    <w:basedOn w:val="a"/>
    <w:rsid w:val="00D139E5"/>
    <w:pPr>
      <w:spacing w:before="24" w:after="24"/>
      <w:ind w:left="24" w:right="24" w:firstLine="240"/>
      <w:jc w:val="both"/>
    </w:pPr>
    <w:rPr>
      <w:sz w:val="22"/>
      <w:szCs w:val="22"/>
    </w:rPr>
  </w:style>
  <w:style w:type="paragraph" w:customStyle="1" w:styleId="ConsPlusNormal1">
    <w:name w:val="ConsPlusNormal"/>
    <w:uiPriority w:val="99"/>
    <w:rsid w:val="00D13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5">
    <w:name w:val="s5"/>
    <w:basedOn w:val="a0"/>
    <w:uiPriority w:val="99"/>
    <w:rsid w:val="00D139E5"/>
    <w:rPr>
      <w:rFonts w:cs="Times New Roman"/>
    </w:rPr>
  </w:style>
  <w:style w:type="paragraph" w:customStyle="1" w:styleId="Default">
    <w:name w:val="Default"/>
    <w:rsid w:val="00DE33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rsid w:val="001976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endnote text"/>
    <w:basedOn w:val="a"/>
    <w:link w:val="ac"/>
    <w:uiPriority w:val="99"/>
    <w:rsid w:val="00D05E97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05E97"/>
  </w:style>
  <w:style w:type="character" w:styleId="ad">
    <w:name w:val="endnote reference"/>
    <w:basedOn w:val="a0"/>
    <w:uiPriority w:val="99"/>
    <w:rsid w:val="00D05E97"/>
    <w:rPr>
      <w:vertAlign w:val="superscript"/>
    </w:rPr>
  </w:style>
  <w:style w:type="paragraph" w:styleId="ae">
    <w:name w:val="Balloon Text"/>
    <w:basedOn w:val="a"/>
    <w:link w:val="af"/>
    <w:unhideWhenUsed/>
    <w:rsid w:val="002D20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0E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B220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CB220B"/>
    <w:rPr>
      <w:rFonts w:ascii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CB220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CB220B"/>
    <w:rPr>
      <w:rFonts w:ascii="Calibri" w:hAnsi="Calibri"/>
      <w:sz w:val="22"/>
      <w:szCs w:val="22"/>
    </w:rPr>
  </w:style>
  <w:style w:type="character" w:styleId="af4">
    <w:name w:val="FollowedHyperlink"/>
    <w:uiPriority w:val="99"/>
    <w:semiHidden/>
    <w:unhideWhenUsed/>
    <w:rsid w:val="00CB220B"/>
    <w:rPr>
      <w:color w:val="800080"/>
      <w:u w:val="single"/>
    </w:rPr>
  </w:style>
  <w:style w:type="paragraph" w:customStyle="1" w:styleId="xl65">
    <w:name w:val="xl6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CB220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B220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CB220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CB220B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CB220B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B220B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B220B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B220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B220B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CB2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2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onsPlusNonformat">
    <w:name w:val="ConsPlusNonformat"/>
    <w:rsid w:val="00CB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CB220B"/>
    <w:pPr>
      <w:ind w:firstLine="748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CB220B"/>
    <w:rPr>
      <w:sz w:val="28"/>
    </w:rPr>
  </w:style>
  <w:style w:type="character" w:styleId="af7">
    <w:name w:val="page number"/>
    <w:rsid w:val="00CB220B"/>
  </w:style>
  <w:style w:type="paragraph" w:customStyle="1" w:styleId="ConsPlusCell">
    <w:name w:val="ConsPlusCell"/>
    <w:rsid w:val="00CB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04">
    <w:name w:val="xl104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7">
    <w:name w:val="xl107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8">
    <w:name w:val="xl108"/>
    <w:basedOn w:val="a"/>
    <w:rsid w:val="00CB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f8">
    <w:name w:val="No Spacing"/>
    <w:qFormat/>
    <w:rsid w:val="00CB220B"/>
    <w:rPr>
      <w:rFonts w:ascii="Calibri" w:hAnsi="Calibri" w:cs="Calibri"/>
      <w:sz w:val="22"/>
      <w:szCs w:val="22"/>
    </w:rPr>
  </w:style>
  <w:style w:type="table" w:styleId="af9">
    <w:name w:val="Table Grid"/>
    <w:basedOn w:val="a1"/>
    <w:rsid w:val="001C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32D7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050D303E6C5C38D2A8EEC4DFBEFC9DBE18B12AB46A152B60D6B81D98C8CDFD9B383E763DE114C131446DZ5d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elenodol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D7D73-123B-4229-8EE1-8EF77B6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ТАТАРСТАН</vt:lpstr>
    </vt:vector>
  </TitlesOfParts>
  <Company>Home</Company>
  <LinksUpToDate>false</LinksUpToDate>
  <CharactersWithSpaces>14744</CharactersWithSpaces>
  <SharedDoc>false</SharedDoc>
  <HLinks>
    <vt:vector size="12" baseType="variant">
      <vt:variant>
        <vt:i4>6029400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consultantplus://offline/ref=07050D303E6C5C38D2A8EEC4DFBEFC9DBE18B12AB46A152B60D6B81D98C8CDFD9B383E763DE114C131446DZ5d5M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consultantplus://offline/ref=EA317718DDD94DA7A6854C788F7EC7A5161713FA9E5ECEDAFB13ACE9AE54v1K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ТАТАРСТАН</dc:title>
  <dc:creator>PMA</dc:creator>
  <cp:lastModifiedBy>Пользователь Windows</cp:lastModifiedBy>
  <cp:revision>2</cp:revision>
  <cp:lastPrinted>2022-04-05T13:20:00Z</cp:lastPrinted>
  <dcterms:created xsi:type="dcterms:W3CDTF">2022-04-13T08:33:00Z</dcterms:created>
  <dcterms:modified xsi:type="dcterms:W3CDTF">2022-04-13T08:33:00Z</dcterms:modified>
</cp:coreProperties>
</file>