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426" w:tblpY="-467"/>
        <w:tblW w:w="9781" w:type="dxa"/>
        <w:tblLayout w:type="fixed"/>
        <w:tblLook w:val="04A0" w:firstRow="1" w:lastRow="0" w:firstColumn="1" w:lastColumn="0" w:noHBand="0" w:noVBand="1"/>
      </w:tblPr>
      <w:tblGrid>
        <w:gridCol w:w="4019"/>
        <w:gridCol w:w="1746"/>
        <w:gridCol w:w="4016"/>
      </w:tblGrid>
      <w:tr w:rsidR="00E03B53" w:rsidRPr="00E558FA" w:rsidTr="00FD4F2E">
        <w:trPr>
          <w:trHeight w:val="1409"/>
        </w:trPr>
        <w:tc>
          <w:tcPr>
            <w:tcW w:w="4019" w:type="dxa"/>
          </w:tcPr>
          <w:p w:rsidR="00FD4F2E" w:rsidRPr="00E558FA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  <w:p w:rsidR="00FD4F2E" w:rsidRPr="00E558FA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58FA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FD4F2E" w:rsidRPr="00E558FA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val="be-BY" w:eastAsia="ru-RU"/>
              </w:rPr>
            </w:pPr>
            <w:r w:rsidRPr="00E558FA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МУНИЦИПАЛЬНОГО района</w:t>
            </w:r>
          </w:p>
          <w:p w:rsidR="00FD4F2E" w:rsidRPr="00E558FA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val="be-BY" w:eastAsia="ru-RU"/>
              </w:rPr>
            </w:pPr>
            <w:r w:rsidRPr="00E558FA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FD4F2E" w:rsidRPr="00E558FA" w:rsidRDefault="00FD4F2E" w:rsidP="00FD4F2E">
            <w:pPr>
              <w:keepNext/>
              <w:spacing w:after="0" w:line="240" w:lineRule="auto"/>
              <w:ind w:left="-567" w:firstLine="567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  <w:p w:rsidR="00FD4F2E" w:rsidRPr="00E558FA" w:rsidRDefault="00FD4F2E" w:rsidP="00FD4F2E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D4F2E" w:rsidRPr="00E558FA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58F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B4BF5C" wp14:editId="051E1BFE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D4F2E" w:rsidRPr="00E558FA" w:rsidRDefault="00FD4F2E" w:rsidP="00FD4F2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</w:tcPr>
          <w:p w:rsidR="00FD4F2E" w:rsidRPr="00E558FA" w:rsidRDefault="00FD4F2E" w:rsidP="00FD4F2E">
            <w:pPr>
              <w:spacing w:after="0" w:line="240" w:lineRule="auto"/>
              <w:ind w:left="-567" w:right="-267" w:firstLine="567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  <w:p w:rsidR="00FD4F2E" w:rsidRPr="00E558FA" w:rsidRDefault="00FD4F2E" w:rsidP="00FD4F2E">
            <w:pPr>
              <w:keepNext/>
              <w:spacing w:after="0" w:line="240" w:lineRule="auto"/>
              <w:ind w:left="-567" w:right="-267" w:firstLine="567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558FA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татарстан </w:t>
            </w:r>
            <w:r w:rsidRPr="00E558FA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республика</w:t>
            </w:r>
            <w:r w:rsidRPr="00E558FA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сы</w:t>
            </w:r>
          </w:p>
          <w:p w:rsidR="00FD4F2E" w:rsidRPr="00E558FA" w:rsidRDefault="00FD4F2E" w:rsidP="00FD4F2E">
            <w:pPr>
              <w:keepNext/>
              <w:spacing w:after="0" w:line="240" w:lineRule="auto"/>
              <w:ind w:left="-567" w:right="-267" w:firstLine="567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58FA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спас</w:t>
            </w:r>
          </w:p>
          <w:p w:rsidR="00FD4F2E" w:rsidRPr="00E558FA" w:rsidRDefault="00FD4F2E" w:rsidP="00FD4F2E">
            <w:pPr>
              <w:keepNext/>
              <w:spacing w:after="0" w:line="240" w:lineRule="auto"/>
              <w:ind w:left="-567" w:right="-267" w:firstLine="567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58FA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4"/>
                <w:szCs w:val="24"/>
                <w:lang w:eastAsia="ru-RU"/>
              </w:rPr>
              <w:t>МУНИЦИПАЛЬ районы</w:t>
            </w:r>
          </w:p>
          <w:p w:rsidR="00FD4F2E" w:rsidRPr="00E558FA" w:rsidRDefault="00FD4F2E" w:rsidP="00FD4F2E">
            <w:pPr>
              <w:spacing w:after="0" w:line="240" w:lineRule="auto"/>
              <w:ind w:left="-567" w:right="-267" w:firstLine="567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58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E03B53" w:rsidRPr="00AF1ECB" w:rsidTr="00FD4F2E">
        <w:trPr>
          <w:trHeight w:val="839"/>
        </w:trPr>
        <w:tc>
          <w:tcPr>
            <w:tcW w:w="9781" w:type="dxa"/>
            <w:gridSpan w:val="3"/>
          </w:tcPr>
          <w:p w:rsidR="00FD4F2E" w:rsidRPr="00AF1ECB" w:rsidRDefault="00FD4F2E" w:rsidP="00FD4F2E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AF1ECB"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</w:t>
            </w:r>
          </w:p>
          <w:p w:rsidR="00FD4F2E" w:rsidRPr="00AF1ECB" w:rsidRDefault="00FD4F2E" w:rsidP="00FD4F2E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ПОСТАНОВЛЕНИЕ                                                                КАРАР</w:t>
            </w:r>
          </w:p>
          <w:p w:rsidR="00FD4F2E" w:rsidRPr="00AF1ECB" w:rsidRDefault="00FD4F2E" w:rsidP="00E558F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34E50" w:rsidRPr="00AF1ECB" w:rsidRDefault="00E34E50" w:rsidP="004B79DF">
      <w:pPr>
        <w:pStyle w:val="ConsPlusNormal"/>
        <w:tabs>
          <w:tab w:val="left" w:pos="1290"/>
        </w:tabs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34E50" w:rsidRPr="00AF1ECB" w:rsidRDefault="00E34E50" w:rsidP="00644DAA">
      <w:pPr>
        <w:pStyle w:val="ConsPlusNormal"/>
        <w:ind w:left="-567" w:right="170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и дополнений в Положение об организации регулярных перевозок пассажиров и багажа автомобильным транспортом в Спасском муниципальном районе Республики Татарстан, утвержденное постановлением исполнительного комитета Спасского муниципального района РТ от 10.04.2018  N 201 «Об утверждении положения "Об организации регулярных перевозок пассажиров и багажа автомобильным транспортом в Спасском муниципальном районе Республики Татарстан" (с изм. от 09.04.2019 N 244</w:t>
      </w:r>
      <w:r w:rsidR="00D40860"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 13.10.2021 № 667</w:t>
      </w:r>
      <w:r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E34E50" w:rsidRPr="00AF1ECB" w:rsidRDefault="00E34E50" w:rsidP="00E34E50">
      <w:pPr>
        <w:pStyle w:val="ConsPlusNormal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34E50" w:rsidRPr="00AF1ECB" w:rsidRDefault="00E34E50" w:rsidP="00E34E50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E50" w:rsidRPr="00AF1ECB" w:rsidRDefault="00E34E50" w:rsidP="00E34E50">
      <w:pPr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</w:t>
      </w:r>
      <w:r w:rsidR="00D40860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законом от 15 апреля </w:t>
      </w:r>
      <w:r w:rsidR="00644DAA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D40860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92</w:t>
      </w: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-ФЗ «</w:t>
      </w:r>
      <w:r w:rsidR="00D40860" w:rsidRPr="00AF1E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Pr="00AF1E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40860" w:rsidRPr="00AF1E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F1E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Исполнительный комитет Спасского муниципального района РТ </w:t>
      </w:r>
    </w:p>
    <w:p w:rsidR="00E34E50" w:rsidRPr="00AF1ECB" w:rsidRDefault="00E34E50" w:rsidP="00E34E50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3E4" w:rsidRPr="00AF1ECB" w:rsidRDefault="00FD4F2E" w:rsidP="00C473E4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C473E4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0C53" w:rsidRPr="00AF1ECB" w:rsidRDefault="004D0C53" w:rsidP="004D0C53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E50" w:rsidRPr="00AF1ECB" w:rsidRDefault="00E34E50" w:rsidP="00687BA4">
      <w:pPr>
        <w:pStyle w:val="ConsPlusNormal"/>
        <w:numPr>
          <w:ilvl w:val="0"/>
          <w:numId w:val="1"/>
        </w:numPr>
        <w:tabs>
          <w:tab w:val="left" w:pos="426"/>
          <w:tab w:val="left" w:pos="993"/>
        </w:tabs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и дополнения</w:t>
      </w:r>
      <w:r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Положение об организации регулярных перевозок пассажиров и багажа автомобильным транспортом в Спасском муниципальном районе Республики Татарстан, утвержденное постановлением исполнительного комитета Спасского муниципального района РТ от 10.04.2018  N 201 «Об утверждении положения "Об организации регулярных перевозок пассажиров и багажа автомобильным транспортом в Спасском муниципальном районе Республики Татарстан" (с изм. от 09.04.2019 N 244</w:t>
      </w:r>
      <w:r w:rsidR="00D40860"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13.10.2021 № 667</w:t>
      </w:r>
      <w:r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687BA4" w:rsidRPr="00AF1E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 и дополнения:</w:t>
      </w:r>
    </w:p>
    <w:p w:rsidR="00D40860" w:rsidRPr="00AF1ECB" w:rsidRDefault="00687BA4" w:rsidP="00687BA4">
      <w:pPr>
        <w:pStyle w:val="ConsPlusNormal"/>
        <w:tabs>
          <w:tab w:val="left" w:pos="426"/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BE0A8B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proofErr w:type="gramStart"/>
      <w:r w:rsidR="00D40860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860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AF1ECB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в сле</w:t>
      </w:r>
      <w:r w:rsidR="002B4C46">
        <w:rPr>
          <w:rFonts w:ascii="Times New Roman" w:hAnsi="Times New Roman" w:cs="Times New Roman"/>
          <w:color w:val="000000" w:themeColor="text1"/>
          <w:sz w:val="28"/>
          <w:szCs w:val="28"/>
        </w:rPr>
        <w:t>дующей редакции:</w:t>
      </w:r>
      <w:bookmarkStart w:id="0" w:name="_GoBack"/>
      <w:bookmarkEnd w:id="0"/>
    </w:p>
    <w:p w:rsidR="00324F04" w:rsidRPr="00AF1ECB" w:rsidRDefault="00D40860" w:rsidP="00687BA4">
      <w:pPr>
        <w:pStyle w:val="ConsPlusNormal"/>
        <w:tabs>
          <w:tab w:val="left" w:pos="426"/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«11.4. Свидетельство об осуществлении перевозок по маршруту регулярных перевозок, выданное юридическому лицу, индивидуальному предпринимателю, уполномоченному участнику договора простого товарищества, подлежит переоформлению в случае продления срока его действия, изменения в установленном порядке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 из участников такого договора.».</w:t>
      </w:r>
    </w:p>
    <w:p w:rsidR="00687BA4" w:rsidRPr="00AF1ECB" w:rsidRDefault="004A5CEA" w:rsidP="00687BA4">
      <w:pPr>
        <w:pStyle w:val="ConsPlusNormal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1.2.  </w:t>
      </w:r>
      <w:proofErr w:type="gramStart"/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Пункт  12.4</w:t>
      </w:r>
      <w:proofErr w:type="gramEnd"/>
      <w:r w:rsidR="00687BA4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1ECB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AF1ECB" w:rsidRPr="00AF1ECB" w:rsidRDefault="00AF1ECB" w:rsidP="00687BA4">
      <w:pPr>
        <w:pStyle w:val="ConsPlusNormal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«  12.4. Карта маршрута регулярных перевозок, выданная юридическому лицу, индивидуальному предпринимателю или одному из участников договора простого товарищества, подлежит переоформлению в случае 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 из участников такого договора.»;</w:t>
      </w:r>
    </w:p>
    <w:p w:rsidR="00741BB4" w:rsidRPr="00AF1ECB" w:rsidRDefault="00741BB4" w:rsidP="00AF1ECB">
      <w:pPr>
        <w:pStyle w:val="ConsPlusNormal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AF1ECB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15 признать утратившей силу. </w:t>
      </w:r>
    </w:p>
    <w:p w:rsidR="00DF2C32" w:rsidRPr="00AF1ECB" w:rsidRDefault="00E72805" w:rsidP="00E72805">
      <w:pPr>
        <w:pStyle w:val="ConsPlusNormal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D693C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="00CD693C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httр:pravo.tatarstan.ru</w:t>
      </w:r>
      <w:proofErr w:type="spellEnd"/>
      <w:r w:rsidR="00CD693C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72805" w:rsidRPr="00AF1ECB" w:rsidRDefault="00D40860" w:rsidP="00741BB4">
      <w:pPr>
        <w:pStyle w:val="ConsPlusNormal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2805"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E72805" w:rsidRPr="00AF1ECB" w:rsidRDefault="00E72805" w:rsidP="00E72805">
      <w:pPr>
        <w:pStyle w:val="ConsPlusNormal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BA4" w:rsidRPr="00AF1ECB" w:rsidRDefault="00687BA4" w:rsidP="00687BA4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BA4" w:rsidRPr="00AF1ECB" w:rsidRDefault="00687BA4" w:rsidP="00687BA4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C53" w:rsidRPr="00AF1ECB" w:rsidRDefault="00252173" w:rsidP="00687BA4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252173" w:rsidRPr="00AF1ECB" w:rsidRDefault="00252173" w:rsidP="00687BA4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CB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 муниципального района РТ                                                  В.А. Осокин</w:t>
      </w:r>
    </w:p>
    <w:sectPr w:rsidR="00252173" w:rsidRPr="00AF1ECB" w:rsidSect="00C473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3F6"/>
    <w:multiLevelType w:val="hybridMultilevel"/>
    <w:tmpl w:val="D5B40458"/>
    <w:lvl w:ilvl="0" w:tplc="00E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6E7778"/>
    <w:multiLevelType w:val="multilevel"/>
    <w:tmpl w:val="31A884D4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9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14616A"/>
    <w:rsid w:val="001B6EE7"/>
    <w:rsid w:val="001F7B86"/>
    <w:rsid w:val="00210701"/>
    <w:rsid w:val="002263D6"/>
    <w:rsid w:val="00252173"/>
    <w:rsid w:val="002B0E7D"/>
    <w:rsid w:val="002B4C46"/>
    <w:rsid w:val="00324F04"/>
    <w:rsid w:val="00365CB3"/>
    <w:rsid w:val="0040002C"/>
    <w:rsid w:val="004077D8"/>
    <w:rsid w:val="004A5CEA"/>
    <w:rsid w:val="004B79DF"/>
    <w:rsid w:val="004D0C53"/>
    <w:rsid w:val="004D4ADC"/>
    <w:rsid w:val="006025CE"/>
    <w:rsid w:val="00644DAA"/>
    <w:rsid w:val="00687BA4"/>
    <w:rsid w:val="00741BB4"/>
    <w:rsid w:val="00765F86"/>
    <w:rsid w:val="007973F5"/>
    <w:rsid w:val="007C6AB6"/>
    <w:rsid w:val="008038AD"/>
    <w:rsid w:val="00816AEF"/>
    <w:rsid w:val="00A66462"/>
    <w:rsid w:val="00A86784"/>
    <w:rsid w:val="00AF1ECB"/>
    <w:rsid w:val="00B26E9D"/>
    <w:rsid w:val="00BE0A8B"/>
    <w:rsid w:val="00C473E4"/>
    <w:rsid w:val="00CD5D87"/>
    <w:rsid w:val="00CD693C"/>
    <w:rsid w:val="00D40860"/>
    <w:rsid w:val="00D47C29"/>
    <w:rsid w:val="00D83EE6"/>
    <w:rsid w:val="00DA1B69"/>
    <w:rsid w:val="00DF2C32"/>
    <w:rsid w:val="00E03B53"/>
    <w:rsid w:val="00E10122"/>
    <w:rsid w:val="00E34E50"/>
    <w:rsid w:val="00E558FA"/>
    <w:rsid w:val="00E72805"/>
    <w:rsid w:val="00F157B6"/>
    <w:rsid w:val="00F46469"/>
    <w:rsid w:val="00F84FAD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FE16-B0C6-4790-9602-2342595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6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И.В.</dc:creator>
  <cp:keywords/>
  <dc:description/>
  <cp:lastModifiedBy>User</cp:lastModifiedBy>
  <cp:revision>5</cp:revision>
  <cp:lastPrinted>2021-05-11T11:57:00Z</cp:lastPrinted>
  <dcterms:created xsi:type="dcterms:W3CDTF">2022-04-28T10:33:00Z</dcterms:created>
  <dcterms:modified xsi:type="dcterms:W3CDTF">2022-05-12T05:47:00Z</dcterms:modified>
</cp:coreProperties>
</file>