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743" w:rsidRDefault="00377743" w:rsidP="00377743">
      <w:pPr>
        <w:pStyle w:val="2"/>
        <w:rPr>
          <w:sz w:val="28"/>
        </w:rPr>
      </w:pPr>
    </w:p>
    <w:p w:rsidR="00174426" w:rsidRDefault="00174426" w:rsidP="00377743">
      <w:pPr>
        <w:pStyle w:val="2"/>
        <w:rPr>
          <w:sz w:val="28"/>
        </w:rPr>
      </w:pPr>
    </w:p>
    <w:p w:rsidR="00174426" w:rsidRDefault="00174426" w:rsidP="00377743">
      <w:pPr>
        <w:pStyle w:val="2"/>
        <w:rPr>
          <w:sz w:val="28"/>
        </w:rPr>
      </w:pPr>
    </w:p>
    <w:p w:rsidR="00174426" w:rsidRDefault="00174426" w:rsidP="00377743">
      <w:pPr>
        <w:pStyle w:val="2"/>
        <w:rPr>
          <w:sz w:val="28"/>
        </w:rPr>
      </w:pPr>
    </w:p>
    <w:p w:rsidR="00174426" w:rsidRDefault="00174426" w:rsidP="00377743">
      <w:pPr>
        <w:pStyle w:val="2"/>
        <w:rPr>
          <w:sz w:val="28"/>
        </w:rPr>
      </w:pPr>
    </w:p>
    <w:p w:rsidR="00174426" w:rsidRPr="00D1175E" w:rsidRDefault="00174426" w:rsidP="00377743">
      <w:pPr>
        <w:pStyle w:val="2"/>
        <w:rPr>
          <w:sz w:val="28"/>
        </w:rPr>
      </w:pPr>
    </w:p>
    <w:p w:rsidR="009A3A82" w:rsidRDefault="009A3A82" w:rsidP="009A3A82">
      <w:pPr>
        <w:widowControl/>
        <w:autoSpaceDE w:val="0"/>
        <w:autoSpaceDN w:val="0"/>
        <w:adjustRightInd w:val="0"/>
        <w:ind w:left="70" w:right="4961"/>
        <w:rPr>
          <w:bCs/>
          <w:sz w:val="28"/>
          <w:szCs w:val="28"/>
        </w:rPr>
      </w:pPr>
    </w:p>
    <w:p w:rsidR="00A55CF1" w:rsidRPr="00314027" w:rsidRDefault="00A55CF1" w:rsidP="009A3A82">
      <w:pPr>
        <w:widowControl/>
        <w:autoSpaceDE w:val="0"/>
        <w:autoSpaceDN w:val="0"/>
        <w:adjustRightInd w:val="0"/>
        <w:ind w:left="70" w:right="4961"/>
        <w:rPr>
          <w:rFonts w:eastAsiaTheme="minorHAnsi"/>
          <w:sz w:val="28"/>
          <w:szCs w:val="28"/>
          <w:lang w:eastAsia="en-US"/>
        </w:rPr>
      </w:pPr>
      <w:r w:rsidRPr="00314027">
        <w:rPr>
          <w:bCs/>
          <w:sz w:val="28"/>
          <w:szCs w:val="28"/>
        </w:rPr>
        <w:t xml:space="preserve">Об утверждении Административного регламента Министерства строительства, архитектуры </w:t>
      </w:r>
      <w:r w:rsidR="00E63231" w:rsidRPr="00314027">
        <w:rPr>
          <w:bCs/>
          <w:sz w:val="28"/>
          <w:szCs w:val="28"/>
        </w:rPr>
        <w:br/>
      </w:r>
      <w:r w:rsidRPr="00314027">
        <w:rPr>
          <w:bCs/>
          <w:sz w:val="28"/>
          <w:szCs w:val="28"/>
        </w:rPr>
        <w:t xml:space="preserve">и жилищно-коммунального хозяйства Республики Татарстан </w:t>
      </w:r>
      <w:r w:rsidRPr="00314027">
        <w:rPr>
          <w:bCs/>
          <w:sz w:val="28"/>
          <w:szCs w:val="28"/>
        </w:rPr>
        <w:br/>
        <w:t xml:space="preserve">по предоставлению государственной услуги по </w:t>
      </w:r>
      <w:r w:rsidRPr="00314027">
        <w:rPr>
          <w:sz w:val="28"/>
          <w:szCs w:val="28"/>
        </w:rPr>
        <w:t xml:space="preserve">выдаче заключений </w:t>
      </w:r>
      <w:r w:rsidRPr="00314027">
        <w:rPr>
          <w:sz w:val="28"/>
          <w:szCs w:val="28"/>
        </w:rPr>
        <w:br/>
        <w:t>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p>
    <w:p w:rsidR="00A55CF1" w:rsidRPr="00314027" w:rsidRDefault="00A55CF1" w:rsidP="00A55CF1">
      <w:pPr>
        <w:pStyle w:val="2"/>
        <w:ind w:right="5670"/>
        <w:rPr>
          <w:sz w:val="28"/>
        </w:rPr>
      </w:pPr>
    </w:p>
    <w:p w:rsidR="00A55CF1" w:rsidRPr="00314027" w:rsidRDefault="00A55CF1" w:rsidP="00A55CF1">
      <w:pPr>
        <w:pStyle w:val="2"/>
        <w:ind w:right="5670"/>
        <w:rPr>
          <w:sz w:val="28"/>
        </w:rPr>
      </w:pPr>
    </w:p>
    <w:p w:rsidR="00A55CF1" w:rsidRPr="00314027" w:rsidRDefault="00A55CF1" w:rsidP="009A3A82">
      <w:pPr>
        <w:pStyle w:val="2"/>
        <w:ind w:left="56" w:right="-91" w:firstLine="709"/>
        <w:rPr>
          <w:sz w:val="28"/>
        </w:rPr>
      </w:pPr>
      <w:r w:rsidRPr="00314027">
        <w:rPr>
          <w:sz w:val="28"/>
        </w:rPr>
        <w:t xml:space="preserve">В соответствии с </w:t>
      </w:r>
      <w:r w:rsidRPr="00314027">
        <w:rPr>
          <w:sz w:val="28"/>
          <w:szCs w:val="28"/>
        </w:rPr>
        <w:t xml:space="preserve">Федеральным законом от 12 января 1996 года </w:t>
      </w:r>
      <w:r w:rsidR="00E63231" w:rsidRPr="00314027">
        <w:rPr>
          <w:sz w:val="28"/>
          <w:szCs w:val="28"/>
        </w:rPr>
        <w:br/>
      </w:r>
      <w:r w:rsidRPr="00314027">
        <w:rPr>
          <w:sz w:val="28"/>
          <w:szCs w:val="28"/>
        </w:rPr>
        <w:t xml:space="preserve">№ 7-ФЗ «О некоммерческих организациях», Федеральным законом </w:t>
      </w:r>
      <w:r w:rsidR="00202494" w:rsidRPr="00314027">
        <w:rPr>
          <w:sz w:val="28"/>
          <w:szCs w:val="28"/>
        </w:rPr>
        <w:br/>
      </w:r>
      <w:r w:rsidRPr="00314027">
        <w:rPr>
          <w:sz w:val="28"/>
          <w:szCs w:val="28"/>
        </w:rPr>
        <w:t>от 27 июля 2010 года № 210-ФЗ «Об организации предоставления государственных и муниципальных услуг», постановлением Кабинета Министров Республики Татарстан от 06.07.2005 №</w:t>
      </w:r>
      <w:r w:rsidR="002B3C57" w:rsidRPr="00314027">
        <w:rPr>
          <w:sz w:val="28"/>
          <w:szCs w:val="28"/>
        </w:rPr>
        <w:t xml:space="preserve"> </w:t>
      </w:r>
      <w:r w:rsidRPr="00314027">
        <w:rPr>
          <w:sz w:val="28"/>
          <w:szCs w:val="28"/>
        </w:rPr>
        <w:t xml:space="preserve">313 «Вопросы </w:t>
      </w:r>
      <w:r w:rsidRPr="00314027">
        <w:rPr>
          <w:bCs/>
          <w:sz w:val="28"/>
          <w:szCs w:val="28"/>
        </w:rPr>
        <w:t>Министерства строительства, архитектуры и жилищно-коммунального хозяйства Республики Татарстан</w:t>
      </w:r>
      <w:r w:rsidRPr="00314027">
        <w:rPr>
          <w:sz w:val="28"/>
          <w:szCs w:val="28"/>
        </w:rPr>
        <w:t xml:space="preserve">», постановлением Кабинета Министров Республики Татарстан </w:t>
      </w:r>
      <w:r w:rsidR="009A3A82" w:rsidRPr="00314027">
        <w:rPr>
          <w:sz w:val="28"/>
          <w:szCs w:val="28"/>
        </w:rPr>
        <w:br/>
      </w:r>
      <w:r w:rsidRPr="00314027">
        <w:rPr>
          <w:sz w:val="28"/>
          <w:szCs w:val="28"/>
        </w:rPr>
        <w:t>от 22.08.2018 №</w:t>
      </w:r>
      <w:r w:rsidR="002B3C57" w:rsidRPr="00314027">
        <w:rPr>
          <w:sz w:val="28"/>
          <w:szCs w:val="28"/>
        </w:rPr>
        <w:t xml:space="preserve"> </w:t>
      </w:r>
      <w:r w:rsidRPr="00314027">
        <w:rPr>
          <w:sz w:val="28"/>
          <w:szCs w:val="28"/>
        </w:rPr>
        <w:t>681 «Об организации</w:t>
      </w:r>
      <w:r w:rsidR="009A3A82" w:rsidRPr="00314027">
        <w:rPr>
          <w:sz w:val="28"/>
          <w:szCs w:val="28"/>
        </w:rPr>
        <w:t xml:space="preserve"> </w:t>
      </w:r>
      <w:r w:rsidRPr="00314027">
        <w:rPr>
          <w:sz w:val="28"/>
          <w:szCs w:val="28"/>
        </w:rPr>
        <w:t xml:space="preserve">в Республике Татарстан выдачи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w:t>
      </w:r>
      <w:r w:rsidRPr="00314027">
        <w:rPr>
          <w:sz w:val="28"/>
        </w:rPr>
        <w:t>приказываю:</w:t>
      </w:r>
    </w:p>
    <w:p w:rsidR="002B3C57" w:rsidRPr="00314027" w:rsidRDefault="002B3C57" w:rsidP="009A3A82">
      <w:pPr>
        <w:pStyle w:val="2"/>
        <w:ind w:left="56" w:right="-91" w:firstLine="709"/>
        <w:rPr>
          <w:sz w:val="28"/>
        </w:rPr>
      </w:pPr>
    </w:p>
    <w:p w:rsidR="00A55CF1" w:rsidRPr="00314027" w:rsidRDefault="00A55CF1" w:rsidP="009A3A82">
      <w:pPr>
        <w:pStyle w:val="2"/>
        <w:numPr>
          <w:ilvl w:val="0"/>
          <w:numId w:val="1"/>
        </w:numPr>
        <w:ind w:left="56" w:right="-91" w:firstLine="709"/>
        <w:rPr>
          <w:sz w:val="28"/>
        </w:rPr>
      </w:pPr>
      <w:r w:rsidRPr="00314027">
        <w:rPr>
          <w:sz w:val="28"/>
        </w:rPr>
        <w:t xml:space="preserve">Утвердить прилагаемый </w:t>
      </w:r>
      <w:r w:rsidRPr="00314027">
        <w:rPr>
          <w:bCs/>
          <w:sz w:val="28"/>
          <w:szCs w:val="28"/>
        </w:rPr>
        <w:t xml:space="preserve">Административный регламент Министерства строительства, архитектуры и жилищно-коммунального хозяйства Республики Татарстан по предоставлению государственной услуги </w:t>
      </w:r>
      <w:r w:rsidR="009A3A82" w:rsidRPr="00314027">
        <w:rPr>
          <w:bCs/>
          <w:sz w:val="28"/>
          <w:szCs w:val="28"/>
        </w:rPr>
        <w:br/>
      </w:r>
      <w:r w:rsidRPr="00314027">
        <w:rPr>
          <w:bCs/>
          <w:sz w:val="28"/>
          <w:szCs w:val="28"/>
        </w:rPr>
        <w:t xml:space="preserve">по </w:t>
      </w:r>
      <w:r w:rsidRPr="00314027">
        <w:rPr>
          <w:sz w:val="28"/>
          <w:szCs w:val="28"/>
        </w:rPr>
        <w:t>выдаче заключений</w:t>
      </w:r>
      <w:r w:rsidR="00E63231" w:rsidRPr="00314027">
        <w:rPr>
          <w:sz w:val="28"/>
          <w:szCs w:val="28"/>
        </w:rPr>
        <w:t xml:space="preserve"> </w:t>
      </w:r>
      <w:r w:rsidRPr="00314027">
        <w:rPr>
          <w:sz w:val="28"/>
          <w:szCs w:val="28"/>
        </w:rPr>
        <w:t>о соответствии качества оказываемых социально ориентированными</w:t>
      </w:r>
      <w:r w:rsidR="00E63231" w:rsidRPr="00314027">
        <w:rPr>
          <w:sz w:val="28"/>
          <w:szCs w:val="28"/>
        </w:rPr>
        <w:t xml:space="preserve"> </w:t>
      </w:r>
      <w:r w:rsidRPr="00314027">
        <w:rPr>
          <w:sz w:val="28"/>
          <w:szCs w:val="28"/>
        </w:rPr>
        <w:t>некоммерческими организациями общественно полезных услуг установленным критериям.</w:t>
      </w:r>
    </w:p>
    <w:p w:rsidR="00A55CF1" w:rsidRPr="00314027" w:rsidRDefault="00A55CF1" w:rsidP="009A3A82">
      <w:pPr>
        <w:pStyle w:val="a5"/>
        <w:numPr>
          <w:ilvl w:val="0"/>
          <w:numId w:val="1"/>
        </w:numPr>
        <w:ind w:left="56" w:right="-91" w:firstLine="709"/>
        <w:rPr>
          <w:sz w:val="28"/>
          <w:szCs w:val="28"/>
        </w:rPr>
      </w:pPr>
      <w:r w:rsidRPr="00314027">
        <w:rPr>
          <w:sz w:val="28"/>
          <w:szCs w:val="28"/>
        </w:rPr>
        <w:t>Установить, что:</w:t>
      </w:r>
    </w:p>
    <w:p w:rsidR="00A55CF1" w:rsidRPr="00314027" w:rsidRDefault="00A55CF1" w:rsidP="009A3A82">
      <w:pPr>
        <w:ind w:left="56" w:right="-91" w:firstLine="709"/>
        <w:rPr>
          <w:sz w:val="28"/>
          <w:szCs w:val="28"/>
        </w:rPr>
      </w:pPr>
      <w:r w:rsidRPr="00314027">
        <w:rPr>
          <w:sz w:val="28"/>
          <w:szCs w:val="28"/>
        </w:rPr>
        <w:t xml:space="preserve">государственную услугу по выдаче заключений о соответствии качества оказываемых социально ориентированными некоммерческими организациями общественно полезных услуг по содействию во временном отселении </w:t>
      </w:r>
      <w:r w:rsidR="009A3A82" w:rsidRPr="00314027">
        <w:rPr>
          <w:sz w:val="28"/>
          <w:szCs w:val="28"/>
        </w:rPr>
        <w:br/>
      </w:r>
      <w:r w:rsidRPr="00314027">
        <w:rPr>
          <w:sz w:val="28"/>
          <w:szCs w:val="28"/>
        </w:rPr>
        <w:t xml:space="preserve">в безопасные районы с обязательным предоставлением стационарных или временных жилых помещений установленным критериям оказывает отдел </w:t>
      </w:r>
      <w:bookmarkStart w:id="0" w:name="P51"/>
      <w:bookmarkEnd w:id="0"/>
      <w:r w:rsidR="00E63231" w:rsidRPr="00314027">
        <w:rPr>
          <w:sz w:val="28"/>
          <w:szCs w:val="28"/>
        </w:rPr>
        <w:lastRenderedPageBreak/>
        <w:t>выполнения государственных обязательств</w:t>
      </w:r>
      <w:r w:rsidR="009A3A82" w:rsidRPr="00314027">
        <w:rPr>
          <w:sz w:val="28"/>
          <w:szCs w:val="28"/>
        </w:rPr>
        <w:t xml:space="preserve"> </w:t>
      </w:r>
      <w:r w:rsidR="00E63231" w:rsidRPr="00314027">
        <w:rPr>
          <w:sz w:val="28"/>
          <w:szCs w:val="28"/>
        </w:rPr>
        <w:t>по улучшению жилищных условий</w:t>
      </w:r>
      <w:r w:rsidRPr="00314027">
        <w:rPr>
          <w:sz w:val="28"/>
          <w:szCs w:val="28"/>
        </w:rPr>
        <w:t>;</w:t>
      </w:r>
    </w:p>
    <w:p w:rsidR="00A55CF1" w:rsidRPr="00314027" w:rsidRDefault="00A55CF1" w:rsidP="009A3A82">
      <w:pPr>
        <w:ind w:left="56" w:right="-91" w:firstLine="709"/>
        <w:rPr>
          <w:rFonts w:eastAsiaTheme="minorHAnsi"/>
          <w:sz w:val="28"/>
          <w:szCs w:val="28"/>
          <w:lang w:eastAsia="en-US"/>
        </w:rPr>
      </w:pPr>
      <w:r w:rsidRPr="00314027">
        <w:rPr>
          <w:sz w:val="28"/>
          <w:szCs w:val="28"/>
        </w:rPr>
        <w:t xml:space="preserve">государственную услугу по выдаче заключений о соответствии качества оказываемых социально ориентированными некоммерческими организациями общественно полезных услуг по проведению мероприятий по адаптации помещений жилых домов для маломобильных граждан, страдающих тяжелыми заболеваниями оказывает отдел эксплуатации объектов жилищного фонда </w:t>
      </w:r>
      <w:r w:rsidR="009A3A82" w:rsidRPr="00314027">
        <w:rPr>
          <w:sz w:val="28"/>
          <w:szCs w:val="28"/>
        </w:rPr>
        <w:br/>
      </w:r>
      <w:r w:rsidRPr="00314027">
        <w:rPr>
          <w:sz w:val="28"/>
          <w:szCs w:val="28"/>
        </w:rPr>
        <w:t>и благоустройства</w:t>
      </w:r>
      <w:r w:rsidR="00E63231" w:rsidRPr="00314027">
        <w:rPr>
          <w:sz w:val="28"/>
          <w:szCs w:val="28"/>
        </w:rPr>
        <w:t xml:space="preserve"> территорий Управления жилищно-коммунального</w:t>
      </w:r>
      <w:r w:rsidRPr="00314027">
        <w:rPr>
          <w:sz w:val="28"/>
          <w:szCs w:val="28"/>
        </w:rPr>
        <w:t xml:space="preserve"> хозяйства.</w:t>
      </w:r>
    </w:p>
    <w:p w:rsidR="00A55CF1" w:rsidRPr="00314027" w:rsidRDefault="00A55CF1" w:rsidP="009A3A82">
      <w:pPr>
        <w:pStyle w:val="a5"/>
        <w:widowControl/>
        <w:numPr>
          <w:ilvl w:val="0"/>
          <w:numId w:val="1"/>
        </w:numPr>
        <w:autoSpaceDE w:val="0"/>
        <w:autoSpaceDN w:val="0"/>
        <w:adjustRightInd w:val="0"/>
        <w:ind w:left="56" w:right="-91" w:firstLine="709"/>
        <w:rPr>
          <w:rFonts w:eastAsiaTheme="minorHAnsi"/>
          <w:sz w:val="28"/>
          <w:szCs w:val="28"/>
          <w:lang w:eastAsia="en-US"/>
        </w:rPr>
      </w:pPr>
      <w:r w:rsidRPr="00314027">
        <w:rPr>
          <w:rFonts w:eastAsiaTheme="minorHAnsi"/>
          <w:sz w:val="28"/>
          <w:szCs w:val="28"/>
          <w:lang w:eastAsia="en-US"/>
        </w:rPr>
        <w:t xml:space="preserve">Юридическому отделу </w:t>
      </w:r>
      <w:r w:rsidR="00D228A0" w:rsidRPr="00314027">
        <w:rPr>
          <w:rFonts w:eastAsiaTheme="minorHAnsi"/>
          <w:sz w:val="28"/>
          <w:szCs w:val="28"/>
          <w:lang w:eastAsia="en-US"/>
        </w:rPr>
        <w:t>(</w:t>
      </w:r>
      <w:r w:rsidR="00486603" w:rsidRPr="00314027">
        <w:rPr>
          <w:rFonts w:eastAsiaTheme="minorHAnsi"/>
          <w:sz w:val="28"/>
          <w:szCs w:val="28"/>
          <w:lang w:eastAsia="en-US"/>
        </w:rPr>
        <w:t xml:space="preserve">Э.Ю. </w:t>
      </w:r>
      <w:proofErr w:type="spellStart"/>
      <w:r w:rsidR="00486603" w:rsidRPr="00314027">
        <w:rPr>
          <w:rFonts w:eastAsiaTheme="minorHAnsi"/>
          <w:sz w:val="28"/>
          <w:szCs w:val="28"/>
          <w:lang w:eastAsia="en-US"/>
        </w:rPr>
        <w:t>Латыповой</w:t>
      </w:r>
      <w:proofErr w:type="spellEnd"/>
      <w:r w:rsidR="00D228A0" w:rsidRPr="00314027">
        <w:rPr>
          <w:rFonts w:eastAsiaTheme="minorHAnsi"/>
          <w:sz w:val="28"/>
          <w:szCs w:val="28"/>
          <w:lang w:eastAsia="en-US"/>
        </w:rPr>
        <w:t>)</w:t>
      </w:r>
      <w:r w:rsidR="00486603" w:rsidRPr="00314027">
        <w:rPr>
          <w:rFonts w:eastAsiaTheme="minorHAnsi"/>
          <w:sz w:val="28"/>
          <w:szCs w:val="28"/>
          <w:lang w:eastAsia="en-US"/>
        </w:rPr>
        <w:t xml:space="preserve"> </w:t>
      </w:r>
      <w:r w:rsidRPr="00314027">
        <w:rPr>
          <w:rFonts w:eastAsiaTheme="minorHAnsi"/>
          <w:sz w:val="28"/>
          <w:szCs w:val="28"/>
          <w:lang w:eastAsia="en-US"/>
        </w:rPr>
        <w:t>обеспечить направление настоящего приказа на государственную регистрацию в Министерство юстиции Республики Татарстан.</w:t>
      </w:r>
    </w:p>
    <w:p w:rsidR="00A55CF1" w:rsidRPr="00314027" w:rsidRDefault="00A55CF1" w:rsidP="009A3A82">
      <w:pPr>
        <w:pStyle w:val="a5"/>
        <w:widowControl/>
        <w:numPr>
          <w:ilvl w:val="0"/>
          <w:numId w:val="1"/>
        </w:numPr>
        <w:autoSpaceDE w:val="0"/>
        <w:autoSpaceDN w:val="0"/>
        <w:adjustRightInd w:val="0"/>
        <w:ind w:left="56" w:right="-91" w:firstLine="709"/>
        <w:rPr>
          <w:rFonts w:eastAsiaTheme="minorHAnsi"/>
          <w:sz w:val="28"/>
          <w:szCs w:val="28"/>
          <w:lang w:eastAsia="en-US"/>
        </w:rPr>
      </w:pPr>
      <w:r w:rsidRPr="00314027">
        <w:rPr>
          <w:rFonts w:eastAsiaTheme="minorHAnsi"/>
          <w:sz w:val="28"/>
          <w:szCs w:val="28"/>
          <w:lang w:eastAsia="en-US"/>
        </w:rPr>
        <w:t xml:space="preserve">Сектору взаимодействия со средствами массовой информации </w:t>
      </w:r>
      <w:r w:rsidR="00486603" w:rsidRPr="00314027">
        <w:rPr>
          <w:rFonts w:eastAsiaTheme="minorHAnsi"/>
          <w:sz w:val="28"/>
          <w:szCs w:val="28"/>
          <w:lang w:eastAsia="en-US"/>
        </w:rPr>
        <w:br/>
      </w:r>
      <w:r w:rsidR="00D228A0" w:rsidRPr="00314027">
        <w:rPr>
          <w:rFonts w:eastAsiaTheme="minorHAnsi"/>
          <w:sz w:val="28"/>
          <w:szCs w:val="28"/>
          <w:lang w:eastAsia="en-US"/>
        </w:rPr>
        <w:t>(</w:t>
      </w:r>
      <w:r w:rsidR="00486603" w:rsidRPr="00314027">
        <w:rPr>
          <w:rFonts w:eastAsiaTheme="minorHAnsi"/>
          <w:sz w:val="28"/>
          <w:szCs w:val="28"/>
          <w:lang w:eastAsia="en-US"/>
        </w:rPr>
        <w:t xml:space="preserve">Р.Ж. </w:t>
      </w:r>
      <w:proofErr w:type="spellStart"/>
      <w:r w:rsidR="00486603" w:rsidRPr="00314027">
        <w:rPr>
          <w:rFonts w:eastAsiaTheme="minorHAnsi"/>
          <w:sz w:val="28"/>
          <w:szCs w:val="28"/>
          <w:lang w:eastAsia="en-US"/>
        </w:rPr>
        <w:t>Зайнуллиной</w:t>
      </w:r>
      <w:proofErr w:type="spellEnd"/>
      <w:r w:rsidR="00D228A0" w:rsidRPr="00314027">
        <w:rPr>
          <w:rFonts w:eastAsiaTheme="minorHAnsi"/>
          <w:sz w:val="28"/>
          <w:szCs w:val="28"/>
          <w:lang w:eastAsia="en-US"/>
        </w:rPr>
        <w:t>)</w:t>
      </w:r>
      <w:r w:rsidR="00486603" w:rsidRPr="00314027">
        <w:rPr>
          <w:rFonts w:eastAsiaTheme="minorHAnsi"/>
          <w:sz w:val="28"/>
          <w:szCs w:val="28"/>
          <w:lang w:eastAsia="en-US"/>
        </w:rPr>
        <w:t xml:space="preserve"> </w:t>
      </w:r>
      <w:r w:rsidRPr="00314027">
        <w:rPr>
          <w:rFonts w:eastAsiaTheme="minorHAnsi"/>
          <w:sz w:val="28"/>
          <w:szCs w:val="28"/>
          <w:lang w:eastAsia="en-US"/>
        </w:rPr>
        <w:t xml:space="preserve">обеспечить размещение настоящего приказа на официальном сайте </w:t>
      </w:r>
      <w:r w:rsidRPr="00314027">
        <w:rPr>
          <w:sz w:val="28"/>
          <w:szCs w:val="28"/>
        </w:rPr>
        <w:t xml:space="preserve">Министерства </w:t>
      </w:r>
      <w:r w:rsidRPr="00314027">
        <w:rPr>
          <w:bCs/>
          <w:sz w:val="28"/>
          <w:szCs w:val="28"/>
        </w:rPr>
        <w:t xml:space="preserve">строительства, архитектуры и жилищно-коммунального хозяйства Республики Татарстан </w:t>
      </w:r>
      <w:r w:rsidRPr="00314027">
        <w:rPr>
          <w:sz w:val="28"/>
          <w:szCs w:val="28"/>
        </w:rPr>
        <w:t>в информационно-</w:t>
      </w:r>
      <w:r w:rsidR="00E63231" w:rsidRPr="00314027">
        <w:rPr>
          <w:sz w:val="28"/>
          <w:szCs w:val="28"/>
        </w:rPr>
        <w:t>т</w:t>
      </w:r>
      <w:r w:rsidRPr="00314027">
        <w:rPr>
          <w:sz w:val="28"/>
          <w:szCs w:val="28"/>
        </w:rPr>
        <w:t>елекоммуникационной сети «Интернет».</w:t>
      </w:r>
    </w:p>
    <w:p w:rsidR="00A55CF1" w:rsidRPr="00314027" w:rsidRDefault="00A55CF1" w:rsidP="009A3A82">
      <w:pPr>
        <w:pStyle w:val="a5"/>
        <w:widowControl/>
        <w:numPr>
          <w:ilvl w:val="0"/>
          <w:numId w:val="1"/>
        </w:numPr>
        <w:autoSpaceDE w:val="0"/>
        <w:autoSpaceDN w:val="0"/>
        <w:adjustRightInd w:val="0"/>
        <w:ind w:left="56" w:right="-91" w:firstLine="709"/>
        <w:rPr>
          <w:rFonts w:eastAsiaTheme="minorHAnsi"/>
          <w:sz w:val="28"/>
          <w:szCs w:val="28"/>
          <w:lang w:eastAsia="en-US"/>
        </w:rPr>
      </w:pPr>
      <w:r w:rsidRPr="00314027">
        <w:rPr>
          <w:sz w:val="28"/>
          <w:szCs w:val="28"/>
        </w:rPr>
        <w:t xml:space="preserve">Признать утратившим силу </w:t>
      </w:r>
      <w:r w:rsidR="00215CAC" w:rsidRPr="00314027">
        <w:rPr>
          <w:sz w:val="28"/>
          <w:szCs w:val="28"/>
        </w:rPr>
        <w:t>приказ</w:t>
      </w:r>
      <w:r w:rsidRPr="00314027">
        <w:rPr>
          <w:sz w:val="28"/>
          <w:szCs w:val="28"/>
        </w:rPr>
        <w:t xml:space="preserve"> Министерства </w:t>
      </w:r>
      <w:r w:rsidRPr="00314027">
        <w:rPr>
          <w:bCs/>
          <w:sz w:val="28"/>
          <w:szCs w:val="28"/>
        </w:rPr>
        <w:t>строительства, архитектуры и жилищно-коммунального хозяйства Республики Татарстан</w:t>
      </w:r>
      <w:r w:rsidR="00561BFC" w:rsidRPr="00314027">
        <w:rPr>
          <w:bCs/>
          <w:sz w:val="28"/>
          <w:szCs w:val="28"/>
        </w:rPr>
        <w:t xml:space="preserve"> </w:t>
      </w:r>
      <w:r w:rsidR="009A3A82" w:rsidRPr="00314027">
        <w:rPr>
          <w:bCs/>
          <w:sz w:val="28"/>
          <w:szCs w:val="28"/>
        </w:rPr>
        <w:br/>
      </w:r>
      <w:r w:rsidRPr="00314027">
        <w:rPr>
          <w:bCs/>
          <w:sz w:val="28"/>
          <w:szCs w:val="28"/>
        </w:rPr>
        <w:t xml:space="preserve">от </w:t>
      </w:r>
      <w:r w:rsidR="002345EC" w:rsidRPr="00314027">
        <w:rPr>
          <w:bCs/>
          <w:sz w:val="28"/>
          <w:szCs w:val="28"/>
        </w:rPr>
        <w:t>25</w:t>
      </w:r>
      <w:r w:rsidRPr="00314027">
        <w:rPr>
          <w:bCs/>
          <w:sz w:val="28"/>
          <w:szCs w:val="28"/>
        </w:rPr>
        <w:t>.</w:t>
      </w:r>
      <w:r w:rsidR="002345EC" w:rsidRPr="00314027">
        <w:rPr>
          <w:bCs/>
          <w:sz w:val="28"/>
          <w:szCs w:val="28"/>
        </w:rPr>
        <w:t>08</w:t>
      </w:r>
      <w:r w:rsidR="00561BFC" w:rsidRPr="00314027">
        <w:rPr>
          <w:bCs/>
          <w:sz w:val="28"/>
          <w:szCs w:val="28"/>
        </w:rPr>
        <w:t>.</w:t>
      </w:r>
      <w:r w:rsidRPr="00314027">
        <w:rPr>
          <w:bCs/>
          <w:sz w:val="28"/>
          <w:szCs w:val="28"/>
        </w:rPr>
        <w:t>202</w:t>
      </w:r>
      <w:r w:rsidR="002345EC" w:rsidRPr="00314027">
        <w:rPr>
          <w:bCs/>
          <w:sz w:val="28"/>
          <w:szCs w:val="28"/>
        </w:rPr>
        <w:t>1</w:t>
      </w:r>
      <w:r w:rsidRPr="00314027">
        <w:rPr>
          <w:bCs/>
          <w:sz w:val="28"/>
          <w:szCs w:val="28"/>
        </w:rPr>
        <w:t xml:space="preserve"> № 1</w:t>
      </w:r>
      <w:r w:rsidR="00DA2433" w:rsidRPr="00314027">
        <w:rPr>
          <w:bCs/>
          <w:sz w:val="28"/>
          <w:szCs w:val="28"/>
        </w:rPr>
        <w:t>30</w:t>
      </w:r>
      <w:r w:rsidRPr="00314027">
        <w:rPr>
          <w:bCs/>
          <w:sz w:val="28"/>
          <w:szCs w:val="28"/>
        </w:rPr>
        <w:t>/о «Об утверждении Административного регламента Министерства строительства, архитектуры и жилищно-коммунального хозяйства Республики Татарстан</w:t>
      </w:r>
      <w:r w:rsidR="009A3A82" w:rsidRPr="00314027">
        <w:rPr>
          <w:bCs/>
          <w:sz w:val="28"/>
          <w:szCs w:val="28"/>
        </w:rPr>
        <w:t xml:space="preserve"> </w:t>
      </w:r>
      <w:r w:rsidRPr="00314027">
        <w:rPr>
          <w:bCs/>
          <w:sz w:val="28"/>
          <w:szCs w:val="28"/>
        </w:rPr>
        <w:t xml:space="preserve">по предоставлению государственной услуги </w:t>
      </w:r>
      <w:r w:rsidR="009A3A82" w:rsidRPr="00314027">
        <w:rPr>
          <w:bCs/>
          <w:sz w:val="28"/>
          <w:szCs w:val="28"/>
        </w:rPr>
        <w:br/>
      </w:r>
      <w:r w:rsidRPr="00314027">
        <w:rPr>
          <w:bCs/>
          <w:sz w:val="28"/>
          <w:szCs w:val="28"/>
        </w:rPr>
        <w:t xml:space="preserve">по </w:t>
      </w:r>
      <w:r w:rsidRPr="00314027">
        <w:rPr>
          <w:sz w:val="28"/>
          <w:szCs w:val="28"/>
        </w:rPr>
        <w:t>выдаче заключений</w:t>
      </w:r>
      <w:r w:rsidR="009A3A82" w:rsidRPr="00314027">
        <w:rPr>
          <w:sz w:val="28"/>
          <w:szCs w:val="28"/>
        </w:rPr>
        <w:t xml:space="preserve"> </w:t>
      </w:r>
      <w:r w:rsidRPr="00314027">
        <w:rPr>
          <w:sz w:val="28"/>
          <w:szCs w:val="28"/>
        </w:rPr>
        <w:t>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p>
    <w:p w:rsidR="00486603" w:rsidRPr="00314027" w:rsidRDefault="00486603" w:rsidP="009A3A82">
      <w:pPr>
        <w:pStyle w:val="a5"/>
        <w:widowControl/>
        <w:numPr>
          <w:ilvl w:val="0"/>
          <w:numId w:val="1"/>
        </w:numPr>
        <w:autoSpaceDE w:val="0"/>
        <w:autoSpaceDN w:val="0"/>
        <w:adjustRightInd w:val="0"/>
        <w:ind w:left="56" w:right="-91" w:firstLine="709"/>
        <w:rPr>
          <w:rFonts w:eastAsiaTheme="minorHAnsi"/>
          <w:sz w:val="28"/>
          <w:szCs w:val="28"/>
          <w:lang w:eastAsia="en-US"/>
        </w:rPr>
      </w:pPr>
      <w:r w:rsidRPr="00314027">
        <w:rPr>
          <w:sz w:val="28"/>
          <w:szCs w:val="28"/>
        </w:rPr>
        <w:t>Контроль за исполнением настоящего приказа оставляю за собой.</w:t>
      </w:r>
    </w:p>
    <w:p w:rsidR="0063488A" w:rsidRPr="00314027" w:rsidRDefault="0063488A" w:rsidP="009A3A82">
      <w:pPr>
        <w:ind w:left="56" w:right="-91" w:firstLine="709"/>
        <w:rPr>
          <w:sz w:val="28"/>
        </w:rPr>
      </w:pPr>
    </w:p>
    <w:p w:rsidR="0052774C" w:rsidRPr="00314027" w:rsidRDefault="0052774C" w:rsidP="009A3A82">
      <w:pPr>
        <w:ind w:left="56" w:right="-91"/>
        <w:rPr>
          <w:sz w:val="28"/>
        </w:rPr>
      </w:pPr>
    </w:p>
    <w:p w:rsidR="00300EA8" w:rsidRPr="00314027" w:rsidRDefault="00377743" w:rsidP="009A3A82">
      <w:pPr>
        <w:ind w:left="56" w:right="-91"/>
        <w:rPr>
          <w:sz w:val="28"/>
          <w:szCs w:val="28"/>
        </w:rPr>
      </w:pPr>
      <w:r w:rsidRPr="00314027">
        <w:rPr>
          <w:sz w:val="28"/>
          <w:szCs w:val="28"/>
        </w:rPr>
        <w:t xml:space="preserve">Министр                                     </w:t>
      </w:r>
      <w:r w:rsidR="00BC540A" w:rsidRPr="00314027">
        <w:rPr>
          <w:sz w:val="28"/>
          <w:szCs w:val="28"/>
        </w:rPr>
        <w:t xml:space="preserve">     </w:t>
      </w:r>
      <w:r w:rsidRPr="00314027">
        <w:rPr>
          <w:sz w:val="28"/>
          <w:szCs w:val="28"/>
        </w:rPr>
        <w:t xml:space="preserve">                                           </w:t>
      </w:r>
      <w:r w:rsidR="00EB51C6" w:rsidRPr="00314027">
        <w:rPr>
          <w:sz w:val="28"/>
          <w:szCs w:val="28"/>
        </w:rPr>
        <w:t xml:space="preserve">    </w:t>
      </w:r>
      <w:r w:rsidR="002B3C57" w:rsidRPr="00314027">
        <w:rPr>
          <w:sz w:val="28"/>
          <w:szCs w:val="28"/>
        </w:rPr>
        <w:t xml:space="preserve">  </w:t>
      </w:r>
      <w:r w:rsidR="00EB51C6" w:rsidRPr="00314027">
        <w:rPr>
          <w:sz w:val="28"/>
          <w:szCs w:val="28"/>
        </w:rPr>
        <w:t xml:space="preserve"> </w:t>
      </w:r>
      <w:r w:rsidR="00486603" w:rsidRPr="00314027">
        <w:rPr>
          <w:sz w:val="28"/>
          <w:szCs w:val="28"/>
        </w:rPr>
        <w:t xml:space="preserve">   </w:t>
      </w:r>
      <w:r w:rsidR="00270CEE" w:rsidRPr="00314027">
        <w:rPr>
          <w:sz w:val="28"/>
          <w:szCs w:val="28"/>
        </w:rPr>
        <w:t>М</w:t>
      </w:r>
      <w:r w:rsidR="00EB51C6" w:rsidRPr="00314027">
        <w:rPr>
          <w:sz w:val="28"/>
          <w:szCs w:val="28"/>
        </w:rPr>
        <w:t>.М.</w:t>
      </w:r>
      <w:r w:rsidR="00486603" w:rsidRPr="00314027">
        <w:rPr>
          <w:sz w:val="28"/>
          <w:szCs w:val="28"/>
        </w:rPr>
        <w:t xml:space="preserve"> </w:t>
      </w:r>
      <w:r w:rsidR="00270CEE" w:rsidRPr="00314027">
        <w:rPr>
          <w:sz w:val="28"/>
          <w:szCs w:val="28"/>
        </w:rPr>
        <w:t>Айзатуллин</w:t>
      </w:r>
    </w:p>
    <w:p w:rsidR="005753C8" w:rsidRPr="00314027" w:rsidRDefault="005753C8" w:rsidP="00A55CF1">
      <w:pPr>
        <w:autoSpaceDE w:val="0"/>
        <w:autoSpaceDN w:val="0"/>
        <w:ind w:left="6237"/>
        <w:rPr>
          <w:sz w:val="28"/>
          <w:szCs w:val="28"/>
        </w:rPr>
      </w:pPr>
    </w:p>
    <w:p w:rsidR="005753C8" w:rsidRPr="00314027" w:rsidRDefault="005753C8" w:rsidP="00A55CF1">
      <w:pPr>
        <w:autoSpaceDE w:val="0"/>
        <w:autoSpaceDN w:val="0"/>
        <w:ind w:left="6237"/>
        <w:rPr>
          <w:sz w:val="28"/>
          <w:szCs w:val="28"/>
        </w:rPr>
        <w:sectPr w:rsidR="005753C8" w:rsidRPr="00314027" w:rsidSect="005753C8">
          <w:headerReference w:type="default" r:id="rId8"/>
          <w:pgSz w:w="11906" w:h="16838"/>
          <w:pgMar w:top="1134" w:right="1134" w:bottom="1134" w:left="1134" w:header="709" w:footer="709" w:gutter="0"/>
          <w:cols w:space="708"/>
          <w:titlePg/>
          <w:docGrid w:linePitch="360"/>
        </w:sectPr>
      </w:pPr>
    </w:p>
    <w:p w:rsidR="005753C8" w:rsidRPr="00314027" w:rsidRDefault="005753C8" w:rsidP="00A55CF1">
      <w:pPr>
        <w:autoSpaceDE w:val="0"/>
        <w:autoSpaceDN w:val="0"/>
        <w:ind w:left="6237"/>
        <w:rPr>
          <w:sz w:val="28"/>
          <w:szCs w:val="28"/>
        </w:rPr>
      </w:pPr>
    </w:p>
    <w:p w:rsidR="005753C8" w:rsidRPr="00314027" w:rsidRDefault="005753C8" w:rsidP="00A55CF1">
      <w:pPr>
        <w:autoSpaceDE w:val="0"/>
        <w:autoSpaceDN w:val="0"/>
        <w:ind w:left="6237"/>
        <w:rPr>
          <w:sz w:val="28"/>
          <w:szCs w:val="28"/>
        </w:rPr>
      </w:pPr>
      <w:r w:rsidRPr="00314027">
        <w:rPr>
          <w:sz w:val="28"/>
          <w:szCs w:val="28"/>
        </w:rPr>
        <w:br w:type="page"/>
      </w:r>
    </w:p>
    <w:p w:rsidR="005753C8" w:rsidRPr="00314027" w:rsidRDefault="005753C8" w:rsidP="00A55CF1">
      <w:pPr>
        <w:autoSpaceDE w:val="0"/>
        <w:autoSpaceDN w:val="0"/>
        <w:ind w:left="6237"/>
        <w:rPr>
          <w:sz w:val="28"/>
          <w:szCs w:val="28"/>
        </w:rPr>
        <w:sectPr w:rsidR="005753C8" w:rsidRPr="00314027" w:rsidSect="005753C8">
          <w:type w:val="continuous"/>
          <w:pgSz w:w="11906" w:h="16838"/>
          <w:pgMar w:top="1134" w:right="1134" w:bottom="1134" w:left="1134" w:header="709" w:footer="709" w:gutter="0"/>
          <w:cols w:space="708"/>
          <w:docGrid w:linePitch="360"/>
        </w:sectPr>
      </w:pPr>
    </w:p>
    <w:p w:rsidR="00A55CF1" w:rsidRPr="00314027" w:rsidRDefault="00A55CF1" w:rsidP="00A55CF1">
      <w:pPr>
        <w:autoSpaceDE w:val="0"/>
        <w:autoSpaceDN w:val="0"/>
        <w:ind w:left="6237"/>
        <w:rPr>
          <w:sz w:val="28"/>
          <w:szCs w:val="28"/>
        </w:rPr>
      </w:pPr>
      <w:r w:rsidRPr="00314027">
        <w:rPr>
          <w:sz w:val="28"/>
          <w:szCs w:val="28"/>
        </w:rPr>
        <w:lastRenderedPageBreak/>
        <w:t>Утвержден</w:t>
      </w:r>
    </w:p>
    <w:p w:rsidR="00A55CF1" w:rsidRPr="00314027" w:rsidRDefault="00A55CF1" w:rsidP="00A55CF1">
      <w:pPr>
        <w:autoSpaceDE w:val="0"/>
        <w:autoSpaceDN w:val="0"/>
        <w:ind w:left="6237"/>
        <w:rPr>
          <w:sz w:val="28"/>
          <w:szCs w:val="28"/>
        </w:rPr>
      </w:pPr>
      <w:r w:rsidRPr="00314027">
        <w:rPr>
          <w:sz w:val="28"/>
          <w:szCs w:val="28"/>
        </w:rPr>
        <w:t xml:space="preserve">приказом Министерства строительства, архитектуры и жилищно-коммунального хозяйства Республики Татарстан </w:t>
      </w:r>
    </w:p>
    <w:p w:rsidR="00A55CF1" w:rsidRPr="00314027" w:rsidRDefault="00A55CF1" w:rsidP="00A55CF1">
      <w:pPr>
        <w:autoSpaceDE w:val="0"/>
        <w:autoSpaceDN w:val="0"/>
        <w:ind w:left="6237"/>
        <w:rPr>
          <w:sz w:val="28"/>
          <w:szCs w:val="28"/>
          <w:u w:val="single"/>
        </w:rPr>
      </w:pPr>
      <w:r w:rsidRPr="00314027">
        <w:rPr>
          <w:sz w:val="28"/>
          <w:szCs w:val="28"/>
        </w:rPr>
        <w:t>«</w:t>
      </w:r>
      <w:r w:rsidR="00541ACB" w:rsidRPr="00314027">
        <w:rPr>
          <w:sz w:val="28"/>
          <w:szCs w:val="28"/>
          <w:u w:val="single"/>
        </w:rPr>
        <w:t xml:space="preserve"> </w:t>
      </w:r>
      <w:r w:rsidR="00486603" w:rsidRPr="00314027">
        <w:rPr>
          <w:sz w:val="28"/>
          <w:szCs w:val="28"/>
          <w:u w:val="single"/>
        </w:rPr>
        <w:t xml:space="preserve">        </w:t>
      </w:r>
      <w:r w:rsidR="00541ACB" w:rsidRPr="00314027">
        <w:rPr>
          <w:sz w:val="28"/>
          <w:szCs w:val="28"/>
          <w:u w:val="single"/>
        </w:rPr>
        <w:t xml:space="preserve"> </w:t>
      </w:r>
      <w:r w:rsidRPr="00314027">
        <w:rPr>
          <w:sz w:val="28"/>
          <w:szCs w:val="28"/>
        </w:rPr>
        <w:t>»</w:t>
      </w:r>
      <w:r w:rsidR="00541ACB" w:rsidRPr="00314027">
        <w:rPr>
          <w:sz w:val="28"/>
          <w:szCs w:val="28"/>
          <w:u w:val="single"/>
        </w:rPr>
        <w:t xml:space="preserve">    </w:t>
      </w:r>
      <w:r w:rsidR="00486603" w:rsidRPr="00314027">
        <w:rPr>
          <w:sz w:val="28"/>
          <w:szCs w:val="28"/>
          <w:u w:val="single"/>
        </w:rPr>
        <w:t xml:space="preserve">    </w:t>
      </w:r>
      <w:r w:rsidR="00541ACB" w:rsidRPr="00314027">
        <w:rPr>
          <w:sz w:val="28"/>
          <w:szCs w:val="28"/>
          <w:u w:val="single"/>
        </w:rPr>
        <w:t xml:space="preserve">    </w:t>
      </w:r>
      <w:r w:rsidRPr="00314027">
        <w:rPr>
          <w:sz w:val="28"/>
          <w:szCs w:val="28"/>
        </w:rPr>
        <w:t>20</w:t>
      </w:r>
      <w:r w:rsidR="00541ACB" w:rsidRPr="00314027">
        <w:rPr>
          <w:sz w:val="28"/>
          <w:szCs w:val="28"/>
        </w:rPr>
        <w:t>2</w:t>
      </w:r>
      <w:r w:rsidR="00486603" w:rsidRPr="00314027">
        <w:rPr>
          <w:sz w:val="28"/>
          <w:szCs w:val="28"/>
          <w:u w:val="single"/>
        </w:rPr>
        <w:t xml:space="preserve">    </w:t>
      </w:r>
      <w:r w:rsidR="00486603" w:rsidRPr="00314027">
        <w:rPr>
          <w:sz w:val="28"/>
          <w:szCs w:val="28"/>
        </w:rPr>
        <w:t xml:space="preserve"> г. №____</w:t>
      </w:r>
    </w:p>
    <w:p w:rsidR="00A55CF1" w:rsidRPr="00314027" w:rsidRDefault="00A55CF1" w:rsidP="00A55CF1">
      <w:pPr>
        <w:ind w:firstLine="709"/>
        <w:jc w:val="center"/>
        <w:rPr>
          <w:sz w:val="28"/>
          <w:szCs w:val="28"/>
        </w:rPr>
      </w:pPr>
    </w:p>
    <w:p w:rsidR="00514F88" w:rsidRPr="00314027" w:rsidRDefault="00514F88" w:rsidP="00A55CF1">
      <w:pPr>
        <w:ind w:firstLine="709"/>
        <w:jc w:val="center"/>
        <w:rPr>
          <w:sz w:val="28"/>
          <w:szCs w:val="28"/>
        </w:rPr>
      </w:pPr>
    </w:p>
    <w:p w:rsidR="00E63231" w:rsidRPr="00314027" w:rsidRDefault="00E63231" w:rsidP="00A55CF1">
      <w:pPr>
        <w:ind w:firstLine="709"/>
        <w:jc w:val="center"/>
        <w:rPr>
          <w:sz w:val="28"/>
          <w:szCs w:val="28"/>
        </w:rPr>
      </w:pPr>
    </w:p>
    <w:p w:rsidR="00A55CF1" w:rsidRPr="00314027" w:rsidRDefault="00A55CF1" w:rsidP="00A55CF1">
      <w:pPr>
        <w:ind w:firstLine="709"/>
        <w:jc w:val="center"/>
        <w:rPr>
          <w:sz w:val="28"/>
          <w:szCs w:val="28"/>
        </w:rPr>
      </w:pPr>
      <w:r w:rsidRPr="00314027">
        <w:rPr>
          <w:sz w:val="28"/>
          <w:szCs w:val="28"/>
        </w:rPr>
        <w:t>Административный регламент</w:t>
      </w:r>
    </w:p>
    <w:p w:rsidR="00A55CF1" w:rsidRPr="00314027" w:rsidRDefault="00A55CF1" w:rsidP="00A55CF1">
      <w:pPr>
        <w:ind w:firstLine="709"/>
        <w:jc w:val="center"/>
        <w:rPr>
          <w:sz w:val="28"/>
          <w:szCs w:val="28"/>
        </w:rPr>
      </w:pPr>
      <w:r w:rsidRPr="00314027">
        <w:rPr>
          <w:sz w:val="28"/>
          <w:szCs w:val="28"/>
        </w:rPr>
        <w:t xml:space="preserve">Министерства строительства, архитектуры и жилищно-коммунального хозяйства Республики Татарстан по предоставлению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w:t>
      </w:r>
    </w:p>
    <w:p w:rsidR="00A55CF1" w:rsidRPr="00314027" w:rsidRDefault="00A55CF1" w:rsidP="00A55CF1">
      <w:pPr>
        <w:ind w:firstLine="709"/>
        <w:jc w:val="center"/>
        <w:rPr>
          <w:sz w:val="28"/>
          <w:szCs w:val="28"/>
        </w:rPr>
      </w:pPr>
    </w:p>
    <w:p w:rsidR="00A55CF1" w:rsidRPr="00314027" w:rsidRDefault="00A55CF1" w:rsidP="00A55CF1">
      <w:pPr>
        <w:ind w:firstLine="709"/>
        <w:jc w:val="center"/>
        <w:outlineLvl w:val="1"/>
        <w:rPr>
          <w:sz w:val="28"/>
          <w:szCs w:val="28"/>
        </w:rPr>
      </w:pPr>
      <w:r w:rsidRPr="00314027">
        <w:rPr>
          <w:sz w:val="28"/>
          <w:szCs w:val="28"/>
        </w:rPr>
        <w:t>1. Общие положения</w:t>
      </w:r>
    </w:p>
    <w:p w:rsidR="00A55CF1" w:rsidRPr="00314027" w:rsidRDefault="00A55CF1" w:rsidP="00A55CF1">
      <w:pPr>
        <w:ind w:firstLine="709"/>
        <w:rPr>
          <w:sz w:val="28"/>
          <w:szCs w:val="28"/>
        </w:rPr>
      </w:pPr>
    </w:p>
    <w:p w:rsidR="00A55CF1" w:rsidRPr="00314027" w:rsidRDefault="00A55CF1" w:rsidP="00A55CF1">
      <w:pPr>
        <w:ind w:firstLine="709"/>
        <w:rPr>
          <w:sz w:val="28"/>
          <w:szCs w:val="28"/>
        </w:rPr>
      </w:pPr>
      <w:bookmarkStart w:id="1" w:name="P48"/>
      <w:bookmarkEnd w:id="1"/>
      <w:r w:rsidRPr="00314027">
        <w:rPr>
          <w:sz w:val="28"/>
          <w:szCs w:val="28"/>
        </w:rPr>
        <w:t xml:space="preserve">1.1. Административный регламент Министерства строительства, архитектуры и жилищно-коммунального хозяйства Республики Татарстан </w:t>
      </w:r>
      <w:r w:rsidRPr="00314027">
        <w:rPr>
          <w:sz w:val="28"/>
          <w:szCs w:val="28"/>
        </w:rPr>
        <w:br/>
        <w:t xml:space="preserve">по предоставлению государственной услуги по выдаче заключений </w:t>
      </w:r>
      <w:r w:rsidRPr="00314027">
        <w:rPr>
          <w:sz w:val="28"/>
          <w:szCs w:val="28"/>
        </w:rPr>
        <w:br/>
        <w:t xml:space="preserve">о соответствии качества оказываемых социально ориентированными некоммерческими организациями общественно полезных услуг установленным критериям (далее - Регламент) устанавливает порядок и стандарт предоставления государственной услуги по выдаче заключений о соответствии </w:t>
      </w:r>
      <w:r w:rsidR="00D3047F" w:rsidRPr="00314027">
        <w:rPr>
          <w:sz w:val="28"/>
          <w:szCs w:val="28"/>
        </w:rPr>
        <w:br/>
      </w:r>
      <w:r w:rsidRPr="00314027">
        <w:rPr>
          <w:sz w:val="28"/>
          <w:szCs w:val="28"/>
        </w:rPr>
        <w:t>качества оказываемых социально ориентированными некоммерческими организациями общественно полезных услуг установленным критериям</w:t>
      </w:r>
      <w:r w:rsidR="009A3A82" w:rsidRPr="00314027">
        <w:rPr>
          <w:sz w:val="28"/>
          <w:szCs w:val="28"/>
        </w:rPr>
        <w:t xml:space="preserve"> </w:t>
      </w:r>
      <w:r w:rsidR="00D3047F" w:rsidRPr="00314027">
        <w:rPr>
          <w:sz w:val="28"/>
          <w:szCs w:val="28"/>
        </w:rPr>
        <w:br/>
      </w:r>
      <w:r w:rsidRPr="00314027">
        <w:rPr>
          <w:sz w:val="28"/>
          <w:szCs w:val="28"/>
        </w:rPr>
        <w:t>(далее - государственная услуга).</w:t>
      </w:r>
    </w:p>
    <w:p w:rsidR="00A55CF1" w:rsidRPr="00314027" w:rsidRDefault="00A55CF1" w:rsidP="00A55CF1">
      <w:pPr>
        <w:ind w:firstLine="709"/>
        <w:rPr>
          <w:sz w:val="28"/>
          <w:szCs w:val="28"/>
        </w:rPr>
      </w:pPr>
      <w:r w:rsidRPr="00314027">
        <w:rPr>
          <w:sz w:val="28"/>
          <w:szCs w:val="28"/>
        </w:rPr>
        <w:t>1.2.</w:t>
      </w:r>
      <w:r w:rsidR="00A85FFA" w:rsidRPr="00314027">
        <w:rPr>
          <w:sz w:val="28"/>
          <w:szCs w:val="28"/>
        </w:rPr>
        <w:t xml:space="preserve"> </w:t>
      </w:r>
      <w:r w:rsidRPr="00314027">
        <w:rPr>
          <w:sz w:val="28"/>
          <w:szCs w:val="28"/>
        </w:rPr>
        <w:t>Заявителями являются социально ориентированные некоммерческие организации, предусмотренные подпунктом 1 пункта 2</w:t>
      </w:r>
      <w:r w:rsidRPr="00314027">
        <w:rPr>
          <w:sz w:val="28"/>
          <w:szCs w:val="28"/>
          <w:vertAlign w:val="superscript"/>
        </w:rPr>
        <w:t>2</w:t>
      </w:r>
      <w:r w:rsidRPr="00314027">
        <w:rPr>
          <w:sz w:val="28"/>
          <w:szCs w:val="28"/>
        </w:rPr>
        <w:t xml:space="preserve"> статьи 2 Федерального закона от 12 января 1996 года № 7-ФЗ «О некоммерческих организациях» </w:t>
      </w:r>
      <w:r w:rsidR="009A3A82" w:rsidRPr="00314027">
        <w:rPr>
          <w:sz w:val="28"/>
          <w:szCs w:val="28"/>
        </w:rPr>
        <w:br/>
      </w:r>
      <w:r w:rsidRPr="00314027">
        <w:rPr>
          <w:sz w:val="28"/>
          <w:szCs w:val="28"/>
        </w:rPr>
        <w:t xml:space="preserve">(далее – </w:t>
      </w:r>
      <w:r w:rsidR="00070285" w:rsidRPr="00314027">
        <w:rPr>
          <w:sz w:val="28"/>
          <w:szCs w:val="28"/>
        </w:rPr>
        <w:t>социально ориентированные некоммерческие организации, некоммерческие организации</w:t>
      </w:r>
      <w:r w:rsidRPr="00314027">
        <w:rPr>
          <w:sz w:val="28"/>
          <w:szCs w:val="28"/>
        </w:rPr>
        <w:t>).</w:t>
      </w:r>
    </w:p>
    <w:p w:rsidR="00D228A0" w:rsidRPr="00314027" w:rsidRDefault="00D228A0" w:rsidP="00D228A0">
      <w:pPr>
        <w:ind w:firstLine="709"/>
        <w:rPr>
          <w:rFonts w:eastAsiaTheme="minorHAnsi"/>
          <w:sz w:val="28"/>
          <w:szCs w:val="28"/>
          <w:lang w:eastAsia="en-US"/>
        </w:rPr>
      </w:pPr>
      <w:r w:rsidRPr="00314027">
        <w:rPr>
          <w:sz w:val="28"/>
          <w:szCs w:val="28"/>
        </w:rPr>
        <w:t xml:space="preserve">1.3. При предоставлении государственной услуги </w:t>
      </w:r>
      <w:r w:rsidRPr="00314027">
        <w:rPr>
          <w:rFonts w:eastAsiaTheme="minorHAnsi"/>
          <w:sz w:val="28"/>
          <w:szCs w:val="28"/>
          <w:lang w:eastAsia="en-US"/>
        </w:rPr>
        <w:t>профилирование</w:t>
      </w:r>
      <w:r w:rsidRPr="00314027">
        <w:rPr>
          <w:sz w:val="28"/>
          <w:szCs w:val="28"/>
        </w:rPr>
        <w:t xml:space="preserve"> (предоставление заявителю г</w:t>
      </w:r>
      <w:r w:rsidRPr="00314027">
        <w:rPr>
          <w:rFonts w:eastAsiaTheme="minorHAnsi"/>
          <w:sz w:val="28"/>
          <w:szCs w:val="28"/>
          <w:lang w:eastAsia="en-US"/>
        </w:rPr>
        <w:t xml:space="preserve">осударственной услуги в соответствии </w:t>
      </w:r>
      <w:r w:rsidRPr="00314027">
        <w:rPr>
          <w:rFonts w:eastAsiaTheme="minorHAnsi"/>
          <w:sz w:val="28"/>
          <w:szCs w:val="28"/>
          <w:lang w:eastAsia="en-US"/>
        </w:rPr>
        <w:br/>
        <w:t>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A55CF1" w:rsidRPr="00314027" w:rsidRDefault="00A55CF1" w:rsidP="00A55CF1">
      <w:pPr>
        <w:ind w:firstLine="709"/>
        <w:rPr>
          <w:sz w:val="28"/>
          <w:szCs w:val="28"/>
        </w:rPr>
      </w:pPr>
      <w:r w:rsidRPr="00314027">
        <w:rPr>
          <w:sz w:val="28"/>
          <w:szCs w:val="28"/>
        </w:rPr>
        <w:t>1.</w:t>
      </w:r>
      <w:r w:rsidR="00D228A0" w:rsidRPr="00314027">
        <w:rPr>
          <w:sz w:val="28"/>
          <w:szCs w:val="28"/>
        </w:rPr>
        <w:t>4</w:t>
      </w:r>
      <w:r w:rsidRPr="00314027">
        <w:rPr>
          <w:sz w:val="28"/>
          <w:szCs w:val="28"/>
        </w:rPr>
        <w:t>. Государственная услуга предоставляется Министерством строительства, архитектуры и жилищно-коммунального хозяйства Республики Татарстан (далее - Министерство).</w:t>
      </w:r>
    </w:p>
    <w:p w:rsidR="00A55CF1" w:rsidRPr="00314027" w:rsidRDefault="00A55CF1" w:rsidP="00A55CF1">
      <w:pPr>
        <w:ind w:firstLine="709"/>
        <w:rPr>
          <w:sz w:val="28"/>
          <w:szCs w:val="28"/>
        </w:rPr>
      </w:pPr>
      <w:r w:rsidRPr="00314027">
        <w:rPr>
          <w:sz w:val="28"/>
          <w:szCs w:val="28"/>
        </w:rPr>
        <w:t xml:space="preserve">Исполнитель государственной услуги по выдаче заключений </w:t>
      </w:r>
      <w:r w:rsidR="00E63231" w:rsidRPr="00314027">
        <w:rPr>
          <w:sz w:val="28"/>
          <w:szCs w:val="28"/>
        </w:rPr>
        <w:br/>
      </w:r>
      <w:r w:rsidRPr="00314027">
        <w:rPr>
          <w:sz w:val="28"/>
          <w:szCs w:val="28"/>
        </w:rPr>
        <w:t xml:space="preserve">о соответствии качества оказываемых социально ориентированными некоммерческими организациями общественно полезных услуг по содействию </w:t>
      </w:r>
      <w:r w:rsidRPr="00314027">
        <w:rPr>
          <w:sz w:val="28"/>
          <w:szCs w:val="28"/>
        </w:rPr>
        <w:lastRenderedPageBreak/>
        <w:t xml:space="preserve">во временном отселении в безопасные районы с обязательным предоставлением стационарных или временных жилых помещений установленным критериям </w:t>
      </w:r>
      <w:r w:rsidR="00E63231" w:rsidRPr="00314027">
        <w:rPr>
          <w:sz w:val="28"/>
          <w:szCs w:val="28"/>
        </w:rPr>
        <w:t xml:space="preserve">– отдел выполнения государственных обязательств по улучшению жилищных условий </w:t>
      </w:r>
      <w:r w:rsidRPr="00314027">
        <w:rPr>
          <w:sz w:val="28"/>
          <w:szCs w:val="28"/>
        </w:rPr>
        <w:t>(далее – Отдел).</w:t>
      </w:r>
    </w:p>
    <w:p w:rsidR="00A55CF1" w:rsidRPr="00314027" w:rsidRDefault="00A55CF1" w:rsidP="00A55CF1">
      <w:pPr>
        <w:autoSpaceDE w:val="0"/>
        <w:autoSpaceDN w:val="0"/>
        <w:adjustRightInd w:val="0"/>
        <w:ind w:firstLine="709"/>
        <w:rPr>
          <w:sz w:val="28"/>
          <w:szCs w:val="28"/>
        </w:rPr>
      </w:pPr>
      <w:r w:rsidRPr="00314027">
        <w:rPr>
          <w:sz w:val="28"/>
          <w:szCs w:val="28"/>
        </w:rPr>
        <w:t>Исполнитель государственной услуги по выдаче заключений</w:t>
      </w:r>
      <w:r w:rsidR="00D3047F" w:rsidRPr="00314027">
        <w:rPr>
          <w:sz w:val="28"/>
          <w:szCs w:val="28"/>
        </w:rPr>
        <w:t xml:space="preserve"> </w:t>
      </w:r>
      <w:r w:rsidR="00D3047F" w:rsidRPr="00314027">
        <w:rPr>
          <w:sz w:val="28"/>
          <w:szCs w:val="28"/>
        </w:rPr>
        <w:br/>
      </w:r>
      <w:r w:rsidRPr="00314027">
        <w:rPr>
          <w:sz w:val="28"/>
          <w:szCs w:val="28"/>
        </w:rPr>
        <w:t>о соответствии качества оказываемых социально ориентированными некоммерческими организациями общественно полезных услуг по проведению мероприятий по адаптации помещений жилых домов для маломобильных граждан, страдающих тяжелыми заболеваниями - отдел эксплуатации объектов жилищного фонда и благоустройства территорий Управления жилищного хозяйства (далее – Отдел).</w:t>
      </w:r>
    </w:p>
    <w:p w:rsidR="00A55CF1" w:rsidRPr="00314027" w:rsidRDefault="00A55CF1" w:rsidP="00D3047F">
      <w:pPr>
        <w:autoSpaceDE w:val="0"/>
        <w:autoSpaceDN w:val="0"/>
        <w:adjustRightInd w:val="0"/>
        <w:ind w:firstLine="709"/>
        <w:rPr>
          <w:bCs/>
          <w:sz w:val="28"/>
          <w:szCs w:val="28"/>
        </w:rPr>
      </w:pPr>
      <w:r w:rsidRPr="00314027">
        <w:rPr>
          <w:bCs/>
          <w:sz w:val="28"/>
          <w:szCs w:val="28"/>
        </w:rPr>
        <w:t>1.</w:t>
      </w:r>
      <w:r w:rsidR="00D228A0" w:rsidRPr="00314027">
        <w:rPr>
          <w:bCs/>
          <w:sz w:val="28"/>
          <w:szCs w:val="28"/>
        </w:rPr>
        <w:t>4</w:t>
      </w:r>
      <w:r w:rsidRPr="00314027">
        <w:rPr>
          <w:bCs/>
          <w:sz w:val="28"/>
          <w:szCs w:val="28"/>
        </w:rPr>
        <w:t>.1.</w:t>
      </w:r>
      <w:r w:rsidR="00A85FFA" w:rsidRPr="00314027">
        <w:rPr>
          <w:bCs/>
          <w:sz w:val="28"/>
          <w:szCs w:val="28"/>
        </w:rPr>
        <w:t xml:space="preserve"> </w:t>
      </w:r>
      <w:r w:rsidRPr="00314027">
        <w:rPr>
          <w:bCs/>
          <w:sz w:val="28"/>
          <w:szCs w:val="28"/>
        </w:rPr>
        <w:t>Место нахождения Министерства: г. Казань, ул. Дзержинского, д. 10.</w:t>
      </w:r>
    </w:p>
    <w:p w:rsidR="00D3047F" w:rsidRPr="00314027" w:rsidRDefault="00A55CF1" w:rsidP="00070285">
      <w:pPr>
        <w:autoSpaceDE w:val="0"/>
        <w:autoSpaceDN w:val="0"/>
        <w:adjustRightInd w:val="0"/>
        <w:ind w:firstLine="709"/>
        <w:rPr>
          <w:bCs/>
          <w:sz w:val="28"/>
          <w:szCs w:val="28"/>
        </w:rPr>
      </w:pPr>
      <w:r w:rsidRPr="00314027">
        <w:rPr>
          <w:bCs/>
          <w:sz w:val="28"/>
          <w:szCs w:val="28"/>
        </w:rPr>
        <w:t xml:space="preserve">Место нахождения Отдела: </w:t>
      </w:r>
    </w:p>
    <w:p w:rsidR="00D3047F" w:rsidRPr="00314027" w:rsidRDefault="00A55CF1" w:rsidP="00070285">
      <w:pPr>
        <w:autoSpaceDE w:val="0"/>
        <w:autoSpaceDN w:val="0"/>
        <w:adjustRightInd w:val="0"/>
        <w:ind w:firstLine="709"/>
        <w:rPr>
          <w:bCs/>
          <w:sz w:val="28"/>
          <w:szCs w:val="28"/>
        </w:rPr>
      </w:pPr>
      <w:r w:rsidRPr="00314027">
        <w:rPr>
          <w:bCs/>
          <w:sz w:val="28"/>
          <w:szCs w:val="28"/>
        </w:rPr>
        <w:t xml:space="preserve">г. Казань, ул. Кремлевская, </w:t>
      </w:r>
      <w:r w:rsidR="00070285" w:rsidRPr="00314027">
        <w:rPr>
          <w:bCs/>
          <w:sz w:val="28"/>
          <w:szCs w:val="28"/>
        </w:rPr>
        <w:t xml:space="preserve">д. </w:t>
      </w:r>
      <w:r w:rsidRPr="00314027">
        <w:rPr>
          <w:bCs/>
          <w:sz w:val="28"/>
          <w:szCs w:val="28"/>
        </w:rPr>
        <w:t>13,</w:t>
      </w:r>
      <w:r w:rsidR="00D3047F" w:rsidRPr="00314027">
        <w:rPr>
          <w:bCs/>
          <w:sz w:val="28"/>
          <w:szCs w:val="28"/>
        </w:rPr>
        <w:t xml:space="preserve"> </w:t>
      </w:r>
      <w:r w:rsidRPr="00314027">
        <w:rPr>
          <w:bCs/>
          <w:sz w:val="28"/>
          <w:szCs w:val="28"/>
        </w:rPr>
        <w:t xml:space="preserve">1 </w:t>
      </w:r>
      <w:proofErr w:type="spellStart"/>
      <w:r w:rsidRPr="00314027">
        <w:rPr>
          <w:bCs/>
          <w:sz w:val="28"/>
          <w:szCs w:val="28"/>
        </w:rPr>
        <w:t>эт</w:t>
      </w:r>
      <w:proofErr w:type="spellEnd"/>
      <w:r w:rsidRPr="00314027">
        <w:rPr>
          <w:bCs/>
          <w:sz w:val="28"/>
          <w:szCs w:val="28"/>
        </w:rPr>
        <w:t>.,</w:t>
      </w:r>
      <w:r w:rsidR="00D3047F" w:rsidRPr="00314027">
        <w:rPr>
          <w:bCs/>
          <w:sz w:val="28"/>
          <w:szCs w:val="28"/>
        </w:rPr>
        <w:t xml:space="preserve"> </w:t>
      </w:r>
      <w:proofErr w:type="spellStart"/>
      <w:r w:rsidRPr="00314027">
        <w:rPr>
          <w:bCs/>
          <w:sz w:val="28"/>
          <w:szCs w:val="28"/>
        </w:rPr>
        <w:t>каб</w:t>
      </w:r>
      <w:proofErr w:type="spellEnd"/>
      <w:r w:rsidRPr="00314027">
        <w:rPr>
          <w:bCs/>
          <w:sz w:val="28"/>
          <w:szCs w:val="28"/>
        </w:rPr>
        <w:t>. К 108</w:t>
      </w:r>
      <w:r w:rsidR="00070285" w:rsidRPr="00314027">
        <w:rPr>
          <w:bCs/>
          <w:sz w:val="28"/>
          <w:szCs w:val="28"/>
        </w:rPr>
        <w:t xml:space="preserve">; </w:t>
      </w:r>
    </w:p>
    <w:p w:rsidR="00A55CF1" w:rsidRPr="00314027" w:rsidRDefault="00070285" w:rsidP="00070285">
      <w:pPr>
        <w:autoSpaceDE w:val="0"/>
        <w:autoSpaceDN w:val="0"/>
        <w:adjustRightInd w:val="0"/>
        <w:ind w:firstLine="709"/>
        <w:rPr>
          <w:bCs/>
          <w:sz w:val="28"/>
          <w:szCs w:val="28"/>
        </w:rPr>
      </w:pPr>
      <w:r w:rsidRPr="00314027">
        <w:rPr>
          <w:bCs/>
          <w:sz w:val="28"/>
          <w:szCs w:val="28"/>
        </w:rPr>
        <w:t xml:space="preserve">г. Казань, ул. Дзержинского, д. 10, 4 </w:t>
      </w:r>
      <w:proofErr w:type="spellStart"/>
      <w:r w:rsidRPr="00314027">
        <w:rPr>
          <w:bCs/>
          <w:sz w:val="28"/>
          <w:szCs w:val="28"/>
        </w:rPr>
        <w:t>эт</w:t>
      </w:r>
      <w:proofErr w:type="spellEnd"/>
      <w:r w:rsidRPr="00314027">
        <w:rPr>
          <w:bCs/>
          <w:sz w:val="28"/>
          <w:szCs w:val="28"/>
        </w:rPr>
        <w:t>.,</w:t>
      </w:r>
      <w:r w:rsidR="00A55CF1" w:rsidRPr="00314027">
        <w:rPr>
          <w:bCs/>
          <w:sz w:val="28"/>
          <w:szCs w:val="28"/>
        </w:rPr>
        <w:t xml:space="preserve"> </w:t>
      </w:r>
      <w:proofErr w:type="spellStart"/>
      <w:r w:rsidR="00A55CF1" w:rsidRPr="00314027">
        <w:rPr>
          <w:bCs/>
          <w:sz w:val="28"/>
          <w:szCs w:val="28"/>
        </w:rPr>
        <w:t>каб</w:t>
      </w:r>
      <w:proofErr w:type="spellEnd"/>
      <w:r w:rsidR="00A55CF1" w:rsidRPr="00314027">
        <w:rPr>
          <w:bCs/>
          <w:sz w:val="28"/>
          <w:szCs w:val="28"/>
        </w:rPr>
        <w:t xml:space="preserve">. </w:t>
      </w:r>
      <w:r w:rsidRPr="00314027">
        <w:rPr>
          <w:bCs/>
          <w:sz w:val="28"/>
          <w:szCs w:val="28"/>
        </w:rPr>
        <w:t>406</w:t>
      </w:r>
      <w:r w:rsidR="00A55CF1" w:rsidRPr="00314027">
        <w:rPr>
          <w:bCs/>
          <w:sz w:val="28"/>
          <w:szCs w:val="28"/>
        </w:rPr>
        <w:t xml:space="preserve">. </w:t>
      </w:r>
    </w:p>
    <w:p w:rsidR="00A55CF1" w:rsidRPr="00314027" w:rsidRDefault="00A55CF1" w:rsidP="00A55CF1">
      <w:pPr>
        <w:autoSpaceDE w:val="0"/>
        <w:autoSpaceDN w:val="0"/>
        <w:adjustRightInd w:val="0"/>
        <w:ind w:firstLine="709"/>
        <w:rPr>
          <w:bCs/>
          <w:sz w:val="28"/>
          <w:szCs w:val="28"/>
        </w:rPr>
      </w:pPr>
      <w:r w:rsidRPr="00314027">
        <w:rPr>
          <w:bCs/>
          <w:sz w:val="28"/>
          <w:szCs w:val="28"/>
        </w:rPr>
        <w:t xml:space="preserve">График работы Министерства: </w:t>
      </w:r>
    </w:p>
    <w:p w:rsidR="00A55CF1" w:rsidRPr="00314027" w:rsidRDefault="00A55CF1" w:rsidP="00A55CF1">
      <w:pPr>
        <w:autoSpaceDE w:val="0"/>
        <w:autoSpaceDN w:val="0"/>
        <w:adjustRightInd w:val="0"/>
        <w:ind w:firstLine="709"/>
        <w:rPr>
          <w:bCs/>
          <w:sz w:val="28"/>
          <w:szCs w:val="28"/>
        </w:rPr>
      </w:pPr>
      <w:r w:rsidRPr="00314027">
        <w:rPr>
          <w:bCs/>
          <w:sz w:val="28"/>
          <w:szCs w:val="28"/>
        </w:rPr>
        <w:t xml:space="preserve">понедельник – четверг: с 9.00 до 18.00, </w:t>
      </w:r>
    </w:p>
    <w:p w:rsidR="00A55CF1" w:rsidRPr="00314027" w:rsidRDefault="00A55CF1" w:rsidP="00A55CF1">
      <w:pPr>
        <w:autoSpaceDE w:val="0"/>
        <w:autoSpaceDN w:val="0"/>
        <w:adjustRightInd w:val="0"/>
        <w:ind w:firstLine="709"/>
        <w:rPr>
          <w:bCs/>
          <w:sz w:val="28"/>
          <w:szCs w:val="28"/>
        </w:rPr>
      </w:pPr>
      <w:r w:rsidRPr="00314027">
        <w:rPr>
          <w:bCs/>
          <w:sz w:val="28"/>
          <w:szCs w:val="28"/>
        </w:rPr>
        <w:t xml:space="preserve">пятница с 9.00 до 16.45, </w:t>
      </w:r>
    </w:p>
    <w:p w:rsidR="00A55CF1" w:rsidRPr="00314027" w:rsidRDefault="00A55CF1" w:rsidP="00A55CF1">
      <w:pPr>
        <w:autoSpaceDE w:val="0"/>
        <w:autoSpaceDN w:val="0"/>
        <w:adjustRightInd w:val="0"/>
        <w:ind w:firstLine="709"/>
        <w:rPr>
          <w:bCs/>
          <w:sz w:val="28"/>
          <w:szCs w:val="28"/>
        </w:rPr>
      </w:pPr>
      <w:r w:rsidRPr="00314027">
        <w:rPr>
          <w:bCs/>
          <w:sz w:val="28"/>
          <w:szCs w:val="28"/>
        </w:rPr>
        <w:t>суббота, воскресенье: выходные дни,</w:t>
      </w:r>
    </w:p>
    <w:p w:rsidR="00A55CF1" w:rsidRPr="00314027" w:rsidRDefault="00A55CF1" w:rsidP="00A55CF1">
      <w:pPr>
        <w:autoSpaceDE w:val="0"/>
        <w:autoSpaceDN w:val="0"/>
        <w:adjustRightInd w:val="0"/>
        <w:ind w:firstLine="709"/>
        <w:rPr>
          <w:bCs/>
          <w:sz w:val="28"/>
          <w:szCs w:val="28"/>
        </w:rPr>
      </w:pPr>
      <w:r w:rsidRPr="00314027">
        <w:rPr>
          <w:bCs/>
          <w:sz w:val="28"/>
          <w:szCs w:val="28"/>
        </w:rPr>
        <w:t>обед с 12.00 до 12.45.</w:t>
      </w:r>
    </w:p>
    <w:p w:rsidR="00A55CF1" w:rsidRPr="00314027" w:rsidRDefault="00A55CF1" w:rsidP="00A55CF1">
      <w:pPr>
        <w:autoSpaceDE w:val="0"/>
        <w:autoSpaceDN w:val="0"/>
        <w:adjustRightInd w:val="0"/>
        <w:ind w:firstLine="709"/>
        <w:rPr>
          <w:bCs/>
          <w:sz w:val="28"/>
          <w:szCs w:val="28"/>
        </w:rPr>
      </w:pPr>
      <w:r w:rsidRPr="00314027">
        <w:rPr>
          <w:bCs/>
          <w:sz w:val="28"/>
          <w:szCs w:val="28"/>
        </w:rPr>
        <w:t>График приема заявлений: ежедневно, кроме субботы и воскресенья,</w:t>
      </w:r>
      <w:r w:rsidR="00D3047F" w:rsidRPr="00314027">
        <w:rPr>
          <w:bCs/>
          <w:sz w:val="28"/>
          <w:szCs w:val="28"/>
        </w:rPr>
        <w:t xml:space="preserve"> </w:t>
      </w:r>
      <w:r w:rsidR="00D3047F" w:rsidRPr="00314027">
        <w:rPr>
          <w:bCs/>
          <w:sz w:val="28"/>
          <w:szCs w:val="28"/>
        </w:rPr>
        <w:br/>
      </w:r>
      <w:r w:rsidRPr="00314027">
        <w:rPr>
          <w:bCs/>
          <w:sz w:val="28"/>
          <w:szCs w:val="28"/>
        </w:rPr>
        <w:t>в часы работы Министерства.</w:t>
      </w:r>
    </w:p>
    <w:p w:rsidR="00D3047F" w:rsidRPr="00314027" w:rsidRDefault="00A55CF1" w:rsidP="00A55CF1">
      <w:pPr>
        <w:autoSpaceDE w:val="0"/>
        <w:autoSpaceDN w:val="0"/>
        <w:adjustRightInd w:val="0"/>
        <w:ind w:firstLine="709"/>
        <w:rPr>
          <w:bCs/>
          <w:sz w:val="28"/>
          <w:szCs w:val="28"/>
        </w:rPr>
      </w:pPr>
      <w:r w:rsidRPr="00314027">
        <w:rPr>
          <w:bCs/>
          <w:sz w:val="28"/>
          <w:szCs w:val="28"/>
        </w:rPr>
        <w:t xml:space="preserve">Проезд общественным транспортом </w:t>
      </w:r>
    </w:p>
    <w:p w:rsidR="00D3047F" w:rsidRPr="00314027" w:rsidRDefault="00A55CF1" w:rsidP="00A55CF1">
      <w:pPr>
        <w:autoSpaceDE w:val="0"/>
        <w:autoSpaceDN w:val="0"/>
        <w:adjustRightInd w:val="0"/>
        <w:ind w:firstLine="709"/>
        <w:rPr>
          <w:bCs/>
          <w:sz w:val="28"/>
          <w:szCs w:val="28"/>
        </w:rPr>
      </w:pPr>
      <w:r w:rsidRPr="00314027">
        <w:rPr>
          <w:bCs/>
          <w:sz w:val="28"/>
          <w:szCs w:val="28"/>
        </w:rPr>
        <w:t>до остановки «Кремлевская»:</w:t>
      </w:r>
      <w:r w:rsidR="00D3047F" w:rsidRPr="00314027">
        <w:rPr>
          <w:bCs/>
          <w:sz w:val="28"/>
          <w:szCs w:val="28"/>
        </w:rPr>
        <w:t xml:space="preserve"> </w:t>
      </w:r>
      <w:r w:rsidRPr="00314027">
        <w:rPr>
          <w:bCs/>
          <w:sz w:val="28"/>
          <w:szCs w:val="28"/>
        </w:rPr>
        <w:t xml:space="preserve">автобус № 98; </w:t>
      </w:r>
    </w:p>
    <w:p w:rsidR="00A55CF1" w:rsidRPr="00314027" w:rsidRDefault="00A55CF1" w:rsidP="00A55CF1">
      <w:pPr>
        <w:autoSpaceDE w:val="0"/>
        <w:autoSpaceDN w:val="0"/>
        <w:adjustRightInd w:val="0"/>
        <w:ind w:firstLine="709"/>
        <w:rPr>
          <w:bCs/>
          <w:sz w:val="28"/>
          <w:szCs w:val="28"/>
        </w:rPr>
      </w:pPr>
      <w:r w:rsidRPr="00314027">
        <w:rPr>
          <w:bCs/>
          <w:sz w:val="28"/>
          <w:szCs w:val="28"/>
        </w:rPr>
        <w:t>до остановки «Университет»: автобусы № 8, 10, 10а, 30, 35, 54, 63, 91, 99а;</w:t>
      </w:r>
    </w:p>
    <w:p w:rsidR="00A55CF1" w:rsidRPr="00314027" w:rsidRDefault="00A55CF1" w:rsidP="00A55CF1">
      <w:pPr>
        <w:autoSpaceDE w:val="0"/>
        <w:autoSpaceDN w:val="0"/>
        <w:adjustRightInd w:val="0"/>
        <w:ind w:firstLine="709"/>
        <w:rPr>
          <w:bCs/>
          <w:sz w:val="28"/>
          <w:szCs w:val="28"/>
        </w:rPr>
      </w:pPr>
      <w:r w:rsidRPr="00314027">
        <w:rPr>
          <w:bCs/>
          <w:sz w:val="28"/>
          <w:szCs w:val="28"/>
        </w:rPr>
        <w:t>троллейбусы № 7, 17, 20, 21.</w:t>
      </w:r>
    </w:p>
    <w:p w:rsidR="00A55CF1" w:rsidRPr="00314027" w:rsidRDefault="00A55CF1" w:rsidP="00A55CF1">
      <w:pPr>
        <w:autoSpaceDE w:val="0"/>
        <w:autoSpaceDN w:val="0"/>
        <w:adjustRightInd w:val="0"/>
        <w:ind w:firstLine="709"/>
        <w:rPr>
          <w:bCs/>
          <w:sz w:val="28"/>
          <w:szCs w:val="28"/>
        </w:rPr>
      </w:pPr>
      <w:r w:rsidRPr="00314027">
        <w:rPr>
          <w:bCs/>
          <w:sz w:val="28"/>
          <w:szCs w:val="28"/>
        </w:rPr>
        <w:t>Проход по пропуску и (или) документу, удостоверяющему личность.</w:t>
      </w:r>
    </w:p>
    <w:p w:rsidR="00A55CF1" w:rsidRPr="00314027" w:rsidRDefault="00A55CF1" w:rsidP="00A55CF1">
      <w:pPr>
        <w:autoSpaceDE w:val="0"/>
        <w:autoSpaceDN w:val="0"/>
        <w:adjustRightInd w:val="0"/>
        <w:ind w:firstLine="709"/>
        <w:rPr>
          <w:bCs/>
          <w:color w:val="FF0000"/>
          <w:sz w:val="28"/>
          <w:szCs w:val="28"/>
        </w:rPr>
      </w:pPr>
      <w:r w:rsidRPr="00314027">
        <w:rPr>
          <w:bCs/>
          <w:sz w:val="28"/>
          <w:szCs w:val="28"/>
        </w:rPr>
        <w:t>1.</w:t>
      </w:r>
      <w:r w:rsidR="00D228A0" w:rsidRPr="00314027">
        <w:rPr>
          <w:bCs/>
          <w:sz w:val="28"/>
          <w:szCs w:val="28"/>
        </w:rPr>
        <w:t>4</w:t>
      </w:r>
      <w:r w:rsidRPr="00314027">
        <w:rPr>
          <w:bCs/>
          <w:sz w:val="28"/>
          <w:szCs w:val="28"/>
        </w:rPr>
        <w:t>.2. Справочные телефоны Отдела: (843) 231-14-98, (843) 231-14-</w:t>
      </w:r>
      <w:r w:rsidR="00070285" w:rsidRPr="00314027">
        <w:rPr>
          <w:bCs/>
          <w:sz w:val="28"/>
          <w:szCs w:val="28"/>
        </w:rPr>
        <w:t>0</w:t>
      </w:r>
      <w:r w:rsidRPr="00314027">
        <w:rPr>
          <w:bCs/>
          <w:sz w:val="28"/>
          <w:szCs w:val="28"/>
        </w:rPr>
        <w:t xml:space="preserve">7. </w:t>
      </w:r>
    </w:p>
    <w:p w:rsidR="00A55CF1" w:rsidRPr="00314027" w:rsidRDefault="00A55CF1" w:rsidP="00A55CF1">
      <w:pPr>
        <w:autoSpaceDE w:val="0"/>
        <w:autoSpaceDN w:val="0"/>
        <w:adjustRightInd w:val="0"/>
        <w:ind w:firstLine="709"/>
        <w:rPr>
          <w:bCs/>
          <w:sz w:val="28"/>
          <w:szCs w:val="28"/>
        </w:rPr>
      </w:pPr>
      <w:r w:rsidRPr="00314027">
        <w:rPr>
          <w:bCs/>
          <w:sz w:val="28"/>
          <w:szCs w:val="28"/>
        </w:rPr>
        <w:t>1.</w:t>
      </w:r>
      <w:r w:rsidR="00D228A0" w:rsidRPr="00314027">
        <w:rPr>
          <w:bCs/>
          <w:sz w:val="28"/>
          <w:szCs w:val="28"/>
        </w:rPr>
        <w:t>4</w:t>
      </w:r>
      <w:r w:rsidRPr="00314027">
        <w:rPr>
          <w:bCs/>
          <w:sz w:val="28"/>
          <w:szCs w:val="28"/>
        </w:rPr>
        <w:t xml:space="preserve">.3. Адрес официального сайта Министерства в информационно-телекоммуникационной сети «Интернет» (далее - сеть «Интернет»): </w:t>
      </w:r>
      <w:hyperlink r:id="rId9" w:history="1">
        <w:r w:rsidRPr="00314027">
          <w:rPr>
            <w:bCs/>
            <w:sz w:val="28"/>
            <w:szCs w:val="28"/>
          </w:rPr>
          <w:t>http://www.minstroy.tatarstan.ru</w:t>
        </w:r>
      </w:hyperlink>
      <w:r w:rsidR="00561BFC" w:rsidRPr="00314027">
        <w:rPr>
          <w:bCs/>
          <w:sz w:val="28"/>
          <w:szCs w:val="28"/>
        </w:rPr>
        <w:t xml:space="preserve">, адрес электронной почты: </w:t>
      </w:r>
      <w:proofErr w:type="spellStart"/>
      <w:r w:rsidR="00561BFC" w:rsidRPr="00314027">
        <w:rPr>
          <w:bCs/>
          <w:sz w:val="28"/>
          <w:szCs w:val="28"/>
          <w:lang w:val="en-US"/>
        </w:rPr>
        <w:t>msagkh</w:t>
      </w:r>
      <w:proofErr w:type="spellEnd"/>
      <w:r w:rsidR="00561BFC" w:rsidRPr="00314027">
        <w:rPr>
          <w:bCs/>
          <w:sz w:val="28"/>
          <w:szCs w:val="28"/>
        </w:rPr>
        <w:t>@</w:t>
      </w:r>
      <w:proofErr w:type="spellStart"/>
      <w:r w:rsidR="00561BFC" w:rsidRPr="00314027">
        <w:rPr>
          <w:bCs/>
          <w:sz w:val="28"/>
          <w:szCs w:val="28"/>
          <w:lang w:val="en-US"/>
        </w:rPr>
        <w:t>tatar</w:t>
      </w:r>
      <w:proofErr w:type="spellEnd"/>
      <w:r w:rsidR="00561BFC" w:rsidRPr="00314027">
        <w:rPr>
          <w:bCs/>
          <w:sz w:val="28"/>
          <w:szCs w:val="28"/>
        </w:rPr>
        <w:t>.</w:t>
      </w:r>
      <w:proofErr w:type="spellStart"/>
      <w:r w:rsidR="00561BFC" w:rsidRPr="00314027">
        <w:rPr>
          <w:bCs/>
          <w:sz w:val="28"/>
          <w:szCs w:val="28"/>
          <w:lang w:val="en-US"/>
        </w:rPr>
        <w:t>ru</w:t>
      </w:r>
      <w:proofErr w:type="spellEnd"/>
      <w:r w:rsidR="00561BFC" w:rsidRPr="00314027">
        <w:rPr>
          <w:bCs/>
          <w:sz w:val="28"/>
          <w:szCs w:val="28"/>
        </w:rPr>
        <w:t>.</w:t>
      </w:r>
    </w:p>
    <w:p w:rsidR="00A55CF1" w:rsidRPr="00314027" w:rsidRDefault="00A55CF1" w:rsidP="00A55CF1">
      <w:pPr>
        <w:ind w:firstLine="709"/>
        <w:rPr>
          <w:sz w:val="28"/>
          <w:szCs w:val="28"/>
        </w:rPr>
      </w:pPr>
      <w:r w:rsidRPr="00314027">
        <w:rPr>
          <w:sz w:val="28"/>
          <w:szCs w:val="28"/>
        </w:rPr>
        <w:t>1.</w:t>
      </w:r>
      <w:r w:rsidR="00D228A0" w:rsidRPr="00314027">
        <w:rPr>
          <w:sz w:val="28"/>
          <w:szCs w:val="28"/>
        </w:rPr>
        <w:t>4</w:t>
      </w:r>
      <w:r w:rsidRPr="00314027">
        <w:rPr>
          <w:sz w:val="28"/>
          <w:szCs w:val="28"/>
        </w:rPr>
        <w:t>.4. Информация о государственной услуге, а также о месте нахождения и графике работы Министерства может быть получена:</w:t>
      </w:r>
    </w:p>
    <w:p w:rsidR="00A55CF1" w:rsidRPr="00314027" w:rsidRDefault="00A55CF1" w:rsidP="00A55CF1">
      <w:pPr>
        <w:ind w:firstLine="709"/>
        <w:rPr>
          <w:sz w:val="28"/>
          <w:szCs w:val="28"/>
        </w:rPr>
      </w:pPr>
      <w:r w:rsidRPr="00314027">
        <w:rPr>
          <w:sz w:val="28"/>
          <w:szCs w:val="28"/>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Министерства;</w:t>
      </w:r>
    </w:p>
    <w:p w:rsidR="00A55CF1" w:rsidRPr="00314027" w:rsidRDefault="00A55CF1" w:rsidP="00A55CF1">
      <w:pPr>
        <w:ind w:firstLine="709"/>
        <w:rPr>
          <w:sz w:val="28"/>
          <w:szCs w:val="28"/>
        </w:rPr>
      </w:pPr>
      <w:r w:rsidRPr="00314027">
        <w:rPr>
          <w:sz w:val="28"/>
          <w:szCs w:val="28"/>
        </w:rPr>
        <w:t>2) посредством сети «Интернет»:</w:t>
      </w:r>
    </w:p>
    <w:p w:rsidR="00A55CF1" w:rsidRPr="00314027" w:rsidRDefault="00A55CF1" w:rsidP="00A55CF1">
      <w:pPr>
        <w:ind w:firstLine="709"/>
        <w:rPr>
          <w:sz w:val="28"/>
          <w:szCs w:val="28"/>
        </w:rPr>
      </w:pPr>
      <w:r w:rsidRPr="00314027">
        <w:rPr>
          <w:sz w:val="28"/>
          <w:szCs w:val="28"/>
        </w:rPr>
        <w:t>на официальном сайте Министерства;</w:t>
      </w:r>
    </w:p>
    <w:p w:rsidR="00A55CF1" w:rsidRPr="00314027" w:rsidRDefault="00A55CF1" w:rsidP="00A55CF1">
      <w:pPr>
        <w:ind w:firstLine="709"/>
        <w:rPr>
          <w:sz w:val="28"/>
          <w:szCs w:val="28"/>
        </w:rPr>
      </w:pPr>
      <w:r w:rsidRPr="00314027">
        <w:rPr>
          <w:sz w:val="28"/>
          <w:szCs w:val="28"/>
        </w:rPr>
        <w:t>на Портале государственных и муниципальных услуг Республики Татарстан (</w:t>
      </w:r>
      <w:hyperlink r:id="rId10" w:history="1">
        <w:r w:rsidR="00561BFC" w:rsidRPr="00314027">
          <w:rPr>
            <w:sz w:val="28"/>
            <w:szCs w:val="28"/>
          </w:rPr>
          <w:t>http://uslugi.tatarstan.ru/</w:t>
        </w:r>
      </w:hyperlink>
      <w:r w:rsidRPr="00314027">
        <w:rPr>
          <w:sz w:val="28"/>
          <w:szCs w:val="28"/>
        </w:rPr>
        <w:t>)</w:t>
      </w:r>
      <w:r w:rsidR="00561BFC" w:rsidRPr="00314027">
        <w:rPr>
          <w:sz w:val="28"/>
          <w:szCs w:val="28"/>
        </w:rPr>
        <w:t xml:space="preserve"> (далее – Республиканский портал)</w:t>
      </w:r>
      <w:r w:rsidRPr="00314027">
        <w:rPr>
          <w:sz w:val="28"/>
          <w:szCs w:val="28"/>
        </w:rPr>
        <w:t>;</w:t>
      </w:r>
    </w:p>
    <w:p w:rsidR="00A55CF1" w:rsidRPr="00314027" w:rsidRDefault="00486603" w:rsidP="00A55CF1">
      <w:pPr>
        <w:ind w:firstLine="709"/>
        <w:rPr>
          <w:sz w:val="28"/>
          <w:szCs w:val="28"/>
        </w:rPr>
      </w:pPr>
      <w:r w:rsidRPr="00314027">
        <w:rPr>
          <w:sz w:val="28"/>
          <w:szCs w:val="28"/>
        </w:rPr>
        <w:t xml:space="preserve">в государственной информационной системе «Реестр государственных </w:t>
      </w:r>
      <w:r w:rsidRPr="00314027">
        <w:rPr>
          <w:sz w:val="28"/>
          <w:szCs w:val="28"/>
        </w:rPr>
        <w:br/>
        <w:t xml:space="preserve">и муниципальных услуг Республики Татарстан» </w:t>
      </w:r>
      <w:r w:rsidR="00A55CF1" w:rsidRPr="00314027">
        <w:rPr>
          <w:sz w:val="28"/>
          <w:szCs w:val="28"/>
        </w:rPr>
        <w:t>(</w:t>
      </w:r>
      <w:hyperlink r:id="rId11" w:history="1">
        <w:r w:rsidRPr="00314027">
          <w:rPr>
            <w:rStyle w:val="ab"/>
            <w:sz w:val="28"/>
            <w:szCs w:val="28"/>
          </w:rPr>
          <w:t>http://</w:t>
        </w:r>
        <w:proofErr w:type="spellStart"/>
        <w:r w:rsidRPr="00314027">
          <w:rPr>
            <w:rStyle w:val="ab"/>
            <w:sz w:val="28"/>
            <w:szCs w:val="28"/>
            <w:lang w:val="en-US"/>
          </w:rPr>
          <w:t>frgu</w:t>
        </w:r>
        <w:proofErr w:type="spellEnd"/>
        <w:r w:rsidRPr="00314027">
          <w:rPr>
            <w:rStyle w:val="ab"/>
            <w:sz w:val="28"/>
            <w:szCs w:val="28"/>
          </w:rPr>
          <w:t>.</w:t>
        </w:r>
        <w:proofErr w:type="spellStart"/>
        <w:r w:rsidRPr="00314027">
          <w:rPr>
            <w:rStyle w:val="ab"/>
            <w:sz w:val="28"/>
            <w:szCs w:val="28"/>
            <w:lang w:val="en-US"/>
          </w:rPr>
          <w:t>tatar</w:t>
        </w:r>
        <w:proofErr w:type="spellEnd"/>
        <w:r w:rsidRPr="00314027">
          <w:rPr>
            <w:rStyle w:val="ab"/>
            <w:sz w:val="28"/>
            <w:szCs w:val="28"/>
          </w:rPr>
          <w:t>.</w:t>
        </w:r>
        <w:proofErr w:type="spellStart"/>
        <w:r w:rsidRPr="00314027">
          <w:rPr>
            <w:rStyle w:val="ab"/>
            <w:sz w:val="28"/>
            <w:szCs w:val="28"/>
            <w:lang w:val="en-US"/>
          </w:rPr>
          <w:t>ru</w:t>
        </w:r>
        <w:proofErr w:type="spellEnd"/>
      </w:hyperlink>
      <w:r w:rsidR="00A55CF1" w:rsidRPr="00314027">
        <w:rPr>
          <w:sz w:val="28"/>
          <w:szCs w:val="28"/>
        </w:rPr>
        <w:t>)</w:t>
      </w:r>
      <w:r w:rsidR="00561BFC" w:rsidRPr="00314027">
        <w:rPr>
          <w:sz w:val="28"/>
          <w:szCs w:val="28"/>
        </w:rPr>
        <w:t xml:space="preserve"> (далее –</w:t>
      </w:r>
      <w:r w:rsidRPr="00314027">
        <w:rPr>
          <w:sz w:val="28"/>
          <w:szCs w:val="28"/>
        </w:rPr>
        <w:t xml:space="preserve"> Реестр услуг</w:t>
      </w:r>
      <w:r w:rsidR="00561BFC" w:rsidRPr="00314027">
        <w:rPr>
          <w:sz w:val="28"/>
          <w:szCs w:val="28"/>
        </w:rPr>
        <w:t>)</w:t>
      </w:r>
      <w:r w:rsidR="00A55CF1" w:rsidRPr="00314027">
        <w:rPr>
          <w:sz w:val="28"/>
          <w:szCs w:val="28"/>
        </w:rPr>
        <w:t>;</w:t>
      </w:r>
    </w:p>
    <w:p w:rsidR="00A55CF1" w:rsidRPr="00314027" w:rsidRDefault="00A55CF1" w:rsidP="00A55CF1">
      <w:pPr>
        <w:ind w:firstLine="709"/>
        <w:rPr>
          <w:color w:val="000000"/>
          <w:sz w:val="28"/>
          <w:szCs w:val="28"/>
        </w:rPr>
      </w:pPr>
      <w:r w:rsidRPr="00314027">
        <w:rPr>
          <w:sz w:val="28"/>
          <w:szCs w:val="28"/>
        </w:rPr>
        <w:t>3) при устном обращении</w:t>
      </w:r>
      <w:r w:rsidRPr="00314027">
        <w:rPr>
          <w:color w:val="000000"/>
          <w:sz w:val="28"/>
          <w:szCs w:val="28"/>
        </w:rPr>
        <w:t xml:space="preserve"> в Министерство (лично или по телефону);</w:t>
      </w:r>
    </w:p>
    <w:p w:rsidR="00A55CF1" w:rsidRPr="00314027" w:rsidRDefault="00A55CF1" w:rsidP="00A55CF1">
      <w:pPr>
        <w:ind w:firstLine="709"/>
        <w:rPr>
          <w:color w:val="000000"/>
          <w:sz w:val="28"/>
          <w:szCs w:val="28"/>
        </w:rPr>
      </w:pPr>
      <w:r w:rsidRPr="00314027">
        <w:rPr>
          <w:color w:val="000000"/>
          <w:sz w:val="28"/>
          <w:szCs w:val="28"/>
        </w:rPr>
        <w:t xml:space="preserve">4) при письменном (в том числе в форме электронного документа) </w:t>
      </w:r>
      <w:r w:rsidRPr="00314027">
        <w:rPr>
          <w:color w:val="000000"/>
          <w:sz w:val="28"/>
          <w:szCs w:val="28"/>
        </w:rPr>
        <w:lastRenderedPageBreak/>
        <w:t>обращении в Министерство.</w:t>
      </w:r>
    </w:p>
    <w:p w:rsidR="00A55CF1" w:rsidRPr="00314027" w:rsidRDefault="00A55CF1" w:rsidP="00A55CF1">
      <w:pPr>
        <w:ind w:firstLine="709"/>
        <w:rPr>
          <w:sz w:val="28"/>
          <w:szCs w:val="28"/>
        </w:rPr>
      </w:pPr>
      <w:r w:rsidRPr="00314027">
        <w:rPr>
          <w:sz w:val="28"/>
          <w:szCs w:val="28"/>
        </w:rPr>
        <w:t>1.</w:t>
      </w:r>
      <w:r w:rsidR="00D228A0" w:rsidRPr="00314027">
        <w:rPr>
          <w:sz w:val="28"/>
          <w:szCs w:val="28"/>
        </w:rPr>
        <w:t>4</w:t>
      </w:r>
      <w:r w:rsidRPr="00314027">
        <w:rPr>
          <w:sz w:val="28"/>
          <w:szCs w:val="28"/>
        </w:rPr>
        <w:t>.5.</w:t>
      </w:r>
      <w:bookmarkStart w:id="2" w:name="P72"/>
      <w:bookmarkEnd w:id="2"/>
      <w:r w:rsidR="00A85FFA" w:rsidRPr="00314027">
        <w:rPr>
          <w:sz w:val="28"/>
          <w:szCs w:val="28"/>
        </w:rPr>
        <w:t xml:space="preserve"> </w:t>
      </w:r>
      <w:r w:rsidRPr="00314027">
        <w:rPr>
          <w:sz w:val="28"/>
          <w:szCs w:val="28"/>
        </w:rPr>
        <w:t xml:space="preserve">Информация о месте нахождения, справочных телефонах, графике работы, адресе официального сайта, а также электронной почты Министерства, размещена на официальном сайте Министерства, в </w:t>
      </w:r>
      <w:r w:rsidR="00561BFC" w:rsidRPr="00314027">
        <w:rPr>
          <w:sz w:val="28"/>
          <w:szCs w:val="28"/>
        </w:rPr>
        <w:t>Реестр</w:t>
      </w:r>
      <w:r w:rsidR="00486603" w:rsidRPr="00314027">
        <w:rPr>
          <w:sz w:val="28"/>
          <w:szCs w:val="28"/>
        </w:rPr>
        <w:t>е</w:t>
      </w:r>
      <w:r w:rsidR="00561BFC" w:rsidRPr="00314027">
        <w:rPr>
          <w:sz w:val="28"/>
          <w:szCs w:val="28"/>
        </w:rPr>
        <w:t xml:space="preserve"> услуг</w:t>
      </w:r>
      <w:r w:rsidRPr="00314027">
        <w:rPr>
          <w:sz w:val="28"/>
          <w:szCs w:val="28"/>
        </w:rPr>
        <w:t xml:space="preserve"> </w:t>
      </w:r>
      <w:r w:rsidR="00486603" w:rsidRPr="00314027">
        <w:rPr>
          <w:sz w:val="28"/>
          <w:szCs w:val="28"/>
        </w:rPr>
        <w:br/>
      </w:r>
      <w:r w:rsidRPr="00314027">
        <w:rPr>
          <w:sz w:val="28"/>
          <w:szCs w:val="28"/>
        </w:rPr>
        <w:t xml:space="preserve">и на </w:t>
      </w:r>
      <w:r w:rsidR="00561BFC" w:rsidRPr="00314027">
        <w:rPr>
          <w:sz w:val="28"/>
          <w:szCs w:val="28"/>
        </w:rPr>
        <w:t>Республиканском п</w:t>
      </w:r>
      <w:r w:rsidRPr="00314027">
        <w:rPr>
          <w:sz w:val="28"/>
          <w:szCs w:val="28"/>
        </w:rPr>
        <w:t xml:space="preserve">ортале. Сведения об органах (учреждениях) </w:t>
      </w:r>
      <w:r w:rsidR="00F83D04" w:rsidRPr="00314027">
        <w:rPr>
          <w:sz w:val="28"/>
          <w:szCs w:val="28"/>
        </w:rPr>
        <w:br/>
      </w:r>
      <w:r w:rsidRPr="00314027">
        <w:rPr>
          <w:sz w:val="28"/>
          <w:szCs w:val="28"/>
        </w:rPr>
        <w:t>и должностных лицах, ответственных</w:t>
      </w:r>
      <w:r w:rsidR="00486603" w:rsidRPr="00314027">
        <w:rPr>
          <w:sz w:val="28"/>
          <w:szCs w:val="28"/>
        </w:rPr>
        <w:t xml:space="preserve"> </w:t>
      </w:r>
      <w:r w:rsidRPr="00314027">
        <w:rPr>
          <w:sz w:val="28"/>
          <w:szCs w:val="28"/>
        </w:rPr>
        <w:t xml:space="preserve">за осуществление контроля </w:t>
      </w:r>
      <w:r w:rsidR="00F83D04" w:rsidRPr="00314027">
        <w:rPr>
          <w:sz w:val="28"/>
          <w:szCs w:val="28"/>
        </w:rPr>
        <w:br/>
      </w:r>
      <w:r w:rsidRPr="00314027">
        <w:rPr>
          <w:sz w:val="28"/>
          <w:szCs w:val="28"/>
        </w:rPr>
        <w:t>за предоставлением государственной услуги, приведены в приложении (справочное) к настоящему Регламенту.</w:t>
      </w:r>
    </w:p>
    <w:p w:rsidR="00A55CF1" w:rsidRPr="00314027" w:rsidRDefault="00A55CF1" w:rsidP="00A55CF1">
      <w:pPr>
        <w:ind w:firstLine="709"/>
        <w:rPr>
          <w:sz w:val="28"/>
          <w:szCs w:val="28"/>
        </w:rPr>
      </w:pPr>
      <w:r w:rsidRPr="00314027">
        <w:rPr>
          <w:sz w:val="28"/>
          <w:szCs w:val="28"/>
        </w:rPr>
        <w:t xml:space="preserve">Информация на государственных языках Республики Татарстан, размещаемая на информационных стендах и на официальном сайте Министерства, включает сведения о государственной услуге, содержащиеся </w:t>
      </w:r>
      <w:r w:rsidR="00E63231" w:rsidRPr="00314027">
        <w:rPr>
          <w:sz w:val="28"/>
          <w:szCs w:val="28"/>
        </w:rPr>
        <w:br/>
      </w:r>
      <w:r w:rsidRPr="00314027">
        <w:rPr>
          <w:sz w:val="28"/>
          <w:szCs w:val="28"/>
        </w:rPr>
        <w:t>в пунктах (подпунктах) 1.</w:t>
      </w:r>
      <w:r w:rsidR="00D228A0" w:rsidRPr="00314027">
        <w:rPr>
          <w:sz w:val="28"/>
          <w:szCs w:val="28"/>
        </w:rPr>
        <w:t>4</w:t>
      </w:r>
      <w:r w:rsidRPr="00314027">
        <w:rPr>
          <w:sz w:val="28"/>
          <w:szCs w:val="28"/>
        </w:rPr>
        <w:t>.1, 2.1, 2.3</w:t>
      </w:r>
      <w:r w:rsidR="00D228A0" w:rsidRPr="00314027">
        <w:rPr>
          <w:sz w:val="28"/>
          <w:szCs w:val="28"/>
        </w:rPr>
        <w:t xml:space="preserve">, 2.4, </w:t>
      </w:r>
      <w:r w:rsidRPr="00314027">
        <w:rPr>
          <w:sz w:val="28"/>
          <w:szCs w:val="28"/>
        </w:rPr>
        <w:t>2.</w:t>
      </w:r>
      <w:r w:rsidR="00D228A0" w:rsidRPr="00314027">
        <w:rPr>
          <w:sz w:val="28"/>
          <w:szCs w:val="28"/>
        </w:rPr>
        <w:t>6</w:t>
      </w:r>
      <w:r w:rsidRPr="00314027">
        <w:rPr>
          <w:sz w:val="28"/>
          <w:szCs w:val="28"/>
        </w:rPr>
        <w:t>, 2.7, 2.9, 5.1 настоящего Регламента.</w:t>
      </w:r>
    </w:p>
    <w:p w:rsidR="00502A2F" w:rsidRPr="00314027" w:rsidRDefault="00502A2F" w:rsidP="00502A2F">
      <w:pPr>
        <w:autoSpaceDE w:val="0"/>
        <w:autoSpaceDN w:val="0"/>
        <w:adjustRightInd w:val="0"/>
        <w:ind w:firstLine="709"/>
        <w:rPr>
          <w:bCs/>
          <w:sz w:val="28"/>
          <w:szCs w:val="28"/>
        </w:rPr>
      </w:pPr>
      <w:r w:rsidRPr="00314027">
        <w:rPr>
          <w:bCs/>
          <w:sz w:val="28"/>
          <w:szCs w:val="28"/>
        </w:rPr>
        <w:t>1.</w:t>
      </w:r>
      <w:r w:rsidR="00D228A0" w:rsidRPr="00314027">
        <w:rPr>
          <w:bCs/>
          <w:sz w:val="28"/>
          <w:szCs w:val="28"/>
        </w:rPr>
        <w:t>4</w:t>
      </w:r>
      <w:r w:rsidRPr="00314027">
        <w:rPr>
          <w:bCs/>
          <w:sz w:val="28"/>
          <w:szCs w:val="28"/>
        </w:rPr>
        <w:t>.6. Информация на Республиканском портале о порядке и сроках предоставления государственной услуги на основании сведений, содержащихся в Реестре услуг, предоставляется заявителю бесплатно.</w:t>
      </w:r>
    </w:p>
    <w:p w:rsidR="00502A2F" w:rsidRPr="00314027" w:rsidRDefault="00502A2F" w:rsidP="00502A2F">
      <w:pPr>
        <w:autoSpaceDE w:val="0"/>
        <w:autoSpaceDN w:val="0"/>
        <w:adjustRightInd w:val="0"/>
        <w:ind w:firstLine="709"/>
        <w:rPr>
          <w:bCs/>
          <w:sz w:val="28"/>
          <w:szCs w:val="28"/>
        </w:rPr>
      </w:pPr>
      <w:r w:rsidRPr="00314027">
        <w:rPr>
          <w:bCs/>
          <w:sz w:val="28"/>
          <w:szCs w:val="28"/>
        </w:rPr>
        <w:t xml:space="preserve">Доступ к информации о сроках и порядке предоставления государственной услуги осуществляется без выполнения заявителем каких-либо требований, </w:t>
      </w:r>
      <w:r w:rsidR="00F83D04" w:rsidRPr="00314027">
        <w:rPr>
          <w:bCs/>
          <w:sz w:val="28"/>
          <w:szCs w:val="28"/>
        </w:rPr>
        <w:br/>
      </w:r>
      <w:r w:rsidRPr="00314027">
        <w:rPr>
          <w:bCs/>
          <w:sz w:val="28"/>
          <w:szCs w:val="28"/>
        </w:rPr>
        <w:t xml:space="preserve">в том числе без использования программного обеспечения, установка которого на технические средства заявителя требует заключения лицензионного </w:t>
      </w:r>
      <w:r w:rsidR="00F83D04" w:rsidRPr="00314027">
        <w:rPr>
          <w:bCs/>
          <w:sz w:val="28"/>
          <w:szCs w:val="28"/>
        </w:rPr>
        <w:br/>
      </w:r>
      <w:r w:rsidRPr="00314027">
        <w:rPr>
          <w:bCs/>
          <w:sz w:val="28"/>
          <w:szCs w:val="28"/>
        </w:rPr>
        <w:t>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55CF1" w:rsidRPr="00314027" w:rsidRDefault="00A55CF1" w:rsidP="00A55CF1">
      <w:pPr>
        <w:ind w:firstLine="709"/>
        <w:rPr>
          <w:sz w:val="28"/>
          <w:szCs w:val="28"/>
        </w:rPr>
      </w:pPr>
      <w:r w:rsidRPr="00314027">
        <w:rPr>
          <w:sz w:val="28"/>
          <w:szCs w:val="28"/>
        </w:rPr>
        <w:t>1.</w:t>
      </w:r>
      <w:r w:rsidR="00D228A0" w:rsidRPr="00314027">
        <w:rPr>
          <w:sz w:val="28"/>
          <w:szCs w:val="28"/>
        </w:rPr>
        <w:t>5</w:t>
      </w:r>
      <w:r w:rsidRPr="00314027">
        <w:rPr>
          <w:sz w:val="28"/>
          <w:szCs w:val="28"/>
        </w:rPr>
        <w:t xml:space="preserve">. В настоящем Регламенте используются следующие термины </w:t>
      </w:r>
      <w:r w:rsidR="00E63231" w:rsidRPr="00314027">
        <w:rPr>
          <w:sz w:val="28"/>
          <w:szCs w:val="28"/>
        </w:rPr>
        <w:br/>
      </w:r>
      <w:r w:rsidRPr="00314027">
        <w:rPr>
          <w:sz w:val="28"/>
          <w:szCs w:val="28"/>
        </w:rPr>
        <w:t>и определения:</w:t>
      </w:r>
    </w:p>
    <w:p w:rsidR="00A55CF1" w:rsidRPr="00314027" w:rsidRDefault="00A55CF1" w:rsidP="00A55CF1">
      <w:pPr>
        <w:ind w:firstLine="709"/>
        <w:rPr>
          <w:color w:val="000000"/>
          <w:sz w:val="28"/>
          <w:szCs w:val="28"/>
        </w:rPr>
      </w:pPr>
      <w:r w:rsidRPr="00314027">
        <w:rPr>
          <w:sz w:val="28"/>
          <w:szCs w:val="28"/>
        </w:rPr>
        <w:t xml:space="preserve">техническая ошибка - ошибка (описка, опечатка, грамматическая </w:t>
      </w:r>
      <w:r w:rsidR="00D3047F" w:rsidRPr="00314027">
        <w:rPr>
          <w:sz w:val="28"/>
          <w:szCs w:val="28"/>
        </w:rPr>
        <w:br/>
      </w:r>
      <w:r w:rsidRPr="00314027">
        <w:rPr>
          <w:sz w:val="28"/>
          <w:szCs w:val="28"/>
        </w:rPr>
        <w:t xml:space="preserve">или арифметическая ошибка), допущенная Министерством и приведшая </w:t>
      </w:r>
      <w:r w:rsidR="00E63231" w:rsidRPr="00314027">
        <w:rPr>
          <w:sz w:val="28"/>
          <w:szCs w:val="28"/>
        </w:rPr>
        <w:br/>
      </w:r>
      <w:r w:rsidRPr="00314027">
        <w:rPr>
          <w:sz w:val="28"/>
          <w:szCs w:val="28"/>
        </w:rPr>
        <w:t>к несоответствию сведений, указанных заключении о соответствии качества</w:t>
      </w:r>
      <w:r w:rsidRPr="00314027">
        <w:rPr>
          <w:color w:val="000000"/>
          <w:sz w:val="28"/>
          <w:szCs w:val="28"/>
        </w:rPr>
        <w:t xml:space="preserve"> оказываемой социально ориентированной некоммерческой организацией общественно полезной услуги установленным критериям либо мотивированное уведомление об отказе в выдаче заключения, указанным в уведомлении;</w:t>
      </w:r>
    </w:p>
    <w:p w:rsidR="00A55CF1" w:rsidRPr="00314027" w:rsidRDefault="00A55CF1" w:rsidP="00A55CF1">
      <w:pPr>
        <w:ind w:firstLine="709"/>
        <w:rPr>
          <w:rFonts w:eastAsia="Calibri"/>
          <w:sz w:val="28"/>
          <w:szCs w:val="28"/>
        </w:rPr>
      </w:pPr>
      <w:r w:rsidRPr="00314027">
        <w:rPr>
          <w:rFonts w:eastAsia="Calibri"/>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w:t>
      </w:r>
      <w:r w:rsidR="00E63231" w:rsidRPr="00314027">
        <w:rPr>
          <w:rFonts w:eastAsia="Calibri"/>
          <w:sz w:val="28"/>
          <w:szCs w:val="28"/>
        </w:rPr>
        <w:br/>
      </w:r>
      <w:r w:rsidRPr="00314027">
        <w:rPr>
          <w:rFonts w:eastAsia="Calibri"/>
          <w:sz w:val="28"/>
          <w:szCs w:val="28"/>
        </w:rPr>
        <w:t>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w:t>
      </w:r>
      <w:r w:rsidR="00502A2F" w:rsidRPr="00314027">
        <w:rPr>
          <w:rFonts w:eastAsia="Calibri"/>
          <w:sz w:val="28"/>
          <w:szCs w:val="28"/>
        </w:rPr>
        <w:t>ственных и муниципальных услуг»;</w:t>
      </w:r>
    </w:p>
    <w:p w:rsidR="00502A2F" w:rsidRPr="00314027" w:rsidRDefault="00502A2F" w:rsidP="00502A2F">
      <w:pPr>
        <w:pStyle w:val="5"/>
        <w:ind w:left="20" w:right="20" w:firstLine="700"/>
        <w:jc w:val="both"/>
        <w:rPr>
          <w:sz w:val="28"/>
          <w:szCs w:val="28"/>
        </w:rPr>
      </w:pPr>
      <w:r w:rsidRPr="00314027">
        <w:rPr>
          <w:sz w:val="28"/>
          <w:szCs w:val="28"/>
        </w:rPr>
        <w:t xml:space="preserve">Единая система идентификации и аутентификации (далее – ЕСИА) – Единая система идентификации и аутентификации в инфраструктуре, обеспечивающей информационно-технологическое взаимодействие </w:t>
      </w:r>
      <w:r w:rsidRPr="00314027">
        <w:rPr>
          <w:sz w:val="28"/>
          <w:szCs w:val="28"/>
        </w:rPr>
        <w:lastRenderedPageBreak/>
        <w:t xml:space="preserve">информационных систем, используемых для предоставления государственных </w:t>
      </w:r>
      <w:r w:rsidR="00F83D04" w:rsidRPr="00314027">
        <w:rPr>
          <w:sz w:val="28"/>
          <w:szCs w:val="28"/>
        </w:rPr>
        <w:br/>
      </w:r>
      <w:r w:rsidRPr="00314027">
        <w:rPr>
          <w:sz w:val="28"/>
          <w:szCs w:val="28"/>
        </w:rPr>
        <w:t>и муниципальных услуг в электронной форме.</w:t>
      </w:r>
    </w:p>
    <w:p w:rsidR="00A55CF1" w:rsidRPr="00314027" w:rsidRDefault="00A55CF1" w:rsidP="00A55CF1">
      <w:pPr>
        <w:ind w:firstLine="709"/>
        <w:rPr>
          <w:sz w:val="28"/>
          <w:szCs w:val="28"/>
        </w:rPr>
      </w:pPr>
      <w:r w:rsidRPr="00314027">
        <w:rPr>
          <w:sz w:val="28"/>
          <w:szCs w:val="28"/>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(пункт 1 статьи 2 Федерального закона от 27 июля</w:t>
      </w:r>
      <w:r w:rsidR="00070285" w:rsidRPr="00314027">
        <w:rPr>
          <w:sz w:val="28"/>
          <w:szCs w:val="28"/>
        </w:rPr>
        <w:t xml:space="preserve"> </w:t>
      </w:r>
      <w:r w:rsidR="00070285" w:rsidRPr="00314027">
        <w:rPr>
          <w:sz w:val="28"/>
          <w:szCs w:val="28"/>
        </w:rPr>
        <w:br/>
      </w:r>
      <w:r w:rsidRPr="00314027">
        <w:rPr>
          <w:sz w:val="28"/>
          <w:szCs w:val="28"/>
        </w:rPr>
        <w:t xml:space="preserve">2010 года № 210-ФЗ «Об организации предоставления государственных </w:t>
      </w:r>
      <w:r w:rsidR="00E63231" w:rsidRPr="00314027">
        <w:rPr>
          <w:sz w:val="28"/>
          <w:szCs w:val="28"/>
        </w:rPr>
        <w:br/>
      </w:r>
      <w:r w:rsidRPr="00314027">
        <w:rPr>
          <w:sz w:val="28"/>
          <w:szCs w:val="28"/>
        </w:rPr>
        <w:t>и муниципальных услуг» (далее – Федеральный закон № 210-ФЗ)).</w:t>
      </w:r>
    </w:p>
    <w:p w:rsidR="00264D39" w:rsidRPr="00314027" w:rsidRDefault="00486603" w:rsidP="00264D39">
      <w:pPr>
        <w:ind w:firstLine="709"/>
        <w:rPr>
          <w:sz w:val="28"/>
          <w:szCs w:val="28"/>
        </w:rPr>
      </w:pPr>
      <w:r w:rsidRPr="00314027">
        <w:rPr>
          <w:sz w:val="28"/>
          <w:szCs w:val="28"/>
        </w:rPr>
        <w:t>Рекомендуемая ф</w:t>
      </w:r>
      <w:r w:rsidR="00A55CF1" w:rsidRPr="00314027">
        <w:rPr>
          <w:sz w:val="28"/>
          <w:szCs w:val="28"/>
        </w:rPr>
        <w:t>орма заявления приведена в приложении № 1</w:t>
      </w:r>
      <w:r w:rsidR="00070285" w:rsidRPr="00314027">
        <w:rPr>
          <w:sz w:val="28"/>
          <w:szCs w:val="28"/>
        </w:rPr>
        <w:t xml:space="preserve"> </w:t>
      </w:r>
      <w:r w:rsidR="00F83D04" w:rsidRPr="00314027">
        <w:rPr>
          <w:sz w:val="28"/>
          <w:szCs w:val="28"/>
        </w:rPr>
        <w:br/>
      </w:r>
      <w:r w:rsidR="00A55CF1" w:rsidRPr="00314027">
        <w:rPr>
          <w:sz w:val="28"/>
          <w:szCs w:val="28"/>
        </w:rPr>
        <w:t>к настоящему Регламенту.</w:t>
      </w:r>
    </w:p>
    <w:p w:rsidR="00264D39" w:rsidRPr="00314027" w:rsidRDefault="00264D39" w:rsidP="00264D39">
      <w:pPr>
        <w:ind w:firstLine="709"/>
        <w:rPr>
          <w:sz w:val="28"/>
          <w:szCs w:val="28"/>
        </w:rPr>
      </w:pPr>
    </w:p>
    <w:p w:rsidR="00A85FFA" w:rsidRPr="00314027" w:rsidRDefault="00A85FFA" w:rsidP="00264D39">
      <w:pPr>
        <w:ind w:firstLine="709"/>
        <w:jc w:val="center"/>
      </w:pPr>
      <w:r w:rsidRPr="00314027">
        <w:rPr>
          <w:color w:val="000000"/>
          <w:sz w:val="28"/>
          <w:szCs w:val="28"/>
        </w:rPr>
        <w:t>2. Стандарт предоставления государственной услуги</w:t>
      </w:r>
    </w:p>
    <w:p w:rsidR="00A85FFA" w:rsidRPr="00314027" w:rsidRDefault="00A85FFA" w:rsidP="00A85FFA">
      <w:pPr>
        <w:widowControl/>
        <w:ind w:firstLine="709"/>
        <w:rPr>
          <w:sz w:val="28"/>
          <w:szCs w:val="28"/>
        </w:rPr>
      </w:pPr>
    </w:p>
    <w:p w:rsidR="00BB4013" w:rsidRPr="00314027" w:rsidRDefault="00A85FFA" w:rsidP="00A85FFA">
      <w:pPr>
        <w:widowControl/>
        <w:ind w:firstLine="709"/>
        <w:rPr>
          <w:sz w:val="28"/>
          <w:szCs w:val="28"/>
        </w:rPr>
      </w:pPr>
      <w:r w:rsidRPr="00314027">
        <w:rPr>
          <w:sz w:val="28"/>
          <w:szCs w:val="28"/>
        </w:rPr>
        <w:t>2.1. Наименование государственной услуги</w:t>
      </w:r>
      <w:r w:rsidR="00323488" w:rsidRPr="00314027">
        <w:rPr>
          <w:sz w:val="28"/>
          <w:szCs w:val="28"/>
        </w:rPr>
        <w:t>.</w:t>
      </w:r>
    </w:p>
    <w:p w:rsidR="00A85FFA" w:rsidRPr="00314027" w:rsidRDefault="00BB4013" w:rsidP="006E569A">
      <w:pPr>
        <w:widowControl/>
        <w:ind w:firstLine="709"/>
        <w:rPr>
          <w:sz w:val="28"/>
          <w:szCs w:val="28"/>
        </w:rPr>
      </w:pPr>
      <w:r w:rsidRPr="00314027">
        <w:rPr>
          <w:sz w:val="28"/>
          <w:szCs w:val="28"/>
        </w:rPr>
        <w:t>В</w:t>
      </w:r>
      <w:r w:rsidR="00A85FFA" w:rsidRPr="00314027">
        <w:rPr>
          <w:sz w:val="28"/>
          <w:szCs w:val="28"/>
        </w:rPr>
        <w:t>ыдача заключений о соответствии качества оказываемых социально</w:t>
      </w:r>
      <w:r w:rsidR="00D3047F" w:rsidRPr="00314027">
        <w:rPr>
          <w:sz w:val="28"/>
          <w:szCs w:val="28"/>
        </w:rPr>
        <w:br/>
      </w:r>
      <w:r w:rsidR="00A85FFA" w:rsidRPr="00314027">
        <w:rPr>
          <w:sz w:val="28"/>
          <w:szCs w:val="28"/>
        </w:rPr>
        <w:t xml:space="preserve">ориентированными некоммерческими организациями общественно полезных </w:t>
      </w:r>
      <w:r w:rsidR="009A3A82" w:rsidRPr="00314027">
        <w:rPr>
          <w:sz w:val="28"/>
          <w:szCs w:val="28"/>
        </w:rPr>
        <w:br/>
      </w:r>
      <w:r w:rsidR="00A85FFA" w:rsidRPr="00314027">
        <w:rPr>
          <w:sz w:val="28"/>
          <w:szCs w:val="28"/>
        </w:rPr>
        <w:t>услуг установленным критериям (далее - заключение).</w:t>
      </w:r>
    </w:p>
    <w:p w:rsidR="00A85FFA" w:rsidRPr="00314027" w:rsidRDefault="00A85FFA" w:rsidP="00A85FFA">
      <w:pPr>
        <w:widowControl/>
        <w:ind w:firstLine="709"/>
        <w:rPr>
          <w:sz w:val="28"/>
          <w:szCs w:val="28"/>
        </w:rPr>
      </w:pPr>
      <w:r w:rsidRPr="00314027">
        <w:rPr>
          <w:sz w:val="28"/>
          <w:szCs w:val="28"/>
        </w:rPr>
        <w:t>2.2. Наименование органа</w:t>
      </w:r>
      <w:r w:rsidR="00E8193D" w:rsidRPr="00314027">
        <w:rPr>
          <w:sz w:val="28"/>
          <w:szCs w:val="28"/>
        </w:rPr>
        <w:t>, предоставляющего государственную услугу</w:t>
      </w:r>
      <w:r w:rsidR="00323488" w:rsidRPr="00314027">
        <w:rPr>
          <w:sz w:val="28"/>
          <w:szCs w:val="28"/>
        </w:rPr>
        <w:t>.</w:t>
      </w:r>
    </w:p>
    <w:p w:rsidR="00BB4013" w:rsidRPr="00314027" w:rsidRDefault="00BB4013" w:rsidP="00A85FFA">
      <w:pPr>
        <w:widowControl/>
        <w:ind w:firstLine="709"/>
        <w:rPr>
          <w:sz w:val="28"/>
          <w:szCs w:val="28"/>
        </w:rPr>
      </w:pPr>
      <w:r w:rsidRPr="00314027">
        <w:rPr>
          <w:sz w:val="28"/>
          <w:szCs w:val="28"/>
        </w:rPr>
        <w:t>Министерство строительства, архитектуры и жилищно-коммунального хозяйства Республики Татарстан.</w:t>
      </w:r>
    </w:p>
    <w:p w:rsidR="00BB4013" w:rsidRPr="00314027" w:rsidRDefault="00BB4013" w:rsidP="00BB4013">
      <w:pPr>
        <w:ind w:firstLine="709"/>
        <w:rPr>
          <w:sz w:val="28"/>
          <w:szCs w:val="28"/>
        </w:rPr>
      </w:pPr>
      <w:r w:rsidRPr="00314027">
        <w:rPr>
          <w:sz w:val="28"/>
          <w:szCs w:val="28"/>
        </w:rPr>
        <w:t xml:space="preserve">2.3. </w:t>
      </w:r>
      <w:r w:rsidR="00E8193D" w:rsidRPr="00314027">
        <w:rPr>
          <w:sz w:val="28"/>
          <w:szCs w:val="28"/>
        </w:rPr>
        <w:t>Р</w:t>
      </w:r>
      <w:r w:rsidRPr="00314027">
        <w:rPr>
          <w:sz w:val="28"/>
          <w:szCs w:val="28"/>
        </w:rPr>
        <w:t>езультат предоставления государственной услуги</w:t>
      </w:r>
      <w:r w:rsidR="00323488" w:rsidRPr="00314027">
        <w:rPr>
          <w:sz w:val="28"/>
          <w:szCs w:val="28"/>
        </w:rPr>
        <w:t>.</w:t>
      </w:r>
    </w:p>
    <w:p w:rsidR="00481390" w:rsidRPr="00314027" w:rsidRDefault="00481390" w:rsidP="00BB4013">
      <w:pPr>
        <w:pStyle w:val="Default"/>
        <w:autoSpaceDE/>
        <w:autoSpaceDN/>
        <w:adjustRightInd/>
        <w:ind w:firstLine="709"/>
        <w:jc w:val="both"/>
        <w:rPr>
          <w:color w:val="auto"/>
          <w:sz w:val="28"/>
          <w:szCs w:val="28"/>
        </w:rPr>
      </w:pPr>
      <w:r w:rsidRPr="00314027">
        <w:rPr>
          <w:sz w:val="28"/>
          <w:szCs w:val="28"/>
        </w:rPr>
        <w:t>2.3.1. Результатом предоставления государственной услуги</w:t>
      </w:r>
      <w:r w:rsidRPr="00314027">
        <w:rPr>
          <w:color w:val="auto"/>
          <w:sz w:val="28"/>
          <w:szCs w:val="28"/>
        </w:rPr>
        <w:t xml:space="preserve"> являются:</w:t>
      </w:r>
    </w:p>
    <w:p w:rsidR="00481390" w:rsidRPr="00314027" w:rsidRDefault="00481390" w:rsidP="00481390">
      <w:pPr>
        <w:pStyle w:val="Default"/>
        <w:autoSpaceDE/>
        <w:autoSpaceDN/>
        <w:adjustRightInd/>
        <w:ind w:firstLine="709"/>
        <w:jc w:val="both"/>
        <w:rPr>
          <w:color w:val="auto"/>
          <w:sz w:val="28"/>
          <w:szCs w:val="28"/>
        </w:rPr>
      </w:pPr>
      <w:r w:rsidRPr="00314027">
        <w:rPr>
          <w:color w:val="auto"/>
          <w:sz w:val="28"/>
          <w:szCs w:val="28"/>
        </w:rPr>
        <w:t>1) з</w:t>
      </w:r>
      <w:r w:rsidR="00BB4013" w:rsidRPr="00314027">
        <w:rPr>
          <w:color w:val="auto"/>
          <w:sz w:val="28"/>
          <w:szCs w:val="28"/>
        </w:rPr>
        <w:t>аключение</w:t>
      </w:r>
      <w:r w:rsidRPr="00314027">
        <w:rPr>
          <w:sz w:val="28"/>
          <w:szCs w:val="28"/>
        </w:rPr>
        <w:t>;</w:t>
      </w:r>
    </w:p>
    <w:p w:rsidR="00BB4013" w:rsidRPr="00314027" w:rsidRDefault="00BB4013" w:rsidP="00BB4013">
      <w:pPr>
        <w:pStyle w:val="Default"/>
        <w:autoSpaceDE/>
        <w:autoSpaceDN/>
        <w:adjustRightInd/>
        <w:ind w:firstLine="709"/>
        <w:jc w:val="both"/>
        <w:rPr>
          <w:color w:val="auto"/>
          <w:sz w:val="28"/>
          <w:szCs w:val="28"/>
        </w:rPr>
      </w:pPr>
      <w:r w:rsidRPr="00314027">
        <w:rPr>
          <w:color w:val="auto"/>
          <w:sz w:val="28"/>
          <w:szCs w:val="28"/>
        </w:rPr>
        <w:t xml:space="preserve"> </w:t>
      </w:r>
      <w:r w:rsidR="00481390" w:rsidRPr="00314027">
        <w:rPr>
          <w:color w:val="auto"/>
          <w:sz w:val="28"/>
          <w:szCs w:val="28"/>
        </w:rPr>
        <w:t xml:space="preserve">2) </w:t>
      </w:r>
      <w:r w:rsidRPr="00314027">
        <w:rPr>
          <w:color w:val="auto"/>
          <w:sz w:val="28"/>
          <w:szCs w:val="28"/>
        </w:rPr>
        <w:t>мотивированное уведомление об отказе в выдаче заключения</w:t>
      </w:r>
      <w:r w:rsidR="00D228A0" w:rsidRPr="00314027">
        <w:rPr>
          <w:color w:val="auto"/>
          <w:sz w:val="28"/>
          <w:szCs w:val="28"/>
        </w:rPr>
        <w:t xml:space="preserve"> (приложение № 2 к настоящему Регламенту)</w:t>
      </w:r>
      <w:r w:rsidRPr="00314027">
        <w:rPr>
          <w:color w:val="auto"/>
          <w:sz w:val="28"/>
          <w:szCs w:val="28"/>
        </w:rPr>
        <w:t>.</w:t>
      </w:r>
    </w:p>
    <w:p w:rsidR="00502A2F" w:rsidRPr="00314027" w:rsidRDefault="00481390" w:rsidP="00502A2F">
      <w:pPr>
        <w:tabs>
          <w:tab w:val="left" w:pos="993"/>
        </w:tabs>
        <w:autoSpaceDE w:val="0"/>
        <w:autoSpaceDN w:val="0"/>
        <w:adjustRightInd w:val="0"/>
        <w:ind w:firstLine="709"/>
        <w:outlineLvl w:val="1"/>
        <w:rPr>
          <w:sz w:val="28"/>
          <w:szCs w:val="28"/>
        </w:rPr>
      </w:pPr>
      <w:r w:rsidRPr="00314027">
        <w:rPr>
          <w:sz w:val="28"/>
          <w:szCs w:val="28"/>
        </w:rPr>
        <w:t xml:space="preserve">2.3.2. </w:t>
      </w:r>
      <w:r w:rsidR="00502A2F" w:rsidRPr="00314027">
        <w:rPr>
          <w:sz w:val="28"/>
          <w:szCs w:val="28"/>
        </w:rPr>
        <w:t xml:space="preserve">Результат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Министерства в соответствии с Федеральным законом от 6 апреля 2011 года </w:t>
      </w:r>
      <w:r w:rsidR="00502A2F" w:rsidRPr="00314027">
        <w:rPr>
          <w:sz w:val="28"/>
          <w:szCs w:val="28"/>
        </w:rPr>
        <w:br/>
        <w:t xml:space="preserve">№ 63-ФЗ «Об электронной подписи» (далее – Федеральный закон № 63-ФЗ) </w:t>
      </w:r>
      <w:r w:rsidRPr="00314027">
        <w:rPr>
          <w:sz w:val="28"/>
          <w:szCs w:val="28"/>
        </w:rPr>
        <w:br/>
      </w:r>
      <w:r w:rsidR="00502A2F" w:rsidRPr="00314027">
        <w:rPr>
          <w:sz w:val="28"/>
          <w:szCs w:val="28"/>
        </w:rPr>
        <w:t>в личный кабинет Республиканского портала.</w:t>
      </w:r>
    </w:p>
    <w:p w:rsidR="00502A2F" w:rsidRPr="00314027" w:rsidRDefault="00502A2F" w:rsidP="00502A2F">
      <w:pPr>
        <w:tabs>
          <w:tab w:val="left" w:pos="993"/>
        </w:tabs>
        <w:autoSpaceDE w:val="0"/>
        <w:autoSpaceDN w:val="0"/>
        <w:adjustRightInd w:val="0"/>
        <w:ind w:firstLine="709"/>
        <w:outlineLvl w:val="1"/>
        <w:rPr>
          <w:sz w:val="28"/>
          <w:szCs w:val="28"/>
        </w:rPr>
      </w:pPr>
      <w:r w:rsidRPr="00314027">
        <w:rPr>
          <w:sz w:val="28"/>
          <w:szCs w:val="28"/>
        </w:rPr>
        <w:t xml:space="preserve">Для получения результата предоставления </w:t>
      </w:r>
      <w:r w:rsidR="005C0F73" w:rsidRPr="00314027">
        <w:rPr>
          <w:sz w:val="28"/>
          <w:szCs w:val="28"/>
        </w:rPr>
        <w:t xml:space="preserve">государственной </w:t>
      </w:r>
      <w:r w:rsidRPr="00314027">
        <w:rPr>
          <w:sz w:val="28"/>
          <w:szCs w:val="28"/>
        </w:rPr>
        <w:t xml:space="preserve">услуги </w:t>
      </w:r>
      <w:r w:rsidR="005C0F73" w:rsidRPr="00314027">
        <w:rPr>
          <w:sz w:val="28"/>
          <w:szCs w:val="28"/>
        </w:rPr>
        <w:br/>
      </w:r>
      <w:r w:rsidRPr="00314027">
        <w:rPr>
          <w:sz w:val="28"/>
          <w:szCs w:val="28"/>
        </w:rPr>
        <w:t xml:space="preserve">на бумажном носителе заявитель </w:t>
      </w:r>
      <w:r w:rsidR="005C0F73" w:rsidRPr="00314027">
        <w:rPr>
          <w:sz w:val="28"/>
          <w:szCs w:val="28"/>
        </w:rPr>
        <w:t>обращается в Министерство</w:t>
      </w:r>
      <w:r w:rsidRPr="00314027">
        <w:rPr>
          <w:sz w:val="28"/>
          <w:szCs w:val="28"/>
        </w:rPr>
        <w:t>.</w:t>
      </w:r>
    </w:p>
    <w:p w:rsidR="00E8193D" w:rsidRPr="00314027" w:rsidRDefault="00BB4013" w:rsidP="00BB4013">
      <w:pPr>
        <w:ind w:firstLine="709"/>
        <w:rPr>
          <w:sz w:val="28"/>
          <w:szCs w:val="28"/>
        </w:rPr>
      </w:pPr>
      <w:r w:rsidRPr="00314027">
        <w:rPr>
          <w:sz w:val="28"/>
          <w:szCs w:val="28"/>
        </w:rPr>
        <w:t>2.4. Срок предоставления государственной услуги</w:t>
      </w:r>
      <w:r w:rsidR="00E8193D" w:rsidRPr="00314027">
        <w:rPr>
          <w:sz w:val="28"/>
          <w:szCs w:val="28"/>
        </w:rPr>
        <w:t>.</w:t>
      </w:r>
    </w:p>
    <w:p w:rsidR="00BB4013" w:rsidRPr="00314027" w:rsidRDefault="00915945" w:rsidP="00BB4013">
      <w:pPr>
        <w:ind w:firstLine="709"/>
        <w:rPr>
          <w:sz w:val="28"/>
          <w:szCs w:val="28"/>
        </w:rPr>
      </w:pPr>
      <w:r w:rsidRPr="00314027">
        <w:rPr>
          <w:color w:val="000000"/>
          <w:sz w:val="28"/>
          <w:szCs w:val="28"/>
        </w:rPr>
        <w:t xml:space="preserve">2.4.1. </w:t>
      </w:r>
      <w:r w:rsidR="00BB4013" w:rsidRPr="00314027">
        <w:rPr>
          <w:color w:val="000000"/>
          <w:sz w:val="28"/>
          <w:szCs w:val="28"/>
        </w:rPr>
        <w:t xml:space="preserve">В течение </w:t>
      </w:r>
      <w:r w:rsidR="00157467" w:rsidRPr="00314027">
        <w:rPr>
          <w:sz w:val="28"/>
          <w:szCs w:val="28"/>
        </w:rPr>
        <w:t>30</w:t>
      </w:r>
      <w:r w:rsidR="00BA32EC" w:rsidRPr="00314027">
        <w:rPr>
          <w:sz w:val="28"/>
          <w:szCs w:val="28"/>
        </w:rPr>
        <w:t xml:space="preserve"> </w:t>
      </w:r>
      <w:r w:rsidR="002B302C" w:rsidRPr="00314027">
        <w:rPr>
          <w:sz w:val="28"/>
          <w:szCs w:val="28"/>
        </w:rPr>
        <w:t>д</w:t>
      </w:r>
      <w:r w:rsidR="00BB4013" w:rsidRPr="00314027">
        <w:rPr>
          <w:sz w:val="28"/>
          <w:szCs w:val="28"/>
        </w:rPr>
        <w:t xml:space="preserve">ней со дня поступления заявления </w:t>
      </w:r>
      <w:r w:rsidR="00B56461" w:rsidRPr="00314027">
        <w:rPr>
          <w:sz w:val="28"/>
          <w:szCs w:val="28"/>
        </w:rPr>
        <w:t>заявителя о</w:t>
      </w:r>
      <w:r w:rsidR="00BB4013" w:rsidRPr="00314027">
        <w:rPr>
          <w:sz w:val="28"/>
          <w:szCs w:val="28"/>
        </w:rPr>
        <w:t xml:space="preserve"> выдаче заключения.</w:t>
      </w:r>
    </w:p>
    <w:p w:rsidR="00BB4013" w:rsidRPr="00314027" w:rsidRDefault="00BB4013" w:rsidP="005753C8">
      <w:pPr>
        <w:ind w:firstLine="709"/>
        <w:rPr>
          <w:sz w:val="28"/>
          <w:szCs w:val="28"/>
        </w:rPr>
      </w:pPr>
      <w:r w:rsidRPr="00314027">
        <w:rPr>
          <w:sz w:val="28"/>
          <w:szCs w:val="28"/>
        </w:rPr>
        <w:t xml:space="preserve">Указанный срок может быть продлен, но не более чем на </w:t>
      </w:r>
      <w:r w:rsidR="002B302C" w:rsidRPr="00314027">
        <w:rPr>
          <w:sz w:val="28"/>
          <w:szCs w:val="28"/>
        </w:rPr>
        <w:t>30</w:t>
      </w:r>
      <w:r w:rsidR="00B56461" w:rsidRPr="00314027">
        <w:rPr>
          <w:sz w:val="28"/>
          <w:szCs w:val="28"/>
        </w:rPr>
        <w:t xml:space="preserve"> </w:t>
      </w:r>
      <w:r w:rsidRPr="00314027">
        <w:rPr>
          <w:sz w:val="28"/>
          <w:szCs w:val="28"/>
        </w:rPr>
        <w:t xml:space="preserve">дней, в случае направления Министерством запросов в соответствии с </w:t>
      </w:r>
      <w:hyperlink r:id="rId12" w:history="1">
        <w:r w:rsidRPr="00314027">
          <w:rPr>
            <w:sz w:val="28"/>
            <w:szCs w:val="28"/>
          </w:rPr>
          <w:t>пунктом 6</w:t>
        </w:r>
      </w:hyperlink>
      <w:r w:rsidRPr="00314027">
        <w:rPr>
          <w:sz w:val="28"/>
          <w:szCs w:val="28"/>
        </w:rPr>
        <w:t xml:space="preserve"> </w:t>
      </w:r>
      <w:r w:rsidR="00A40774" w:rsidRPr="00314027">
        <w:rPr>
          <w:color w:val="000000"/>
          <w:sz w:val="28"/>
          <w:szCs w:val="28"/>
        </w:rPr>
        <w:t xml:space="preserve">Правил принятия решения о признании социально ориентированной некоммерческой организации исполнителем общественно полезных услуг, утвержденных </w:t>
      </w:r>
      <w:r w:rsidR="00A40774" w:rsidRPr="00314027">
        <w:rPr>
          <w:sz w:val="28"/>
          <w:szCs w:val="28"/>
        </w:rPr>
        <w:t>постановлением Правительства Российской Федерации</w:t>
      </w:r>
      <w:r w:rsidR="00951E57" w:rsidRPr="00314027">
        <w:rPr>
          <w:sz w:val="28"/>
          <w:szCs w:val="28"/>
        </w:rPr>
        <w:t xml:space="preserve"> </w:t>
      </w:r>
      <w:r w:rsidR="00A40774" w:rsidRPr="00314027">
        <w:rPr>
          <w:sz w:val="28"/>
          <w:szCs w:val="28"/>
        </w:rPr>
        <w:t>от 26 января 2017 г.</w:t>
      </w:r>
      <w:r w:rsidR="00B56461" w:rsidRPr="00314027">
        <w:rPr>
          <w:sz w:val="28"/>
          <w:szCs w:val="28"/>
        </w:rPr>
        <w:t xml:space="preserve"> </w:t>
      </w:r>
      <w:r w:rsidR="00951E57" w:rsidRPr="00314027">
        <w:rPr>
          <w:sz w:val="28"/>
          <w:szCs w:val="28"/>
        </w:rPr>
        <w:br/>
      </w:r>
      <w:r w:rsidR="00A40774" w:rsidRPr="00314027">
        <w:rPr>
          <w:sz w:val="28"/>
          <w:szCs w:val="28"/>
        </w:rPr>
        <w:t>№ 89 «О реестре некоммерческих организаций – исполнителей общественно полезных услуг»</w:t>
      </w:r>
      <w:r w:rsidR="005753C8" w:rsidRPr="00314027">
        <w:rPr>
          <w:sz w:val="28"/>
          <w:szCs w:val="28"/>
        </w:rPr>
        <w:t xml:space="preserve"> (далее – Правила)</w:t>
      </w:r>
      <w:r w:rsidRPr="00314027">
        <w:rPr>
          <w:sz w:val="28"/>
          <w:szCs w:val="28"/>
        </w:rPr>
        <w:t xml:space="preserve">.  </w:t>
      </w:r>
    </w:p>
    <w:p w:rsidR="00BB4013" w:rsidRPr="00314027" w:rsidRDefault="00BB4013" w:rsidP="00BB4013">
      <w:pPr>
        <w:ind w:firstLine="709"/>
        <w:rPr>
          <w:sz w:val="28"/>
          <w:szCs w:val="28"/>
        </w:rPr>
      </w:pPr>
      <w:r w:rsidRPr="00314027">
        <w:rPr>
          <w:sz w:val="28"/>
          <w:szCs w:val="28"/>
        </w:rPr>
        <w:t xml:space="preserve">О продлении срока принятия указанного решения Министерство информирует заявителя в течение </w:t>
      </w:r>
      <w:r w:rsidR="00157467" w:rsidRPr="00314027">
        <w:rPr>
          <w:sz w:val="28"/>
          <w:szCs w:val="28"/>
        </w:rPr>
        <w:t xml:space="preserve">30 </w:t>
      </w:r>
      <w:r w:rsidRPr="00314027">
        <w:rPr>
          <w:sz w:val="28"/>
          <w:szCs w:val="28"/>
        </w:rPr>
        <w:t>дней со дня поступления заявления</w:t>
      </w:r>
      <w:r w:rsidR="00561BFC" w:rsidRPr="00314027">
        <w:rPr>
          <w:sz w:val="28"/>
          <w:szCs w:val="28"/>
        </w:rPr>
        <w:t xml:space="preserve"> </w:t>
      </w:r>
      <w:r w:rsidR="00F83D04" w:rsidRPr="00314027">
        <w:rPr>
          <w:sz w:val="28"/>
          <w:szCs w:val="28"/>
        </w:rPr>
        <w:br/>
      </w:r>
      <w:r w:rsidR="00561BFC" w:rsidRPr="00314027">
        <w:rPr>
          <w:sz w:val="28"/>
          <w:szCs w:val="28"/>
        </w:rPr>
        <w:t>в Министерство</w:t>
      </w:r>
      <w:r w:rsidRPr="00314027">
        <w:rPr>
          <w:sz w:val="28"/>
          <w:szCs w:val="28"/>
        </w:rPr>
        <w:t>.</w:t>
      </w:r>
    </w:p>
    <w:p w:rsidR="00BB4013" w:rsidRPr="00314027" w:rsidRDefault="00915945" w:rsidP="00BB4013">
      <w:pPr>
        <w:ind w:firstLine="709"/>
        <w:rPr>
          <w:color w:val="000000"/>
          <w:sz w:val="28"/>
          <w:szCs w:val="28"/>
        </w:rPr>
      </w:pPr>
      <w:r w:rsidRPr="00314027">
        <w:rPr>
          <w:color w:val="000000"/>
          <w:sz w:val="28"/>
          <w:szCs w:val="28"/>
        </w:rPr>
        <w:lastRenderedPageBreak/>
        <w:t xml:space="preserve">2.4.2. </w:t>
      </w:r>
      <w:r w:rsidR="00BB4013" w:rsidRPr="00314027">
        <w:rPr>
          <w:color w:val="000000"/>
          <w:sz w:val="28"/>
          <w:szCs w:val="28"/>
        </w:rPr>
        <w:t>Приостановление срока предоставления государственной услуги законодательством Российской Федерации не предусмотрено.</w:t>
      </w:r>
    </w:p>
    <w:p w:rsidR="00BB4013" w:rsidRPr="00314027" w:rsidRDefault="00915945" w:rsidP="00BB4013">
      <w:pPr>
        <w:ind w:firstLine="709"/>
        <w:rPr>
          <w:sz w:val="28"/>
          <w:szCs w:val="28"/>
        </w:rPr>
      </w:pPr>
      <w:r w:rsidRPr="00314027">
        <w:rPr>
          <w:sz w:val="28"/>
          <w:szCs w:val="28"/>
        </w:rPr>
        <w:t>2.4.</w:t>
      </w:r>
      <w:r w:rsidR="00394C52" w:rsidRPr="00314027">
        <w:rPr>
          <w:sz w:val="28"/>
          <w:szCs w:val="28"/>
        </w:rPr>
        <w:t>3</w:t>
      </w:r>
      <w:r w:rsidRPr="00314027">
        <w:rPr>
          <w:sz w:val="28"/>
          <w:szCs w:val="28"/>
        </w:rPr>
        <w:t xml:space="preserve">. </w:t>
      </w:r>
      <w:r w:rsidR="00BB4013" w:rsidRPr="00314027">
        <w:rPr>
          <w:sz w:val="28"/>
          <w:szCs w:val="28"/>
        </w:rPr>
        <w:t>Направление документа, являющегося результатом государственной услуги, с использованием способа связи, указанного в запросе (по почте, электронный адрес, по факсу</w:t>
      </w:r>
      <w:r w:rsidR="00502A2F" w:rsidRPr="00314027">
        <w:rPr>
          <w:sz w:val="28"/>
          <w:szCs w:val="28"/>
        </w:rPr>
        <w:t>, в форме электронного документа</w:t>
      </w:r>
      <w:r w:rsidR="00BB4013" w:rsidRPr="00314027">
        <w:rPr>
          <w:sz w:val="28"/>
          <w:szCs w:val="28"/>
        </w:rPr>
        <w:t>) осуществляется в день оформления и регистрации результата государственной услуги.</w:t>
      </w:r>
    </w:p>
    <w:p w:rsidR="00E8193D" w:rsidRPr="00314027" w:rsidRDefault="002B302C" w:rsidP="00E8193D">
      <w:pPr>
        <w:ind w:firstLine="709"/>
        <w:rPr>
          <w:sz w:val="28"/>
          <w:szCs w:val="28"/>
        </w:rPr>
      </w:pPr>
      <w:r w:rsidRPr="00314027">
        <w:rPr>
          <w:sz w:val="28"/>
          <w:szCs w:val="28"/>
        </w:rPr>
        <w:t>Выдача документа, являющегося результатом государственной услуги, осуществляется в день обращения заявителя.</w:t>
      </w:r>
    </w:p>
    <w:p w:rsidR="00E8193D" w:rsidRPr="00314027" w:rsidRDefault="00915945" w:rsidP="00E8193D">
      <w:pPr>
        <w:ind w:firstLine="709"/>
        <w:rPr>
          <w:rFonts w:eastAsiaTheme="minorHAnsi"/>
          <w:sz w:val="28"/>
          <w:szCs w:val="28"/>
          <w:lang w:eastAsia="en-US"/>
        </w:rPr>
      </w:pPr>
      <w:r w:rsidRPr="00314027">
        <w:rPr>
          <w:sz w:val="28"/>
          <w:szCs w:val="28"/>
        </w:rPr>
        <w:t xml:space="preserve">2.5. </w:t>
      </w:r>
      <w:r w:rsidR="00E8193D" w:rsidRPr="00314027">
        <w:rPr>
          <w:rFonts w:eastAsiaTheme="minorHAnsi"/>
          <w:sz w:val="28"/>
          <w:szCs w:val="28"/>
          <w:lang w:eastAsia="en-US"/>
        </w:rPr>
        <w:t>Правовые основания для предоставления государственной услуги.</w:t>
      </w:r>
    </w:p>
    <w:p w:rsidR="00B36E61" w:rsidRPr="00314027" w:rsidRDefault="00B36E61" w:rsidP="00B36E61">
      <w:pPr>
        <w:tabs>
          <w:tab w:val="left" w:pos="993"/>
        </w:tabs>
        <w:autoSpaceDE w:val="0"/>
        <w:autoSpaceDN w:val="0"/>
        <w:adjustRightInd w:val="0"/>
        <w:ind w:firstLine="709"/>
        <w:outlineLvl w:val="1"/>
        <w:rPr>
          <w:sz w:val="28"/>
          <w:szCs w:val="28"/>
        </w:rPr>
      </w:pPr>
      <w:r w:rsidRPr="00314027">
        <w:rPr>
          <w:sz w:val="28"/>
          <w:szCs w:val="28"/>
        </w:rPr>
        <w:t>Перечень нормативных правовых актов, регулирующих предоставление государственной услуги (с указанием реквизитов нормативных правовых актов и источников их официального опубликования) размещен на официальном сайте Министерства, Республиканском портале, в Реестре услуг.</w:t>
      </w:r>
    </w:p>
    <w:p w:rsidR="00D00D0D" w:rsidRPr="00314027" w:rsidRDefault="00D00D0D" w:rsidP="00D00D0D">
      <w:pPr>
        <w:widowControl/>
        <w:ind w:firstLine="709"/>
        <w:rPr>
          <w:sz w:val="28"/>
          <w:szCs w:val="28"/>
        </w:rPr>
      </w:pPr>
      <w:r w:rsidRPr="00314027">
        <w:rPr>
          <w:sz w:val="28"/>
          <w:szCs w:val="28"/>
        </w:rPr>
        <w:t xml:space="preserve">2.6. Исчерпывающий перечень документов, необходимых </w:t>
      </w:r>
      <w:r w:rsidR="00F83D04" w:rsidRPr="00314027">
        <w:rPr>
          <w:sz w:val="28"/>
          <w:szCs w:val="28"/>
        </w:rPr>
        <w:br/>
      </w:r>
      <w:r w:rsidRPr="00314027">
        <w:rPr>
          <w:sz w:val="28"/>
          <w:szCs w:val="28"/>
        </w:rPr>
        <w:t>для предоставления государственной услуги</w:t>
      </w:r>
      <w:r w:rsidR="00323488" w:rsidRPr="00314027">
        <w:rPr>
          <w:sz w:val="28"/>
          <w:szCs w:val="28"/>
        </w:rPr>
        <w:t>.</w:t>
      </w:r>
    </w:p>
    <w:p w:rsidR="00B36E61" w:rsidRPr="00314027" w:rsidRDefault="00B36E61" w:rsidP="00B36E61">
      <w:pPr>
        <w:widowControl/>
        <w:ind w:firstLine="709"/>
        <w:rPr>
          <w:sz w:val="28"/>
          <w:szCs w:val="28"/>
        </w:rPr>
      </w:pPr>
      <w:r w:rsidRPr="00314027">
        <w:rPr>
          <w:sz w:val="28"/>
          <w:szCs w:val="28"/>
        </w:rPr>
        <w:t>2.6.1. Перечень документов необходимых для предоставления государственной услуги:</w:t>
      </w:r>
    </w:p>
    <w:p w:rsidR="00B36E61" w:rsidRPr="00314027" w:rsidRDefault="00B36E61" w:rsidP="00B36E61">
      <w:pPr>
        <w:widowControl/>
        <w:ind w:firstLine="709"/>
        <w:rPr>
          <w:sz w:val="28"/>
          <w:szCs w:val="28"/>
        </w:rPr>
      </w:pPr>
      <w:r w:rsidRPr="00314027">
        <w:rPr>
          <w:sz w:val="28"/>
          <w:szCs w:val="28"/>
        </w:rPr>
        <w:t>а) заявление о предоставлении государственной услуги (далее - заявление):</w:t>
      </w:r>
    </w:p>
    <w:p w:rsidR="00B36E61" w:rsidRPr="00314027" w:rsidRDefault="00B36E61" w:rsidP="00B36E61">
      <w:pPr>
        <w:widowControl/>
        <w:ind w:firstLine="709"/>
        <w:rPr>
          <w:sz w:val="28"/>
          <w:szCs w:val="28"/>
        </w:rPr>
      </w:pPr>
      <w:r w:rsidRPr="00314027">
        <w:rPr>
          <w:sz w:val="28"/>
          <w:szCs w:val="28"/>
        </w:rPr>
        <w:t>в форме документа на бумажном носителе по установленной форме (приложение № 1 к настоящему Регламенту);</w:t>
      </w:r>
    </w:p>
    <w:p w:rsidR="00B36E61" w:rsidRPr="00314027" w:rsidRDefault="00B36E61" w:rsidP="00B36E61">
      <w:pPr>
        <w:tabs>
          <w:tab w:val="left" w:pos="993"/>
          <w:tab w:val="left" w:pos="1134"/>
        </w:tabs>
        <w:ind w:right="-1" w:firstLine="709"/>
        <w:rPr>
          <w:sz w:val="28"/>
          <w:szCs w:val="28"/>
        </w:rPr>
      </w:pPr>
      <w:r w:rsidRPr="00314027">
        <w:rPr>
          <w:sz w:val="28"/>
          <w:szCs w:val="28"/>
        </w:rPr>
        <w:t xml:space="preserve">в электронной форме (заполняется посредством внесения соответствующих сведений в электронную форму заявления), подписанное </w:t>
      </w:r>
      <w:r w:rsidRPr="00314027">
        <w:rPr>
          <w:sz w:val="28"/>
          <w:szCs w:val="28"/>
        </w:rPr>
        <w:br/>
        <w:t xml:space="preserve">в соответствии с требованиями пункта 2.6.4 настоящего Регламента, </w:t>
      </w:r>
      <w:r w:rsidRPr="00314027">
        <w:rPr>
          <w:sz w:val="28"/>
          <w:szCs w:val="28"/>
        </w:rPr>
        <w:br/>
        <w:t>при обращении посредством Республиканского портала;</w:t>
      </w:r>
    </w:p>
    <w:p w:rsidR="00B36E61" w:rsidRPr="00314027" w:rsidRDefault="00B36E61" w:rsidP="00B36E61">
      <w:pPr>
        <w:widowControl/>
        <w:ind w:firstLine="709"/>
        <w:rPr>
          <w:sz w:val="28"/>
          <w:szCs w:val="28"/>
        </w:rPr>
      </w:pPr>
      <w:r w:rsidRPr="00314027">
        <w:rPr>
          <w:sz w:val="28"/>
          <w:szCs w:val="28"/>
        </w:rPr>
        <w:t>б) копии учредительных документов;</w:t>
      </w:r>
    </w:p>
    <w:p w:rsidR="00B36E61" w:rsidRPr="00314027" w:rsidRDefault="00B36E61" w:rsidP="00B36E61">
      <w:pPr>
        <w:tabs>
          <w:tab w:val="left" w:pos="993"/>
          <w:tab w:val="left" w:pos="1134"/>
        </w:tabs>
        <w:ind w:right="-1" w:firstLine="709"/>
        <w:rPr>
          <w:sz w:val="28"/>
          <w:szCs w:val="28"/>
        </w:rPr>
      </w:pPr>
      <w:r w:rsidRPr="00314027">
        <w:rPr>
          <w:sz w:val="28"/>
          <w:szCs w:val="28"/>
        </w:rPr>
        <w:t xml:space="preserve">в) документ, удостоверяющий личность заявителя или представителя заявителя (предоставляется в случае личного обращения в Министерство). При обращении посредством Республиканского портала сведения из документа, удостоверяющего личность, проверяются при подтверждении учетной записи </w:t>
      </w:r>
      <w:r w:rsidRPr="00314027">
        <w:rPr>
          <w:sz w:val="28"/>
          <w:szCs w:val="28"/>
        </w:rPr>
        <w:br/>
        <w:t>в ЕСИА.</w:t>
      </w:r>
    </w:p>
    <w:p w:rsidR="00B36E61" w:rsidRPr="00314027" w:rsidRDefault="00B36E61" w:rsidP="00B36E61">
      <w:pPr>
        <w:widowControl/>
        <w:ind w:firstLine="709"/>
        <w:rPr>
          <w:sz w:val="28"/>
          <w:szCs w:val="28"/>
        </w:rPr>
      </w:pPr>
      <w:r w:rsidRPr="00314027">
        <w:rPr>
          <w:sz w:val="28"/>
          <w:szCs w:val="28"/>
        </w:rPr>
        <w:t xml:space="preserve">2.6.2. Заявителем могут быть приложены документы, обосновывающие соответствие оказываемой организацией услуги установленным критериям оценки качества оказания общественно полезной услуги (справки, характеристики, экспертные заключения, заключения общественных советов при исполнительных органах государственной власти Республики Татарстан </w:t>
      </w:r>
      <w:r w:rsidRPr="00314027">
        <w:rPr>
          <w:sz w:val="28"/>
          <w:szCs w:val="28"/>
        </w:rPr>
        <w:br/>
        <w:t>и другие).</w:t>
      </w:r>
    </w:p>
    <w:p w:rsidR="00B36E61" w:rsidRPr="00314027" w:rsidRDefault="00B36E61" w:rsidP="00B36E61">
      <w:pPr>
        <w:widowControl/>
        <w:ind w:firstLine="709"/>
        <w:rPr>
          <w:sz w:val="28"/>
          <w:szCs w:val="28"/>
        </w:rPr>
      </w:pPr>
      <w:r w:rsidRPr="00314027">
        <w:rPr>
          <w:sz w:val="28"/>
          <w:szCs w:val="28"/>
        </w:rPr>
        <w:t>В случае, если заявитель включен в реестр поставщиков социальных услуг по соответствующей общественно полезной услуге, представление дополнительных документов, обосновывающих соответствие оказываемых заявителем услуг установленным критериям оценки качества оказания общественно полезных услуг, не требуется.</w:t>
      </w:r>
    </w:p>
    <w:p w:rsidR="00B36E61" w:rsidRPr="00314027" w:rsidRDefault="00B36E61" w:rsidP="00B36E61">
      <w:pPr>
        <w:widowControl/>
        <w:ind w:firstLine="709"/>
        <w:rPr>
          <w:sz w:val="28"/>
          <w:szCs w:val="28"/>
        </w:rPr>
      </w:pPr>
      <w:r w:rsidRPr="00314027">
        <w:rPr>
          <w:sz w:val="28"/>
          <w:szCs w:val="28"/>
        </w:rPr>
        <w:t>2.6.3. Бланк заявления для получения государственной услуги заявитель может получить при личном обращении в Отдел. Электронная форма бланка заявления размещена на официальном сайте Министерства.</w:t>
      </w:r>
    </w:p>
    <w:p w:rsidR="00B36E61" w:rsidRPr="00314027" w:rsidRDefault="00B36E61" w:rsidP="00B36E61">
      <w:pPr>
        <w:widowControl/>
        <w:ind w:firstLine="709"/>
        <w:rPr>
          <w:sz w:val="28"/>
          <w:szCs w:val="28"/>
        </w:rPr>
      </w:pPr>
      <w:r w:rsidRPr="00314027">
        <w:rPr>
          <w:sz w:val="28"/>
          <w:szCs w:val="28"/>
        </w:rPr>
        <w:lastRenderedPageBreak/>
        <w:t xml:space="preserve">2.6.4. Заявление и прилагаемые к нему документы могут быть представлены (направлены) заявителем на бумажных носителях лично </w:t>
      </w:r>
      <w:r w:rsidRPr="00314027">
        <w:rPr>
          <w:sz w:val="28"/>
          <w:szCs w:val="28"/>
        </w:rPr>
        <w:br/>
        <w:t>либо почтовым отправлением.</w:t>
      </w:r>
    </w:p>
    <w:p w:rsidR="00B36E61" w:rsidRPr="00314027" w:rsidRDefault="00B36E61" w:rsidP="00B36E61">
      <w:pPr>
        <w:widowControl/>
        <w:ind w:firstLine="709"/>
        <w:rPr>
          <w:sz w:val="28"/>
          <w:szCs w:val="28"/>
        </w:rPr>
      </w:pPr>
      <w:r w:rsidRPr="00314027">
        <w:rPr>
          <w:sz w:val="28"/>
          <w:szCs w:val="28"/>
        </w:rPr>
        <w:t xml:space="preserve">Заявление и документы также могут быть представлены (направлены) заявителем в форме электронного документа, подписанного (заверенного) </w:t>
      </w:r>
      <w:r w:rsidRPr="00314027">
        <w:rPr>
          <w:sz w:val="28"/>
          <w:szCs w:val="28"/>
        </w:rPr>
        <w:br/>
        <w:t>в соответствии с требованиями Федерального закона № 63-ФЗ, с использованием Республиканского портала и через информационно-телекоммуникационные сети общего доступа, в том числе через сеть «Интернет».</w:t>
      </w:r>
    </w:p>
    <w:p w:rsidR="00B36E61" w:rsidRPr="00314027" w:rsidRDefault="00B36E61" w:rsidP="00B36E61">
      <w:pPr>
        <w:tabs>
          <w:tab w:val="left" w:pos="1134"/>
        </w:tabs>
        <w:autoSpaceDE w:val="0"/>
        <w:autoSpaceDN w:val="0"/>
        <w:adjustRightInd w:val="0"/>
        <w:ind w:right="-1" w:firstLine="709"/>
        <w:rPr>
          <w:sz w:val="28"/>
          <w:szCs w:val="28"/>
        </w:rPr>
      </w:pPr>
      <w:r w:rsidRPr="00314027">
        <w:rPr>
          <w:sz w:val="28"/>
          <w:szCs w:val="28"/>
        </w:rPr>
        <w:t>Заявление, при направлении посредством Республиканского портала, подписывается простой электронной подписью заявителя.</w:t>
      </w:r>
    </w:p>
    <w:p w:rsidR="00B36E61" w:rsidRPr="00314027" w:rsidRDefault="00B36E61" w:rsidP="00B36E61">
      <w:pPr>
        <w:tabs>
          <w:tab w:val="left" w:pos="1134"/>
        </w:tabs>
        <w:autoSpaceDE w:val="0"/>
        <w:autoSpaceDN w:val="0"/>
        <w:adjustRightInd w:val="0"/>
        <w:ind w:right="-1" w:firstLine="709"/>
        <w:rPr>
          <w:sz w:val="28"/>
          <w:szCs w:val="28"/>
        </w:rPr>
      </w:pPr>
      <w:r w:rsidRPr="00314027">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B36E61" w:rsidRPr="00314027" w:rsidRDefault="00B36E61" w:rsidP="00B36E61">
      <w:pPr>
        <w:autoSpaceDE w:val="0"/>
        <w:autoSpaceDN w:val="0"/>
        <w:adjustRightInd w:val="0"/>
        <w:ind w:right="-1" w:firstLine="709"/>
        <w:rPr>
          <w:sz w:val="28"/>
          <w:szCs w:val="28"/>
        </w:rPr>
      </w:pPr>
      <w:r w:rsidRPr="00314027">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314027">
        <w:rPr>
          <w:sz w:val="28"/>
          <w:szCs w:val="28"/>
          <w:lang w:val="en-US"/>
        </w:rPr>
        <w:t>pdf</w:t>
      </w:r>
      <w:r w:rsidRPr="00314027">
        <w:rPr>
          <w:sz w:val="28"/>
          <w:szCs w:val="28"/>
        </w:rPr>
        <w:t xml:space="preserve">, </w:t>
      </w:r>
      <w:r w:rsidRPr="00314027">
        <w:rPr>
          <w:sz w:val="28"/>
          <w:szCs w:val="28"/>
          <w:lang w:val="en-US"/>
        </w:rPr>
        <w:t>jpg</w:t>
      </w:r>
      <w:r w:rsidRPr="00314027">
        <w:rPr>
          <w:sz w:val="28"/>
          <w:szCs w:val="28"/>
        </w:rPr>
        <w:t xml:space="preserve">, </w:t>
      </w:r>
      <w:r w:rsidRPr="00314027">
        <w:rPr>
          <w:sz w:val="28"/>
          <w:szCs w:val="28"/>
          <w:lang w:val="en-US"/>
        </w:rPr>
        <w:t>jpeg</w:t>
      </w:r>
      <w:r w:rsidRPr="00314027">
        <w:rPr>
          <w:sz w:val="28"/>
          <w:szCs w:val="28"/>
        </w:rPr>
        <w:t xml:space="preserve">, </w:t>
      </w:r>
      <w:proofErr w:type="spellStart"/>
      <w:r w:rsidRPr="00314027">
        <w:rPr>
          <w:sz w:val="28"/>
          <w:szCs w:val="28"/>
          <w:lang w:val="en-US"/>
        </w:rPr>
        <w:t>png</w:t>
      </w:r>
      <w:proofErr w:type="spellEnd"/>
      <w:r w:rsidRPr="00314027">
        <w:rPr>
          <w:sz w:val="28"/>
          <w:szCs w:val="28"/>
        </w:rPr>
        <w:t xml:space="preserve">, </w:t>
      </w:r>
      <w:proofErr w:type="spellStart"/>
      <w:r w:rsidRPr="00314027">
        <w:rPr>
          <w:sz w:val="28"/>
          <w:szCs w:val="28"/>
          <w:lang w:val="en-US"/>
        </w:rPr>
        <w:t>tif</w:t>
      </w:r>
      <w:proofErr w:type="spellEnd"/>
      <w:r w:rsidRPr="00314027">
        <w:rPr>
          <w:sz w:val="28"/>
          <w:szCs w:val="28"/>
        </w:rPr>
        <w:t xml:space="preserve">, </w:t>
      </w:r>
      <w:r w:rsidRPr="00314027">
        <w:rPr>
          <w:sz w:val="28"/>
          <w:szCs w:val="28"/>
          <w:lang w:val="en-US"/>
        </w:rPr>
        <w:t>doc</w:t>
      </w:r>
      <w:r w:rsidRPr="00314027">
        <w:rPr>
          <w:sz w:val="28"/>
          <w:szCs w:val="28"/>
        </w:rPr>
        <w:t xml:space="preserve">, </w:t>
      </w:r>
      <w:proofErr w:type="spellStart"/>
      <w:r w:rsidRPr="00314027">
        <w:rPr>
          <w:sz w:val="28"/>
          <w:szCs w:val="28"/>
          <w:lang w:val="en-US"/>
        </w:rPr>
        <w:t>docx</w:t>
      </w:r>
      <w:proofErr w:type="spellEnd"/>
      <w:r w:rsidRPr="00314027">
        <w:rPr>
          <w:sz w:val="28"/>
          <w:szCs w:val="28"/>
        </w:rPr>
        <w:t xml:space="preserve">, </w:t>
      </w:r>
      <w:r w:rsidRPr="00314027">
        <w:rPr>
          <w:sz w:val="28"/>
          <w:szCs w:val="28"/>
          <w:lang w:val="en-US"/>
        </w:rPr>
        <w:t>rtf</w:t>
      </w:r>
      <w:r w:rsidRPr="00314027">
        <w:rPr>
          <w:sz w:val="28"/>
          <w:szCs w:val="28"/>
        </w:rPr>
        <w:t>.</w:t>
      </w:r>
    </w:p>
    <w:p w:rsidR="00B36E61" w:rsidRPr="00314027" w:rsidRDefault="00B36E61" w:rsidP="00B36E61">
      <w:pPr>
        <w:tabs>
          <w:tab w:val="left" w:pos="993"/>
        </w:tabs>
        <w:autoSpaceDE w:val="0"/>
        <w:autoSpaceDN w:val="0"/>
        <w:adjustRightInd w:val="0"/>
        <w:ind w:firstLine="709"/>
        <w:outlineLvl w:val="1"/>
        <w:rPr>
          <w:sz w:val="28"/>
          <w:szCs w:val="28"/>
        </w:rPr>
      </w:pPr>
      <w:r w:rsidRPr="00314027">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D00D0D" w:rsidRPr="00314027" w:rsidRDefault="00D00D0D" w:rsidP="00D3047F">
      <w:pPr>
        <w:widowControl/>
        <w:ind w:firstLine="709"/>
        <w:rPr>
          <w:sz w:val="28"/>
          <w:szCs w:val="28"/>
        </w:rPr>
      </w:pPr>
      <w:r w:rsidRPr="00314027">
        <w:rPr>
          <w:sz w:val="28"/>
          <w:szCs w:val="28"/>
        </w:rPr>
        <w:t>2.6.</w:t>
      </w:r>
      <w:r w:rsidR="00B36E61" w:rsidRPr="00314027">
        <w:rPr>
          <w:sz w:val="28"/>
          <w:szCs w:val="28"/>
        </w:rPr>
        <w:t>5</w:t>
      </w:r>
      <w:r w:rsidRPr="00314027">
        <w:rPr>
          <w:sz w:val="28"/>
          <w:szCs w:val="28"/>
        </w:rPr>
        <w:t xml:space="preserve">. Документы, подтверждающие отсутствие организации в реестре недобросовестных поставщиков по результатам оказания услуги </w:t>
      </w:r>
      <w:r w:rsidRPr="00314027">
        <w:rPr>
          <w:sz w:val="28"/>
          <w:szCs w:val="28"/>
        </w:rPr>
        <w:br/>
        <w:t>в рамках исполнения контрактов, заключенных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394C52" w:rsidRPr="00314027">
        <w:rPr>
          <w:sz w:val="28"/>
          <w:szCs w:val="28"/>
        </w:rPr>
        <w:t xml:space="preserve"> (далее – Федеральный закон № 44-ФЗ)</w:t>
      </w:r>
      <w:r w:rsidRPr="00314027">
        <w:rPr>
          <w:sz w:val="28"/>
          <w:szCs w:val="28"/>
        </w:rPr>
        <w:t xml:space="preserve">, факт внесения записи о заявителе в реестр поставщиков социальных услуг по соответствующей общественно полезной </w:t>
      </w:r>
      <w:r w:rsidR="00D3047F" w:rsidRPr="00314027">
        <w:rPr>
          <w:sz w:val="28"/>
          <w:szCs w:val="28"/>
        </w:rPr>
        <w:br/>
      </w:r>
      <w:r w:rsidRPr="00314027">
        <w:rPr>
          <w:sz w:val="28"/>
          <w:szCs w:val="28"/>
        </w:rPr>
        <w:t>услуге на первое число месяца, в котором заявитель представляет документы.</w:t>
      </w:r>
    </w:p>
    <w:p w:rsidR="00D00D0D" w:rsidRPr="00314027" w:rsidRDefault="00D00D0D" w:rsidP="00D00D0D">
      <w:pPr>
        <w:widowControl/>
        <w:ind w:firstLine="709"/>
        <w:rPr>
          <w:sz w:val="28"/>
          <w:szCs w:val="28"/>
        </w:rPr>
      </w:pPr>
      <w:r w:rsidRPr="00314027">
        <w:rPr>
          <w:sz w:val="28"/>
          <w:szCs w:val="28"/>
        </w:rPr>
        <w:t xml:space="preserve">Заявитель вправе представить документы, содержащие сведения, </w:t>
      </w:r>
      <w:r w:rsidR="009A3A82" w:rsidRPr="00314027">
        <w:rPr>
          <w:sz w:val="28"/>
          <w:szCs w:val="28"/>
        </w:rPr>
        <w:br/>
      </w:r>
      <w:r w:rsidRPr="00314027">
        <w:rPr>
          <w:sz w:val="28"/>
          <w:szCs w:val="28"/>
        </w:rPr>
        <w:t xml:space="preserve">указанные в настоящем пункте, в том числе при наличии возможности – </w:t>
      </w:r>
      <w:r w:rsidRPr="00314027">
        <w:rPr>
          <w:sz w:val="28"/>
          <w:szCs w:val="28"/>
        </w:rPr>
        <w:br/>
        <w:t>в электронной форме.</w:t>
      </w:r>
    </w:p>
    <w:p w:rsidR="00D00D0D" w:rsidRPr="00314027" w:rsidRDefault="00D00D0D" w:rsidP="00D00D0D">
      <w:pPr>
        <w:widowControl/>
        <w:ind w:firstLine="709"/>
        <w:rPr>
          <w:sz w:val="28"/>
          <w:szCs w:val="28"/>
        </w:rPr>
      </w:pPr>
      <w:r w:rsidRPr="00314027">
        <w:rPr>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p w:rsidR="00D00D0D" w:rsidRPr="00314027" w:rsidRDefault="00D00D0D" w:rsidP="00D00D0D">
      <w:pPr>
        <w:widowControl/>
        <w:ind w:firstLine="709"/>
        <w:rPr>
          <w:sz w:val="28"/>
          <w:szCs w:val="28"/>
        </w:rPr>
      </w:pPr>
      <w:r w:rsidRPr="00314027">
        <w:rPr>
          <w:sz w:val="28"/>
          <w:szCs w:val="28"/>
        </w:rPr>
        <w:t>2.6.</w:t>
      </w:r>
      <w:r w:rsidR="00B36E61" w:rsidRPr="00314027">
        <w:rPr>
          <w:sz w:val="28"/>
          <w:szCs w:val="28"/>
        </w:rPr>
        <w:t>6</w:t>
      </w:r>
      <w:r w:rsidRPr="00314027">
        <w:rPr>
          <w:sz w:val="28"/>
          <w:szCs w:val="28"/>
        </w:rPr>
        <w:t>. Способы получения и порядок предоставления документов, которые заявитель вправе представить, определены в пункте 2.</w:t>
      </w:r>
      <w:r w:rsidR="00B36E61" w:rsidRPr="00314027">
        <w:rPr>
          <w:sz w:val="28"/>
          <w:szCs w:val="28"/>
        </w:rPr>
        <w:t>6</w:t>
      </w:r>
      <w:r w:rsidRPr="00314027">
        <w:rPr>
          <w:sz w:val="28"/>
          <w:szCs w:val="28"/>
        </w:rPr>
        <w:t xml:space="preserve"> настоящего Регламента.</w:t>
      </w:r>
    </w:p>
    <w:p w:rsidR="00D00D0D" w:rsidRPr="00314027" w:rsidRDefault="00D00D0D" w:rsidP="00D00D0D">
      <w:pPr>
        <w:widowControl/>
        <w:ind w:firstLine="709"/>
        <w:rPr>
          <w:sz w:val="28"/>
          <w:szCs w:val="28"/>
        </w:rPr>
      </w:pPr>
      <w:r w:rsidRPr="00314027">
        <w:rPr>
          <w:sz w:val="28"/>
          <w:szCs w:val="28"/>
        </w:rPr>
        <w:t>2.6.</w:t>
      </w:r>
      <w:r w:rsidR="00B36E61" w:rsidRPr="00314027">
        <w:rPr>
          <w:sz w:val="28"/>
          <w:szCs w:val="28"/>
        </w:rPr>
        <w:t>7</w:t>
      </w:r>
      <w:r w:rsidRPr="00314027">
        <w:rPr>
          <w:sz w:val="28"/>
          <w:szCs w:val="28"/>
        </w:rPr>
        <w:t>. Запрещается требовать от заявителя:</w:t>
      </w:r>
    </w:p>
    <w:p w:rsidR="00D00D0D" w:rsidRPr="00314027" w:rsidRDefault="00D00D0D" w:rsidP="00D00D0D">
      <w:pPr>
        <w:widowControl/>
        <w:ind w:firstLine="709"/>
        <w:rPr>
          <w:sz w:val="28"/>
          <w:szCs w:val="28"/>
        </w:rPr>
      </w:pPr>
      <w:r w:rsidRPr="00314027">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314027">
        <w:rPr>
          <w:sz w:val="28"/>
          <w:szCs w:val="28"/>
        </w:rPr>
        <w:br/>
        <w:t>с предоставлением государственной услуги;</w:t>
      </w:r>
    </w:p>
    <w:p w:rsidR="00D00D0D" w:rsidRPr="00314027" w:rsidRDefault="00D00D0D" w:rsidP="00D00D0D">
      <w:pPr>
        <w:widowControl/>
        <w:ind w:firstLine="709"/>
        <w:rPr>
          <w:sz w:val="28"/>
          <w:szCs w:val="28"/>
        </w:rPr>
      </w:pPr>
      <w:r w:rsidRPr="00314027">
        <w:rPr>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нормативными правовыми актами Республики Татарстан находятся </w:t>
      </w:r>
      <w:r w:rsidRPr="00314027">
        <w:rPr>
          <w:sz w:val="28"/>
          <w:szCs w:val="28"/>
        </w:rPr>
        <w:br/>
        <w:t xml:space="preserve">в распоряжении государственных органов, предоставляющих государственную </w:t>
      </w:r>
      <w:r w:rsidRPr="00314027">
        <w:rPr>
          <w:sz w:val="28"/>
          <w:szCs w:val="28"/>
        </w:rPr>
        <w:lastRenderedPageBreak/>
        <w:t xml:space="preserve">услугу, иных государственных органов, органов местного самоуправления </w:t>
      </w:r>
      <w:r w:rsidRPr="00314027">
        <w:rPr>
          <w:sz w:val="28"/>
          <w:szCs w:val="28"/>
        </w:rPr>
        <w:br/>
        <w:t xml:space="preserve">и (или) организаций, участвующих в предоставлении государственной услуги, </w:t>
      </w:r>
      <w:r w:rsidRPr="00314027">
        <w:rPr>
          <w:sz w:val="28"/>
          <w:szCs w:val="28"/>
        </w:rPr>
        <w:br/>
        <w:t>за исключением документов, указанных в части 6 статьи 7 Федерального закона № 210-ФЗ;</w:t>
      </w:r>
    </w:p>
    <w:p w:rsidR="00D00D0D" w:rsidRPr="00314027" w:rsidRDefault="00D00D0D" w:rsidP="00D00D0D">
      <w:pPr>
        <w:widowControl/>
        <w:ind w:firstLine="709"/>
        <w:rPr>
          <w:sz w:val="28"/>
          <w:szCs w:val="28"/>
        </w:rPr>
      </w:pPr>
      <w:r w:rsidRPr="00314027">
        <w:rPr>
          <w:sz w:val="28"/>
          <w:szCs w:val="28"/>
        </w:rPr>
        <w:t xml:space="preserve">представления документов и информации, отсутствие </w:t>
      </w:r>
      <w:r w:rsidR="00202494" w:rsidRPr="00314027">
        <w:rPr>
          <w:sz w:val="28"/>
          <w:szCs w:val="28"/>
        </w:rPr>
        <w:br/>
      </w:r>
      <w:r w:rsidRPr="00314027">
        <w:rPr>
          <w:sz w:val="28"/>
          <w:szCs w:val="28"/>
        </w:rPr>
        <w:t xml:space="preserve">и (или) недостоверность которых не указывались при первоначальном отказе </w:t>
      </w:r>
      <w:r w:rsidR="00202494" w:rsidRPr="00314027">
        <w:rPr>
          <w:sz w:val="28"/>
          <w:szCs w:val="28"/>
        </w:rPr>
        <w:br/>
      </w:r>
      <w:r w:rsidRPr="00314027">
        <w:rPr>
          <w:sz w:val="28"/>
          <w:szCs w:val="28"/>
        </w:rPr>
        <w:t>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w:t>
      </w:r>
      <w:r w:rsidR="006B3816" w:rsidRPr="00314027">
        <w:rPr>
          <w:sz w:val="28"/>
          <w:szCs w:val="28"/>
        </w:rPr>
        <w:t xml:space="preserve"> 7 Федерального закона </w:t>
      </w:r>
      <w:r w:rsidR="00202494" w:rsidRPr="00314027">
        <w:rPr>
          <w:sz w:val="28"/>
          <w:szCs w:val="28"/>
        </w:rPr>
        <w:br/>
      </w:r>
      <w:r w:rsidR="006B3816" w:rsidRPr="00314027">
        <w:rPr>
          <w:sz w:val="28"/>
          <w:szCs w:val="28"/>
        </w:rPr>
        <w:t>№ 210-ФЗ.</w:t>
      </w:r>
    </w:p>
    <w:p w:rsidR="00D00D0D" w:rsidRPr="00314027" w:rsidRDefault="00D00D0D" w:rsidP="00D00D0D">
      <w:pPr>
        <w:widowControl/>
        <w:ind w:firstLine="709"/>
        <w:rPr>
          <w:sz w:val="28"/>
          <w:szCs w:val="28"/>
        </w:rPr>
      </w:pPr>
      <w:r w:rsidRPr="00314027">
        <w:rPr>
          <w:sz w:val="28"/>
          <w:szCs w:val="28"/>
        </w:rPr>
        <w:t>2.7.  Исчерпывающий перечень оснований для отказа в приеме документов, необходимых для предоставления государственной услуги</w:t>
      </w:r>
      <w:r w:rsidR="00323488" w:rsidRPr="00314027">
        <w:rPr>
          <w:sz w:val="28"/>
          <w:szCs w:val="28"/>
        </w:rPr>
        <w:t>.</w:t>
      </w:r>
    </w:p>
    <w:p w:rsidR="00394C52" w:rsidRPr="00314027" w:rsidRDefault="00394C52" w:rsidP="00D00D0D">
      <w:pPr>
        <w:widowControl/>
        <w:ind w:firstLine="709"/>
        <w:rPr>
          <w:color w:val="000000"/>
          <w:sz w:val="28"/>
          <w:szCs w:val="28"/>
        </w:rPr>
      </w:pPr>
      <w:r w:rsidRPr="00314027">
        <w:rPr>
          <w:color w:val="000000"/>
          <w:sz w:val="28"/>
          <w:szCs w:val="28"/>
        </w:rPr>
        <w:t xml:space="preserve">Основаниями для отказа в приеме документов, необходимых </w:t>
      </w:r>
      <w:r w:rsidR="00202494" w:rsidRPr="00314027">
        <w:rPr>
          <w:color w:val="000000"/>
          <w:sz w:val="28"/>
          <w:szCs w:val="28"/>
        </w:rPr>
        <w:br/>
      </w:r>
      <w:r w:rsidRPr="00314027">
        <w:rPr>
          <w:color w:val="000000"/>
          <w:sz w:val="28"/>
          <w:szCs w:val="28"/>
        </w:rPr>
        <w:t>для предоставления государственной услуги являются:</w:t>
      </w:r>
    </w:p>
    <w:p w:rsidR="00D00D0D" w:rsidRPr="00314027" w:rsidRDefault="00394C52" w:rsidP="00D00D0D">
      <w:pPr>
        <w:widowControl/>
        <w:ind w:firstLine="709"/>
        <w:rPr>
          <w:color w:val="000000"/>
          <w:sz w:val="28"/>
          <w:szCs w:val="28"/>
        </w:rPr>
      </w:pPr>
      <w:r w:rsidRPr="00314027">
        <w:rPr>
          <w:color w:val="000000"/>
          <w:sz w:val="28"/>
          <w:szCs w:val="28"/>
        </w:rPr>
        <w:t>представлен неполный перечень документов, указанный</w:t>
      </w:r>
      <w:r w:rsidR="00D00D0D" w:rsidRPr="00314027">
        <w:rPr>
          <w:color w:val="000000"/>
          <w:sz w:val="28"/>
          <w:szCs w:val="28"/>
        </w:rPr>
        <w:t xml:space="preserve"> в </w:t>
      </w:r>
      <w:hyperlink w:anchor="P115" w:history="1">
        <w:r w:rsidR="00D00D0D" w:rsidRPr="00314027">
          <w:rPr>
            <w:color w:val="000000"/>
            <w:sz w:val="28"/>
            <w:szCs w:val="28"/>
          </w:rPr>
          <w:t>пункте 2.</w:t>
        </w:r>
        <w:r w:rsidR="00B36E61" w:rsidRPr="00314027">
          <w:rPr>
            <w:color w:val="000000"/>
            <w:sz w:val="28"/>
            <w:szCs w:val="28"/>
          </w:rPr>
          <w:t>6</w:t>
        </w:r>
      </w:hyperlink>
      <w:r w:rsidR="00D00D0D" w:rsidRPr="00314027">
        <w:rPr>
          <w:color w:val="000000"/>
          <w:sz w:val="28"/>
          <w:szCs w:val="28"/>
        </w:rPr>
        <w:t xml:space="preserve"> настоящего Регламента</w:t>
      </w:r>
      <w:r w:rsidRPr="00314027">
        <w:rPr>
          <w:color w:val="000000"/>
          <w:sz w:val="28"/>
          <w:szCs w:val="28"/>
        </w:rPr>
        <w:t>;</w:t>
      </w:r>
    </w:p>
    <w:p w:rsidR="00394C52" w:rsidRPr="00314027" w:rsidRDefault="00394C52" w:rsidP="00D00D0D">
      <w:pPr>
        <w:widowControl/>
        <w:ind w:firstLine="709"/>
        <w:rPr>
          <w:color w:val="000000"/>
          <w:sz w:val="28"/>
          <w:szCs w:val="28"/>
        </w:rPr>
      </w:pPr>
      <w:r w:rsidRPr="00314027">
        <w:rPr>
          <w:color w:val="000000"/>
          <w:sz w:val="28"/>
          <w:szCs w:val="28"/>
        </w:rPr>
        <w:t xml:space="preserve">представление заявления и документов (копий документов), </w:t>
      </w:r>
      <w:r w:rsidR="00202494" w:rsidRPr="00314027">
        <w:rPr>
          <w:color w:val="000000"/>
          <w:sz w:val="28"/>
          <w:szCs w:val="28"/>
        </w:rPr>
        <w:br/>
      </w:r>
      <w:r w:rsidRPr="00314027">
        <w:rPr>
          <w:color w:val="000000"/>
          <w:sz w:val="28"/>
          <w:szCs w:val="28"/>
        </w:rPr>
        <w:t>не подписанных (не заверенных) простой электронной подписью в соответствии с требованиями Федеральных законов № 63-ФЗ и № 210-ФЗ (при подач</w:t>
      </w:r>
      <w:r w:rsidR="00157467" w:rsidRPr="00314027">
        <w:rPr>
          <w:color w:val="000000"/>
          <w:sz w:val="28"/>
          <w:szCs w:val="28"/>
        </w:rPr>
        <w:t>е</w:t>
      </w:r>
      <w:r w:rsidRPr="00314027">
        <w:rPr>
          <w:color w:val="000000"/>
          <w:sz w:val="28"/>
          <w:szCs w:val="28"/>
        </w:rPr>
        <w:t xml:space="preserve"> заявления в электронной форме).</w:t>
      </w:r>
    </w:p>
    <w:p w:rsidR="00450D0C" w:rsidRPr="00314027" w:rsidRDefault="00450D0C" w:rsidP="00D00D0D">
      <w:pPr>
        <w:widowControl/>
        <w:ind w:firstLine="709"/>
        <w:rPr>
          <w:color w:val="000000"/>
          <w:sz w:val="28"/>
          <w:szCs w:val="28"/>
        </w:rPr>
      </w:pPr>
      <w:r w:rsidRPr="00314027">
        <w:rPr>
          <w:color w:val="000000"/>
          <w:sz w:val="28"/>
          <w:szCs w:val="28"/>
        </w:rPr>
        <w:t xml:space="preserve">Не допускается отказ в приеме заявления и документов, необходимых </w:t>
      </w:r>
      <w:r w:rsidR="00202494" w:rsidRPr="00314027">
        <w:rPr>
          <w:color w:val="000000"/>
          <w:sz w:val="28"/>
          <w:szCs w:val="28"/>
        </w:rPr>
        <w:br/>
      </w:r>
      <w:r w:rsidRPr="00314027">
        <w:rPr>
          <w:color w:val="000000"/>
          <w:sz w:val="28"/>
          <w:szCs w:val="28"/>
        </w:rPr>
        <w:t xml:space="preserve">для предоставления государственной услуги, если заявление и документы, необходимые для предоставления государственной услуги, поданы </w:t>
      </w:r>
      <w:r w:rsidR="00202494" w:rsidRPr="00314027">
        <w:rPr>
          <w:color w:val="000000"/>
          <w:sz w:val="28"/>
          <w:szCs w:val="28"/>
        </w:rPr>
        <w:br/>
      </w:r>
      <w:r w:rsidRPr="00314027">
        <w:rPr>
          <w:color w:val="000000"/>
          <w:sz w:val="28"/>
          <w:szCs w:val="28"/>
        </w:rPr>
        <w:t>в соответствии с информацией о сроках и порядке предоставления услуги.</w:t>
      </w:r>
    </w:p>
    <w:p w:rsidR="00294F06" w:rsidRPr="00314027" w:rsidRDefault="00294F06" w:rsidP="00294F06">
      <w:pPr>
        <w:widowControl/>
        <w:ind w:firstLine="709"/>
        <w:rPr>
          <w:sz w:val="28"/>
          <w:szCs w:val="28"/>
        </w:rPr>
      </w:pPr>
      <w:r w:rsidRPr="00314027">
        <w:rPr>
          <w:color w:val="000000"/>
          <w:sz w:val="28"/>
          <w:szCs w:val="28"/>
        </w:rPr>
        <w:t xml:space="preserve">2.8. </w:t>
      </w:r>
      <w:r w:rsidRPr="00314027">
        <w:rPr>
          <w:sz w:val="28"/>
          <w:szCs w:val="28"/>
        </w:rPr>
        <w:t>Исчерпывающий перечень оснований для приостановления</w:t>
      </w:r>
      <w:r w:rsidR="00E8193D" w:rsidRPr="00314027">
        <w:rPr>
          <w:sz w:val="28"/>
          <w:szCs w:val="28"/>
        </w:rPr>
        <w:t xml:space="preserve"> предоставления государственной услуги </w:t>
      </w:r>
      <w:r w:rsidRPr="00314027">
        <w:rPr>
          <w:sz w:val="28"/>
          <w:szCs w:val="28"/>
        </w:rPr>
        <w:t>или отказа</w:t>
      </w:r>
      <w:r w:rsidR="00E8193D" w:rsidRPr="00314027">
        <w:rPr>
          <w:sz w:val="28"/>
          <w:szCs w:val="28"/>
        </w:rPr>
        <w:t xml:space="preserve"> </w:t>
      </w:r>
      <w:r w:rsidRPr="00314027">
        <w:rPr>
          <w:sz w:val="28"/>
          <w:szCs w:val="28"/>
        </w:rPr>
        <w:t>в предоставлении государственной услуги</w:t>
      </w:r>
      <w:r w:rsidR="00323488" w:rsidRPr="00314027">
        <w:rPr>
          <w:sz w:val="28"/>
          <w:szCs w:val="28"/>
        </w:rPr>
        <w:t>.</w:t>
      </w:r>
    </w:p>
    <w:p w:rsidR="00E8193D" w:rsidRPr="00314027" w:rsidRDefault="00E8193D" w:rsidP="00E8193D">
      <w:pPr>
        <w:widowControl/>
        <w:ind w:firstLine="709"/>
        <w:rPr>
          <w:color w:val="000000"/>
          <w:sz w:val="28"/>
          <w:szCs w:val="28"/>
        </w:rPr>
      </w:pPr>
      <w:r w:rsidRPr="00314027">
        <w:rPr>
          <w:color w:val="000000"/>
          <w:sz w:val="28"/>
          <w:szCs w:val="28"/>
        </w:rPr>
        <w:t>2.8.1. Оснований для приостановления предоставления государственной услуги не имеется.</w:t>
      </w:r>
    </w:p>
    <w:p w:rsidR="00294F06" w:rsidRPr="00314027" w:rsidRDefault="00E8193D" w:rsidP="00294F06">
      <w:pPr>
        <w:widowControl/>
        <w:ind w:firstLine="709"/>
        <w:rPr>
          <w:sz w:val="28"/>
          <w:szCs w:val="28"/>
        </w:rPr>
      </w:pPr>
      <w:r w:rsidRPr="00314027">
        <w:rPr>
          <w:sz w:val="28"/>
          <w:szCs w:val="28"/>
        </w:rPr>
        <w:t>2.8.2</w:t>
      </w:r>
      <w:r w:rsidR="00294F06" w:rsidRPr="00314027">
        <w:rPr>
          <w:sz w:val="28"/>
          <w:szCs w:val="28"/>
        </w:rPr>
        <w:t xml:space="preserve">. Основания для отказа </w:t>
      </w:r>
      <w:r w:rsidR="00EA03A8" w:rsidRPr="00314027">
        <w:rPr>
          <w:sz w:val="28"/>
          <w:szCs w:val="28"/>
        </w:rPr>
        <w:t>в предоставлении государственной услуги</w:t>
      </w:r>
      <w:r w:rsidR="00294F06" w:rsidRPr="00314027">
        <w:rPr>
          <w:sz w:val="28"/>
          <w:szCs w:val="28"/>
        </w:rPr>
        <w:t>:</w:t>
      </w:r>
    </w:p>
    <w:p w:rsidR="00294F06" w:rsidRPr="00314027" w:rsidRDefault="009C1B1F" w:rsidP="00294F06">
      <w:pPr>
        <w:widowControl/>
        <w:ind w:firstLine="709"/>
        <w:rPr>
          <w:sz w:val="28"/>
          <w:szCs w:val="28"/>
        </w:rPr>
      </w:pPr>
      <w:r w:rsidRPr="00314027">
        <w:rPr>
          <w:sz w:val="28"/>
          <w:szCs w:val="28"/>
        </w:rPr>
        <w:t xml:space="preserve">а) </w:t>
      </w:r>
      <w:r w:rsidR="00294F06" w:rsidRPr="00314027">
        <w:rPr>
          <w:sz w:val="28"/>
          <w:szCs w:val="28"/>
        </w:rPr>
        <w:t xml:space="preserve">несоответствие общественно полезной услуги установленным нормативными правовыми актами Российской Федерации требованиям </w:t>
      </w:r>
      <w:r w:rsidR="00294F06" w:rsidRPr="00314027">
        <w:rPr>
          <w:sz w:val="28"/>
          <w:szCs w:val="28"/>
        </w:rPr>
        <w:br/>
        <w:t>к ее содержанию (объем, сроки, качество предоставления);</w:t>
      </w:r>
    </w:p>
    <w:p w:rsidR="00294F06" w:rsidRPr="00314027" w:rsidRDefault="009C1B1F" w:rsidP="00294F06">
      <w:pPr>
        <w:widowControl/>
        <w:ind w:firstLine="709"/>
        <w:rPr>
          <w:color w:val="000000"/>
          <w:sz w:val="28"/>
          <w:szCs w:val="28"/>
        </w:rPr>
      </w:pPr>
      <w:r w:rsidRPr="00314027">
        <w:rPr>
          <w:color w:val="000000"/>
          <w:sz w:val="28"/>
          <w:szCs w:val="28"/>
        </w:rPr>
        <w:t xml:space="preserve">б) </w:t>
      </w:r>
      <w:r w:rsidR="00294F06" w:rsidRPr="00314027">
        <w:rPr>
          <w:color w:val="000000"/>
          <w:sz w:val="28"/>
          <w:szCs w:val="28"/>
        </w:rPr>
        <w:t xml:space="preserve">отсутствие у лиц, непосредственно задействованных в оказании общественно полезной услуги (в том числе работников организации </w:t>
      </w:r>
      <w:r w:rsidR="00294F06" w:rsidRPr="00314027">
        <w:rPr>
          <w:color w:val="000000"/>
          <w:sz w:val="28"/>
          <w:szCs w:val="28"/>
        </w:rPr>
        <w:br/>
        <w:t>и работников, привлеченных по договорам гражданско-правового характера), необходимой квалификации (</w:t>
      </w:r>
      <w:r w:rsidR="00157467" w:rsidRPr="00314027">
        <w:rPr>
          <w:color w:val="000000"/>
          <w:sz w:val="28"/>
          <w:szCs w:val="28"/>
        </w:rPr>
        <w:t>в том числе профессионального образования, опыта работы в соответствующей сфере</w:t>
      </w:r>
      <w:r w:rsidR="00294F06" w:rsidRPr="00314027">
        <w:rPr>
          <w:color w:val="000000"/>
          <w:sz w:val="28"/>
          <w:szCs w:val="28"/>
        </w:rPr>
        <w:t xml:space="preserve">), недостаточность количества лиц, </w:t>
      </w:r>
      <w:r w:rsidR="00F83D04" w:rsidRPr="00314027">
        <w:rPr>
          <w:color w:val="000000"/>
          <w:sz w:val="28"/>
          <w:szCs w:val="28"/>
        </w:rPr>
        <w:br/>
      </w:r>
      <w:r w:rsidR="00294F06" w:rsidRPr="00314027">
        <w:rPr>
          <w:color w:val="000000"/>
          <w:sz w:val="28"/>
          <w:szCs w:val="28"/>
        </w:rPr>
        <w:t>у которых есть необходимая квалификация;</w:t>
      </w:r>
      <w:r w:rsidR="00157467" w:rsidRPr="00314027">
        <w:rPr>
          <w:color w:val="000000"/>
          <w:sz w:val="28"/>
          <w:szCs w:val="28"/>
        </w:rPr>
        <w:t xml:space="preserve"> </w:t>
      </w:r>
    </w:p>
    <w:p w:rsidR="00294F06" w:rsidRPr="00314027" w:rsidRDefault="009C1B1F" w:rsidP="00294F06">
      <w:pPr>
        <w:widowControl/>
        <w:ind w:firstLine="709"/>
        <w:rPr>
          <w:color w:val="000000"/>
          <w:sz w:val="28"/>
          <w:szCs w:val="28"/>
        </w:rPr>
      </w:pPr>
      <w:r w:rsidRPr="00314027">
        <w:rPr>
          <w:color w:val="000000"/>
          <w:sz w:val="28"/>
          <w:szCs w:val="28"/>
        </w:rPr>
        <w:t xml:space="preserve">в) </w:t>
      </w:r>
      <w:r w:rsidR="00294F06" w:rsidRPr="00314027">
        <w:rPr>
          <w:color w:val="000000"/>
          <w:sz w:val="28"/>
          <w:szCs w:val="28"/>
        </w:rPr>
        <w:t xml:space="preserve">наличие в течение двух лет, предшествующих выдаче заключения, жалоб на действия (бездействие) и (или) решения организации, связанных </w:t>
      </w:r>
      <w:r w:rsidR="00202494" w:rsidRPr="00314027">
        <w:rPr>
          <w:color w:val="000000"/>
          <w:sz w:val="28"/>
          <w:szCs w:val="28"/>
        </w:rPr>
        <w:br/>
      </w:r>
      <w:r w:rsidR="00294F06" w:rsidRPr="00314027">
        <w:rPr>
          <w:color w:val="000000"/>
          <w:sz w:val="28"/>
          <w:szCs w:val="28"/>
        </w:rPr>
        <w:t>с оказанием ею общественно полезной услуги,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w:t>
      </w:r>
    </w:p>
    <w:p w:rsidR="00294F06" w:rsidRPr="00314027" w:rsidRDefault="009C1B1F" w:rsidP="00294F06">
      <w:pPr>
        <w:widowControl/>
        <w:ind w:firstLine="709"/>
        <w:rPr>
          <w:color w:val="000000"/>
          <w:sz w:val="28"/>
          <w:szCs w:val="28"/>
        </w:rPr>
      </w:pPr>
      <w:r w:rsidRPr="00314027">
        <w:rPr>
          <w:color w:val="000000"/>
          <w:sz w:val="28"/>
          <w:szCs w:val="28"/>
        </w:rPr>
        <w:lastRenderedPageBreak/>
        <w:t xml:space="preserve">г) </w:t>
      </w:r>
      <w:r w:rsidR="00294F06" w:rsidRPr="00314027">
        <w:rPr>
          <w:color w:val="000000"/>
          <w:sz w:val="28"/>
          <w:szCs w:val="28"/>
        </w:rPr>
        <w:t xml:space="preserve">несоответствие уровня открытости и доступности информации </w:t>
      </w:r>
      <w:r w:rsidR="00294F06" w:rsidRPr="00314027">
        <w:rPr>
          <w:color w:val="000000"/>
          <w:sz w:val="28"/>
          <w:szCs w:val="28"/>
        </w:rPr>
        <w:br/>
        <w:t>об организации установленным нормативными правовыми актами Российской Федерации требованиям (при их наличии);</w:t>
      </w:r>
    </w:p>
    <w:p w:rsidR="00294F06" w:rsidRPr="00314027" w:rsidRDefault="009C1B1F" w:rsidP="00294F06">
      <w:pPr>
        <w:widowControl/>
        <w:ind w:firstLine="709"/>
        <w:rPr>
          <w:color w:val="000000"/>
          <w:sz w:val="28"/>
          <w:szCs w:val="28"/>
        </w:rPr>
      </w:pPr>
      <w:r w:rsidRPr="00314027">
        <w:rPr>
          <w:color w:val="000000"/>
          <w:sz w:val="28"/>
          <w:szCs w:val="28"/>
        </w:rPr>
        <w:t xml:space="preserve">д) </w:t>
      </w:r>
      <w:r w:rsidR="00294F06" w:rsidRPr="00314027">
        <w:rPr>
          <w:color w:val="000000"/>
          <w:sz w:val="28"/>
          <w:szCs w:val="28"/>
        </w:rPr>
        <w:t xml:space="preserve">наличие в течение двух лет, предшествующих выдаче заключения, информации об организации в реестре недобросовестных поставщиков </w:t>
      </w:r>
      <w:r w:rsidR="00294F06" w:rsidRPr="00314027">
        <w:rPr>
          <w:color w:val="000000"/>
          <w:sz w:val="28"/>
          <w:szCs w:val="28"/>
        </w:rPr>
        <w:br/>
        <w:t xml:space="preserve">по результатам оказания услуги в рамках исполнения контрактов, заключенных </w:t>
      </w:r>
      <w:r w:rsidR="00294F06" w:rsidRPr="00314027">
        <w:rPr>
          <w:color w:val="000000"/>
          <w:sz w:val="28"/>
          <w:szCs w:val="28"/>
        </w:rPr>
        <w:br/>
        <w:t xml:space="preserve">в соответствии с Федеральным законом </w:t>
      </w:r>
      <w:r w:rsidR="00394C52" w:rsidRPr="00314027">
        <w:rPr>
          <w:color w:val="000000"/>
          <w:sz w:val="28"/>
          <w:szCs w:val="28"/>
        </w:rPr>
        <w:t>№ 44-ФЗ</w:t>
      </w:r>
      <w:r w:rsidR="00294F06" w:rsidRPr="00314027">
        <w:rPr>
          <w:color w:val="000000"/>
          <w:sz w:val="28"/>
          <w:szCs w:val="28"/>
        </w:rPr>
        <w:t>;</w:t>
      </w:r>
    </w:p>
    <w:p w:rsidR="00294F06" w:rsidRPr="00314027" w:rsidRDefault="009C1B1F" w:rsidP="00294F06">
      <w:pPr>
        <w:widowControl/>
        <w:ind w:firstLine="709"/>
        <w:rPr>
          <w:color w:val="000000"/>
          <w:sz w:val="28"/>
          <w:szCs w:val="28"/>
        </w:rPr>
      </w:pPr>
      <w:r w:rsidRPr="00314027">
        <w:rPr>
          <w:color w:val="000000"/>
          <w:sz w:val="28"/>
          <w:szCs w:val="28"/>
        </w:rPr>
        <w:t xml:space="preserve">е) </w:t>
      </w:r>
      <w:r w:rsidR="00294F06" w:rsidRPr="00314027">
        <w:rPr>
          <w:color w:val="000000"/>
          <w:sz w:val="28"/>
          <w:szCs w:val="28"/>
        </w:rPr>
        <w:t xml:space="preserve">представление документов, содержащих недостоверные сведения, </w:t>
      </w:r>
      <w:r w:rsidR="00202494" w:rsidRPr="00314027">
        <w:rPr>
          <w:color w:val="000000"/>
          <w:sz w:val="28"/>
          <w:szCs w:val="28"/>
        </w:rPr>
        <w:br/>
      </w:r>
      <w:r w:rsidR="00294F06" w:rsidRPr="00314027">
        <w:rPr>
          <w:color w:val="000000"/>
          <w:sz w:val="28"/>
          <w:szCs w:val="28"/>
        </w:rPr>
        <w:t>либо документов, оформленных в ненадлежащем порядке.</w:t>
      </w:r>
    </w:p>
    <w:p w:rsidR="00EA03A8" w:rsidRPr="00314027" w:rsidRDefault="00450D0C" w:rsidP="00EA03A8">
      <w:pPr>
        <w:widowControl/>
        <w:ind w:firstLine="709"/>
        <w:rPr>
          <w:color w:val="000000"/>
          <w:sz w:val="28"/>
          <w:szCs w:val="28"/>
        </w:rPr>
      </w:pPr>
      <w:r w:rsidRPr="00314027">
        <w:rPr>
          <w:color w:val="000000"/>
          <w:sz w:val="28"/>
          <w:szCs w:val="28"/>
        </w:rPr>
        <w:t xml:space="preserve">Запрещается отказывать в предоставлении государственной услуги </w:t>
      </w:r>
      <w:r w:rsidR="00202494" w:rsidRPr="00314027">
        <w:rPr>
          <w:color w:val="000000"/>
          <w:sz w:val="28"/>
          <w:szCs w:val="28"/>
        </w:rPr>
        <w:br/>
      </w:r>
      <w:r w:rsidRPr="00314027">
        <w:rPr>
          <w:color w:val="000000"/>
          <w:sz w:val="28"/>
          <w:szCs w:val="28"/>
        </w:rPr>
        <w:t xml:space="preserve">в случае, если заявление и документы, необходимые для предоставления государственной услуги, поданы в соответствии с информацией о сроках </w:t>
      </w:r>
      <w:r w:rsidR="00202494" w:rsidRPr="00314027">
        <w:rPr>
          <w:color w:val="000000"/>
          <w:sz w:val="28"/>
          <w:szCs w:val="28"/>
        </w:rPr>
        <w:br/>
      </w:r>
      <w:r w:rsidRPr="00314027">
        <w:rPr>
          <w:color w:val="000000"/>
          <w:sz w:val="28"/>
          <w:szCs w:val="28"/>
        </w:rPr>
        <w:t xml:space="preserve">и порядке предоставления государственной услуги, опубликованной </w:t>
      </w:r>
      <w:r w:rsidR="00F83D04" w:rsidRPr="00314027">
        <w:rPr>
          <w:color w:val="000000"/>
          <w:sz w:val="28"/>
          <w:szCs w:val="28"/>
        </w:rPr>
        <w:br/>
      </w:r>
      <w:r w:rsidRPr="00314027">
        <w:rPr>
          <w:color w:val="000000"/>
          <w:sz w:val="28"/>
          <w:szCs w:val="28"/>
        </w:rPr>
        <w:t xml:space="preserve">на </w:t>
      </w:r>
      <w:r w:rsidR="00457BA0" w:rsidRPr="00314027">
        <w:rPr>
          <w:color w:val="000000"/>
          <w:sz w:val="28"/>
          <w:szCs w:val="28"/>
        </w:rPr>
        <w:t>Республиканском портале, на официальном сайте Министерства</w:t>
      </w:r>
      <w:r w:rsidRPr="00314027">
        <w:rPr>
          <w:color w:val="000000"/>
          <w:sz w:val="28"/>
          <w:szCs w:val="28"/>
        </w:rPr>
        <w:t>.</w:t>
      </w:r>
    </w:p>
    <w:p w:rsidR="00294F06" w:rsidRPr="00314027" w:rsidRDefault="00294F06" w:rsidP="00294F06">
      <w:pPr>
        <w:widowControl/>
        <w:ind w:firstLine="709"/>
        <w:rPr>
          <w:sz w:val="28"/>
          <w:szCs w:val="28"/>
        </w:rPr>
      </w:pPr>
      <w:r w:rsidRPr="00314027">
        <w:rPr>
          <w:color w:val="000000"/>
          <w:sz w:val="28"/>
          <w:szCs w:val="28"/>
        </w:rPr>
        <w:t xml:space="preserve">2.9. </w:t>
      </w:r>
      <w:r w:rsidR="00EA03A8" w:rsidRPr="00314027">
        <w:rPr>
          <w:rFonts w:eastAsiaTheme="minorHAnsi"/>
          <w:sz w:val="28"/>
          <w:szCs w:val="28"/>
          <w:lang w:eastAsia="en-US"/>
        </w:rPr>
        <w:t>Размер платы, взимаемой с заявителя при предоставлении государственной услуги, и способы ее взимания</w:t>
      </w:r>
      <w:r w:rsidR="00323488" w:rsidRPr="00314027">
        <w:rPr>
          <w:sz w:val="28"/>
          <w:szCs w:val="28"/>
        </w:rPr>
        <w:t>.</w:t>
      </w:r>
    </w:p>
    <w:p w:rsidR="00294F06" w:rsidRPr="00314027" w:rsidRDefault="00294F06" w:rsidP="00294F06">
      <w:pPr>
        <w:widowControl/>
        <w:ind w:firstLine="709"/>
        <w:rPr>
          <w:sz w:val="28"/>
          <w:szCs w:val="28"/>
        </w:rPr>
      </w:pPr>
      <w:r w:rsidRPr="00314027">
        <w:rPr>
          <w:sz w:val="28"/>
          <w:szCs w:val="28"/>
        </w:rPr>
        <w:t>Государственная услуга предоставляется на безвозмездной основе.</w:t>
      </w:r>
    </w:p>
    <w:p w:rsidR="00294F06" w:rsidRPr="00314027" w:rsidRDefault="00294F06" w:rsidP="00294F06">
      <w:pPr>
        <w:autoSpaceDE w:val="0"/>
        <w:autoSpaceDN w:val="0"/>
        <w:adjustRightInd w:val="0"/>
        <w:ind w:firstLine="709"/>
        <w:rPr>
          <w:sz w:val="28"/>
          <w:szCs w:val="28"/>
        </w:rPr>
      </w:pPr>
      <w:r w:rsidRPr="00314027">
        <w:rPr>
          <w:sz w:val="28"/>
          <w:szCs w:val="28"/>
        </w:rPr>
        <w:t>2.1</w:t>
      </w:r>
      <w:r w:rsidR="00EA03A8" w:rsidRPr="00314027">
        <w:rPr>
          <w:sz w:val="28"/>
          <w:szCs w:val="28"/>
        </w:rPr>
        <w:t>0</w:t>
      </w:r>
      <w:r w:rsidRPr="00314027">
        <w:rPr>
          <w:sz w:val="28"/>
          <w:szCs w:val="28"/>
        </w:rPr>
        <w:t xml:space="preserve">. Максимальный срок ожидания в очереди при подаче запроса </w:t>
      </w:r>
      <w:r w:rsidRPr="00314027">
        <w:rPr>
          <w:sz w:val="28"/>
          <w:szCs w:val="28"/>
        </w:rPr>
        <w:br/>
        <w:t>о предоставлении государственной услуги</w:t>
      </w:r>
      <w:r w:rsidR="00EA03A8" w:rsidRPr="00314027">
        <w:rPr>
          <w:sz w:val="28"/>
          <w:szCs w:val="28"/>
        </w:rPr>
        <w:t xml:space="preserve"> и при получении результата</w:t>
      </w:r>
      <w:r w:rsidRPr="00314027">
        <w:rPr>
          <w:sz w:val="28"/>
          <w:szCs w:val="28"/>
        </w:rPr>
        <w:t xml:space="preserve"> предоставления таких услуг.</w:t>
      </w:r>
    </w:p>
    <w:p w:rsidR="00294F06" w:rsidRPr="00314027" w:rsidRDefault="00294F06" w:rsidP="00294F06">
      <w:pPr>
        <w:autoSpaceDE w:val="0"/>
        <w:autoSpaceDN w:val="0"/>
        <w:adjustRightInd w:val="0"/>
        <w:ind w:firstLine="709"/>
        <w:rPr>
          <w:color w:val="000000"/>
          <w:sz w:val="28"/>
          <w:szCs w:val="28"/>
        </w:rPr>
      </w:pPr>
      <w:r w:rsidRPr="00314027">
        <w:rPr>
          <w:color w:val="000000"/>
          <w:sz w:val="28"/>
          <w:szCs w:val="28"/>
        </w:rPr>
        <w:t xml:space="preserve">Максимальный срок ожидания в очереди при подаче запроса </w:t>
      </w:r>
      <w:r w:rsidRPr="00314027">
        <w:rPr>
          <w:color w:val="000000"/>
          <w:sz w:val="28"/>
          <w:szCs w:val="28"/>
        </w:rPr>
        <w:br/>
        <w:t>о предоставлении государственной услуги и при получении результата предоставления таких услуг не более 15 минут.</w:t>
      </w:r>
    </w:p>
    <w:p w:rsidR="00294F06" w:rsidRPr="00314027" w:rsidRDefault="00294F06" w:rsidP="00294F06">
      <w:pPr>
        <w:widowControl/>
        <w:ind w:firstLine="709"/>
        <w:rPr>
          <w:color w:val="000000"/>
          <w:sz w:val="28"/>
          <w:szCs w:val="28"/>
        </w:rPr>
      </w:pPr>
      <w:r w:rsidRPr="00314027">
        <w:rPr>
          <w:color w:val="000000"/>
          <w:sz w:val="28"/>
          <w:szCs w:val="28"/>
        </w:rPr>
        <w:t>Очередность для отдельных категорий получателей государственной услуги не установлена.</w:t>
      </w:r>
    </w:p>
    <w:p w:rsidR="00294F06" w:rsidRPr="00314027" w:rsidRDefault="00294F06" w:rsidP="00294F06">
      <w:pPr>
        <w:widowControl/>
        <w:ind w:firstLine="709"/>
        <w:rPr>
          <w:sz w:val="28"/>
          <w:szCs w:val="28"/>
        </w:rPr>
      </w:pPr>
      <w:r w:rsidRPr="00314027">
        <w:rPr>
          <w:color w:val="000000"/>
          <w:sz w:val="28"/>
          <w:szCs w:val="28"/>
        </w:rPr>
        <w:t>2.1</w:t>
      </w:r>
      <w:r w:rsidR="00EA03A8" w:rsidRPr="00314027">
        <w:rPr>
          <w:color w:val="000000"/>
          <w:sz w:val="28"/>
          <w:szCs w:val="28"/>
        </w:rPr>
        <w:t>1</w:t>
      </w:r>
      <w:r w:rsidRPr="00314027">
        <w:rPr>
          <w:color w:val="000000"/>
          <w:sz w:val="28"/>
          <w:szCs w:val="28"/>
        </w:rPr>
        <w:t xml:space="preserve">. </w:t>
      </w:r>
      <w:r w:rsidRPr="00314027">
        <w:rPr>
          <w:sz w:val="28"/>
          <w:szCs w:val="28"/>
        </w:rPr>
        <w:t>Срок регистрации запроса заявителя о предоставлении государственной услуги.</w:t>
      </w:r>
    </w:p>
    <w:p w:rsidR="00294F06" w:rsidRPr="00314027" w:rsidRDefault="00562A2D" w:rsidP="00294F06">
      <w:pPr>
        <w:widowControl/>
        <w:ind w:firstLine="709"/>
        <w:rPr>
          <w:color w:val="000000"/>
          <w:sz w:val="28"/>
          <w:szCs w:val="28"/>
        </w:rPr>
      </w:pPr>
      <w:r w:rsidRPr="00314027">
        <w:rPr>
          <w:color w:val="000000"/>
          <w:sz w:val="28"/>
          <w:szCs w:val="28"/>
        </w:rPr>
        <w:t>2.1</w:t>
      </w:r>
      <w:r w:rsidR="00EA03A8" w:rsidRPr="00314027">
        <w:rPr>
          <w:color w:val="000000"/>
          <w:sz w:val="28"/>
          <w:szCs w:val="28"/>
        </w:rPr>
        <w:t>1</w:t>
      </w:r>
      <w:r w:rsidRPr="00314027">
        <w:rPr>
          <w:color w:val="000000"/>
          <w:sz w:val="28"/>
          <w:szCs w:val="28"/>
        </w:rPr>
        <w:t>.1. При личном обращении в Министерство регистрация осуществляется в</w:t>
      </w:r>
      <w:r w:rsidR="00294F06" w:rsidRPr="00314027">
        <w:rPr>
          <w:color w:val="000000"/>
          <w:sz w:val="28"/>
          <w:szCs w:val="28"/>
        </w:rPr>
        <w:t xml:space="preserve"> день поступления запроса (заявления) и документов.</w:t>
      </w:r>
      <w:r w:rsidRPr="00314027">
        <w:rPr>
          <w:color w:val="000000"/>
          <w:sz w:val="28"/>
          <w:szCs w:val="28"/>
        </w:rPr>
        <w:t xml:space="preserve"> </w:t>
      </w:r>
      <w:r w:rsidR="00294F06" w:rsidRPr="00314027">
        <w:rPr>
          <w:color w:val="000000"/>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p w:rsidR="00562A2D" w:rsidRPr="00314027" w:rsidRDefault="00562A2D" w:rsidP="00562A2D">
      <w:pPr>
        <w:ind w:right="-1" w:firstLine="709"/>
        <w:rPr>
          <w:sz w:val="28"/>
          <w:szCs w:val="28"/>
        </w:rPr>
      </w:pPr>
      <w:r w:rsidRPr="00314027">
        <w:rPr>
          <w:sz w:val="28"/>
          <w:szCs w:val="28"/>
        </w:rPr>
        <w:t>2.1</w:t>
      </w:r>
      <w:r w:rsidR="00EA03A8" w:rsidRPr="00314027">
        <w:rPr>
          <w:sz w:val="28"/>
          <w:szCs w:val="28"/>
        </w:rPr>
        <w:t>1</w:t>
      </w:r>
      <w:r w:rsidRPr="00314027">
        <w:rPr>
          <w:sz w:val="28"/>
          <w:szCs w:val="28"/>
        </w:rPr>
        <w:t>.2.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A03A8" w:rsidRPr="00314027" w:rsidRDefault="00294F06" w:rsidP="00294F06">
      <w:pPr>
        <w:widowControl/>
        <w:ind w:firstLine="709"/>
        <w:rPr>
          <w:sz w:val="28"/>
          <w:szCs w:val="28"/>
        </w:rPr>
      </w:pPr>
      <w:r w:rsidRPr="00314027">
        <w:rPr>
          <w:color w:val="000000"/>
          <w:sz w:val="28"/>
          <w:szCs w:val="28"/>
        </w:rPr>
        <w:t>2.1</w:t>
      </w:r>
      <w:r w:rsidR="00EA03A8" w:rsidRPr="00314027">
        <w:rPr>
          <w:color w:val="000000"/>
          <w:sz w:val="28"/>
          <w:szCs w:val="28"/>
        </w:rPr>
        <w:t>2</w:t>
      </w:r>
      <w:r w:rsidRPr="00314027">
        <w:rPr>
          <w:color w:val="000000"/>
          <w:sz w:val="28"/>
          <w:szCs w:val="28"/>
        </w:rPr>
        <w:t>.</w:t>
      </w:r>
      <w:r w:rsidR="0049359C" w:rsidRPr="00314027">
        <w:rPr>
          <w:color w:val="000000"/>
          <w:sz w:val="28"/>
          <w:szCs w:val="28"/>
        </w:rPr>
        <w:t xml:space="preserve"> </w:t>
      </w:r>
      <w:r w:rsidRPr="00314027">
        <w:rPr>
          <w:sz w:val="28"/>
          <w:szCs w:val="28"/>
        </w:rPr>
        <w:t>Требования к помещениям, в которых предоставля</w:t>
      </w:r>
      <w:r w:rsidR="00EA03A8" w:rsidRPr="00314027">
        <w:rPr>
          <w:sz w:val="28"/>
          <w:szCs w:val="28"/>
        </w:rPr>
        <w:t>ю</w:t>
      </w:r>
      <w:r w:rsidRPr="00314027">
        <w:rPr>
          <w:sz w:val="28"/>
          <w:szCs w:val="28"/>
        </w:rPr>
        <w:t>тся государственн</w:t>
      </w:r>
      <w:r w:rsidR="00EA03A8" w:rsidRPr="00314027">
        <w:rPr>
          <w:sz w:val="28"/>
          <w:szCs w:val="28"/>
        </w:rPr>
        <w:t>ые</w:t>
      </w:r>
      <w:r w:rsidRPr="00314027">
        <w:rPr>
          <w:sz w:val="28"/>
          <w:szCs w:val="28"/>
        </w:rPr>
        <w:t xml:space="preserve"> услуг</w:t>
      </w:r>
      <w:r w:rsidR="00EA03A8" w:rsidRPr="00314027">
        <w:rPr>
          <w:sz w:val="28"/>
          <w:szCs w:val="28"/>
        </w:rPr>
        <w:t>и.</w:t>
      </w:r>
    </w:p>
    <w:p w:rsidR="00294F06" w:rsidRPr="00314027" w:rsidRDefault="0049359C" w:rsidP="00294F06">
      <w:pPr>
        <w:widowControl/>
        <w:ind w:firstLine="709"/>
        <w:rPr>
          <w:color w:val="000000"/>
          <w:sz w:val="28"/>
          <w:szCs w:val="28"/>
        </w:rPr>
      </w:pPr>
      <w:r w:rsidRPr="00314027">
        <w:rPr>
          <w:color w:val="000000"/>
          <w:sz w:val="28"/>
          <w:szCs w:val="28"/>
        </w:rPr>
        <w:t>2.1</w:t>
      </w:r>
      <w:r w:rsidR="007A0C11" w:rsidRPr="00314027">
        <w:rPr>
          <w:color w:val="000000"/>
          <w:sz w:val="28"/>
          <w:szCs w:val="28"/>
        </w:rPr>
        <w:t>2</w:t>
      </w:r>
      <w:r w:rsidRPr="00314027">
        <w:rPr>
          <w:color w:val="000000"/>
          <w:sz w:val="28"/>
          <w:szCs w:val="28"/>
        </w:rPr>
        <w:t xml:space="preserve">.1. </w:t>
      </w:r>
      <w:r w:rsidR="00294F06" w:rsidRPr="00314027">
        <w:rPr>
          <w:color w:val="000000"/>
          <w:sz w:val="28"/>
          <w:szCs w:val="28"/>
        </w:rPr>
        <w:t xml:space="preserve">Предоставление государственной услуги осуществляется </w:t>
      </w:r>
      <w:r w:rsidR="00F83D04" w:rsidRPr="00314027">
        <w:rPr>
          <w:color w:val="000000"/>
          <w:sz w:val="28"/>
          <w:szCs w:val="28"/>
        </w:rPr>
        <w:br/>
      </w:r>
      <w:r w:rsidR="00294F06" w:rsidRPr="00314027">
        <w:rPr>
          <w:color w:val="000000"/>
          <w:sz w:val="28"/>
          <w:szCs w:val="28"/>
        </w:rPr>
        <w:t xml:space="preserve">в помещениях, оборудованных противопожарной системой и системой пожаротушения. </w:t>
      </w:r>
    </w:p>
    <w:p w:rsidR="00294F06" w:rsidRPr="00314027" w:rsidRDefault="00294F06" w:rsidP="00294F06">
      <w:pPr>
        <w:widowControl/>
        <w:ind w:firstLine="709"/>
        <w:rPr>
          <w:color w:val="000000"/>
          <w:sz w:val="28"/>
          <w:szCs w:val="28"/>
        </w:rPr>
      </w:pPr>
      <w:r w:rsidRPr="00314027">
        <w:rPr>
          <w:color w:val="000000"/>
          <w:sz w:val="28"/>
          <w:szCs w:val="28"/>
        </w:rPr>
        <w:t xml:space="preserve">Места приема заявителей оборудуются необходимой мебелью </w:t>
      </w:r>
      <w:r w:rsidRPr="00314027">
        <w:rPr>
          <w:color w:val="000000"/>
          <w:sz w:val="28"/>
          <w:szCs w:val="28"/>
        </w:rPr>
        <w:br/>
        <w:t>для оформления документов, информационными стендами.</w:t>
      </w:r>
    </w:p>
    <w:p w:rsidR="00294F06" w:rsidRPr="00314027" w:rsidRDefault="00294F06" w:rsidP="00294F06">
      <w:pPr>
        <w:widowControl/>
        <w:ind w:firstLine="709"/>
        <w:rPr>
          <w:color w:val="000000"/>
          <w:sz w:val="28"/>
          <w:szCs w:val="28"/>
        </w:rPr>
      </w:pPr>
      <w:r w:rsidRPr="00314027">
        <w:rPr>
          <w:color w:val="000000"/>
          <w:sz w:val="28"/>
          <w:szCs w:val="28"/>
        </w:rPr>
        <w:lastRenderedPageBreak/>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294F06" w:rsidRPr="00314027" w:rsidRDefault="0049359C" w:rsidP="00294F06">
      <w:pPr>
        <w:widowControl/>
        <w:ind w:firstLine="709"/>
        <w:rPr>
          <w:color w:val="000000"/>
          <w:sz w:val="28"/>
          <w:szCs w:val="28"/>
        </w:rPr>
      </w:pPr>
      <w:r w:rsidRPr="00314027">
        <w:rPr>
          <w:color w:val="000000"/>
          <w:sz w:val="28"/>
          <w:szCs w:val="28"/>
        </w:rPr>
        <w:t>2.1</w:t>
      </w:r>
      <w:r w:rsidR="007A0C11" w:rsidRPr="00314027">
        <w:rPr>
          <w:color w:val="000000"/>
          <w:sz w:val="28"/>
          <w:szCs w:val="28"/>
        </w:rPr>
        <w:t>2</w:t>
      </w:r>
      <w:r w:rsidRPr="00314027">
        <w:rPr>
          <w:color w:val="000000"/>
          <w:sz w:val="28"/>
          <w:szCs w:val="28"/>
        </w:rPr>
        <w:t xml:space="preserve">.2. </w:t>
      </w:r>
      <w:r w:rsidR="00294F06" w:rsidRPr="00314027">
        <w:rPr>
          <w:color w:val="000000"/>
          <w:sz w:val="28"/>
          <w:szCs w:val="28"/>
        </w:rPr>
        <w:t xml:space="preserve">В соответствии с законодательством Российской Федерации </w:t>
      </w:r>
      <w:r w:rsidRPr="00314027">
        <w:rPr>
          <w:color w:val="000000"/>
          <w:sz w:val="28"/>
          <w:szCs w:val="28"/>
        </w:rPr>
        <w:br/>
      </w:r>
      <w:r w:rsidR="00294F06" w:rsidRPr="00314027">
        <w:rPr>
          <w:color w:val="000000"/>
          <w:sz w:val="28"/>
          <w:szCs w:val="28"/>
        </w:rPr>
        <w:t>о социальной защите инвалидов в целях беспрепятственного доступа к месту предоставления государственной услуги обеспечивается:</w:t>
      </w:r>
    </w:p>
    <w:p w:rsidR="00294F06" w:rsidRPr="00314027" w:rsidRDefault="009C1B1F" w:rsidP="00294F06">
      <w:pPr>
        <w:widowControl/>
        <w:ind w:firstLine="709"/>
        <w:rPr>
          <w:color w:val="000000"/>
          <w:sz w:val="28"/>
          <w:szCs w:val="28"/>
        </w:rPr>
      </w:pPr>
      <w:r w:rsidRPr="00314027">
        <w:rPr>
          <w:color w:val="000000"/>
          <w:sz w:val="28"/>
          <w:szCs w:val="28"/>
        </w:rPr>
        <w:t xml:space="preserve">1) </w:t>
      </w:r>
      <w:r w:rsidR="00294F06" w:rsidRPr="00314027">
        <w:rPr>
          <w:color w:val="000000"/>
          <w:sz w:val="28"/>
          <w:szCs w:val="28"/>
        </w:rPr>
        <w:t>возможность беспрепятственного входа в помещения и выхода из них;</w:t>
      </w:r>
    </w:p>
    <w:p w:rsidR="00294F06" w:rsidRPr="00314027" w:rsidRDefault="009C1B1F" w:rsidP="00294F06">
      <w:pPr>
        <w:widowControl/>
        <w:ind w:firstLine="709"/>
        <w:rPr>
          <w:color w:val="000000"/>
          <w:sz w:val="28"/>
          <w:szCs w:val="28"/>
        </w:rPr>
      </w:pPr>
      <w:r w:rsidRPr="00314027">
        <w:rPr>
          <w:color w:val="000000"/>
          <w:sz w:val="28"/>
          <w:szCs w:val="28"/>
        </w:rPr>
        <w:t xml:space="preserve">2) </w:t>
      </w:r>
      <w:r w:rsidR="00294F06" w:rsidRPr="00314027">
        <w:rPr>
          <w:color w:val="000000"/>
          <w:sz w:val="28"/>
          <w:szCs w:val="28"/>
        </w:rPr>
        <w:t>возможность самостоятельного передвижения по помещениям в целях доступа к месту предоставления услуги, в том числе с помощью работников объекта;</w:t>
      </w:r>
    </w:p>
    <w:p w:rsidR="00294F06" w:rsidRPr="00314027" w:rsidRDefault="009C1B1F" w:rsidP="00294F06">
      <w:pPr>
        <w:widowControl/>
        <w:ind w:firstLine="709"/>
        <w:rPr>
          <w:color w:val="000000"/>
          <w:sz w:val="28"/>
          <w:szCs w:val="28"/>
        </w:rPr>
      </w:pPr>
      <w:r w:rsidRPr="00314027">
        <w:rPr>
          <w:color w:val="000000"/>
          <w:sz w:val="28"/>
          <w:szCs w:val="28"/>
        </w:rPr>
        <w:t xml:space="preserve">3) </w:t>
      </w:r>
      <w:r w:rsidR="00294F06" w:rsidRPr="00314027">
        <w:rPr>
          <w:color w:val="000000"/>
          <w:sz w:val="28"/>
          <w:szCs w:val="28"/>
        </w:rPr>
        <w:t xml:space="preserve">возможность посадки в транспортное средство и высадки из него, </w:t>
      </w:r>
      <w:r w:rsidR="00202494" w:rsidRPr="00314027">
        <w:rPr>
          <w:color w:val="000000"/>
          <w:sz w:val="28"/>
          <w:szCs w:val="28"/>
        </w:rPr>
        <w:br/>
      </w:r>
      <w:r w:rsidR="00294F06" w:rsidRPr="00314027">
        <w:rPr>
          <w:color w:val="000000"/>
          <w:sz w:val="28"/>
          <w:szCs w:val="28"/>
        </w:rPr>
        <w:t>в том числе с использованием кресла-коляски;</w:t>
      </w:r>
    </w:p>
    <w:p w:rsidR="00294F06" w:rsidRPr="00314027" w:rsidRDefault="009C1B1F" w:rsidP="00294F06">
      <w:pPr>
        <w:widowControl/>
        <w:ind w:firstLine="709"/>
        <w:rPr>
          <w:color w:val="000000"/>
          <w:sz w:val="28"/>
          <w:szCs w:val="28"/>
        </w:rPr>
      </w:pPr>
      <w:r w:rsidRPr="00314027">
        <w:rPr>
          <w:color w:val="000000"/>
          <w:sz w:val="28"/>
          <w:szCs w:val="28"/>
        </w:rPr>
        <w:t xml:space="preserve">4) </w:t>
      </w:r>
      <w:r w:rsidR="00294F06" w:rsidRPr="00314027">
        <w:rPr>
          <w:color w:val="000000"/>
          <w:sz w:val="28"/>
          <w:szCs w:val="28"/>
        </w:rPr>
        <w:t>сопровождение инвалидов, имеющих стойкие расстройства функции зрения и самостоятельного передвижения, и оказание им помощи;</w:t>
      </w:r>
    </w:p>
    <w:p w:rsidR="00294F06" w:rsidRPr="00314027" w:rsidRDefault="009C1B1F" w:rsidP="00294F06">
      <w:pPr>
        <w:widowControl/>
        <w:ind w:firstLine="709"/>
        <w:rPr>
          <w:color w:val="000000"/>
          <w:sz w:val="28"/>
          <w:szCs w:val="28"/>
        </w:rPr>
      </w:pPr>
      <w:r w:rsidRPr="00314027">
        <w:rPr>
          <w:color w:val="000000"/>
          <w:sz w:val="28"/>
          <w:szCs w:val="28"/>
        </w:rPr>
        <w:t xml:space="preserve">5) </w:t>
      </w:r>
      <w:r w:rsidR="00294F06" w:rsidRPr="00314027">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94F06" w:rsidRPr="00314027" w:rsidRDefault="009C1B1F" w:rsidP="00294F06">
      <w:pPr>
        <w:widowControl/>
        <w:ind w:firstLine="709"/>
        <w:rPr>
          <w:color w:val="000000"/>
          <w:sz w:val="28"/>
          <w:szCs w:val="28"/>
        </w:rPr>
      </w:pPr>
      <w:r w:rsidRPr="00314027">
        <w:rPr>
          <w:color w:val="000000"/>
          <w:sz w:val="28"/>
          <w:szCs w:val="28"/>
        </w:rPr>
        <w:t xml:space="preserve">6) </w:t>
      </w:r>
      <w:r w:rsidR="00294F06" w:rsidRPr="00314027">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94F06" w:rsidRPr="00314027" w:rsidRDefault="009C1B1F" w:rsidP="00294F06">
      <w:pPr>
        <w:widowControl/>
        <w:ind w:firstLine="709"/>
        <w:rPr>
          <w:color w:val="000000"/>
          <w:sz w:val="28"/>
          <w:szCs w:val="28"/>
        </w:rPr>
      </w:pPr>
      <w:r w:rsidRPr="00314027">
        <w:rPr>
          <w:color w:val="000000"/>
          <w:sz w:val="28"/>
          <w:szCs w:val="28"/>
        </w:rPr>
        <w:t xml:space="preserve">7) </w:t>
      </w:r>
      <w:r w:rsidR="00294F06" w:rsidRPr="00314027">
        <w:rPr>
          <w:color w:val="000000"/>
          <w:sz w:val="28"/>
          <w:szCs w:val="28"/>
        </w:rPr>
        <w:t xml:space="preserve">допуск </w:t>
      </w:r>
      <w:proofErr w:type="spellStart"/>
      <w:r w:rsidR="00294F06" w:rsidRPr="00314027">
        <w:rPr>
          <w:color w:val="000000"/>
          <w:sz w:val="28"/>
          <w:szCs w:val="28"/>
        </w:rPr>
        <w:t>сурдопереводчика</w:t>
      </w:r>
      <w:proofErr w:type="spellEnd"/>
      <w:r w:rsidR="00294F06" w:rsidRPr="00314027">
        <w:rPr>
          <w:color w:val="000000"/>
          <w:sz w:val="28"/>
          <w:szCs w:val="28"/>
        </w:rPr>
        <w:t xml:space="preserve"> и </w:t>
      </w:r>
      <w:proofErr w:type="spellStart"/>
      <w:r w:rsidR="00294F06" w:rsidRPr="00314027">
        <w:rPr>
          <w:color w:val="000000"/>
          <w:sz w:val="28"/>
          <w:szCs w:val="28"/>
        </w:rPr>
        <w:t>тифлосурдопереводчика</w:t>
      </w:r>
      <w:proofErr w:type="spellEnd"/>
      <w:r w:rsidR="00294F06" w:rsidRPr="00314027">
        <w:rPr>
          <w:color w:val="000000"/>
          <w:sz w:val="28"/>
          <w:szCs w:val="28"/>
        </w:rPr>
        <w:t>;</w:t>
      </w:r>
    </w:p>
    <w:p w:rsidR="00294F06" w:rsidRPr="00314027" w:rsidRDefault="009C1B1F" w:rsidP="00294F06">
      <w:pPr>
        <w:widowControl/>
        <w:ind w:firstLine="709"/>
        <w:rPr>
          <w:color w:val="000000"/>
          <w:sz w:val="28"/>
          <w:szCs w:val="28"/>
        </w:rPr>
      </w:pPr>
      <w:r w:rsidRPr="00314027">
        <w:rPr>
          <w:color w:val="000000"/>
          <w:sz w:val="28"/>
          <w:szCs w:val="28"/>
        </w:rPr>
        <w:t xml:space="preserve">8) </w:t>
      </w:r>
      <w:r w:rsidR="00294F06" w:rsidRPr="00314027">
        <w:rPr>
          <w:color w:val="000000"/>
          <w:sz w:val="28"/>
          <w:szCs w:val="28"/>
        </w:rPr>
        <w:t xml:space="preserve">допуск собаки-проводника при наличии документа, подтверждающего </w:t>
      </w:r>
      <w:r w:rsidR="0049359C" w:rsidRPr="00314027">
        <w:rPr>
          <w:color w:val="000000"/>
          <w:sz w:val="28"/>
          <w:szCs w:val="28"/>
        </w:rPr>
        <w:br/>
      </w:r>
      <w:r w:rsidR="00294F06" w:rsidRPr="00314027">
        <w:rPr>
          <w:color w:val="000000"/>
          <w:sz w:val="28"/>
          <w:szCs w:val="28"/>
        </w:rPr>
        <w:t>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w:t>
      </w:r>
      <w:r w:rsidR="00450D0C" w:rsidRPr="00314027">
        <w:rPr>
          <w:color w:val="000000"/>
          <w:sz w:val="28"/>
          <w:szCs w:val="28"/>
        </w:rPr>
        <w:t xml:space="preserve">водника, и порядка </w:t>
      </w:r>
      <w:r w:rsidR="00450D0C" w:rsidRPr="00314027">
        <w:rPr>
          <w:color w:val="000000"/>
          <w:sz w:val="28"/>
          <w:szCs w:val="28"/>
        </w:rPr>
        <w:br/>
        <w:t>его выдачи»;</w:t>
      </w:r>
    </w:p>
    <w:p w:rsidR="00450D0C" w:rsidRPr="00314027" w:rsidRDefault="00450D0C" w:rsidP="00294F06">
      <w:pPr>
        <w:widowControl/>
        <w:ind w:firstLine="709"/>
        <w:rPr>
          <w:color w:val="000000"/>
          <w:sz w:val="28"/>
          <w:szCs w:val="28"/>
        </w:rPr>
      </w:pPr>
      <w:r w:rsidRPr="00314027">
        <w:rPr>
          <w:color w:val="000000"/>
          <w:sz w:val="28"/>
          <w:szCs w:val="28"/>
        </w:rPr>
        <w:t>9) оказание работниками, предоставляющими услугу, помощи инвалидам в преодолении барьеров, мешающих получению ими услуг наравне с другими лицами.</w:t>
      </w:r>
    </w:p>
    <w:p w:rsidR="00294F06" w:rsidRPr="00314027" w:rsidRDefault="0049359C" w:rsidP="00294F06">
      <w:pPr>
        <w:widowControl/>
        <w:ind w:firstLine="709"/>
        <w:rPr>
          <w:color w:val="000000"/>
          <w:sz w:val="28"/>
          <w:szCs w:val="28"/>
        </w:rPr>
      </w:pPr>
      <w:r w:rsidRPr="00314027">
        <w:rPr>
          <w:color w:val="000000"/>
          <w:sz w:val="28"/>
          <w:szCs w:val="28"/>
        </w:rPr>
        <w:t>2.1</w:t>
      </w:r>
      <w:r w:rsidR="007A0C11" w:rsidRPr="00314027">
        <w:rPr>
          <w:color w:val="000000"/>
          <w:sz w:val="28"/>
          <w:szCs w:val="28"/>
        </w:rPr>
        <w:t>2</w:t>
      </w:r>
      <w:r w:rsidRPr="00314027">
        <w:rPr>
          <w:color w:val="000000"/>
          <w:sz w:val="28"/>
          <w:szCs w:val="28"/>
        </w:rPr>
        <w:t xml:space="preserve">.3. </w:t>
      </w:r>
      <w:r w:rsidR="00294F06" w:rsidRPr="00314027">
        <w:rPr>
          <w:color w:val="000000"/>
          <w:sz w:val="28"/>
          <w:szCs w:val="28"/>
        </w:rPr>
        <w:t xml:space="preserve">Требования в части обеспечения доступности для инвалидов объектов, в которых осуществляется предоставление государственной услуги, </w:t>
      </w:r>
      <w:r w:rsidRPr="00314027">
        <w:rPr>
          <w:color w:val="000000"/>
          <w:sz w:val="28"/>
          <w:szCs w:val="28"/>
        </w:rPr>
        <w:br/>
      </w:r>
      <w:r w:rsidR="00294F06" w:rsidRPr="00314027">
        <w:rPr>
          <w:color w:val="000000"/>
          <w:sz w:val="28"/>
          <w:szCs w:val="28"/>
        </w:rPr>
        <w:t>и средств, используемых при предоставлении государственной услуги, применяются</w:t>
      </w:r>
      <w:r w:rsidRPr="00314027">
        <w:rPr>
          <w:color w:val="000000"/>
          <w:sz w:val="28"/>
          <w:szCs w:val="28"/>
        </w:rPr>
        <w:t xml:space="preserve"> </w:t>
      </w:r>
      <w:r w:rsidR="00294F06" w:rsidRPr="00314027">
        <w:rPr>
          <w:color w:val="000000"/>
          <w:sz w:val="28"/>
          <w:szCs w:val="28"/>
        </w:rPr>
        <w:t xml:space="preserve">к объектам и средствам, введенным в эксплуатацию </w:t>
      </w:r>
      <w:r w:rsidRPr="00314027">
        <w:rPr>
          <w:color w:val="000000"/>
          <w:sz w:val="28"/>
          <w:szCs w:val="28"/>
        </w:rPr>
        <w:br/>
      </w:r>
      <w:r w:rsidR="00294F06" w:rsidRPr="00314027">
        <w:rPr>
          <w:color w:val="000000"/>
          <w:sz w:val="28"/>
          <w:szCs w:val="28"/>
        </w:rPr>
        <w:t>или прошедшим модернизацию, реконструкцию после 1 июля 2016 года</w:t>
      </w:r>
      <w:r w:rsidRPr="00314027">
        <w:rPr>
          <w:color w:val="000000"/>
          <w:sz w:val="28"/>
          <w:szCs w:val="28"/>
        </w:rPr>
        <w:t>.</w:t>
      </w:r>
    </w:p>
    <w:p w:rsidR="0049359C" w:rsidRPr="00314027" w:rsidRDefault="0049359C" w:rsidP="0049359C">
      <w:pPr>
        <w:autoSpaceDE w:val="0"/>
        <w:autoSpaceDN w:val="0"/>
        <w:adjustRightInd w:val="0"/>
        <w:ind w:firstLine="709"/>
        <w:rPr>
          <w:sz w:val="28"/>
          <w:szCs w:val="28"/>
        </w:rPr>
      </w:pPr>
      <w:r w:rsidRPr="00314027">
        <w:rPr>
          <w:color w:val="000000"/>
          <w:sz w:val="28"/>
          <w:szCs w:val="28"/>
        </w:rPr>
        <w:t>2.1</w:t>
      </w:r>
      <w:r w:rsidR="007A0C11" w:rsidRPr="00314027">
        <w:rPr>
          <w:color w:val="000000"/>
          <w:sz w:val="28"/>
          <w:szCs w:val="28"/>
        </w:rPr>
        <w:t>3</w:t>
      </w:r>
      <w:r w:rsidRPr="00314027">
        <w:rPr>
          <w:color w:val="000000"/>
          <w:sz w:val="28"/>
          <w:szCs w:val="28"/>
        </w:rPr>
        <w:t xml:space="preserve">. </w:t>
      </w:r>
      <w:r w:rsidRPr="00314027">
        <w:rPr>
          <w:sz w:val="28"/>
          <w:szCs w:val="28"/>
        </w:rPr>
        <w:t>Показатели доступности и качества государственной услуги.</w:t>
      </w:r>
    </w:p>
    <w:p w:rsidR="0049359C" w:rsidRPr="00314027" w:rsidRDefault="0049359C" w:rsidP="0049359C">
      <w:pPr>
        <w:autoSpaceDE w:val="0"/>
        <w:autoSpaceDN w:val="0"/>
        <w:adjustRightInd w:val="0"/>
        <w:ind w:firstLine="709"/>
        <w:rPr>
          <w:sz w:val="28"/>
          <w:szCs w:val="28"/>
        </w:rPr>
      </w:pPr>
      <w:r w:rsidRPr="00314027">
        <w:rPr>
          <w:sz w:val="28"/>
          <w:szCs w:val="28"/>
        </w:rPr>
        <w:t>2.1</w:t>
      </w:r>
      <w:r w:rsidR="007A0C11" w:rsidRPr="00314027">
        <w:rPr>
          <w:sz w:val="28"/>
          <w:szCs w:val="28"/>
        </w:rPr>
        <w:t>3</w:t>
      </w:r>
      <w:r w:rsidRPr="00314027">
        <w:rPr>
          <w:sz w:val="28"/>
          <w:szCs w:val="28"/>
        </w:rPr>
        <w:t>.1. Показателями доступности предоставления государственной услуги являются:</w:t>
      </w:r>
    </w:p>
    <w:p w:rsidR="0049359C" w:rsidRPr="00314027" w:rsidRDefault="0049359C" w:rsidP="0049359C">
      <w:pPr>
        <w:autoSpaceDE w:val="0"/>
        <w:autoSpaceDN w:val="0"/>
        <w:adjustRightInd w:val="0"/>
        <w:ind w:firstLine="709"/>
        <w:rPr>
          <w:sz w:val="28"/>
          <w:szCs w:val="28"/>
        </w:rPr>
      </w:pPr>
      <w:r w:rsidRPr="00314027">
        <w:rPr>
          <w:sz w:val="28"/>
          <w:szCs w:val="28"/>
        </w:rPr>
        <w:t>расположенность помещений, в которых ведется прием, выдача документов, в зоне доступности общественного транспорта;</w:t>
      </w:r>
    </w:p>
    <w:p w:rsidR="0049359C" w:rsidRPr="00314027" w:rsidRDefault="0049359C" w:rsidP="0049359C">
      <w:pPr>
        <w:autoSpaceDE w:val="0"/>
        <w:autoSpaceDN w:val="0"/>
        <w:adjustRightInd w:val="0"/>
        <w:ind w:firstLine="709"/>
        <w:rPr>
          <w:sz w:val="28"/>
          <w:szCs w:val="28"/>
        </w:rPr>
      </w:pPr>
      <w:r w:rsidRPr="00314027">
        <w:rPr>
          <w:sz w:val="28"/>
          <w:szCs w:val="28"/>
        </w:rPr>
        <w:t xml:space="preserve">наличие необходимого количества специалистов, а также помещений, </w:t>
      </w:r>
      <w:r w:rsidR="00323488" w:rsidRPr="00314027">
        <w:rPr>
          <w:sz w:val="28"/>
          <w:szCs w:val="28"/>
        </w:rPr>
        <w:br/>
      </w:r>
      <w:r w:rsidRPr="00314027">
        <w:rPr>
          <w:sz w:val="28"/>
          <w:szCs w:val="28"/>
        </w:rPr>
        <w:t>в которых осуществляется прием документов от заявителей;</w:t>
      </w:r>
    </w:p>
    <w:p w:rsidR="0049359C" w:rsidRPr="00314027" w:rsidRDefault="0049359C" w:rsidP="0049359C">
      <w:pPr>
        <w:autoSpaceDE w:val="0"/>
        <w:autoSpaceDN w:val="0"/>
        <w:adjustRightInd w:val="0"/>
        <w:ind w:firstLine="709"/>
        <w:rPr>
          <w:sz w:val="28"/>
          <w:szCs w:val="28"/>
        </w:rPr>
      </w:pPr>
      <w:r w:rsidRPr="00314027">
        <w:rPr>
          <w:sz w:val="28"/>
          <w:szCs w:val="28"/>
        </w:rPr>
        <w:t xml:space="preserve">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на </w:t>
      </w:r>
      <w:r w:rsidR="00562A2D" w:rsidRPr="00314027">
        <w:rPr>
          <w:sz w:val="28"/>
          <w:szCs w:val="28"/>
        </w:rPr>
        <w:t>Республиканском портале</w:t>
      </w:r>
      <w:r w:rsidRPr="00314027">
        <w:rPr>
          <w:sz w:val="28"/>
          <w:szCs w:val="28"/>
        </w:rPr>
        <w:t>;</w:t>
      </w:r>
    </w:p>
    <w:p w:rsidR="0049359C" w:rsidRPr="00314027" w:rsidRDefault="0049359C" w:rsidP="0049359C">
      <w:pPr>
        <w:autoSpaceDE w:val="0"/>
        <w:autoSpaceDN w:val="0"/>
        <w:adjustRightInd w:val="0"/>
        <w:ind w:firstLine="709"/>
        <w:rPr>
          <w:sz w:val="28"/>
          <w:szCs w:val="28"/>
        </w:rPr>
      </w:pPr>
      <w:r w:rsidRPr="00314027">
        <w:rPr>
          <w:sz w:val="28"/>
          <w:szCs w:val="28"/>
        </w:rPr>
        <w:lastRenderedPageBreak/>
        <w:t>доступность для инвалидов помещений, в которых предоставляется государственная услуга;</w:t>
      </w:r>
    </w:p>
    <w:p w:rsidR="0049359C" w:rsidRPr="00314027" w:rsidRDefault="0049359C" w:rsidP="0049359C">
      <w:pPr>
        <w:autoSpaceDE w:val="0"/>
        <w:autoSpaceDN w:val="0"/>
        <w:adjustRightInd w:val="0"/>
        <w:ind w:firstLine="709"/>
        <w:rPr>
          <w:sz w:val="28"/>
          <w:szCs w:val="28"/>
        </w:rPr>
      </w:pPr>
      <w:r w:rsidRPr="00314027">
        <w:rPr>
          <w:sz w:val="28"/>
          <w:szCs w:val="28"/>
        </w:rPr>
        <w:t>оказание помощи инвалидам в преодолении иных барьеров, не связанных с обеспечением доступности помещений для инвалидов, мешающих получению ими</w:t>
      </w:r>
      <w:r w:rsidR="00457BA0" w:rsidRPr="00314027">
        <w:rPr>
          <w:sz w:val="28"/>
          <w:szCs w:val="28"/>
        </w:rPr>
        <w:t xml:space="preserve"> услуг наравне с другими лицами;</w:t>
      </w:r>
    </w:p>
    <w:p w:rsidR="00457BA0" w:rsidRPr="00314027" w:rsidRDefault="00457BA0" w:rsidP="0049359C">
      <w:pPr>
        <w:autoSpaceDE w:val="0"/>
        <w:autoSpaceDN w:val="0"/>
        <w:adjustRightInd w:val="0"/>
        <w:ind w:firstLine="709"/>
        <w:rPr>
          <w:sz w:val="28"/>
          <w:szCs w:val="28"/>
        </w:rPr>
      </w:pPr>
      <w:r w:rsidRPr="00314027">
        <w:rPr>
          <w:sz w:val="28"/>
          <w:szCs w:val="28"/>
        </w:rPr>
        <w:t>возможность подачи заявления в электронном виде;</w:t>
      </w:r>
    </w:p>
    <w:p w:rsidR="00457BA0" w:rsidRPr="00314027" w:rsidRDefault="00457BA0" w:rsidP="0049359C">
      <w:pPr>
        <w:autoSpaceDE w:val="0"/>
        <w:autoSpaceDN w:val="0"/>
        <w:adjustRightInd w:val="0"/>
        <w:ind w:firstLine="709"/>
        <w:rPr>
          <w:sz w:val="28"/>
          <w:szCs w:val="28"/>
        </w:rPr>
      </w:pPr>
      <w:r w:rsidRPr="00314027">
        <w:rPr>
          <w:sz w:val="28"/>
          <w:szCs w:val="28"/>
        </w:rPr>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rsidR="0049359C" w:rsidRPr="00314027" w:rsidRDefault="00323488" w:rsidP="0049359C">
      <w:pPr>
        <w:autoSpaceDE w:val="0"/>
        <w:autoSpaceDN w:val="0"/>
        <w:adjustRightInd w:val="0"/>
        <w:ind w:firstLine="709"/>
        <w:rPr>
          <w:sz w:val="28"/>
          <w:szCs w:val="28"/>
        </w:rPr>
      </w:pPr>
      <w:r w:rsidRPr="00314027">
        <w:rPr>
          <w:sz w:val="28"/>
          <w:szCs w:val="28"/>
        </w:rPr>
        <w:t>2.1</w:t>
      </w:r>
      <w:r w:rsidR="007A0C11" w:rsidRPr="00314027">
        <w:rPr>
          <w:sz w:val="28"/>
          <w:szCs w:val="28"/>
        </w:rPr>
        <w:t>3</w:t>
      </w:r>
      <w:r w:rsidRPr="00314027">
        <w:rPr>
          <w:sz w:val="28"/>
          <w:szCs w:val="28"/>
        </w:rPr>
        <w:t xml:space="preserve">.2. </w:t>
      </w:r>
      <w:r w:rsidR="0049359C" w:rsidRPr="00314027">
        <w:rPr>
          <w:sz w:val="28"/>
          <w:szCs w:val="28"/>
        </w:rPr>
        <w:t>Показателями качества предоставления государственной услуги являются:</w:t>
      </w:r>
    </w:p>
    <w:p w:rsidR="0049359C" w:rsidRPr="00314027" w:rsidRDefault="005E63B1" w:rsidP="0049359C">
      <w:pPr>
        <w:autoSpaceDE w:val="0"/>
        <w:autoSpaceDN w:val="0"/>
        <w:adjustRightInd w:val="0"/>
        <w:ind w:firstLine="709"/>
        <w:rPr>
          <w:sz w:val="28"/>
          <w:szCs w:val="28"/>
        </w:rPr>
      </w:pPr>
      <w:r w:rsidRPr="00314027">
        <w:rPr>
          <w:sz w:val="28"/>
          <w:szCs w:val="28"/>
        </w:rPr>
        <w:t xml:space="preserve">1) </w:t>
      </w:r>
      <w:r w:rsidR="0049359C" w:rsidRPr="00314027">
        <w:rPr>
          <w:sz w:val="28"/>
          <w:szCs w:val="28"/>
        </w:rPr>
        <w:t xml:space="preserve">соблюдение сроков приема и рассмотрения документов; </w:t>
      </w:r>
    </w:p>
    <w:p w:rsidR="0049359C" w:rsidRPr="00314027" w:rsidRDefault="005E63B1" w:rsidP="0049359C">
      <w:pPr>
        <w:autoSpaceDE w:val="0"/>
        <w:autoSpaceDN w:val="0"/>
        <w:adjustRightInd w:val="0"/>
        <w:ind w:firstLine="709"/>
        <w:rPr>
          <w:sz w:val="28"/>
          <w:szCs w:val="28"/>
        </w:rPr>
      </w:pPr>
      <w:r w:rsidRPr="00314027">
        <w:rPr>
          <w:sz w:val="28"/>
          <w:szCs w:val="28"/>
        </w:rPr>
        <w:t xml:space="preserve">2) </w:t>
      </w:r>
      <w:r w:rsidR="0049359C" w:rsidRPr="00314027">
        <w:rPr>
          <w:sz w:val="28"/>
          <w:szCs w:val="28"/>
        </w:rPr>
        <w:t xml:space="preserve">соблюдение срока получения результата государственной услуги; </w:t>
      </w:r>
    </w:p>
    <w:p w:rsidR="0049359C" w:rsidRPr="00314027" w:rsidRDefault="005E63B1" w:rsidP="0049359C">
      <w:pPr>
        <w:autoSpaceDE w:val="0"/>
        <w:autoSpaceDN w:val="0"/>
        <w:adjustRightInd w:val="0"/>
        <w:ind w:firstLine="709"/>
        <w:rPr>
          <w:sz w:val="28"/>
          <w:szCs w:val="28"/>
        </w:rPr>
      </w:pPr>
      <w:r w:rsidRPr="00314027">
        <w:rPr>
          <w:sz w:val="28"/>
          <w:szCs w:val="28"/>
        </w:rPr>
        <w:t xml:space="preserve">3) </w:t>
      </w:r>
      <w:r w:rsidR="0049359C" w:rsidRPr="00314027">
        <w:rPr>
          <w:sz w:val="28"/>
          <w:szCs w:val="28"/>
        </w:rPr>
        <w:t>отсутствие обоснованных жалоб на нарушения настоящего Регламента, совершен</w:t>
      </w:r>
      <w:r w:rsidRPr="00314027">
        <w:rPr>
          <w:sz w:val="28"/>
          <w:szCs w:val="28"/>
        </w:rPr>
        <w:t>ные специалистами Министерства;</w:t>
      </w:r>
    </w:p>
    <w:p w:rsidR="005E63B1" w:rsidRPr="00314027" w:rsidRDefault="005E63B1" w:rsidP="005E63B1">
      <w:pPr>
        <w:autoSpaceDE w:val="0"/>
        <w:autoSpaceDN w:val="0"/>
        <w:adjustRightInd w:val="0"/>
        <w:ind w:firstLine="709"/>
        <w:rPr>
          <w:sz w:val="28"/>
          <w:szCs w:val="28"/>
        </w:rPr>
      </w:pPr>
      <w:r w:rsidRPr="00314027">
        <w:rPr>
          <w:sz w:val="28"/>
          <w:szCs w:val="28"/>
        </w:rPr>
        <w:t>4) количество взаимодействий заявителя со специалистами Отдела:</w:t>
      </w:r>
    </w:p>
    <w:p w:rsidR="005E63B1" w:rsidRPr="00314027" w:rsidRDefault="005E63B1" w:rsidP="005E63B1">
      <w:pPr>
        <w:autoSpaceDE w:val="0"/>
        <w:autoSpaceDN w:val="0"/>
        <w:adjustRightInd w:val="0"/>
        <w:ind w:firstLine="709"/>
        <w:rPr>
          <w:sz w:val="28"/>
          <w:szCs w:val="28"/>
        </w:rPr>
      </w:pPr>
      <w:r w:rsidRPr="00314027">
        <w:rPr>
          <w:sz w:val="28"/>
          <w:szCs w:val="28"/>
        </w:rPr>
        <w:t>при подаче заявления и документов, необходимых для предоставления государственной услуги, и получении результата государственной услуги непосредственно - не более двух (без учета консультаций);</w:t>
      </w:r>
    </w:p>
    <w:p w:rsidR="005E63B1" w:rsidRPr="00314027" w:rsidRDefault="005E63B1" w:rsidP="005E63B1">
      <w:pPr>
        <w:autoSpaceDE w:val="0"/>
        <w:autoSpaceDN w:val="0"/>
        <w:adjustRightInd w:val="0"/>
        <w:ind w:firstLine="709"/>
        <w:rPr>
          <w:sz w:val="28"/>
          <w:szCs w:val="28"/>
        </w:rPr>
      </w:pPr>
      <w:r w:rsidRPr="00314027">
        <w:rPr>
          <w:sz w:val="28"/>
          <w:szCs w:val="28"/>
        </w:rPr>
        <w:t>при направлении документов, необходимых для предоставления государственной услуги, по почте – отсутствует (без учета консультаций).</w:t>
      </w:r>
    </w:p>
    <w:p w:rsidR="005E63B1" w:rsidRPr="00314027" w:rsidRDefault="005E63B1" w:rsidP="005E63B1">
      <w:pPr>
        <w:autoSpaceDE w:val="0"/>
        <w:autoSpaceDN w:val="0"/>
        <w:adjustRightInd w:val="0"/>
        <w:ind w:firstLine="709"/>
        <w:rPr>
          <w:sz w:val="28"/>
          <w:szCs w:val="28"/>
        </w:rPr>
      </w:pPr>
      <w:r w:rsidRPr="00314027">
        <w:rPr>
          <w:sz w:val="28"/>
          <w:szCs w:val="28"/>
        </w:rPr>
        <w:t xml:space="preserve">Продолжительность одного взаимодействия с заявителем - не более </w:t>
      </w:r>
      <w:r w:rsidRPr="00314027">
        <w:rPr>
          <w:sz w:val="28"/>
          <w:szCs w:val="28"/>
        </w:rPr>
        <w:br/>
        <w:t>15 минут.</w:t>
      </w:r>
    </w:p>
    <w:p w:rsidR="00562A2D" w:rsidRPr="00314027" w:rsidRDefault="00562A2D" w:rsidP="00562A2D">
      <w:pPr>
        <w:autoSpaceDE w:val="0"/>
        <w:autoSpaceDN w:val="0"/>
        <w:adjustRightInd w:val="0"/>
        <w:ind w:right="-1" w:firstLine="709"/>
        <w:rPr>
          <w:sz w:val="28"/>
          <w:szCs w:val="28"/>
        </w:rPr>
      </w:pPr>
      <w:r w:rsidRPr="00314027">
        <w:rPr>
          <w:sz w:val="28"/>
          <w:szCs w:val="28"/>
        </w:rPr>
        <w:t xml:space="preserve">Заявитель вправе оценить качество предоставления государственной услуги с помощью устройств подвижной радиотелефонной связи, </w:t>
      </w:r>
      <w:r w:rsidR="00F83D04" w:rsidRPr="00314027">
        <w:rPr>
          <w:sz w:val="28"/>
          <w:szCs w:val="28"/>
        </w:rPr>
        <w:br/>
      </w:r>
      <w:r w:rsidRPr="00314027">
        <w:rPr>
          <w:sz w:val="28"/>
          <w:szCs w:val="28"/>
        </w:rPr>
        <w:t xml:space="preserve">с использованием Республиканского портала. </w:t>
      </w:r>
    </w:p>
    <w:p w:rsidR="00562A2D" w:rsidRPr="00314027" w:rsidRDefault="00323488" w:rsidP="00562A2D">
      <w:pPr>
        <w:autoSpaceDE w:val="0"/>
        <w:autoSpaceDN w:val="0"/>
        <w:adjustRightInd w:val="0"/>
        <w:ind w:right="-1" w:firstLine="709"/>
        <w:rPr>
          <w:sz w:val="28"/>
          <w:szCs w:val="28"/>
        </w:rPr>
      </w:pPr>
      <w:r w:rsidRPr="00314027">
        <w:rPr>
          <w:sz w:val="28"/>
          <w:szCs w:val="28"/>
        </w:rPr>
        <w:t>2.1</w:t>
      </w:r>
      <w:r w:rsidR="007A0C11" w:rsidRPr="00314027">
        <w:rPr>
          <w:sz w:val="28"/>
          <w:szCs w:val="28"/>
        </w:rPr>
        <w:t>3</w:t>
      </w:r>
      <w:r w:rsidRPr="00314027">
        <w:rPr>
          <w:sz w:val="28"/>
          <w:szCs w:val="28"/>
        </w:rPr>
        <w:t>.</w:t>
      </w:r>
      <w:r w:rsidR="005E63B1" w:rsidRPr="00314027">
        <w:rPr>
          <w:sz w:val="28"/>
          <w:szCs w:val="28"/>
        </w:rPr>
        <w:t>3</w:t>
      </w:r>
      <w:r w:rsidRPr="00314027">
        <w:rPr>
          <w:sz w:val="28"/>
          <w:szCs w:val="28"/>
        </w:rPr>
        <w:t xml:space="preserve">. </w:t>
      </w:r>
      <w:r w:rsidR="0049359C" w:rsidRPr="00314027">
        <w:rPr>
          <w:sz w:val="28"/>
          <w:szCs w:val="28"/>
        </w:rPr>
        <w:t xml:space="preserve">Наличие исчерпывающей информации о способах, порядке и сроках предоставления государственной услуги на информационных стендах, информационных ресурсах в сети «Интернет», на официальном сайте Министерства, на </w:t>
      </w:r>
      <w:r w:rsidR="00562A2D" w:rsidRPr="00314027">
        <w:rPr>
          <w:sz w:val="28"/>
          <w:szCs w:val="28"/>
        </w:rPr>
        <w:t xml:space="preserve">Республиканском портале. </w:t>
      </w:r>
    </w:p>
    <w:p w:rsidR="00450D0C" w:rsidRPr="00314027" w:rsidRDefault="00450D0C" w:rsidP="0049359C">
      <w:pPr>
        <w:autoSpaceDE w:val="0"/>
        <w:autoSpaceDN w:val="0"/>
        <w:adjustRightInd w:val="0"/>
        <w:ind w:firstLine="709"/>
        <w:rPr>
          <w:sz w:val="28"/>
          <w:szCs w:val="28"/>
        </w:rPr>
      </w:pPr>
      <w:r w:rsidRPr="00314027">
        <w:rPr>
          <w:sz w:val="28"/>
          <w:szCs w:val="28"/>
        </w:rPr>
        <w:t xml:space="preserve">Предоставление государственной услуги, включая подачу заявления </w:t>
      </w:r>
      <w:r w:rsidR="00202494" w:rsidRPr="00314027">
        <w:rPr>
          <w:sz w:val="28"/>
          <w:szCs w:val="28"/>
        </w:rPr>
        <w:br/>
      </w:r>
      <w:r w:rsidRPr="00314027">
        <w:rPr>
          <w:sz w:val="28"/>
          <w:szCs w:val="28"/>
        </w:rPr>
        <w:t xml:space="preserve">на предоставление государственной услуги, в </w:t>
      </w:r>
      <w:r w:rsidR="001F061D" w:rsidRPr="00314027">
        <w:rPr>
          <w:sz w:val="28"/>
          <w:szCs w:val="28"/>
        </w:rPr>
        <w:t>многофункциональном</w:t>
      </w:r>
      <w:r w:rsidRPr="00314027">
        <w:rPr>
          <w:sz w:val="28"/>
          <w:szCs w:val="28"/>
        </w:rPr>
        <w:t xml:space="preserve"> центре</w:t>
      </w:r>
      <w:r w:rsidR="001F061D" w:rsidRPr="00314027">
        <w:rPr>
          <w:sz w:val="28"/>
          <w:szCs w:val="28"/>
        </w:rPr>
        <w:t xml:space="preserve"> предоставления государственных и муниципальных услуг (далее – МФЦ), </w:t>
      </w:r>
      <w:r w:rsidR="00202494" w:rsidRPr="00314027">
        <w:rPr>
          <w:sz w:val="28"/>
          <w:szCs w:val="28"/>
        </w:rPr>
        <w:br/>
      </w:r>
      <w:r w:rsidR="001F061D" w:rsidRPr="00314027">
        <w:rPr>
          <w:sz w:val="28"/>
          <w:szCs w:val="28"/>
        </w:rPr>
        <w:t>в удаленном рабочем месте МФЦ не осуществляется.</w:t>
      </w:r>
    </w:p>
    <w:p w:rsidR="0049359C" w:rsidRPr="00314027" w:rsidRDefault="00323488" w:rsidP="0049359C">
      <w:pPr>
        <w:autoSpaceDE w:val="0"/>
        <w:autoSpaceDN w:val="0"/>
        <w:adjustRightInd w:val="0"/>
        <w:ind w:firstLine="709"/>
        <w:rPr>
          <w:sz w:val="28"/>
          <w:szCs w:val="28"/>
        </w:rPr>
      </w:pPr>
      <w:r w:rsidRPr="00314027">
        <w:rPr>
          <w:sz w:val="28"/>
          <w:szCs w:val="28"/>
        </w:rPr>
        <w:t>2.1</w:t>
      </w:r>
      <w:r w:rsidR="00BB29CD" w:rsidRPr="00314027">
        <w:rPr>
          <w:sz w:val="28"/>
          <w:szCs w:val="28"/>
        </w:rPr>
        <w:t>3</w:t>
      </w:r>
      <w:r w:rsidRPr="00314027">
        <w:rPr>
          <w:sz w:val="28"/>
          <w:szCs w:val="28"/>
        </w:rPr>
        <w:t>.</w:t>
      </w:r>
      <w:r w:rsidR="005E63B1" w:rsidRPr="00314027">
        <w:rPr>
          <w:sz w:val="28"/>
          <w:szCs w:val="28"/>
        </w:rPr>
        <w:t>4</w:t>
      </w:r>
      <w:r w:rsidRPr="00314027">
        <w:rPr>
          <w:sz w:val="28"/>
          <w:szCs w:val="28"/>
        </w:rPr>
        <w:t xml:space="preserve">. </w:t>
      </w:r>
      <w:r w:rsidR="0049359C" w:rsidRPr="00314027">
        <w:rPr>
          <w:sz w:val="28"/>
          <w:szCs w:val="28"/>
        </w:rPr>
        <w:t>Предоставление государственной услуги по экстерриториальному принципу и по комплексному запросу не осуществляется.</w:t>
      </w:r>
    </w:p>
    <w:p w:rsidR="00323488" w:rsidRPr="00314027" w:rsidRDefault="00323488" w:rsidP="0049359C">
      <w:pPr>
        <w:autoSpaceDE w:val="0"/>
        <w:autoSpaceDN w:val="0"/>
        <w:adjustRightInd w:val="0"/>
        <w:ind w:firstLine="709"/>
        <w:rPr>
          <w:sz w:val="28"/>
          <w:szCs w:val="28"/>
        </w:rPr>
      </w:pPr>
      <w:r w:rsidRPr="00314027">
        <w:rPr>
          <w:sz w:val="28"/>
          <w:szCs w:val="28"/>
        </w:rPr>
        <w:t>2.1</w:t>
      </w:r>
      <w:r w:rsidR="00BB29CD" w:rsidRPr="00314027">
        <w:rPr>
          <w:sz w:val="28"/>
          <w:szCs w:val="28"/>
        </w:rPr>
        <w:t>4</w:t>
      </w:r>
      <w:r w:rsidRPr="00314027">
        <w:rPr>
          <w:sz w:val="28"/>
          <w:szCs w:val="28"/>
        </w:rPr>
        <w:t>. Иные требования</w:t>
      </w:r>
      <w:r w:rsidR="006247E0" w:rsidRPr="00314027">
        <w:rPr>
          <w:sz w:val="28"/>
          <w:szCs w:val="28"/>
        </w:rPr>
        <w:t xml:space="preserve"> к</w:t>
      </w:r>
      <w:r w:rsidRPr="00314027">
        <w:rPr>
          <w:sz w:val="28"/>
          <w:szCs w:val="28"/>
        </w:rPr>
        <w:t xml:space="preserve"> предоставлени</w:t>
      </w:r>
      <w:r w:rsidR="006247E0" w:rsidRPr="00314027">
        <w:rPr>
          <w:sz w:val="28"/>
          <w:szCs w:val="28"/>
        </w:rPr>
        <w:t>ю</w:t>
      </w:r>
      <w:r w:rsidRPr="00314027">
        <w:rPr>
          <w:sz w:val="28"/>
          <w:szCs w:val="28"/>
        </w:rPr>
        <w:t xml:space="preserve"> государственной услуги</w:t>
      </w:r>
      <w:r w:rsidR="00D3047F" w:rsidRPr="00314027">
        <w:rPr>
          <w:sz w:val="28"/>
          <w:szCs w:val="28"/>
        </w:rPr>
        <w:t>.</w:t>
      </w:r>
    </w:p>
    <w:p w:rsidR="005E63B1" w:rsidRPr="00314027" w:rsidRDefault="005E63B1" w:rsidP="005E63B1">
      <w:pPr>
        <w:pStyle w:val="a5"/>
        <w:autoSpaceDE w:val="0"/>
        <w:autoSpaceDN w:val="0"/>
        <w:adjustRightInd w:val="0"/>
        <w:ind w:left="-14" w:firstLine="714"/>
        <w:rPr>
          <w:sz w:val="28"/>
          <w:szCs w:val="28"/>
        </w:rPr>
      </w:pPr>
      <w:r w:rsidRPr="00314027">
        <w:rPr>
          <w:sz w:val="28"/>
          <w:szCs w:val="28"/>
        </w:rPr>
        <w:t>Предоставление необходимых и обязательных услуг не требуется.</w:t>
      </w:r>
    </w:p>
    <w:p w:rsidR="005E63B1" w:rsidRPr="00314027" w:rsidRDefault="005E63B1" w:rsidP="005E63B1">
      <w:pPr>
        <w:pStyle w:val="a5"/>
        <w:autoSpaceDE w:val="0"/>
        <w:autoSpaceDN w:val="0"/>
        <w:adjustRightInd w:val="0"/>
        <w:ind w:left="-14" w:firstLine="714"/>
        <w:rPr>
          <w:sz w:val="28"/>
          <w:szCs w:val="28"/>
        </w:rPr>
      </w:pPr>
      <w:r w:rsidRPr="00314027">
        <w:rPr>
          <w:sz w:val="28"/>
          <w:szCs w:val="28"/>
        </w:rPr>
        <w:t>При предоставлении государственной услуги используется федеральная государственная информационная система «Единая система межведомственного электронного взаимодействия».</w:t>
      </w:r>
    </w:p>
    <w:p w:rsidR="005E63B1" w:rsidRPr="00314027" w:rsidRDefault="005E63B1" w:rsidP="005E63B1">
      <w:pPr>
        <w:pStyle w:val="a5"/>
        <w:autoSpaceDE w:val="0"/>
        <w:autoSpaceDN w:val="0"/>
        <w:adjustRightInd w:val="0"/>
        <w:ind w:left="-14" w:firstLine="714"/>
        <w:rPr>
          <w:sz w:val="28"/>
          <w:szCs w:val="28"/>
        </w:rPr>
      </w:pPr>
      <w:r w:rsidRPr="00314027">
        <w:rPr>
          <w:sz w:val="28"/>
          <w:szCs w:val="28"/>
        </w:rPr>
        <w:t>Информация о порядке предоставления государственной услуги размещается на государственных языках Республики Татарстан.</w:t>
      </w:r>
    </w:p>
    <w:p w:rsidR="00D3047F" w:rsidRPr="00314027" w:rsidRDefault="00D3047F" w:rsidP="00264D39">
      <w:pPr>
        <w:autoSpaceDE w:val="0"/>
        <w:autoSpaceDN w:val="0"/>
        <w:adjustRightInd w:val="0"/>
        <w:jc w:val="center"/>
        <w:rPr>
          <w:sz w:val="28"/>
          <w:szCs w:val="28"/>
        </w:rPr>
      </w:pPr>
    </w:p>
    <w:p w:rsidR="00A55CF1" w:rsidRPr="00314027" w:rsidRDefault="00A55CF1" w:rsidP="00264D39">
      <w:pPr>
        <w:autoSpaceDE w:val="0"/>
        <w:autoSpaceDN w:val="0"/>
        <w:adjustRightInd w:val="0"/>
        <w:jc w:val="center"/>
        <w:rPr>
          <w:sz w:val="28"/>
          <w:szCs w:val="28"/>
        </w:rPr>
      </w:pPr>
      <w:r w:rsidRPr="00314027">
        <w:rPr>
          <w:sz w:val="28"/>
          <w:szCs w:val="28"/>
        </w:rPr>
        <w:lastRenderedPageBreak/>
        <w:t xml:space="preserve">3. </w:t>
      </w:r>
      <w:bookmarkStart w:id="3" w:name="_Hlk48031921"/>
      <w:r w:rsidRPr="00314027">
        <w:rPr>
          <w:sz w:val="28"/>
          <w:szCs w:val="28"/>
        </w:rPr>
        <w:t>Состав, последовательность и сроки выполнения</w:t>
      </w:r>
    </w:p>
    <w:p w:rsidR="00215CAC" w:rsidRPr="00314027" w:rsidRDefault="00A55CF1" w:rsidP="00BB29CD">
      <w:pPr>
        <w:jc w:val="center"/>
        <w:rPr>
          <w:rFonts w:eastAsiaTheme="minorHAnsi"/>
          <w:sz w:val="28"/>
          <w:szCs w:val="28"/>
          <w:lang w:eastAsia="en-US"/>
        </w:rPr>
      </w:pPr>
      <w:r w:rsidRPr="00314027">
        <w:rPr>
          <w:sz w:val="28"/>
          <w:szCs w:val="28"/>
        </w:rPr>
        <w:t xml:space="preserve">административных процедур </w:t>
      </w:r>
      <w:bookmarkEnd w:id="3"/>
    </w:p>
    <w:p w:rsidR="00A55CF1" w:rsidRPr="00314027" w:rsidRDefault="00A55CF1" w:rsidP="00A55CF1">
      <w:pPr>
        <w:jc w:val="center"/>
        <w:rPr>
          <w:sz w:val="28"/>
          <w:szCs w:val="28"/>
        </w:rPr>
      </w:pPr>
    </w:p>
    <w:p w:rsidR="00A55CF1" w:rsidRPr="00314027" w:rsidRDefault="00A55CF1" w:rsidP="00A55CF1">
      <w:pPr>
        <w:ind w:firstLine="709"/>
        <w:rPr>
          <w:sz w:val="28"/>
          <w:szCs w:val="28"/>
        </w:rPr>
      </w:pPr>
      <w:r w:rsidRPr="00314027">
        <w:rPr>
          <w:sz w:val="28"/>
          <w:szCs w:val="28"/>
        </w:rPr>
        <w:t>3.1. Описание последовательности действий при предоставлении государственной услуги.</w:t>
      </w:r>
    </w:p>
    <w:p w:rsidR="00A55CF1" w:rsidRPr="00314027" w:rsidRDefault="00A55CF1" w:rsidP="00A55CF1">
      <w:pPr>
        <w:ind w:firstLine="709"/>
        <w:rPr>
          <w:sz w:val="28"/>
          <w:szCs w:val="28"/>
        </w:rPr>
      </w:pPr>
      <w:r w:rsidRPr="00314027">
        <w:rPr>
          <w:sz w:val="28"/>
          <w:szCs w:val="28"/>
        </w:rPr>
        <w:t>3.1.1. Предоставление государственной услуги включает в себя следующие процедуры:</w:t>
      </w:r>
    </w:p>
    <w:p w:rsidR="00A55CF1" w:rsidRPr="00314027" w:rsidRDefault="00A55CF1" w:rsidP="00A55CF1">
      <w:pPr>
        <w:ind w:firstLine="709"/>
        <w:rPr>
          <w:sz w:val="28"/>
          <w:szCs w:val="28"/>
        </w:rPr>
      </w:pPr>
      <w:r w:rsidRPr="00314027">
        <w:rPr>
          <w:sz w:val="28"/>
          <w:szCs w:val="28"/>
        </w:rPr>
        <w:t>1) консультирование и оказание помощи заявителю, в том числе в части оформления документов, необходимых для предоставления государственной услуги;</w:t>
      </w:r>
    </w:p>
    <w:p w:rsidR="00A55CF1" w:rsidRPr="00314027" w:rsidRDefault="00A55CF1" w:rsidP="00A55CF1">
      <w:pPr>
        <w:ind w:firstLine="709"/>
        <w:rPr>
          <w:sz w:val="28"/>
          <w:szCs w:val="28"/>
        </w:rPr>
      </w:pPr>
      <w:r w:rsidRPr="00314027">
        <w:rPr>
          <w:sz w:val="28"/>
          <w:szCs w:val="28"/>
        </w:rPr>
        <w:t>2) принятие и регистрация заявления;</w:t>
      </w:r>
    </w:p>
    <w:p w:rsidR="00A55CF1" w:rsidRPr="00314027" w:rsidRDefault="00A55CF1" w:rsidP="00A55CF1">
      <w:pPr>
        <w:autoSpaceDE w:val="0"/>
        <w:autoSpaceDN w:val="0"/>
        <w:adjustRightInd w:val="0"/>
        <w:ind w:firstLine="709"/>
        <w:rPr>
          <w:sz w:val="28"/>
          <w:szCs w:val="28"/>
        </w:rPr>
      </w:pPr>
      <w:r w:rsidRPr="00314027">
        <w:rPr>
          <w:sz w:val="28"/>
          <w:szCs w:val="28"/>
        </w:rPr>
        <w:t>3) формирование и направление межведомственных запросов в органы, участвующие в предоставлении государственной услуги;</w:t>
      </w:r>
    </w:p>
    <w:p w:rsidR="00A55CF1" w:rsidRPr="00314027" w:rsidRDefault="00A55CF1" w:rsidP="00A55CF1">
      <w:pPr>
        <w:ind w:firstLine="709"/>
        <w:rPr>
          <w:sz w:val="28"/>
          <w:szCs w:val="28"/>
        </w:rPr>
      </w:pPr>
      <w:r w:rsidRPr="00314027">
        <w:rPr>
          <w:sz w:val="28"/>
          <w:szCs w:val="28"/>
        </w:rPr>
        <w:t xml:space="preserve">4) подготовка </w:t>
      </w:r>
      <w:r w:rsidR="00157467" w:rsidRPr="00314027">
        <w:rPr>
          <w:sz w:val="28"/>
          <w:szCs w:val="28"/>
        </w:rPr>
        <w:t>результата государственной услуги</w:t>
      </w:r>
      <w:r w:rsidRPr="00314027">
        <w:rPr>
          <w:sz w:val="28"/>
          <w:szCs w:val="28"/>
        </w:rPr>
        <w:t>;</w:t>
      </w:r>
    </w:p>
    <w:p w:rsidR="00A55CF1" w:rsidRPr="00314027" w:rsidRDefault="00A55CF1" w:rsidP="00A55CF1">
      <w:pPr>
        <w:ind w:firstLine="709"/>
        <w:rPr>
          <w:color w:val="000000"/>
          <w:sz w:val="28"/>
          <w:szCs w:val="28"/>
        </w:rPr>
      </w:pPr>
      <w:r w:rsidRPr="00314027">
        <w:rPr>
          <w:sz w:val="28"/>
          <w:szCs w:val="28"/>
        </w:rPr>
        <w:t xml:space="preserve">5) выдача </w:t>
      </w:r>
      <w:r w:rsidR="00157467" w:rsidRPr="00314027">
        <w:rPr>
          <w:sz w:val="28"/>
          <w:szCs w:val="28"/>
        </w:rPr>
        <w:t xml:space="preserve">(направление) </w:t>
      </w:r>
      <w:r w:rsidRPr="00314027">
        <w:rPr>
          <w:sz w:val="28"/>
          <w:szCs w:val="28"/>
        </w:rPr>
        <w:t xml:space="preserve">заявителю </w:t>
      </w:r>
      <w:r w:rsidR="00157467" w:rsidRPr="00314027">
        <w:rPr>
          <w:sz w:val="28"/>
          <w:szCs w:val="28"/>
        </w:rPr>
        <w:t>результата государственной услуги;</w:t>
      </w:r>
    </w:p>
    <w:p w:rsidR="00A55CF1" w:rsidRPr="00314027" w:rsidRDefault="00A55CF1" w:rsidP="00A55CF1">
      <w:pPr>
        <w:ind w:firstLine="709"/>
        <w:rPr>
          <w:color w:val="000000"/>
          <w:sz w:val="28"/>
          <w:szCs w:val="28"/>
        </w:rPr>
      </w:pPr>
      <w:r w:rsidRPr="00314027">
        <w:rPr>
          <w:color w:val="000000"/>
          <w:sz w:val="28"/>
          <w:szCs w:val="28"/>
        </w:rPr>
        <w:t>6) исправление техническ</w:t>
      </w:r>
      <w:r w:rsidR="00580B18" w:rsidRPr="00314027">
        <w:rPr>
          <w:color w:val="000000"/>
          <w:sz w:val="28"/>
          <w:szCs w:val="28"/>
        </w:rPr>
        <w:t>их</w:t>
      </w:r>
      <w:r w:rsidRPr="00314027">
        <w:rPr>
          <w:color w:val="000000"/>
          <w:sz w:val="28"/>
          <w:szCs w:val="28"/>
        </w:rPr>
        <w:t xml:space="preserve"> ошиб</w:t>
      </w:r>
      <w:r w:rsidR="00580B18" w:rsidRPr="00314027">
        <w:rPr>
          <w:color w:val="000000"/>
          <w:sz w:val="28"/>
          <w:szCs w:val="28"/>
        </w:rPr>
        <w:t>о</w:t>
      </w:r>
      <w:r w:rsidRPr="00314027">
        <w:rPr>
          <w:color w:val="000000"/>
          <w:sz w:val="28"/>
          <w:szCs w:val="28"/>
        </w:rPr>
        <w:t>к.</w:t>
      </w:r>
    </w:p>
    <w:p w:rsidR="00A55CF1" w:rsidRPr="00314027" w:rsidRDefault="00A55CF1" w:rsidP="00A55CF1">
      <w:pPr>
        <w:ind w:firstLine="709"/>
        <w:rPr>
          <w:sz w:val="28"/>
          <w:szCs w:val="28"/>
        </w:rPr>
      </w:pPr>
      <w:r w:rsidRPr="00314027">
        <w:rPr>
          <w:color w:val="000000"/>
          <w:sz w:val="28"/>
          <w:szCs w:val="28"/>
        </w:rPr>
        <w:t>3.2. Консультирование заявителя, оказание помощи заявителю, в том числе в части оформления документов, необходимых</w:t>
      </w:r>
      <w:r w:rsidRPr="00314027">
        <w:rPr>
          <w:sz w:val="28"/>
          <w:szCs w:val="28"/>
        </w:rPr>
        <w:t xml:space="preserve"> для предоставления государственной услуги.</w:t>
      </w:r>
    </w:p>
    <w:p w:rsidR="00A55CF1" w:rsidRPr="00314027" w:rsidRDefault="00A55CF1" w:rsidP="00A55CF1">
      <w:pPr>
        <w:ind w:firstLine="709"/>
        <w:rPr>
          <w:sz w:val="28"/>
          <w:szCs w:val="28"/>
        </w:rPr>
      </w:pPr>
      <w:r w:rsidRPr="00314027">
        <w:rPr>
          <w:sz w:val="28"/>
          <w:szCs w:val="28"/>
        </w:rPr>
        <w:t>Заявитель вправе обратиться в Отдел лично, по телефону</w:t>
      </w:r>
      <w:r w:rsidR="00A20073" w:rsidRPr="00314027">
        <w:rPr>
          <w:sz w:val="28"/>
          <w:szCs w:val="28"/>
        </w:rPr>
        <w:t xml:space="preserve"> </w:t>
      </w:r>
      <w:r w:rsidRPr="00314027">
        <w:rPr>
          <w:sz w:val="28"/>
          <w:szCs w:val="28"/>
        </w:rPr>
        <w:t>и (или) посредством почты (в том числе электронной)</w:t>
      </w:r>
      <w:r w:rsidR="0049682A" w:rsidRPr="00314027">
        <w:rPr>
          <w:sz w:val="28"/>
          <w:szCs w:val="28"/>
        </w:rPr>
        <w:t xml:space="preserve">, а также через Республиканский портал, </w:t>
      </w:r>
      <w:r w:rsidRPr="00314027">
        <w:rPr>
          <w:sz w:val="28"/>
          <w:szCs w:val="28"/>
        </w:rPr>
        <w:t>для получения консультации о порядке получения государственной услуги.</w:t>
      </w:r>
    </w:p>
    <w:p w:rsidR="00A55CF1" w:rsidRPr="00314027" w:rsidRDefault="00A55CF1" w:rsidP="00A55CF1">
      <w:pPr>
        <w:ind w:firstLine="709"/>
        <w:rPr>
          <w:sz w:val="28"/>
          <w:szCs w:val="28"/>
        </w:rPr>
      </w:pPr>
      <w:r w:rsidRPr="00314027">
        <w:rPr>
          <w:sz w:val="28"/>
          <w:szCs w:val="28"/>
        </w:rPr>
        <w:t xml:space="preserve">Специалист Отдела осуществляет консультирование заявителя, в том числе по форме запроса и другим вопросам для получения государственной услуги. При необходимости специалист Отдела оказывает помощь заявителю, </w:t>
      </w:r>
      <w:r w:rsidR="00F83D04" w:rsidRPr="00314027">
        <w:rPr>
          <w:sz w:val="28"/>
          <w:szCs w:val="28"/>
        </w:rPr>
        <w:br/>
      </w:r>
      <w:r w:rsidRPr="00314027">
        <w:rPr>
          <w:sz w:val="28"/>
          <w:szCs w:val="28"/>
        </w:rPr>
        <w:t>в том числе в части оформления документов, необходимых для предоставления государственной услуги.</w:t>
      </w:r>
    </w:p>
    <w:p w:rsidR="00A55CF1" w:rsidRPr="00314027" w:rsidRDefault="00A55CF1" w:rsidP="00A55CF1">
      <w:pPr>
        <w:ind w:firstLine="709"/>
        <w:rPr>
          <w:sz w:val="28"/>
          <w:szCs w:val="28"/>
        </w:rPr>
      </w:pPr>
      <w:r w:rsidRPr="00314027">
        <w:rPr>
          <w:sz w:val="28"/>
          <w:szCs w:val="28"/>
        </w:rPr>
        <w:t>Процедура, устанавливаемая настоящим пунктом, осуществляется в день обращения заявителя.</w:t>
      </w:r>
    </w:p>
    <w:p w:rsidR="00A55CF1" w:rsidRPr="00314027" w:rsidRDefault="00A55CF1" w:rsidP="00A55CF1">
      <w:pPr>
        <w:ind w:firstLine="709"/>
        <w:rPr>
          <w:sz w:val="28"/>
          <w:szCs w:val="28"/>
        </w:rPr>
      </w:pPr>
      <w:r w:rsidRPr="00314027">
        <w:rPr>
          <w:sz w:val="28"/>
          <w:szCs w:val="28"/>
        </w:rPr>
        <w:t xml:space="preserve">Результат процедуры: консультация, замечания по составу, форме </w:t>
      </w:r>
      <w:r w:rsidR="00F83D04" w:rsidRPr="00314027">
        <w:rPr>
          <w:sz w:val="28"/>
          <w:szCs w:val="28"/>
        </w:rPr>
        <w:br/>
      </w:r>
      <w:r w:rsidRPr="00314027">
        <w:rPr>
          <w:sz w:val="28"/>
          <w:szCs w:val="28"/>
        </w:rPr>
        <w:t xml:space="preserve">и содержанию представленных документов, оказание помощи заявителю, в том числе в части оформления документов, необходимых для предоставления государственной услуги, запись в журнале регистрации обращений граждан </w:t>
      </w:r>
      <w:r w:rsidR="00F83D04" w:rsidRPr="00314027">
        <w:rPr>
          <w:sz w:val="28"/>
          <w:szCs w:val="28"/>
        </w:rPr>
        <w:br/>
      </w:r>
      <w:r w:rsidRPr="00314027">
        <w:rPr>
          <w:sz w:val="28"/>
          <w:szCs w:val="28"/>
        </w:rPr>
        <w:t>об оказании консультации (оказании помощи заявителю).</w:t>
      </w:r>
    </w:p>
    <w:p w:rsidR="00A55CF1" w:rsidRPr="00314027" w:rsidRDefault="00A55CF1" w:rsidP="00A55CF1">
      <w:pPr>
        <w:ind w:firstLine="709"/>
        <w:rPr>
          <w:sz w:val="28"/>
          <w:szCs w:val="28"/>
        </w:rPr>
      </w:pPr>
      <w:bookmarkStart w:id="4" w:name="P226"/>
      <w:bookmarkEnd w:id="4"/>
      <w:r w:rsidRPr="00314027">
        <w:rPr>
          <w:sz w:val="28"/>
          <w:szCs w:val="28"/>
        </w:rPr>
        <w:t>3.3. Принятие и регистрация заявления.</w:t>
      </w:r>
    </w:p>
    <w:p w:rsidR="00A55CF1" w:rsidRPr="00314027" w:rsidRDefault="00A55CF1" w:rsidP="00A55CF1">
      <w:pPr>
        <w:ind w:firstLine="709"/>
        <w:rPr>
          <w:sz w:val="28"/>
          <w:szCs w:val="28"/>
        </w:rPr>
      </w:pPr>
      <w:bookmarkStart w:id="5" w:name="P227"/>
      <w:bookmarkEnd w:id="5"/>
      <w:r w:rsidRPr="00314027">
        <w:rPr>
          <w:sz w:val="28"/>
          <w:szCs w:val="28"/>
        </w:rPr>
        <w:t xml:space="preserve">3.3.1. Заявитель лично или через доверенное лицо </w:t>
      </w:r>
      <w:r w:rsidR="0049682A" w:rsidRPr="00314027">
        <w:rPr>
          <w:sz w:val="28"/>
          <w:szCs w:val="28"/>
        </w:rPr>
        <w:t xml:space="preserve">может </w:t>
      </w:r>
      <w:r w:rsidRPr="00314027">
        <w:rPr>
          <w:sz w:val="28"/>
          <w:szCs w:val="28"/>
        </w:rPr>
        <w:t>подат</w:t>
      </w:r>
      <w:r w:rsidR="0049682A" w:rsidRPr="00314027">
        <w:rPr>
          <w:sz w:val="28"/>
          <w:szCs w:val="28"/>
        </w:rPr>
        <w:t>ь</w:t>
      </w:r>
      <w:r w:rsidRPr="00314027">
        <w:rPr>
          <w:sz w:val="28"/>
          <w:szCs w:val="28"/>
        </w:rPr>
        <w:t xml:space="preserve"> заявление в отдел контроля исполнения документов Министерства</w:t>
      </w:r>
      <w:r w:rsidR="0049682A" w:rsidRPr="00314027">
        <w:rPr>
          <w:sz w:val="28"/>
          <w:szCs w:val="28"/>
        </w:rPr>
        <w:t>, по почте, электронной почте, через Республиканский портал</w:t>
      </w:r>
      <w:r w:rsidRPr="00314027">
        <w:rPr>
          <w:sz w:val="28"/>
          <w:szCs w:val="28"/>
        </w:rPr>
        <w:t>.</w:t>
      </w:r>
    </w:p>
    <w:p w:rsidR="00A55CF1" w:rsidRPr="00314027" w:rsidRDefault="00A55CF1" w:rsidP="00A55CF1">
      <w:pPr>
        <w:ind w:firstLine="709"/>
        <w:rPr>
          <w:color w:val="000000"/>
          <w:sz w:val="28"/>
          <w:szCs w:val="28"/>
        </w:rPr>
      </w:pPr>
      <w:r w:rsidRPr="00314027">
        <w:rPr>
          <w:sz w:val="28"/>
          <w:szCs w:val="28"/>
        </w:rPr>
        <w:t xml:space="preserve">Заявление может быть направлено </w:t>
      </w:r>
      <w:r w:rsidRPr="00314027">
        <w:rPr>
          <w:color w:val="000000"/>
          <w:sz w:val="28"/>
          <w:szCs w:val="28"/>
        </w:rPr>
        <w:t>по почте заказным почтовым отправлением.</w:t>
      </w:r>
    </w:p>
    <w:p w:rsidR="00A55CF1" w:rsidRPr="00314027" w:rsidRDefault="00A55CF1" w:rsidP="00A55CF1">
      <w:pPr>
        <w:ind w:firstLine="709"/>
        <w:rPr>
          <w:color w:val="000000"/>
          <w:sz w:val="28"/>
          <w:szCs w:val="28"/>
        </w:rPr>
      </w:pPr>
      <w:r w:rsidRPr="00314027">
        <w:rPr>
          <w:color w:val="000000"/>
          <w:sz w:val="28"/>
          <w:szCs w:val="28"/>
        </w:rPr>
        <w:t xml:space="preserve">Заявление, направляемое в электронной форме, подписывается (заверяется) в соответствии с Федеральным </w:t>
      </w:r>
      <w:hyperlink r:id="rId13" w:history="1">
        <w:r w:rsidRPr="00314027">
          <w:rPr>
            <w:color w:val="000000"/>
            <w:sz w:val="28"/>
            <w:szCs w:val="28"/>
          </w:rPr>
          <w:t>законом</w:t>
        </w:r>
      </w:hyperlink>
      <w:r w:rsidRPr="00314027">
        <w:rPr>
          <w:color w:val="000000"/>
          <w:sz w:val="28"/>
          <w:szCs w:val="28"/>
        </w:rPr>
        <w:t xml:space="preserve"> № 63-ФЗ и Федеральным </w:t>
      </w:r>
      <w:hyperlink r:id="rId14" w:history="1">
        <w:r w:rsidRPr="00314027">
          <w:rPr>
            <w:color w:val="000000"/>
            <w:sz w:val="28"/>
            <w:szCs w:val="28"/>
          </w:rPr>
          <w:t>законом</w:t>
        </w:r>
      </w:hyperlink>
      <w:r w:rsidRPr="00314027">
        <w:rPr>
          <w:color w:val="000000"/>
          <w:sz w:val="28"/>
          <w:szCs w:val="28"/>
        </w:rPr>
        <w:t xml:space="preserve"> № 210-ФЗ и представляются с использованием электронных носителей и (или) информационно-телекоммуникационных сетей общего пользования, </w:t>
      </w:r>
      <w:r w:rsidRPr="00314027">
        <w:rPr>
          <w:color w:val="000000"/>
          <w:sz w:val="28"/>
          <w:szCs w:val="28"/>
        </w:rPr>
        <w:lastRenderedPageBreak/>
        <w:t>включая сеть «Интернет».</w:t>
      </w:r>
    </w:p>
    <w:p w:rsidR="00A55CF1" w:rsidRPr="00314027" w:rsidRDefault="00A55CF1" w:rsidP="00A55CF1">
      <w:pPr>
        <w:ind w:firstLine="709"/>
        <w:rPr>
          <w:color w:val="000000"/>
          <w:sz w:val="28"/>
          <w:szCs w:val="28"/>
        </w:rPr>
      </w:pPr>
      <w:r w:rsidRPr="00314027">
        <w:rPr>
          <w:color w:val="000000"/>
          <w:sz w:val="28"/>
          <w:szCs w:val="28"/>
        </w:rPr>
        <w:t>Заявление, представленное по почте заказным почтовым отправлением или в электронной форме, рассматривается в общем порядке.</w:t>
      </w:r>
    </w:p>
    <w:p w:rsidR="00DC72BA" w:rsidRPr="00314027" w:rsidRDefault="00A55CF1" w:rsidP="00A55CF1">
      <w:pPr>
        <w:ind w:firstLine="709"/>
        <w:rPr>
          <w:color w:val="000000"/>
          <w:sz w:val="28"/>
          <w:szCs w:val="28"/>
        </w:rPr>
      </w:pPr>
      <w:r w:rsidRPr="00314027">
        <w:rPr>
          <w:color w:val="000000"/>
          <w:sz w:val="28"/>
          <w:szCs w:val="28"/>
        </w:rPr>
        <w:t>3.3.</w:t>
      </w:r>
      <w:r w:rsidR="00174426" w:rsidRPr="00314027">
        <w:rPr>
          <w:color w:val="000000"/>
          <w:sz w:val="28"/>
          <w:szCs w:val="28"/>
        </w:rPr>
        <w:t>1</w:t>
      </w:r>
      <w:r w:rsidRPr="00314027">
        <w:rPr>
          <w:color w:val="000000"/>
          <w:sz w:val="28"/>
          <w:szCs w:val="28"/>
        </w:rPr>
        <w:t>.</w:t>
      </w:r>
      <w:r w:rsidR="0049682A" w:rsidRPr="00314027">
        <w:rPr>
          <w:color w:val="000000"/>
          <w:sz w:val="28"/>
          <w:szCs w:val="28"/>
        </w:rPr>
        <w:t>1.</w:t>
      </w:r>
      <w:r w:rsidRPr="00314027">
        <w:rPr>
          <w:color w:val="000000"/>
          <w:sz w:val="28"/>
          <w:szCs w:val="28"/>
        </w:rPr>
        <w:t xml:space="preserve"> </w:t>
      </w:r>
      <w:r w:rsidR="00DC72BA" w:rsidRPr="00314027">
        <w:rPr>
          <w:color w:val="000000"/>
          <w:sz w:val="28"/>
          <w:szCs w:val="28"/>
        </w:rPr>
        <w:t>Специалист Отдела осуществляет проверку комплектности предоставленных документов на соответствие требованиям пункта 2.</w:t>
      </w:r>
      <w:r w:rsidR="00B36E61" w:rsidRPr="00314027">
        <w:rPr>
          <w:color w:val="000000"/>
          <w:sz w:val="28"/>
          <w:szCs w:val="28"/>
        </w:rPr>
        <w:t>6</w:t>
      </w:r>
      <w:r w:rsidR="00DC72BA" w:rsidRPr="00314027">
        <w:rPr>
          <w:color w:val="000000"/>
          <w:sz w:val="28"/>
          <w:szCs w:val="28"/>
        </w:rPr>
        <w:t xml:space="preserve"> настоящего Регламента.</w:t>
      </w:r>
    </w:p>
    <w:p w:rsidR="00A55CF1" w:rsidRPr="00314027" w:rsidRDefault="00DC72BA" w:rsidP="00A55CF1">
      <w:pPr>
        <w:ind w:firstLine="709"/>
        <w:rPr>
          <w:color w:val="000000"/>
          <w:sz w:val="28"/>
          <w:szCs w:val="28"/>
        </w:rPr>
      </w:pPr>
      <w:r w:rsidRPr="00314027">
        <w:rPr>
          <w:color w:val="000000"/>
          <w:sz w:val="28"/>
          <w:szCs w:val="28"/>
        </w:rPr>
        <w:t>3.3.</w:t>
      </w:r>
      <w:r w:rsidR="00174426" w:rsidRPr="00314027">
        <w:rPr>
          <w:color w:val="000000"/>
          <w:sz w:val="28"/>
          <w:szCs w:val="28"/>
        </w:rPr>
        <w:t>1.2</w:t>
      </w:r>
      <w:r w:rsidR="0049682A" w:rsidRPr="00314027">
        <w:rPr>
          <w:color w:val="000000"/>
          <w:sz w:val="28"/>
          <w:szCs w:val="28"/>
        </w:rPr>
        <w:t>.</w:t>
      </w:r>
      <w:r w:rsidRPr="00314027">
        <w:rPr>
          <w:color w:val="000000"/>
          <w:sz w:val="28"/>
          <w:szCs w:val="28"/>
        </w:rPr>
        <w:t xml:space="preserve"> </w:t>
      </w:r>
      <w:r w:rsidR="00A55CF1" w:rsidRPr="00314027">
        <w:rPr>
          <w:color w:val="000000"/>
          <w:sz w:val="28"/>
          <w:szCs w:val="28"/>
        </w:rPr>
        <w:t xml:space="preserve">При личном обращении заявителя или через доверенное лицо </w:t>
      </w:r>
      <w:r w:rsidR="00F83D04" w:rsidRPr="00314027">
        <w:rPr>
          <w:color w:val="000000"/>
          <w:sz w:val="28"/>
          <w:szCs w:val="28"/>
        </w:rPr>
        <w:br/>
      </w:r>
      <w:r w:rsidR="00A55CF1" w:rsidRPr="00314027">
        <w:rPr>
          <w:color w:val="000000"/>
          <w:sz w:val="28"/>
          <w:szCs w:val="28"/>
        </w:rPr>
        <w:t xml:space="preserve">в случае наличия оснований для отказа в приеме документов, предусмотренных пунктом 2.7 настоящего Регламента, специалист </w:t>
      </w:r>
      <w:r w:rsidRPr="00314027">
        <w:rPr>
          <w:color w:val="000000"/>
          <w:sz w:val="28"/>
          <w:szCs w:val="28"/>
        </w:rPr>
        <w:t>О</w:t>
      </w:r>
      <w:r w:rsidR="00A55CF1" w:rsidRPr="00314027">
        <w:rPr>
          <w:color w:val="000000"/>
          <w:sz w:val="28"/>
          <w:szCs w:val="28"/>
        </w:rPr>
        <w:t>тдела уведомляет заявителя</w:t>
      </w:r>
      <w:r w:rsidR="00A20073" w:rsidRPr="00314027">
        <w:rPr>
          <w:color w:val="000000"/>
          <w:sz w:val="28"/>
          <w:szCs w:val="28"/>
        </w:rPr>
        <w:t xml:space="preserve"> </w:t>
      </w:r>
      <w:r w:rsidR="00F83D04" w:rsidRPr="00314027">
        <w:rPr>
          <w:color w:val="000000"/>
          <w:sz w:val="28"/>
          <w:szCs w:val="28"/>
        </w:rPr>
        <w:br/>
      </w:r>
      <w:r w:rsidR="00A55CF1" w:rsidRPr="00314027">
        <w:rPr>
          <w:color w:val="000000"/>
          <w:sz w:val="28"/>
          <w:szCs w:val="28"/>
        </w:rPr>
        <w:t>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 По требованию отказ оформляется в письменном виде.</w:t>
      </w:r>
    </w:p>
    <w:p w:rsidR="00A55CF1" w:rsidRPr="00314027" w:rsidRDefault="00A55CF1" w:rsidP="00A55CF1">
      <w:pPr>
        <w:ind w:firstLine="709"/>
        <w:rPr>
          <w:color w:val="000000"/>
          <w:sz w:val="28"/>
          <w:szCs w:val="28"/>
        </w:rPr>
      </w:pPr>
      <w:r w:rsidRPr="00314027">
        <w:rPr>
          <w:color w:val="000000"/>
          <w:sz w:val="28"/>
          <w:szCs w:val="28"/>
        </w:rPr>
        <w:t>При направлении заявления и документов по почте (электронной почте) специалист Отдела возвращает ему документы с письменным объяснением содержания выявленных оснований для отказа по почте (электронной почте).</w:t>
      </w:r>
    </w:p>
    <w:p w:rsidR="00A55CF1" w:rsidRPr="00314027" w:rsidRDefault="00A55CF1" w:rsidP="00A55CF1">
      <w:pPr>
        <w:ind w:firstLine="709"/>
        <w:rPr>
          <w:color w:val="000000"/>
          <w:sz w:val="28"/>
          <w:szCs w:val="28"/>
        </w:rPr>
      </w:pPr>
      <w:r w:rsidRPr="00314027">
        <w:rPr>
          <w:color w:val="000000"/>
          <w:sz w:val="28"/>
          <w:szCs w:val="28"/>
        </w:rPr>
        <w:t>3.3.</w:t>
      </w:r>
      <w:r w:rsidR="00174426" w:rsidRPr="00314027">
        <w:rPr>
          <w:color w:val="000000"/>
          <w:sz w:val="28"/>
          <w:szCs w:val="28"/>
        </w:rPr>
        <w:t>1</w:t>
      </w:r>
      <w:r w:rsidRPr="00314027">
        <w:rPr>
          <w:color w:val="000000"/>
          <w:sz w:val="28"/>
          <w:szCs w:val="28"/>
        </w:rPr>
        <w:t>.</w:t>
      </w:r>
      <w:r w:rsidR="00174426" w:rsidRPr="00314027">
        <w:rPr>
          <w:color w:val="000000"/>
          <w:sz w:val="28"/>
          <w:szCs w:val="28"/>
        </w:rPr>
        <w:t>3.</w:t>
      </w:r>
      <w:r w:rsidRPr="00314027">
        <w:rPr>
          <w:color w:val="000000"/>
          <w:sz w:val="28"/>
          <w:szCs w:val="28"/>
        </w:rPr>
        <w:t xml:space="preserve"> Специалист отдела </w:t>
      </w:r>
      <w:r w:rsidRPr="00314027">
        <w:rPr>
          <w:sz w:val="28"/>
          <w:szCs w:val="28"/>
        </w:rPr>
        <w:t>контроля исполнения документов</w:t>
      </w:r>
      <w:r w:rsidRPr="00314027">
        <w:rPr>
          <w:color w:val="000000"/>
          <w:sz w:val="28"/>
          <w:szCs w:val="28"/>
        </w:rPr>
        <w:t xml:space="preserve"> Министерства в случае отсутствия оснований для отказа в приеме документов регистрирует заявление и документы в порядке, установленном Инструкцией </w:t>
      </w:r>
      <w:r w:rsidR="00F83D04" w:rsidRPr="00314027">
        <w:rPr>
          <w:color w:val="000000"/>
          <w:sz w:val="28"/>
          <w:szCs w:val="28"/>
        </w:rPr>
        <w:br/>
      </w:r>
      <w:r w:rsidRPr="00314027">
        <w:rPr>
          <w:color w:val="000000"/>
          <w:sz w:val="28"/>
          <w:szCs w:val="28"/>
        </w:rPr>
        <w:t>по делопроизводству Министерства, и направляет в Отдел на рассмотрение.</w:t>
      </w:r>
    </w:p>
    <w:p w:rsidR="00A55CF1" w:rsidRPr="00314027" w:rsidRDefault="00A55CF1" w:rsidP="00A55CF1">
      <w:pPr>
        <w:ind w:firstLine="709"/>
        <w:rPr>
          <w:color w:val="000000"/>
          <w:sz w:val="28"/>
          <w:szCs w:val="28"/>
        </w:rPr>
      </w:pPr>
      <w:r w:rsidRPr="00314027">
        <w:rPr>
          <w:color w:val="000000"/>
          <w:sz w:val="28"/>
          <w:szCs w:val="28"/>
        </w:rPr>
        <w:t>Заявление о предоставлении государственной услуги в электронной форме направляется в Отдел по электронной почте или через Интернет-приемную.</w:t>
      </w:r>
    </w:p>
    <w:p w:rsidR="00A55CF1" w:rsidRPr="00314027" w:rsidRDefault="00A55CF1" w:rsidP="00A55CF1">
      <w:pPr>
        <w:ind w:firstLine="709"/>
        <w:rPr>
          <w:color w:val="000000"/>
          <w:sz w:val="28"/>
          <w:szCs w:val="28"/>
        </w:rPr>
      </w:pPr>
      <w:r w:rsidRPr="00314027">
        <w:rPr>
          <w:color w:val="000000"/>
          <w:sz w:val="28"/>
          <w:szCs w:val="28"/>
        </w:rPr>
        <w:t>Процедуры, устанавливаемые пунктами 3.3.</w:t>
      </w:r>
      <w:r w:rsidR="00174426" w:rsidRPr="00314027">
        <w:rPr>
          <w:color w:val="000000"/>
          <w:sz w:val="28"/>
          <w:szCs w:val="28"/>
        </w:rPr>
        <w:t>1.1.</w:t>
      </w:r>
      <w:r w:rsidRPr="00314027">
        <w:rPr>
          <w:color w:val="000000"/>
          <w:sz w:val="28"/>
          <w:szCs w:val="28"/>
        </w:rPr>
        <w:t xml:space="preserve"> - 3.3.</w:t>
      </w:r>
      <w:r w:rsidR="00174426" w:rsidRPr="00314027">
        <w:rPr>
          <w:color w:val="000000"/>
          <w:sz w:val="28"/>
          <w:szCs w:val="28"/>
        </w:rPr>
        <w:t>1.3.</w:t>
      </w:r>
      <w:r w:rsidRPr="00314027">
        <w:rPr>
          <w:color w:val="000000"/>
          <w:sz w:val="28"/>
          <w:szCs w:val="28"/>
        </w:rPr>
        <w:t xml:space="preserve"> настоящего Регламента, осуществляются в день поступления документов в Министерство.</w:t>
      </w:r>
    </w:p>
    <w:p w:rsidR="00A55CF1" w:rsidRPr="00314027" w:rsidRDefault="00A55CF1" w:rsidP="00A55CF1">
      <w:pPr>
        <w:ind w:firstLine="709"/>
        <w:rPr>
          <w:color w:val="000000"/>
          <w:sz w:val="28"/>
          <w:szCs w:val="28"/>
        </w:rPr>
      </w:pPr>
      <w:r w:rsidRPr="00314027">
        <w:rPr>
          <w:color w:val="000000"/>
          <w:sz w:val="28"/>
          <w:szCs w:val="28"/>
        </w:rPr>
        <w:t>Результат процедур: зарегистрированное заявление и документы.</w:t>
      </w:r>
    </w:p>
    <w:p w:rsidR="0049682A" w:rsidRPr="00314027" w:rsidRDefault="0049682A" w:rsidP="0049682A">
      <w:pPr>
        <w:suppressAutoHyphens/>
        <w:autoSpaceDE w:val="0"/>
        <w:autoSpaceDN w:val="0"/>
        <w:adjustRightInd w:val="0"/>
        <w:ind w:right="-1" w:firstLine="709"/>
        <w:rPr>
          <w:sz w:val="28"/>
          <w:szCs w:val="28"/>
        </w:rPr>
      </w:pPr>
      <w:r w:rsidRPr="00314027">
        <w:rPr>
          <w:color w:val="000000"/>
          <w:sz w:val="28"/>
          <w:szCs w:val="28"/>
        </w:rPr>
        <w:t>3.3.</w:t>
      </w:r>
      <w:r w:rsidR="00174426" w:rsidRPr="00314027">
        <w:rPr>
          <w:color w:val="000000"/>
          <w:sz w:val="28"/>
          <w:szCs w:val="28"/>
        </w:rPr>
        <w:t>2</w:t>
      </w:r>
      <w:r w:rsidRPr="00314027">
        <w:rPr>
          <w:color w:val="000000"/>
          <w:sz w:val="28"/>
          <w:szCs w:val="28"/>
        </w:rPr>
        <w:t xml:space="preserve">. </w:t>
      </w:r>
      <w:r w:rsidRPr="00314027">
        <w:rPr>
          <w:sz w:val="28"/>
          <w:szCs w:val="28"/>
        </w:rPr>
        <w:t xml:space="preserve">Прием документов для предоставления государственной услуги </w:t>
      </w:r>
      <w:r w:rsidR="00F83D04" w:rsidRPr="00314027">
        <w:rPr>
          <w:sz w:val="28"/>
          <w:szCs w:val="28"/>
        </w:rPr>
        <w:br/>
      </w:r>
      <w:r w:rsidRPr="00314027">
        <w:rPr>
          <w:sz w:val="28"/>
          <w:szCs w:val="28"/>
        </w:rPr>
        <w:t>в электронной форме через Республиканский портал.</w:t>
      </w:r>
    </w:p>
    <w:p w:rsidR="0049682A" w:rsidRPr="00314027" w:rsidRDefault="0049682A" w:rsidP="0049682A">
      <w:pPr>
        <w:suppressAutoHyphens/>
        <w:autoSpaceDE w:val="0"/>
        <w:autoSpaceDN w:val="0"/>
        <w:adjustRightInd w:val="0"/>
        <w:ind w:right="-1" w:firstLine="709"/>
        <w:rPr>
          <w:sz w:val="28"/>
          <w:szCs w:val="28"/>
        </w:rPr>
      </w:pPr>
      <w:r w:rsidRPr="00314027">
        <w:rPr>
          <w:sz w:val="28"/>
          <w:szCs w:val="28"/>
        </w:rPr>
        <w:t>3.3.</w:t>
      </w:r>
      <w:r w:rsidR="00174426" w:rsidRPr="00314027">
        <w:rPr>
          <w:sz w:val="28"/>
          <w:szCs w:val="28"/>
        </w:rPr>
        <w:t>2</w:t>
      </w:r>
      <w:r w:rsidRPr="00314027">
        <w:rPr>
          <w:sz w:val="28"/>
          <w:szCs w:val="28"/>
        </w:rPr>
        <w:t xml:space="preserve">.1. Заявитель для подачи заявления в электронной форме выполняет следующие действия: </w:t>
      </w:r>
    </w:p>
    <w:p w:rsidR="0049682A" w:rsidRPr="00314027" w:rsidRDefault="0049682A" w:rsidP="0049682A">
      <w:pPr>
        <w:suppressAutoHyphens/>
        <w:autoSpaceDE w:val="0"/>
        <w:autoSpaceDN w:val="0"/>
        <w:adjustRightInd w:val="0"/>
        <w:ind w:right="-1" w:firstLine="709"/>
        <w:rPr>
          <w:sz w:val="28"/>
          <w:szCs w:val="28"/>
        </w:rPr>
      </w:pPr>
      <w:r w:rsidRPr="00314027">
        <w:rPr>
          <w:sz w:val="28"/>
          <w:szCs w:val="28"/>
        </w:rPr>
        <w:t>выполняет авторизацию;</w:t>
      </w:r>
    </w:p>
    <w:p w:rsidR="0049682A" w:rsidRPr="00314027" w:rsidRDefault="0049682A" w:rsidP="0049682A">
      <w:pPr>
        <w:suppressAutoHyphens/>
        <w:autoSpaceDE w:val="0"/>
        <w:autoSpaceDN w:val="0"/>
        <w:adjustRightInd w:val="0"/>
        <w:ind w:right="-1" w:firstLine="709"/>
        <w:rPr>
          <w:sz w:val="28"/>
          <w:szCs w:val="28"/>
        </w:rPr>
      </w:pPr>
      <w:r w:rsidRPr="00314027">
        <w:rPr>
          <w:sz w:val="28"/>
          <w:szCs w:val="28"/>
        </w:rPr>
        <w:t>открывает форму электронного заявления;</w:t>
      </w:r>
    </w:p>
    <w:p w:rsidR="0049682A" w:rsidRPr="00314027" w:rsidRDefault="0049682A" w:rsidP="0049682A">
      <w:pPr>
        <w:suppressAutoHyphens/>
        <w:autoSpaceDE w:val="0"/>
        <w:autoSpaceDN w:val="0"/>
        <w:adjustRightInd w:val="0"/>
        <w:ind w:right="-1" w:firstLine="709"/>
        <w:rPr>
          <w:sz w:val="28"/>
          <w:szCs w:val="28"/>
        </w:rPr>
      </w:pPr>
      <w:r w:rsidRPr="00314027">
        <w:rPr>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49682A" w:rsidRPr="00314027" w:rsidRDefault="0049682A" w:rsidP="0049682A">
      <w:pPr>
        <w:suppressAutoHyphens/>
        <w:autoSpaceDE w:val="0"/>
        <w:autoSpaceDN w:val="0"/>
        <w:adjustRightInd w:val="0"/>
        <w:ind w:right="-1" w:firstLine="709"/>
        <w:rPr>
          <w:sz w:val="28"/>
          <w:szCs w:val="28"/>
        </w:rPr>
      </w:pPr>
      <w:r w:rsidRPr="00314027">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49682A" w:rsidRPr="00314027" w:rsidRDefault="0049682A" w:rsidP="0049682A">
      <w:pPr>
        <w:suppressAutoHyphens/>
        <w:autoSpaceDE w:val="0"/>
        <w:autoSpaceDN w:val="0"/>
        <w:adjustRightInd w:val="0"/>
        <w:ind w:right="-1" w:firstLine="709"/>
        <w:rPr>
          <w:sz w:val="28"/>
          <w:szCs w:val="28"/>
        </w:rPr>
      </w:pPr>
      <w:r w:rsidRPr="00314027">
        <w:rPr>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49682A" w:rsidRPr="00314027" w:rsidRDefault="0049682A" w:rsidP="0049682A">
      <w:pPr>
        <w:suppressAutoHyphens/>
        <w:autoSpaceDE w:val="0"/>
        <w:autoSpaceDN w:val="0"/>
        <w:adjustRightInd w:val="0"/>
        <w:ind w:right="-1" w:firstLine="709"/>
        <w:rPr>
          <w:sz w:val="28"/>
          <w:szCs w:val="28"/>
        </w:rPr>
      </w:pPr>
      <w:r w:rsidRPr="00314027">
        <w:rPr>
          <w:sz w:val="28"/>
          <w:szCs w:val="28"/>
        </w:rPr>
        <w:t>подтверждает достоверность сообщенных сведений (устанавливает соответствующую отметку в форме электронного заявления);</w:t>
      </w:r>
    </w:p>
    <w:p w:rsidR="0049682A" w:rsidRPr="00314027" w:rsidRDefault="0049682A" w:rsidP="0049682A">
      <w:pPr>
        <w:suppressAutoHyphens/>
        <w:autoSpaceDE w:val="0"/>
        <w:autoSpaceDN w:val="0"/>
        <w:adjustRightInd w:val="0"/>
        <w:ind w:right="-1" w:firstLine="709"/>
        <w:rPr>
          <w:sz w:val="28"/>
          <w:szCs w:val="28"/>
        </w:rPr>
      </w:pPr>
      <w:r w:rsidRPr="00314027">
        <w:rPr>
          <w:sz w:val="28"/>
          <w:szCs w:val="28"/>
        </w:rPr>
        <w:t>отправляет заполненное электронное заявление (нажимает соответствующую кнопку в форме электронного заявления);</w:t>
      </w:r>
    </w:p>
    <w:p w:rsidR="0049682A" w:rsidRPr="00314027" w:rsidRDefault="0049682A" w:rsidP="0049682A">
      <w:pPr>
        <w:suppressAutoHyphens/>
        <w:autoSpaceDE w:val="0"/>
        <w:autoSpaceDN w:val="0"/>
        <w:adjustRightInd w:val="0"/>
        <w:ind w:right="-1" w:firstLine="709"/>
        <w:rPr>
          <w:sz w:val="28"/>
          <w:szCs w:val="28"/>
        </w:rPr>
      </w:pPr>
      <w:r w:rsidRPr="00314027">
        <w:rPr>
          <w:sz w:val="28"/>
          <w:szCs w:val="28"/>
        </w:rPr>
        <w:t>электронное заявление подписывается в соответствии с требованиями пункта 2.</w:t>
      </w:r>
      <w:r w:rsidR="00B36E61" w:rsidRPr="00314027">
        <w:rPr>
          <w:sz w:val="28"/>
          <w:szCs w:val="28"/>
        </w:rPr>
        <w:t>6</w:t>
      </w:r>
      <w:r w:rsidRPr="00314027">
        <w:rPr>
          <w:sz w:val="28"/>
          <w:szCs w:val="28"/>
        </w:rPr>
        <w:t xml:space="preserve">.4 настоящего Регламента; </w:t>
      </w:r>
    </w:p>
    <w:p w:rsidR="0049682A" w:rsidRPr="00314027" w:rsidRDefault="0049682A" w:rsidP="0049682A">
      <w:pPr>
        <w:suppressAutoHyphens/>
        <w:autoSpaceDE w:val="0"/>
        <w:autoSpaceDN w:val="0"/>
        <w:adjustRightInd w:val="0"/>
        <w:ind w:right="-1" w:firstLine="709"/>
        <w:rPr>
          <w:sz w:val="28"/>
          <w:szCs w:val="28"/>
        </w:rPr>
      </w:pPr>
      <w:r w:rsidRPr="00314027">
        <w:rPr>
          <w:sz w:val="28"/>
          <w:szCs w:val="28"/>
        </w:rPr>
        <w:t xml:space="preserve">получает уведомление об отправке электронного заявления. </w:t>
      </w:r>
    </w:p>
    <w:p w:rsidR="0049682A" w:rsidRPr="00314027" w:rsidRDefault="0049682A" w:rsidP="0049682A">
      <w:pPr>
        <w:suppressAutoHyphens/>
        <w:autoSpaceDE w:val="0"/>
        <w:autoSpaceDN w:val="0"/>
        <w:adjustRightInd w:val="0"/>
        <w:ind w:right="-1" w:firstLine="709"/>
        <w:rPr>
          <w:sz w:val="28"/>
          <w:szCs w:val="28"/>
        </w:rPr>
      </w:pPr>
      <w:r w:rsidRPr="00314027">
        <w:rPr>
          <w:sz w:val="28"/>
          <w:szCs w:val="28"/>
        </w:rPr>
        <w:t xml:space="preserve">Форматно-логическая проверка сформированного заявления </w:t>
      </w:r>
      <w:r w:rsidRPr="00314027">
        <w:rPr>
          <w:sz w:val="28"/>
          <w:szCs w:val="28"/>
        </w:rPr>
        <w:lastRenderedPageBreak/>
        <w:t xml:space="preserve">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w:t>
      </w:r>
      <w:r w:rsidR="00F83D04" w:rsidRPr="00314027">
        <w:rPr>
          <w:sz w:val="28"/>
          <w:szCs w:val="28"/>
        </w:rPr>
        <w:br/>
      </w:r>
      <w:r w:rsidRPr="00314027">
        <w:rPr>
          <w:sz w:val="28"/>
          <w:szCs w:val="28"/>
        </w:rPr>
        <w:t>и порядке ее устранения посредством информационного сообщения непосредственно в электронной форме заявления.</w:t>
      </w:r>
    </w:p>
    <w:p w:rsidR="0049682A" w:rsidRPr="00314027" w:rsidRDefault="0049682A" w:rsidP="0049682A">
      <w:pPr>
        <w:suppressAutoHyphens/>
        <w:autoSpaceDE w:val="0"/>
        <w:autoSpaceDN w:val="0"/>
        <w:adjustRightInd w:val="0"/>
        <w:ind w:right="-1" w:firstLine="709"/>
        <w:rPr>
          <w:sz w:val="28"/>
          <w:szCs w:val="28"/>
        </w:rPr>
      </w:pPr>
      <w:r w:rsidRPr="00314027">
        <w:rPr>
          <w:sz w:val="28"/>
          <w:szCs w:val="28"/>
        </w:rPr>
        <w:t>Административные процедуры, устанавливаемые настоящим пунктом, выполняются в день обращения заявителя.</w:t>
      </w:r>
    </w:p>
    <w:p w:rsidR="0049682A" w:rsidRPr="00314027" w:rsidRDefault="0049682A" w:rsidP="0049682A">
      <w:pPr>
        <w:ind w:firstLine="709"/>
        <w:rPr>
          <w:sz w:val="28"/>
          <w:szCs w:val="28"/>
        </w:rPr>
      </w:pPr>
      <w:r w:rsidRPr="00314027">
        <w:rPr>
          <w:sz w:val="28"/>
          <w:szCs w:val="28"/>
        </w:rPr>
        <w:t>Результатами выполнения административных процедур являются: электронное дело, направленное в Министерство посредством системы электронного взаимодействия.</w:t>
      </w:r>
    </w:p>
    <w:p w:rsidR="00DC72BA" w:rsidRPr="00314027" w:rsidRDefault="00A55CF1" w:rsidP="00A55CF1">
      <w:pPr>
        <w:ind w:firstLine="709"/>
        <w:rPr>
          <w:color w:val="000000"/>
          <w:sz w:val="28"/>
          <w:szCs w:val="28"/>
        </w:rPr>
      </w:pPr>
      <w:r w:rsidRPr="00314027">
        <w:rPr>
          <w:color w:val="000000"/>
          <w:sz w:val="28"/>
          <w:szCs w:val="28"/>
        </w:rPr>
        <w:t xml:space="preserve">3.4. </w:t>
      </w:r>
      <w:r w:rsidR="00DC72BA" w:rsidRPr="00314027">
        <w:rPr>
          <w:color w:val="000000"/>
          <w:sz w:val="28"/>
          <w:szCs w:val="28"/>
        </w:rPr>
        <w:t>Формирование и направление межведомственных запросов в органы, участвующие в предоставлении государственной услуги.</w:t>
      </w:r>
    </w:p>
    <w:p w:rsidR="00DC72BA" w:rsidRPr="00314027" w:rsidRDefault="00DC72BA" w:rsidP="00A55CF1">
      <w:pPr>
        <w:ind w:firstLine="709"/>
        <w:rPr>
          <w:color w:val="000000"/>
          <w:sz w:val="28"/>
          <w:szCs w:val="28"/>
        </w:rPr>
      </w:pPr>
      <w:r w:rsidRPr="00314027">
        <w:rPr>
          <w:color w:val="000000"/>
          <w:sz w:val="28"/>
          <w:szCs w:val="28"/>
        </w:rPr>
        <w:t xml:space="preserve">3.4.1. В случае непредставления заявителем документов, указанных </w:t>
      </w:r>
      <w:r w:rsidR="00F83D04" w:rsidRPr="00314027">
        <w:rPr>
          <w:color w:val="000000"/>
          <w:sz w:val="28"/>
          <w:szCs w:val="28"/>
        </w:rPr>
        <w:br/>
      </w:r>
      <w:r w:rsidRPr="00314027">
        <w:rPr>
          <w:color w:val="000000"/>
          <w:sz w:val="28"/>
          <w:szCs w:val="28"/>
        </w:rPr>
        <w:t>в пункте 2.6 настоящего Регламента</w:t>
      </w:r>
      <w:r w:rsidR="00FD3F15" w:rsidRPr="00314027">
        <w:rPr>
          <w:color w:val="000000"/>
          <w:sz w:val="28"/>
          <w:szCs w:val="28"/>
        </w:rPr>
        <w:t>,</w:t>
      </w:r>
      <w:r w:rsidRPr="00314027">
        <w:rPr>
          <w:color w:val="000000"/>
          <w:sz w:val="28"/>
          <w:szCs w:val="28"/>
        </w:rPr>
        <w:t xml:space="preserve"> специалист Отдела направляет межведомственный запрос в органы (организации), участвующие </w:t>
      </w:r>
      <w:r w:rsidR="00F83D04" w:rsidRPr="00314027">
        <w:rPr>
          <w:color w:val="000000"/>
          <w:sz w:val="28"/>
          <w:szCs w:val="28"/>
        </w:rPr>
        <w:br/>
      </w:r>
      <w:r w:rsidRPr="00314027">
        <w:rPr>
          <w:color w:val="000000"/>
          <w:sz w:val="28"/>
          <w:szCs w:val="28"/>
        </w:rPr>
        <w:t>в предоставлении государственных услуг, для получения сведений согласно перечню документов, указанному в пункте 2.6 настоящего Регламента.</w:t>
      </w:r>
    </w:p>
    <w:p w:rsidR="00FD3F15" w:rsidRPr="00314027" w:rsidRDefault="00FD3F15" w:rsidP="00A55CF1">
      <w:pPr>
        <w:ind w:firstLine="709"/>
        <w:rPr>
          <w:color w:val="000000"/>
          <w:sz w:val="28"/>
          <w:szCs w:val="28"/>
        </w:rPr>
      </w:pPr>
      <w:r w:rsidRPr="00314027">
        <w:rPr>
          <w:color w:val="000000"/>
          <w:sz w:val="28"/>
          <w:szCs w:val="28"/>
        </w:rPr>
        <w:t xml:space="preserve">Процедуры, устанавливаемые настоящим пунктом, осуществляется </w:t>
      </w:r>
      <w:r w:rsidR="00F83D04" w:rsidRPr="00314027">
        <w:rPr>
          <w:color w:val="000000"/>
          <w:sz w:val="28"/>
          <w:szCs w:val="28"/>
        </w:rPr>
        <w:br/>
      </w:r>
      <w:r w:rsidRPr="00314027">
        <w:rPr>
          <w:color w:val="000000"/>
          <w:sz w:val="28"/>
          <w:szCs w:val="28"/>
        </w:rPr>
        <w:t xml:space="preserve">в течение одного </w:t>
      </w:r>
      <w:r w:rsidR="00B56461" w:rsidRPr="00314027">
        <w:rPr>
          <w:color w:val="000000"/>
          <w:sz w:val="28"/>
          <w:szCs w:val="28"/>
        </w:rPr>
        <w:t xml:space="preserve">рабочего </w:t>
      </w:r>
      <w:r w:rsidRPr="00314027">
        <w:rPr>
          <w:color w:val="000000"/>
          <w:sz w:val="28"/>
          <w:szCs w:val="28"/>
        </w:rPr>
        <w:t>дня с момента окончания процедуры 3.3 настоящего Регламента.</w:t>
      </w:r>
    </w:p>
    <w:p w:rsidR="00FD3F15" w:rsidRPr="00314027" w:rsidRDefault="00FD3F15" w:rsidP="00A55CF1">
      <w:pPr>
        <w:ind w:firstLine="709"/>
        <w:rPr>
          <w:color w:val="000000"/>
          <w:sz w:val="28"/>
          <w:szCs w:val="28"/>
        </w:rPr>
      </w:pPr>
      <w:r w:rsidRPr="00314027">
        <w:rPr>
          <w:color w:val="000000"/>
          <w:sz w:val="28"/>
          <w:szCs w:val="28"/>
        </w:rPr>
        <w:t>Результат процедур: запросы, направленные в соответствующие органы.</w:t>
      </w:r>
    </w:p>
    <w:p w:rsidR="009457E5" w:rsidRPr="00314027" w:rsidRDefault="00FD3F15" w:rsidP="009457E5">
      <w:pPr>
        <w:ind w:firstLine="709"/>
        <w:rPr>
          <w:color w:val="000000"/>
          <w:sz w:val="28"/>
          <w:szCs w:val="28"/>
        </w:rPr>
      </w:pPr>
      <w:r w:rsidRPr="00314027">
        <w:rPr>
          <w:color w:val="000000"/>
          <w:sz w:val="28"/>
          <w:szCs w:val="28"/>
        </w:rPr>
        <w:t>3.4.2. Органы, участвующие в процессе межведомственного электронного взаимодействия</w:t>
      </w:r>
      <w:r w:rsidR="002B302C" w:rsidRPr="00314027">
        <w:rPr>
          <w:color w:val="000000"/>
          <w:sz w:val="28"/>
          <w:szCs w:val="28"/>
        </w:rPr>
        <w:t>, в установленный законодательством срок</w:t>
      </w:r>
      <w:r w:rsidRPr="00314027">
        <w:rPr>
          <w:color w:val="000000"/>
          <w:sz w:val="28"/>
          <w:szCs w:val="28"/>
        </w:rPr>
        <w:t xml:space="preserve"> представляют документы, указанные в пункте 2.6 настоящего Регламента.</w:t>
      </w:r>
    </w:p>
    <w:p w:rsidR="00FD3F15" w:rsidRPr="00314027" w:rsidRDefault="00FD3F15" w:rsidP="00A55CF1">
      <w:pPr>
        <w:ind w:firstLine="709"/>
        <w:rPr>
          <w:color w:val="000000"/>
          <w:sz w:val="28"/>
          <w:szCs w:val="28"/>
        </w:rPr>
      </w:pPr>
      <w:r w:rsidRPr="00314027">
        <w:rPr>
          <w:color w:val="000000"/>
          <w:sz w:val="28"/>
          <w:szCs w:val="28"/>
        </w:rPr>
        <w:t>Результат процедур: ответы на запросы или уведомления об отсутствии информации.</w:t>
      </w:r>
    </w:p>
    <w:p w:rsidR="00A55CF1" w:rsidRPr="00314027" w:rsidRDefault="00A55CF1" w:rsidP="00A55CF1">
      <w:pPr>
        <w:ind w:firstLine="709"/>
        <w:rPr>
          <w:color w:val="000000"/>
          <w:sz w:val="28"/>
          <w:szCs w:val="28"/>
        </w:rPr>
      </w:pPr>
      <w:r w:rsidRPr="00314027">
        <w:rPr>
          <w:color w:val="000000"/>
          <w:sz w:val="28"/>
          <w:szCs w:val="28"/>
        </w:rPr>
        <w:t>3.</w:t>
      </w:r>
      <w:r w:rsidR="00C16569" w:rsidRPr="00314027">
        <w:rPr>
          <w:color w:val="000000"/>
          <w:sz w:val="28"/>
          <w:szCs w:val="28"/>
        </w:rPr>
        <w:t>5</w:t>
      </w:r>
      <w:r w:rsidRPr="00314027">
        <w:rPr>
          <w:color w:val="000000"/>
          <w:sz w:val="28"/>
          <w:szCs w:val="28"/>
        </w:rPr>
        <w:t>. Подготовка результата государственной услуги.</w:t>
      </w:r>
    </w:p>
    <w:p w:rsidR="00A55CF1" w:rsidRPr="00314027" w:rsidRDefault="00A55CF1" w:rsidP="00A55CF1">
      <w:pPr>
        <w:ind w:firstLine="709"/>
        <w:rPr>
          <w:color w:val="000000"/>
          <w:sz w:val="28"/>
          <w:szCs w:val="28"/>
        </w:rPr>
      </w:pPr>
      <w:r w:rsidRPr="00314027">
        <w:rPr>
          <w:color w:val="000000"/>
          <w:sz w:val="28"/>
          <w:szCs w:val="28"/>
        </w:rPr>
        <w:t>3.</w:t>
      </w:r>
      <w:r w:rsidR="00C16569" w:rsidRPr="00314027">
        <w:rPr>
          <w:color w:val="000000"/>
          <w:sz w:val="28"/>
          <w:szCs w:val="28"/>
        </w:rPr>
        <w:t>5</w:t>
      </w:r>
      <w:r w:rsidRPr="00314027">
        <w:rPr>
          <w:color w:val="000000"/>
          <w:sz w:val="28"/>
          <w:szCs w:val="28"/>
        </w:rPr>
        <w:t>.1. Специалист Отдела осуществляет проверку:</w:t>
      </w:r>
    </w:p>
    <w:p w:rsidR="00A55CF1" w:rsidRPr="00314027" w:rsidRDefault="00A55CF1" w:rsidP="00A55CF1">
      <w:pPr>
        <w:ind w:firstLine="709"/>
        <w:rPr>
          <w:color w:val="000000"/>
          <w:sz w:val="28"/>
          <w:szCs w:val="28"/>
        </w:rPr>
      </w:pPr>
      <w:r w:rsidRPr="00314027">
        <w:rPr>
          <w:color w:val="000000"/>
          <w:sz w:val="28"/>
          <w:szCs w:val="28"/>
        </w:rPr>
        <w:t xml:space="preserve">правильности оформления документов (проверка соответствия представленных документов установленным законодательством требованиям </w:t>
      </w:r>
      <w:r w:rsidR="00C16569" w:rsidRPr="00314027">
        <w:rPr>
          <w:color w:val="000000"/>
          <w:sz w:val="28"/>
          <w:szCs w:val="28"/>
        </w:rPr>
        <w:br/>
      </w:r>
      <w:r w:rsidRPr="00314027">
        <w:rPr>
          <w:color w:val="000000"/>
          <w:sz w:val="28"/>
          <w:szCs w:val="28"/>
        </w:rPr>
        <w:t>по форме и содержанию, наличия в документах всех необходимых подписей, печатей, реквизитов, проверка на отсутствие подчисток, исправлений);</w:t>
      </w:r>
    </w:p>
    <w:p w:rsidR="00A55CF1" w:rsidRPr="00314027" w:rsidRDefault="00A55CF1" w:rsidP="00A55CF1">
      <w:pPr>
        <w:ind w:firstLine="709"/>
        <w:rPr>
          <w:color w:val="000000"/>
          <w:sz w:val="28"/>
          <w:szCs w:val="28"/>
        </w:rPr>
      </w:pPr>
      <w:r w:rsidRPr="00314027">
        <w:rPr>
          <w:color w:val="000000"/>
          <w:sz w:val="28"/>
          <w:szCs w:val="28"/>
        </w:rPr>
        <w:t xml:space="preserve">соответствие оцениваемой услуги установленным требованиям </w:t>
      </w:r>
      <w:r w:rsidR="00C16569" w:rsidRPr="00314027">
        <w:rPr>
          <w:color w:val="000000"/>
          <w:sz w:val="28"/>
          <w:szCs w:val="28"/>
        </w:rPr>
        <w:br/>
      </w:r>
      <w:r w:rsidRPr="00314027">
        <w:rPr>
          <w:color w:val="000000"/>
          <w:sz w:val="28"/>
          <w:szCs w:val="28"/>
        </w:rPr>
        <w:t>к ее содержанию (объем, сроки, качество предоставления);</w:t>
      </w:r>
    </w:p>
    <w:p w:rsidR="00A55CF1" w:rsidRPr="00314027" w:rsidRDefault="00A55CF1" w:rsidP="00A55CF1">
      <w:pPr>
        <w:ind w:firstLine="709"/>
        <w:rPr>
          <w:color w:val="000000"/>
          <w:sz w:val="28"/>
          <w:szCs w:val="28"/>
        </w:rPr>
      </w:pPr>
      <w:r w:rsidRPr="00314027">
        <w:rPr>
          <w:color w:val="000000"/>
          <w:sz w:val="28"/>
          <w:szCs w:val="28"/>
        </w:rPr>
        <w:t xml:space="preserve">наличия у лиц, непосредственно задействованных в исполнении общественно полезной услуги (в том числе работников организации </w:t>
      </w:r>
      <w:r w:rsidRPr="00314027">
        <w:rPr>
          <w:color w:val="000000"/>
          <w:sz w:val="28"/>
          <w:szCs w:val="28"/>
        </w:rPr>
        <w:br/>
        <w:t xml:space="preserve">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достаточность количества лиц, </w:t>
      </w:r>
      <w:r w:rsidRPr="00314027">
        <w:rPr>
          <w:color w:val="000000"/>
          <w:sz w:val="28"/>
          <w:szCs w:val="28"/>
        </w:rPr>
        <w:br/>
        <w:t>у которых есть необходимая квалификация;</w:t>
      </w:r>
    </w:p>
    <w:p w:rsidR="00A55CF1" w:rsidRPr="00314027" w:rsidRDefault="00A55CF1" w:rsidP="00A55CF1">
      <w:pPr>
        <w:ind w:firstLine="709"/>
        <w:rPr>
          <w:color w:val="000000"/>
          <w:sz w:val="28"/>
          <w:szCs w:val="28"/>
        </w:rPr>
      </w:pPr>
      <w:r w:rsidRPr="00314027">
        <w:rPr>
          <w:color w:val="000000"/>
          <w:sz w:val="28"/>
          <w:szCs w:val="28"/>
        </w:rPr>
        <w:t xml:space="preserve">отсутствия в течение двух лет, предшествующих подаче заявления </w:t>
      </w:r>
      <w:r w:rsidRPr="00314027">
        <w:rPr>
          <w:color w:val="000000"/>
          <w:sz w:val="28"/>
          <w:szCs w:val="28"/>
        </w:rPr>
        <w:br/>
        <w:t>о выдаче заключения, информации об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w:t>
      </w:r>
      <w:r w:rsidR="00394C52" w:rsidRPr="00314027">
        <w:rPr>
          <w:color w:val="000000"/>
          <w:sz w:val="28"/>
          <w:szCs w:val="28"/>
        </w:rPr>
        <w:t xml:space="preserve"> </w:t>
      </w:r>
      <w:r w:rsidRPr="00314027">
        <w:rPr>
          <w:color w:val="000000"/>
          <w:sz w:val="28"/>
          <w:szCs w:val="28"/>
        </w:rPr>
        <w:t>№ 44-ФЗ;</w:t>
      </w:r>
    </w:p>
    <w:p w:rsidR="00A55CF1" w:rsidRPr="00314027" w:rsidRDefault="00A55CF1" w:rsidP="00A55CF1">
      <w:pPr>
        <w:ind w:firstLine="709"/>
        <w:rPr>
          <w:color w:val="000000"/>
          <w:sz w:val="28"/>
          <w:szCs w:val="28"/>
        </w:rPr>
      </w:pPr>
      <w:r w:rsidRPr="00314027">
        <w:rPr>
          <w:color w:val="000000"/>
          <w:sz w:val="28"/>
          <w:szCs w:val="28"/>
        </w:rPr>
        <w:t xml:space="preserve">отсутствия в течение двух лет, предшествующих подаче заявления </w:t>
      </w:r>
      <w:r w:rsidRPr="00314027">
        <w:rPr>
          <w:color w:val="000000"/>
          <w:sz w:val="28"/>
          <w:szCs w:val="28"/>
        </w:rPr>
        <w:br/>
      </w:r>
      <w:r w:rsidRPr="00314027">
        <w:rPr>
          <w:color w:val="000000"/>
          <w:sz w:val="28"/>
          <w:szCs w:val="28"/>
        </w:rPr>
        <w:lastRenderedPageBreak/>
        <w:t xml:space="preserve">о выдаче заключения, жалоб на действия (бездействие) и (или) решения организации, связанных с оказанием ею общественно полезных услуг, признанных обоснованными судом, органами государственного контроля (надзора) и муниципального надзора, иными государственными органами </w:t>
      </w:r>
      <w:r w:rsidRPr="00314027">
        <w:rPr>
          <w:color w:val="000000"/>
          <w:sz w:val="28"/>
          <w:szCs w:val="28"/>
        </w:rPr>
        <w:br/>
        <w:t>в соответствии с их компетенцией;</w:t>
      </w:r>
    </w:p>
    <w:p w:rsidR="00A55CF1" w:rsidRPr="00314027" w:rsidRDefault="00A55CF1" w:rsidP="00A55CF1">
      <w:pPr>
        <w:ind w:firstLine="709"/>
        <w:rPr>
          <w:color w:val="000000"/>
          <w:sz w:val="28"/>
          <w:szCs w:val="28"/>
        </w:rPr>
      </w:pPr>
      <w:r w:rsidRPr="00314027">
        <w:rPr>
          <w:color w:val="000000"/>
          <w:sz w:val="28"/>
          <w:szCs w:val="28"/>
        </w:rPr>
        <w:t xml:space="preserve">соответствия уровня открытости и доступности информации </w:t>
      </w:r>
      <w:r w:rsidRPr="00314027">
        <w:rPr>
          <w:color w:val="000000"/>
          <w:sz w:val="28"/>
          <w:szCs w:val="28"/>
        </w:rPr>
        <w:br/>
        <w:t>об организации установленным нормативными правовыми актами Российской Федерации требованиям (при их наличии);</w:t>
      </w:r>
    </w:p>
    <w:p w:rsidR="00A55CF1" w:rsidRPr="00314027" w:rsidRDefault="00A55CF1" w:rsidP="00A55CF1">
      <w:pPr>
        <w:ind w:firstLine="709"/>
        <w:rPr>
          <w:color w:val="000000"/>
          <w:sz w:val="28"/>
          <w:szCs w:val="28"/>
        </w:rPr>
      </w:pPr>
      <w:r w:rsidRPr="00314027">
        <w:rPr>
          <w:color w:val="000000"/>
          <w:sz w:val="28"/>
          <w:szCs w:val="28"/>
        </w:rPr>
        <w:t xml:space="preserve">готовит проекты сопроводительного письма и заключения по форме согласно приложению № 2 к Правилам либо в случаях, указанных в пункте 2.8 настоящего Регламента, </w:t>
      </w:r>
      <w:bookmarkStart w:id="6" w:name="_Hlk48034083"/>
      <w:r w:rsidRPr="00314027">
        <w:rPr>
          <w:color w:val="000000"/>
          <w:sz w:val="28"/>
          <w:szCs w:val="28"/>
        </w:rPr>
        <w:t xml:space="preserve">мотивированного уведомления об отказе в выдаче заключения </w:t>
      </w:r>
      <w:bookmarkEnd w:id="6"/>
      <w:r w:rsidRPr="00314027">
        <w:rPr>
          <w:color w:val="000000"/>
          <w:sz w:val="28"/>
          <w:szCs w:val="28"/>
        </w:rPr>
        <w:t>по форме согласно приложению № 2 к настоящему Регламенту;</w:t>
      </w:r>
    </w:p>
    <w:p w:rsidR="00A55CF1" w:rsidRPr="00314027" w:rsidRDefault="00A55CF1" w:rsidP="00A55CF1">
      <w:pPr>
        <w:ind w:firstLine="709"/>
        <w:rPr>
          <w:color w:val="000000"/>
          <w:sz w:val="28"/>
          <w:szCs w:val="28"/>
        </w:rPr>
      </w:pPr>
      <w:r w:rsidRPr="00314027">
        <w:rPr>
          <w:color w:val="000000"/>
          <w:sz w:val="28"/>
          <w:szCs w:val="28"/>
        </w:rPr>
        <w:t>направляет подготовленные проекты документов на подпись министру.</w:t>
      </w:r>
    </w:p>
    <w:p w:rsidR="00A55CF1" w:rsidRPr="00314027" w:rsidRDefault="00A55CF1" w:rsidP="00A55CF1">
      <w:pPr>
        <w:ind w:firstLine="709"/>
        <w:rPr>
          <w:color w:val="000000"/>
          <w:sz w:val="28"/>
          <w:szCs w:val="28"/>
        </w:rPr>
      </w:pPr>
      <w:r w:rsidRPr="00314027">
        <w:rPr>
          <w:color w:val="000000"/>
          <w:sz w:val="28"/>
          <w:szCs w:val="28"/>
        </w:rPr>
        <w:t xml:space="preserve">Процедуры, устанавливаемые настоящим пунктом, осуществляются </w:t>
      </w:r>
      <w:r w:rsidRPr="00314027">
        <w:rPr>
          <w:color w:val="000000"/>
          <w:sz w:val="28"/>
          <w:szCs w:val="28"/>
        </w:rPr>
        <w:br/>
        <w:t>в течение 10 дней со дня получения ответов на межведомственные запросы.</w:t>
      </w:r>
    </w:p>
    <w:p w:rsidR="00A55CF1" w:rsidRPr="00314027" w:rsidRDefault="00A55CF1" w:rsidP="00A55CF1">
      <w:pPr>
        <w:ind w:firstLine="709"/>
        <w:rPr>
          <w:color w:val="000000"/>
          <w:sz w:val="28"/>
          <w:szCs w:val="28"/>
        </w:rPr>
      </w:pPr>
      <w:r w:rsidRPr="00314027">
        <w:rPr>
          <w:color w:val="000000"/>
          <w:sz w:val="28"/>
          <w:szCs w:val="28"/>
        </w:rPr>
        <w:t xml:space="preserve">Результат процедур: оценка качества оказываемых социально ориентированными некоммерческими организациями общественно полезных услуг установленным критериям, проекты документов, направленные </w:t>
      </w:r>
      <w:r w:rsidR="00202494" w:rsidRPr="00314027">
        <w:rPr>
          <w:color w:val="000000"/>
          <w:sz w:val="28"/>
          <w:szCs w:val="28"/>
        </w:rPr>
        <w:br/>
      </w:r>
      <w:r w:rsidRPr="00314027">
        <w:rPr>
          <w:color w:val="000000"/>
          <w:sz w:val="28"/>
          <w:szCs w:val="28"/>
        </w:rPr>
        <w:t>на подпись министру.</w:t>
      </w:r>
    </w:p>
    <w:p w:rsidR="00A55CF1" w:rsidRPr="00314027" w:rsidRDefault="00A55CF1" w:rsidP="00A55CF1">
      <w:pPr>
        <w:ind w:firstLine="709"/>
        <w:rPr>
          <w:color w:val="000000"/>
          <w:sz w:val="28"/>
          <w:szCs w:val="28"/>
        </w:rPr>
      </w:pPr>
      <w:r w:rsidRPr="00314027">
        <w:rPr>
          <w:color w:val="000000"/>
          <w:sz w:val="28"/>
          <w:szCs w:val="28"/>
        </w:rPr>
        <w:t>3.</w:t>
      </w:r>
      <w:r w:rsidR="00C16569" w:rsidRPr="00314027">
        <w:rPr>
          <w:color w:val="000000"/>
          <w:sz w:val="28"/>
          <w:szCs w:val="28"/>
        </w:rPr>
        <w:t>5</w:t>
      </w:r>
      <w:r w:rsidRPr="00314027">
        <w:rPr>
          <w:color w:val="000000"/>
          <w:sz w:val="28"/>
          <w:szCs w:val="28"/>
        </w:rPr>
        <w:t xml:space="preserve">.2. Министр подписывает сопроводительное письмо с заключением либо мотивированным уведомлением об отказе в выдаче заключения </w:t>
      </w:r>
      <w:r w:rsidR="00202494" w:rsidRPr="00314027">
        <w:rPr>
          <w:color w:val="000000"/>
          <w:sz w:val="28"/>
          <w:szCs w:val="28"/>
        </w:rPr>
        <w:br/>
      </w:r>
      <w:r w:rsidRPr="00314027">
        <w:rPr>
          <w:color w:val="000000"/>
          <w:sz w:val="28"/>
          <w:szCs w:val="28"/>
        </w:rPr>
        <w:t>и направляет их специалисту Отдела.</w:t>
      </w:r>
    </w:p>
    <w:p w:rsidR="00A55CF1" w:rsidRPr="00314027" w:rsidRDefault="00A55CF1" w:rsidP="00A55CF1">
      <w:pPr>
        <w:ind w:firstLine="709"/>
        <w:rPr>
          <w:color w:val="000000"/>
          <w:sz w:val="28"/>
          <w:szCs w:val="28"/>
        </w:rPr>
      </w:pPr>
      <w:r w:rsidRPr="00314027">
        <w:rPr>
          <w:color w:val="000000"/>
          <w:sz w:val="28"/>
          <w:szCs w:val="28"/>
        </w:rPr>
        <w:t xml:space="preserve">Процедуры, устанавливаемые настоящим пунктом, осуществляются </w:t>
      </w:r>
      <w:r w:rsidRPr="00314027">
        <w:rPr>
          <w:color w:val="000000"/>
          <w:sz w:val="28"/>
          <w:szCs w:val="28"/>
        </w:rPr>
        <w:br/>
        <w:t>в течение одного рабочего дня со дня окончания процедуры, предусмотренной пунктом 3.</w:t>
      </w:r>
      <w:r w:rsidR="00C16569" w:rsidRPr="00314027">
        <w:rPr>
          <w:color w:val="000000"/>
          <w:sz w:val="28"/>
          <w:szCs w:val="28"/>
        </w:rPr>
        <w:t>5</w:t>
      </w:r>
      <w:r w:rsidRPr="00314027">
        <w:rPr>
          <w:color w:val="000000"/>
          <w:sz w:val="28"/>
          <w:szCs w:val="28"/>
        </w:rPr>
        <w:t>.1 настоящего Регламента.</w:t>
      </w:r>
    </w:p>
    <w:p w:rsidR="00A55CF1" w:rsidRPr="00314027" w:rsidRDefault="00A55CF1" w:rsidP="00A55CF1">
      <w:pPr>
        <w:ind w:firstLine="709"/>
        <w:rPr>
          <w:color w:val="000000"/>
          <w:sz w:val="28"/>
          <w:szCs w:val="28"/>
        </w:rPr>
      </w:pPr>
      <w:r w:rsidRPr="00314027">
        <w:rPr>
          <w:color w:val="000000"/>
          <w:sz w:val="28"/>
          <w:szCs w:val="28"/>
        </w:rPr>
        <w:t xml:space="preserve">Результат процедур: подписанные министром </w:t>
      </w:r>
      <w:bookmarkStart w:id="7" w:name="_Hlk48034295"/>
      <w:r w:rsidRPr="00314027">
        <w:rPr>
          <w:color w:val="000000"/>
          <w:sz w:val="28"/>
          <w:szCs w:val="28"/>
        </w:rPr>
        <w:t xml:space="preserve">сопроводительное письмо, </w:t>
      </w:r>
      <w:bookmarkEnd w:id="7"/>
      <w:r w:rsidRPr="00314027">
        <w:rPr>
          <w:color w:val="000000"/>
          <w:sz w:val="28"/>
          <w:szCs w:val="28"/>
        </w:rPr>
        <w:t>заключение либо мотивированное уведомление об отказе в выдаче заключения.</w:t>
      </w:r>
    </w:p>
    <w:p w:rsidR="00A55CF1" w:rsidRPr="00314027" w:rsidRDefault="00A55CF1" w:rsidP="00A55CF1">
      <w:pPr>
        <w:ind w:firstLine="709"/>
        <w:rPr>
          <w:color w:val="000000"/>
          <w:sz w:val="28"/>
          <w:szCs w:val="28"/>
        </w:rPr>
      </w:pPr>
      <w:r w:rsidRPr="00314027">
        <w:rPr>
          <w:color w:val="000000"/>
          <w:sz w:val="28"/>
          <w:szCs w:val="28"/>
        </w:rPr>
        <w:t>3.</w:t>
      </w:r>
      <w:r w:rsidR="00C16569" w:rsidRPr="00314027">
        <w:rPr>
          <w:color w:val="000000"/>
          <w:sz w:val="28"/>
          <w:szCs w:val="28"/>
        </w:rPr>
        <w:t>6</w:t>
      </w:r>
      <w:r w:rsidRPr="00314027">
        <w:rPr>
          <w:color w:val="000000"/>
          <w:sz w:val="28"/>
          <w:szCs w:val="28"/>
        </w:rPr>
        <w:t xml:space="preserve">. Выдача </w:t>
      </w:r>
      <w:r w:rsidR="00157467" w:rsidRPr="00314027">
        <w:rPr>
          <w:color w:val="000000"/>
          <w:sz w:val="28"/>
          <w:szCs w:val="28"/>
        </w:rPr>
        <w:t xml:space="preserve">(направление) </w:t>
      </w:r>
      <w:r w:rsidRPr="00314027">
        <w:rPr>
          <w:color w:val="000000"/>
          <w:sz w:val="28"/>
          <w:szCs w:val="28"/>
        </w:rPr>
        <w:t>заявителю результата государственной услуги.</w:t>
      </w:r>
    </w:p>
    <w:p w:rsidR="00A55CF1" w:rsidRPr="00314027" w:rsidRDefault="00A55CF1" w:rsidP="00A55CF1">
      <w:pPr>
        <w:ind w:firstLine="709"/>
        <w:rPr>
          <w:color w:val="000000"/>
          <w:sz w:val="28"/>
          <w:szCs w:val="28"/>
        </w:rPr>
      </w:pPr>
      <w:r w:rsidRPr="00314027">
        <w:rPr>
          <w:color w:val="000000"/>
          <w:sz w:val="28"/>
          <w:szCs w:val="28"/>
        </w:rPr>
        <w:t>3.</w:t>
      </w:r>
      <w:r w:rsidR="00C16569" w:rsidRPr="00314027">
        <w:rPr>
          <w:color w:val="000000"/>
          <w:sz w:val="28"/>
          <w:szCs w:val="28"/>
        </w:rPr>
        <w:t>6</w:t>
      </w:r>
      <w:r w:rsidRPr="00314027">
        <w:rPr>
          <w:color w:val="000000"/>
          <w:sz w:val="28"/>
          <w:szCs w:val="28"/>
        </w:rPr>
        <w:t xml:space="preserve">.1. Специалист Отдела извещает заявителя о результате предоставления государственной услуги с использованием способа связи, указанного </w:t>
      </w:r>
      <w:r w:rsidR="00202494" w:rsidRPr="00314027">
        <w:rPr>
          <w:color w:val="000000"/>
          <w:sz w:val="28"/>
          <w:szCs w:val="28"/>
        </w:rPr>
        <w:br/>
      </w:r>
      <w:r w:rsidRPr="00314027">
        <w:rPr>
          <w:color w:val="000000"/>
          <w:sz w:val="28"/>
          <w:szCs w:val="28"/>
        </w:rPr>
        <w:t>в заявлении.</w:t>
      </w:r>
    </w:p>
    <w:p w:rsidR="00174426" w:rsidRPr="00314027" w:rsidRDefault="00174426" w:rsidP="00174426">
      <w:pPr>
        <w:ind w:firstLine="709"/>
        <w:rPr>
          <w:sz w:val="28"/>
          <w:szCs w:val="28"/>
        </w:rPr>
      </w:pPr>
      <w:r w:rsidRPr="00314027">
        <w:rPr>
          <w:sz w:val="28"/>
          <w:szCs w:val="28"/>
        </w:rPr>
        <w:t>Исполнение процедуры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55CF1" w:rsidRPr="00314027" w:rsidRDefault="00A55CF1" w:rsidP="00A55CF1">
      <w:pPr>
        <w:ind w:firstLine="709"/>
        <w:rPr>
          <w:color w:val="000000"/>
          <w:sz w:val="28"/>
          <w:szCs w:val="28"/>
        </w:rPr>
      </w:pPr>
      <w:r w:rsidRPr="00314027">
        <w:rPr>
          <w:color w:val="000000"/>
          <w:sz w:val="28"/>
          <w:szCs w:val="28"/>
        </w:rPr>
        <w:t>Процедура, устанавливаемая настоящим пунктом, осуществля</w:t>
      </w:r>
      <w:r w:rsidR="00A20073" w:rsidRPr="00314027">
        <w:rPr>
          <w:color w:val="000000"/>
          <w:sz w:val="28"/>
          <w:szCs w:val="28"/>
        </w:rPr>
        <w:t>е</w:t>
      </w:r>
      <w:r w:rsidRPr="00314027">
        <w:rPr>
          <w:color w:val="000000"/>
          <w:sz w:val="28"/>
          <w:szCs w:val="28"/>
        </w:rPr>
        <w:t xml:space="preserve">тся </w:t>
      </w:r>
      <w:r w:rsidRPr="00314027">
        <w:rPr>
          <w:color w:val="000000"/>
          <w:sz w:val="28"/>
          <w:szCs w:val="28"/>
        </w:rPr>
        <w:br/>
        <w:t>в день подписания сопроводительного письма министром.</w:t>
      </w:r>
    </w:p>
    <w:p w:rsidR="00174426" w:rsidRPr="00314027" w:rsidRDefault="00A55CF1" w:rsidP="00174426">
      <w:pPr>
        <w:ind w:firstLine="709"/>
        <w:rPr>
          <w:sz w:val="28"/>
          <w:szCs w:val="28"/>
        </w:rPr>
      </w:pPr>
      <w:r w:rsidRPr="00314027">
        <w:rPr>
          <w:color w:val="000000"/>
          <w:sz w:val="28"/>
          <w:szCs w:val="28"/>
        </w:rPr>
        <w:t xml:space="preserve">Результат процедуры: </w:t>
      </w:r>
      <w:r w:rsidR="00174426" w:rsidRPr="00314027">
        <w:rPr>
          <w:sz w:val="28"/>
          <w:szCs w:val="28"/>
        </w:rPr>
        <w:t>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w:t>
      </w:r>
    </w:p>
    <w:p w:rsidR="00174426" w:rsidRPr="00314027" w:rsidRDefault="00174426" w:rsidP="00174426">
      <w:pPr>
        <w:ind w:firstLine="709"/>
        <w:rPr>
          <w:sz w:val="28"/>
          <w:szCs w:val="28"/>
        </w:rPr>
      </w:pPr>
      <w:r w:rsidRPr="00314027">
        <w:rPr>
          <w:sz w:val="28"/>
          <w:szCs w:val="28"/>
        </w:rPr>
        <w:t>3.6.2. Порядок выдачи (направления) результата предоставления государственной услуги:</w:t>
      </w:r>
    </w:p>
    <w:p w:rsidR="00A55CF1" w:rsidRPr="00314027" w:rsidRDefault="00A55CF1" w:rsidP="00A55CF1">
      <w:pPr>
        <w:ind w:firstLine="709"/>
        <w:rPr>
          <w:color w:val="000000"/>
          <w:sz w:val="28"/>
          <w:szCs w:val="28"/>
        </w:rPr>
      </w:pPr>
      <w:r w:rsidRPr="00314027">
        <w:rPr>
          <w:color w:val="000000"/>
          <w:sz w:val="28"/>
          <w:szCs w:val="28"/>
        </w:rPr>
        <w:t>3.</w:t>
      </w:r>
      <w:r w:rsidR="00C16569" w:rsidRPr="00314027">
        <w:rPr>
          <w:color w:val="000000"/>
          <w:sz w:val="28"/>
          <w:szCs w:val="28"/>
        </w:rPr>
        <w:t>6</w:t>
      </w:r>
      <w:r w:rsidRPr="00314027">
        <w:rPr>
          <w:color w:val="000000"/>
          <w:sz w:val="28"/>
          <w:szCs w:val="28"/>
        </w:rPr>
        <w:t>.2.</w:t>
      </w:r>
      <w:r w:rsidR="00174426" w:rsidRPr="00314027">
        <w:rPr>
          <w:color w:val="000000"/>
          <w:sz w:val="28"/>
          <w:szCs w:val="28"/>
        </w:rPr>
        <w:t xml:space="preserve">1. </w:t>
      </w:r>
      <w:r w:rsidR="00174426" w:rsidRPr="00314027">
        <w:rPr>
          <w:sz w:val="28"/>
          <w:szCs w:val="28"/>
        </w:rPr>
        <w:t>При обращении заявителя за результатом государственной услуги в</w:t>
      </w:r>
      <w:r w:rsidR="00174426" w:rsidRPr="00314027">
        <w:rPr>
          <w:color w:val="000000"/>
          <w:sz w:val="28"/>
          <w:szCs w:val="28"/>
        </w:rPr>
        <w:t xml:space="preserve"> Министерство с</w:t>
      </w:r>
      <w:r w:rsidRPr="00314027">
        <w:rPr>
          <w:color w:val="000000"/>
          <w:sz w:val="28"/>
          <w:szCs w:val="28"/>
        </w:rPr>
        <w:t>пециалист Отдела осуществляет выдачу</w:t>
      </w:r>
      <w:r w:rsidR="00454E54" w:rsidRPr="00314027">
        <w:rPr>
          <w:color w:val="000000"/>
          <w:sz w:val="28"/>
          <w:szCs w:val="28"/>
        </w:rPr>
        <w:t xml:space="preserve"> (направление)</w:t>
      </w:r>
      <w:r w:rsidRPr="00314027">
        <w:rPr>
          <w:color w:val="000000"/>
          <w:sz w:val="28"/>
          <w:szCs w:val="28"/>
        </w:rPr>
        <w:t xml:space="preserve"> </w:t>
      </w:r>
      <w:r w:rsidRPr="00314027">
        <w:rPr>
          <w:color w:val="000000"/>
          <w:sz w:val="28"/>
          <w:szCs w:val="28"/>
        </w:rPr>
        <w:lastRenderedPageBreak/>
        <w:t>заключения или мотивированного уведомления об отказе в выдаче заключения способом, указанным в заявлении о предоставлении государственной услуги (лично, по почте, электронный адрес, по факсу).</w:t>
      </w:r>
    </w:p>
    <w:p w:rsidR="00A55CF1" w:rsidRPr="00314027" w:rsidRDefault="00A55CF1" w:rsidP="00A55CF1">
      <w:pPr>
        <w:ind w:firstLine="709"/>
        <w:rPr>
          <w:color w:val="000000"/>
          <w:sz w:val="28"/>
          <w:szCs w:val="28"/>
        </w:rPr>
      </w:pPr>
      <w:r w:rsidRPr="00314027">
        <w:rPr>
          <w:color w:val="000000"/>
          <w:sz w:val="28"/>
          <w:szCs w:val="28"/>
        </w:rPr>
        <w:t>Процедура, устанавливаемая настоящим пунктом, осуществляется:</w:t>
      </w:r>
    </w:p>
    <w:p w:rsidR="00A55CF1" w:rsidRPr="00314027" w:rsidRDefault="00A55CF1" w:rsidP="00A55CF1">
      <w:pPr>
        <w:ind w:firstLine="709"/>
        <w:rPr>
          <w:color w:val="000000"/>
          <w:sz w:val="28"/>
          <w:szCs w:val="28"/>
        </w:rPr>
      </w:pPr>
      <w:r w:rsidRPr="00314027">
        <w:rPr>
          <w:color w:val="000000"/>
          <w:sz w:val="28"/>
          <w:szCs w:val="28"/>
        </w:rPr>
        <w:t xml:space="preserve">при указании в заявлении способа выдачи заключения </w:t>
      </w:r>
      <w:r w:rsidR="00202494" w:rsidRPr="00314027">
        <w:rPr>
          <w:color w:val="000000"/>
          <w:sz w:val="28"/>
          <w:szCs w:val="28"/>
        </w:rPr>
        <w:br/>
      </w:r>
      <w:r w:rsidRPr="00314027">
        <w:rPr>
          <w:color w:val="000000"/>
          <w:sz w:val="28"/>
          <w:szCs w:val="28"/>
        </w:rPr>
        <w:t xml:space="preserve">или мотивированного уведомления об отказе в выдаче заключения по почте (электронный адрес, по факсу) - </w:t>
      </w:r>
      <w:r w:rsidRPr="00314027">
        <w:rPr>
          <w:sz w:val="28"/>
          <w:szCs w:val="28"/>
        </w:rPr>
        <w:t xml:space="preserve">в день оформления и регистрации </w:t>
      </w:r>
      <w:r w:rsidRPr="00314027">
        <w:rPr>
          <w:color w:val="000000"/>
          <w:sz w:val="28"/>
          <w:szCs w:val="28"/>
        </w:rPr>
        <w:t>заключения или мотивированного уведомления об отказе в выдаче заключения;</w:t>
      </w:r>
    </w:p>
    <w:p w:rsidR="00A55CF1" w:rsidRPr="00314027" w:rsidRDefault="00A55CF1" w:rsidP="00A55CF1">
      <w:pPr>
        <w:ind w:firstLine="709"/>
        <w:rPr>
          <w:color w:val="000000"/>
          <w:sz w:val="28"/>
          <w:szCs w:val="28"/>
        </w:rPr>
      </w:pPr>
      <w:r w:rsidRPr="00314027">
        <w:rPr>
          <w:color w:val="000000"/>
          <w:sz w:val="28"/>
          <w:szCs w:val="28"/>
        </w:rPr>
        <w:t xml:space="preserve">при указании в заявлении способа выдачи заключения </w:t>
      </w:r>
      <w:r w:rsidR="00202494" w:rsidRPr="00314027">
        <w:rPr>
          <w:color w:val="000000"/>
          <w:sz w:val="28"/>
          <w:szCs w:val="28"/>
        </w:rPr>
        <w:br/>
      </w:r>
      <w:r w:rsidRPr="00314027">
        <w:rPr>
          <w:color w:val="000000"/>
          <w:sz w:val="28"/>
          <w:szCs w:val="28"/>
        </w:rPr>
        <w:t>или мотивированного уведомления об отказе в выдаче заключения лично - в день обращения заявителя.</w:t>
      </w:r>
    </w:p>
    <w:p w:rsidR="00A55CF1" w:rsidRPr="00314027" w:rsidRDefault="00A55CF1" w:rsidP="00A55CF1">
      <w:pPr>
        <w:ind w:firstLine="709"/>
        <w:rPr>
          <w:sz w:val="28"/>
          <w:szCs w:val="28"/>
        </w:rPr>
      </w:pPr>
      <w:r w:rsidRPr="00314027">
        <w:rPr>
          <w:sz w:val="28"/>
          <w:szCs w:val="28"/>
        </w:rPr>
        <w:t>Результат процедур: выданное (направленное) или мотивированное уведомление об отказе в выдаче заключения.</w:t>
      </w:r>
    </w:p>
    <w:p w:rsidR="00174426" w:rsidRPr="00314027" w:rsidRDefault="00174426" w:rsidP="00174426">
      <w:pPr>
        <w:ind w:firstLine="709"/>
        <w:rPr>
          <w:sz w:val="28"/>
          <w:szCs w:val="28"/>
        </w:rPr>
      </w:pPr>
      <w:r w:rsidRPr="00314027">
        <w:rPr>
          <w:sz w:val="28"/>
          <w:szCs w:val="28"/>
        </w:rPr>
        <w:t xml:space="preserve">3.6.2.2.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Министерства. </w:t>
      </w:r>
    </w:p>
    <w:p w:rsidR="00174426" w:rsidRPr="00314027" w:rsidRDefault="00174426" w:rsidP="00174426">
      <w:pPr>
        <w:ind w:firstLine="709"/>
        <w:rPr>
          <w:sz w:val="28"/>
          <w:szCs w:val="28"/>
        </w:rPr>
      </w:pPr>
      <w:r w:rsidRPr="00314027">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лицом Министерства.</w:t>
      </w:r>
    </w:p>
    <w:p w:rsidR="00174426" w:rsidRPr="00314027" w:rsidRDefault="00174426" w:rsidP="00174426">
      <w:pPr>
        <w:ind w:firstLine="709"/>
        <w:rPr>
          <w:sz w:val="28"/>
          <w:szCs w:val="28"/>
        </w:rPr>
      </w:pPr>
      <w:r w:rsidRPr="00314027">
        <w:rPr>
          <w:sz w:val="28"/>
          <w:szCs w:val="28"/>
        </w:rPr>
        <w:t xml:space="preserve">Результатами </w:t>
      </w:r>
      <w:r w:rsidRPr="00314027">
        <w:rPr>
          <w:bCs/>
          <w:iCs/>
          <w:sz w:val="28"/>
          <w:szCs w:val="28"/>
          <w:shd w:val="clear" w:color="auto" w:fill="FFFFFF"/>
        </w:rPr>
        <w:t>выполнения административных процедур являются</w:t>
      </w:r>
      <w:r w:rsidRPr="00314027">
        <w:rPr>
          <w:sz w:val="28"/>
          <w:szCs w:val="28"/>
        </w:rPr>
        <w:t>: направление (предоставление) с использованием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A55CF1" w:rsidRPr="00314027" w:rsidRDefault="00A55CF1" w:rsidP="00A55CF1">
      <w:pPr>
        <w:ind w:firstLine="709"/>
        <w:rPr>
          <w:color w:val="000000"/>
          <w:sz w:val="28"/>
          <w:szCs w:val="28"/>
        </w:rPr>
      </w:pPr>
      <w:r w:rsidRPr="00314027">
        <w:rPr>
          <w:color w:val="000000"/>
          <w:sz w:val="28"/>
          <w:szCs w:val="28"/>
        </w:rPr>
        <w:t>3.</w:t>
      </w:r>
      <w:r w:rsidR="00C16569" w:rsidRPr="00314027">
        <w:rPr>
          <w:color w:val="000000"/>
          <w:sz w:val="28"/>
          <w:szCs w:val="28"/>
        </w:rPr>
        <w:t>7</w:t>
      </w:r>
      <w:r w:rsidRPr="00314027">
        <w:rPr>
          <w:color w:val="000000"/>
          <w:sz w:val="28"/>
          <w:szCs w:val="28"/>
        </w:rPr>
        <w:t>. Исправление технических ошибок.</w:t>
      </w:r>
    </w:p>
    <w:p w:rsidR="00A55CF1" w:rsidRPr="00314027" w:rsidRDefault="00A55CF1" w:rsidP="00A55CF1">
      <w:pPr>
        <w:ind w:firstLine="709"/>
        <w:rPr>
          <w:color w:val="000000"/>
          <w:sz w:val="28"/>
          <w:szCs w:val="28"/>
        </w:rPr>
      </w:pPr>
      <w:r w:rsidRPr="00314027">
        <w:rPr>
          <w:color w:val="000000"/>
          <w:sz w:val="28"/>
          <w:szCs w:val="28"/>
        </w:rPr>
        <w:t>3.</w:t>
      </w:r>
      <w:r w:rsidR="00C16569" w:rsidRPr="00314027">
        <w:rPr>
          <w:color w:val="000000"/>
          <w:sz w:val="28"/>
          <w:szCs w:val="28"/>
        </w:rPr>
        <w:t>7</w:t>
      </w:r>
      <w:r w:rsidRPr="00314027">
        <w:rPr>
          <w:color w:val="000000"/>
          <w:sz w:val="28"/>
          <w:szCs w:val="28"/>
        </w:rPr>
        <w:t xml:space="preserve">.1. В случае обнаружения технической ошибки в документе, являющемся результатом государственной услуги, заявитель представляет </w:t>
      </w:r>
      <w:r w:rsidRPr="00314027">
        <w:rPr>
          <w:color w:val="000000"/>
          <w:sz w:val="28"/>
          <w:szCs w:val="28"/>
        </w:rPr>
        <w:br/>
        <w:t>в Отдел:</w:t>
      </w:r>
    </w:p>
    <w:p w:rsidR="00A55CF1" w:rsidRPr="00314027" w:rsidRDefault="00A55CF1" w:rsidP="00A55CF1">
      <w:pPr>
        <w:ind w:firstLine="709"/>
        <w:rPr>
          <w:color w:val="000000"/>
          <w:sz w:val="28"/>
          <w:szCs w:val="28"/>
        </w:rPr>
      </w:pPr>
      <w:r w:rsidRPr="00314027">
        <w:rPr>
          <w:color w:val="000000"/>
          <w:sz w:val="28"/>
          <w:szCs w:val="28"/>
        </w:rPr>
        <w:t xml:space="preserve">заявление об исправлении технической ошибки, составленное </w:t>
      </w:r>
      <w:r w:rsidRPr="00314027">
        <w:rPr>
          <w:color w:val="000000"/>
          <w:sz w:val="28"/>
          <w:szCs w:val="28"/>
        </w:rPr>
        <w:br/>
        <w:t>в произвольной форме;</w:t>
      </w:r>
    </w:p>
    <w:p w:rsidR="00A55CF1" w:rsidRPr="00314027" w:rsidRDefault="00A55CF1" w:rsidP="00A55CF1">
      <w:pPr>
        <w:ind w:firstLine="709"/>
        <w:rPr>
          <w:color w:val="000000"/>
          <w:sz w:val="28"/>
          <w:szCs w:val="28"/>
        </w:rPr>
      </w:pPr>
      <w:r w:rsidRPr="00314027">
        <w:rPr>
          <w:color w:val="000000"/>
          <w:sz w:val="28"/>
          <w:szCs w:val="28"/>
        </w:rPr>
        <w:t xml:space="preserve">документ, выданный заявителю как результат государственной услуги, </w:t>
      </w:r>
      <w:r w:rsidRPr="00314027">
        <w:rPr>
          <w:color w:val="000000"/>
          <w:sz w:val="28"/>
          <w:szCs w:val="28"/>
        </w:rPr>
        <w:br/>
        <w:t>в котором содержится техническая ошибка;</w:t>
      </w:r>
    </w:p>
    <w:p w:rsidR="00A55CF1" w:rsidRPr="00314027" w:rsidRDefault="00A55CF1" w:rsidP="00A55CF1">
      <w:pPr>
        <w:ind w:firstLine="709"/>
        <w:rPr>
          <w:color w:val="000000"/>
          <w:sz w:val="28"/>
          <w:szCs w:val="28"/>
        </w:rPr>
      </w:pPr>
      <w:r w:rsidRPr="00314027">
        <w:rPr>
          <w:color w:val="000000"/>
          <w:sz w:val="28"/>
          <w:szCs w:val="28"/>
        </w:rPr>
        <w:t xml:space="preserve">документы, имеющие юридическую силу, свидетельствующие о наличии технической ошибки. </w:t>
      </w:r>
    </w:p>
    <w:p w:rsidR="00A55CF1" w:rsidRPr="00314027" w:rsidRDefault="00A55CF1" w:rsidP="00A55CF1">
      <w:pPr>
        <w:ind w:firstLine="709"/>
        <w:rPr>
          <w:color w:val="000000"/>
          <w:sz w:val="28"/>
          <w:szCs w:val="28"/>
        </w:rPr>
      </w:pPr>
      <w:r w:rsidRPr="00314027">
        <w:rPr>
          <w:color w:val="000000"/>
          <w:sz w:val="28"/>
          <w:szCs w:val="28"/>
        </w:rPr>
        <w:t xml:space="preserve">Заявление об исправлении технической ошибки в сведениях, указанных </w:t>
      </w:r>
      <w:r w:rsidRPr="00314027">
        <w:rPr>
          <w:color w:val="000000"/>
          <w:sz w:val="28"/>
          <w:szCs w:val="28"/>
        </w:rPr>
        <w:br/>
        <w:t>в документе, являющемся результатом государственной услуги, подается заявителем (уполномоченным представителем) лично, либо почтовым отправлением (в том числе с использованием электронной почты)</w:t>
      </w:r>
      <w:r w:rsidR="00174426" w:rsidRPr="00314027">
        <w:rPr>
          <w:color w:val="000000"/>
          <w:sz w:val="28"/>
          <w:szCs w:val="28"/>
        </w:rPr>
        <w:t xml:space="preserve">, либо </w:t>
      </w:r>
      <w:r w:rsidR="00174426" w:rsidRPr="00314027">
        <w:rPr>
          <w:sz w:val="28"/>
          <w:szCs w:val="28"/>
        </w:rPr>
        <w:t>через Республиканский портал</w:t>
      </w:r>
      <w:r w:rsidRPr="00314027">
        <w:rPr>
          <w:color w:val="000000"/>
          <w:sz w:val="28"/>
          <w:szCs w:val="28"/>
        </w:rPr>
        <w:t>.</w:t>
      </w:r>
    </w:p>
    <w:p w:rsidR="00A55CF1" w:rsidRPr="00314027" w:rsidRDefault="00A55CF1" w:rsidP="00A55CF1">
      <w:pPr>
        <w:ind w:firstLine="709"/>
        <w:rPr>
          <w:color w:val="000000"/>
          <w:sz w:val="28"/>
          <w:szCs w:val="28"/>
        </w:rPr>
      </w:pPr>
      <w:r w:rsidRPr="00314027">
        <w:rPr>
          <w:color w:val="000000"/>
          <w:sz w:val="28"/>
          <w:szCs w:val="28"/>
        </w:rPr>
        <w:t>3.</w:t>
      </w:r>
      <w:r w:rsidR="00C16569" w:rsidRPr="00314027">
        <w:rPr>
          <w:color w:val="000000"/>
          <w:sz w:val="28"/>
          <w:szCs w:val="28"/>
        </w:rPr>
        <w:t>7</w:t>
      </w:r>
      <w:r w:rsidRPr="00314027">
        <w:rPr>
          <w:color w:val="000000"/>
          <w:sz w:val="28"/>
          <w:szCs w:val="28"/>
        </w:rPr>
        <w:t>.2.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w:t>
      </w:r>
    </w:p>
    <w:p w:rsidR="00A55CF1" w:rsidRPr="00314027" w:rsidRDefault="00A55CF1" w:rsidP="00A55CF1">
      <w:pPr>
        <w:ind w:firstLine="709"/>
        <w:rPr>
          <w:color w:val="000000"/>
          <w:sz w:val="28"/>
          <w:szCs w:val="28"/>
        </w:rPr>
      </w:pPr>
      <w:r w:rsidRPr="00314027">
        <w:rPr>
          <w:color w:val="000000"/>
          <w:sz w:val="28"/>
          <w:szCs w:val="28"/>
        </w:rPr>
        <w:lastRenderedPageBreak/>
        <w:t xml:space="preserve">Процедура, устанавливаемая настоящим пунктом, осуществляется в день поступления документов в Министерство. </w:t>
      </w:r>
    </w:p>
    <w:p w:rsidR="00A55CF1" w:rsidRPr="00314027" w:rsidRDefault="00A55CF1" w:rsidP="00A55CF1">
      <w:pPr>
        <w:ind w:firstLine="709"/>
        <w:rPr>
          <w:color w:val="000000"/>
          <w:sz w:val="28"/>
          <w:szCs w:val="28"/>
        </w:rPr>
      </w:pPr>
      <w:r w:rsidRPr="00314027">
        <w:rPr>
          <w:color w:val="000000"/>
          <w:sz w:val="28"/>
          <w:szCs w:val="28"/>
        </w:rPr>
        <w:t>Результат процедуры: принятое и зарегистрированное заявление, направленное на рассмотрение специалисту Отдела.</w:t>
      </w:r>
    </w:p>
    <w:p w:rsidR="00A55CF1" w:rsidRPr="00314027" w:rsidRDefault="00A55CF1" w:rsidP="00A55CF1">
      <w:pPr>
        <w:ind w:firstLine="709"/>
        <w:rPr>
          <w:color w:val="000000"/>
          <w:sz w:val="28"/>
          <w:szCs w:val="28"/>
        </w:rPr>
      </w:pPr>
      <w:r w:rsidRPr="00314027">
        <w:rPr>
          <w:color w:val="000000"/>
          <w:sz w:val="28"/>
          <w:szCs w:val="28"/>
        </w:rPr>
        <w:t>3.</w:t>
      </w:r>
      <w:r w:rsidR="00C16569" w:rsidRPr="00314027">
        <w:rPr>
          <w:color w:val="000000"/>
          <w:sz w:val="28"/>
          <w:szCs w:val="28"/>
        </w:rPr>
        <w:t>7</w:t>
      </w:r>
      <w:r w:rsidRPr="00314027">
        <w:rPr>
          <w:color w:val="000000"/>
          <w:sz w:val="28"/>
          <w:szCs w:val="28"/>
        </w:rPr>
        <w:t xml:space="preserve">.3. Специалист Отдела в целях переоформления заключения </w:t>
      </w:r>
      <w:r w:rsidR="00202494" w:rsidRPr="00314027">
        <w:rPr>
          <w:color w:val="000000"/>
          <w:sz w:val="28"/>
          <w:szCs w:val="28"/>
        </w:rPr>
        <w:br/>
      </w:r>
      <w:r w:rsidRPr="00314027">
        <w:rPr>
          <w:color w:val="000000"/>
          <w:sz w:val="28"/>
          <w:szCs w:val="28"/>
        </w:rPr>
        <w:t>либо мотивированного уведомления об отказе в выдаче заключения:</w:t>
      </w:r>
    </w:p>
    <w:p w:rsidR="00A55CF1" w:rsidRPr="00314027" w:rsidRDefault="00A55CF1" w:rsidP="00A55CF1">
      <w:pPr>
        <w:ind w:firstLine="709"/>
        <w:rPr>
          <w:color w:val="000000"/>
          <w:sz w:val="28"/>
          <w:szCs w:val="28"/>
        </w:rPr>
      </w:pPr>
      <w:r w:rsidRPr="00314027">
        <w:rPr>
          <w:color w:val="000000"/>
          <w:sz w:val="28"/>
          <w:szCs w:val="28"/>
        </w:rPr>
        <w:t xml:space="preserve">рассматривает заявление об исправлении технической ошибки </w:t>
      </w:r>
      <w:r w:rsidR="00202494" w:rsidRPr="00314027">
        <w:rPr>
          <w:color w:val="000000"/>
          <w:sz w:val="28"/>
          <w:szCs w:val="28"/>
        </w:rPr>
        <w:br/>
      </w:r>
      <w:r w:rsidRPr="00314027">
        <w:rPr>
          <w:color w:val="000000"/>
          <w:sz w:val="28"/>
          <w:szCs w:val="28"/>
        </w:rPr>
        <w:t>и приложенные к нему документы;</w:t>
      </w:r>
    </w:p>
    <w:p w:rsidR="00A55CF1" w:rsidRPr="00314027" w:rsidRDefault="00A55CF1" w:rsidP="00A55CF1">
      <w:pPr>
        <w:ind w:firstLine="709"/>
        <w:rPr>
          <w:color w:val="000000"/>
          <w:sz w:val="28"/>
          <w:szCs w:val="28"/>
        </w:rPr>
      </w:pPr>
      <w:r w:rsidRPr="00314027">
        <w:rPr>
          <w:color w:val="000000"/>
          <w:sz w:val="28"/>
          <w:szCs w:val="28"/>
        </w:rPr>
        <w:t>готовит проекты сопроводительного письма, переоформленного заключения либо мотивированного уведомления об отказе в выдаче заключения;</w:t>
      </w:r>
    </w:p>
    <w:p w:rsidR="00A55CF1" w:rsidRPr="00314027" w:rsidRDefault="00A55CF1" w:rsidP="00A55CF1">
      <w:pPr>
        <w:ind w:firstLine="709"/>
        <w:rPr>
          <w:color w:val="000000"/>
          <w:sz w:val="28"/>
          <w:szCs w:val="28"/>
        </w:rPr>
      </w:pPr>
      <w:r w:rsidRPr="00314027">
        <w:rPr>
          <w:color w:val="000000"/>
          <w:sz w:val="28"/>
          <w:szCs w:val="28"/>
        </w:rPr>
        <w:t>направляет подготовленные проекты документов на подпись министру.</w:t>
      </w:r>
    </w:p>
    <w:p w:rsidR="00A55CF1" w:rsidRPr="00314027" w:rsidRDefault="00A55CF1" w:rsidP="00A55CF1">
      <w:pPr>
        <w:ind w:firstLine="709"/>
        <w:rPr>
          <w:color w:val="000000"/>
          <w:sz w:val="28"/>
          <w:szCs w:val="28"/>
        </w:rPr>
      </w:pPr>
      <w:r w:rsidRPr="00314027">
        <w:rPr>
          <w:color w:val="000000"/>
          <w:sz w:val="28"/>
          <w:szCs w:val="28"/>
        </w:rPr>
        <w:t xml:space="preserve">Процедуры, устанавливаемые настоящим пунктом, осуществляются </w:t>
      </w:r>
      <w:r w:rsidRPr="00314027">
        <w:rPr>
          <w:color w:val="000000"/>
          <w:sz w:val="28"/>
          <w:szCs w:val="28"/>
        </w:rPr>
        <w:br/>
        <w:t>в течение трех дней со дня окончания процедуры, предусмотренной пунктом 3.</w:t>
      </w:r>
      <w:r w:rsidR="00C16569" w:rsidRPr="00314027">
        <w:rPr>
          <w:color w:val="000000"/>
          <w:sz w:val="28"/>
          <w:szCs w:val="28"/>
        </w:rPr>
        <w:t>7</w:t>
      </w:r>
      <w:r w:rsidRPr="00314027">
        <w:rPr>
          <w:color w:val="000000"/>
          <w:sz w:val="28"/>
          <w:szCs w:val="28"/>
        </w:rPr>
        <w:t>.2 настоящего Регламента.</w:t>
      </w:r>
    </w:p>
    <w:p w:rsidR="00A55CF1" w:rsidRPr="00314027" w:rsidRDefault="00A55CF1" w:rsidP="00A55CF1">
      <w:pPr>
        <w:ind w:firstLine="709"/>
        <w:rPr>
          <w:color w:val="000000"/>
          <w:sz w:val="28"/>
          <w:szCs w:val="28"/>
        </w:rPr>
      </w:pPr>
      <w:r w:rsidRPr="00314027">
        <w:rPr>
          <w:color w:val="000000"/>
          <w:sz w:val="28"/>
          <w:szCs w:val="28"/>
        </w:rPr>
        <w:t xml:space="preserve">Результат процедур: </w:t>
      </w:r>
      <w:r w:rsidRPr="00314027">
        <w:rPr>
          <w:sz w:val="28"/>
          <w:szCs w:val="28"/>
        </w:rPr>
        <w:t xml:space="preserve">направленные министру сопроводительное письмо </w:t>
      </w:r>
      <w:r w:rsidR="00202494" w:rsidRPr="00314027">
        <w:rPr>
          <w:sz w:val="28"/>
          <w:szCs w:val="28"/>
        </w:rPr>
        <w:br/>
      </w:r>
      <w:r w:rsidRPr="00314027">
        <w:rPr>
          <w:sz w:val="28"/>
          <w:szCs w:val="28"/>
        </w:rPr>
        <w:t xml:space="preserve">с </w:t>
      </w:r>
      <w:r w:rsidRPr="00314027">
        <w:rPr>
          <w:color w:val="000000"/>
          <w:sz w:val="28"/>
          <w:szCs w:val="28"/>
        </w:rPr>
        <w:t xml:space="preserve">переоформленным заключением либо мотивированным уведомлением </w:t>
      </w:r>
      <w:r w:rsidR="00202494" w:rsidRPr="00314027">
        <w:rPr>
          <w:color w:val="000000"/>
          <w:sz w:val="28"/>
          <w:szCs w:val="28"/>
        </w:rPr>
        <w:br/>
      </w:r>
      <w:r w:rsidRPr="00314027">
        <w:rPr>
          <w:color w:val="000000"/>
          <w:sz w:val="28"/>
          <w:szCs w:val="28"/>
        </w:rPr>
        <w:t>об отказе в выдаче заключения.</w:t>
      </w:r>
    </w:p>
    <w:p w:rsidR="00A55CF1" w:rsidRPr="00314027" w:rsidRDefault="00A55CF1" w:rsidP="00A55CF1">
      <w:pPr>
        <w:ind w:firstLine="709"/>
        <w:rPr>
          <w:color w:val="000000"/>
          <w:sz w:val="28"/>
          <w:szCs w:val="28"/>
        </w:rPr>
      </w:pPr>
      <w:r w:rsidRPr="00314027">
        <w:rPr>
          <w:color w:val="000000"/>
          <w:sz w:val="28"/>
          <w:szCs w:val="28"/>
        </w:rPr>
        <w:t>3.</w:t>
      </w:r>
      <w:r w:rsidR="00C16569" w:rsidRPr="00314027">
        <w:rPr>
          <w:color w:val="000000"/>
          <w:sz w:val="28"/>
          <w:szCs w:val="28"/>
        </w:rPr>
        <w:t>7</w:t>
      </w:r>
      <w:r w:rsidRPr="00314027">
        <w:rPr>
          <w:color w:val="000000"/>
          <w:sz w:val="28"/>
          <w:szCs w:val="28"/>
        </w:rPr>
        <w:t xml:space="preserve">.4. Министр подписывает сопроводительное письмо </w:t>
      </w:r>
      <w:r w:rsidR="00202494" w:rsidRPr="00314027">
        <w:rPr>
          <w:color w:val="000000"/>
          <w:sz w:val="28"/>
          <w:szCs w:val="28"/>
        </w:rPr>
        <w:br/>
      </w:r>
      <w:r w:rsidRPr="00314027">
        <w:rPr>
          <w:color w:val="000000"/>
          <w:sz w:val="28"/>
          <w:szCs w:val="28"/>
        </w:rPr>
        <w:t xml:space="preserve">с переоформленным заключением либо мотивированным уведомлением </w:t>
      </w:r>
      <w:r w:rsidR="00202494" w:rsidRPr="00314027">
        <w:rPr>
          <w:color w:val="000000"/>
          <w:sz w:val="28"/>
          <w:szCs w:val="28"/>
        </w:rPr>
        <w:br/>
      </w:r>
      <w:r w:rsidRPr="00314027">
        <w:rPr>
          <w:color w:val="000000"/>
          <w:sz w:val="28"/>
          <w:szCs w:val="28"/>
        </w:rPr>
        <w:t>об отказе в выдаче заключения и направляет их специалисту Отдела.</w:t>
      </w:r>
    </w:p>
    <w:p w:rsidR="00A55CF1" w:rsidRPr="00314027" w:rsidRDefault="00A55CF1" w:rsidP="00A55CF1">
      <w:pPr>
        <w:ind w:firstLine="709"/>
        <w:rPr>
          <w:color w:val="000000"/>
          <w:sz w:val="28"/>
          <w:szCs w:val="28"/>
        </w:rPr>
      </w:pPr>
      <w:r w:rsidRPr="00314027">
        <w:rPr>
          <w:color w:val="000000"/>
          <w:sz w:val="28"/>
          <w:szCs w:val="28"/>
        </w:rPr>
        <w:t xml:space="preserve">Процедуры, устанавливаемые настоящим пунктом, осуществляются </w:t>
      </w:r>
      <w:r w:rsidRPr="00314027">
        <w:rPr>
          <w:color w:val="000000"/>
          <w:sz w:val="28"/>
          <w:szCs w:val="28"/>
        </w:rPr>
        <w:br/>
        <w:t>в течение одного рабочего дня со дня окончания процедуры, предусмотренной пунктом 3.</w:t>
      </w:r>
      <w:r w:rsidR="00C16569" w:rsidRPr="00314027">
        <w:rPr>
          <w:color w:val="000000"/>
          <w:sz w:val="28"/>
          <w:szCs w:val="28"/>
        </w:rPr>
        <w:t>7</w:t>
      </w:r>
      <w:r w:rsidRPr="00314027">
        <w:rPr>
          <w:color w:val="000000"/>
          <w:sz w:val="28"/>
          <w:szCs w:val="28"/>
        </w:rPr>
        <w:t>.3 настоящего Регламента.</w:t>
      </w:r>
    </w:p>
    <w:p w:rsidR="00A55CF1" w:rsidRPr="00314027" w:rsidRDefault="00A55CF1" w:rsidP="00A55CF1">
      <w:pPr>
        <w:ind w:firstLine="709"/>
        <w:rPr>
          <w:color w:val="000000"/>
          <w:sz w:val="28"/>
          <w:szCs w:val="28"/>
        </w:rPr>
      </w:pPr>
      <w:r w:rsidRPr="00314027">
        <w:rPr>
          <w:color w:val="000000"/>
          <w:sz w:val="28"/>
          <w:szCs w:val="28"/>
        </w:rPr>
        <w:t xml:space="preserve">Результат процедур: подписанные министром сопроводительное письмо </w:t>
      </w:r>
      <w:r w:rsidR="00202494" w:rsidRPr="00314027">
        <w:rPr>
          <w:color w:val="000000"/>
          <w:sz w:val="28"/>
          <w:szCs w:val="28"/>
        </w:rPr>
        <w:br/>
      </w:r>
      <w:r w:rsidRPr="00314027">
        <w:rPr>
          <w:color w:val="000000"/>
          <w:sz w:val="28"/>
          <w:szCs w:val="28"/>
        </w:rPr>
        <w:t>с переоформленным заключением либо мотивированным уведомлением</w:t>
      </w:r>
      <w:r w:rsidRPr="00314027">
        <w:rPr>
          <w:color w:val="000000"/>
          <w:sz w:val="28"/>
          <w:szCs w:val="28"/>
        </w:rPr>
        <w:br/>
        <w:t>об отказе в выдаче заключения.</w:t>
      </w:r>
    </w:p>
    <w:p w:rsidR="00A55CF1" w:rsidRPr="00314027" w:rsidRDefault="00A55CF1" w:rsidP="00A55CF1">
      <w:pPr>
        <w:ind w:firstLine="709"/>
        <w:rPr>
          <w:color w:val="000000"/>
          <w:sz w:val="28"/>
          <w:szCs w:val="28"/>
        </w:rPr>
      </w:pPr>
      <w:r w:rsidRPr="00314027">
        <w:rPr>
          <w:color w:val="000000"/>
          <w:sz w:val="28"/>
          <w:szCs w:val="28"/>
        </w:rPr>
        <w:t>3.</w:t>
      </w:r>
      <w:r w:rsidR="00C16569" w:rsidRPr="00314027">
        <w:rPr>
          <w:color w:val="000000"/>
          <w:sz w:val="28"/>
          <w:szCs w:val="28"/>
        </w:rPr>
        <w:t>7</w:t>
      </w:r>
      <w:r w:rsidRPr="00314027">
        <w:rPr>
          <w:color w:val="000000"/>
          <w:sz w:val="28"/>
          <w:szCs w:val="28"/>
        </w:rPr>
        <w:t>.5. Специалист Отдела извещает заявителя о переоформлении заключения либо мотивированного уведомления об отказе в выдаче заключения с использованием способа связи, указанного в заявлении об исправлении технической ошибки.</w:t>
      </w:r>
    </w:p>
    <w:p w:rsidR="00A55CF1" w:rsidRPr="00314027" w:rsidRDefault="00A55CF1" w:rsidP="00A55CF1">
      <w:pPr>
        <w:ind w:firstLine="709"/>
        <w:rPr>
          <w:color w:val="000000"/>
          <w:sz w:val="28"/>
          <w:szCs w:val="28"/>
        </w:rPr>
      </w:pPr>
      <w:r w:rsidRPr="00314027">
        <w:rPr>
          <w:color w:val="000000"/>
          <w:sz w:val="28"/>
          <w:szCs w:val="28"/>
        </w:rPr>
        <w:t xml:space="preserve">Процедуры, устанавливаемые настоящим пунктом, осуществляются </w:t>
      </w:r>
      <w:r w:rsidRPr="00314027">
        <w:rPr>
          <w:color w:val="000000"/>
          <w:sz w:val="28"/>
          <w:szCs w:val="28"/>
        </w:rPr>
        <w:br/>
        <w:t>в день подписания сопроводительного письма министром.</w:t>
      </w:r>
    </w:p>
    <w:p w:rsidR="00A55CF1" w:rsidRPr="00314027" w:rsidRDefault="00A55CF1" w:rsidP="00A55CF1">
      <w:pPr>
        <w:ind w:firstLine="709"/>
        <w:rPr>
          <w:color w:val="000000"/>
          <w:sz w:val="28"/>
          <w:szCs w:val="28"/>
        </w:rPr>
      </w:pPr>
      <w:r w:rsidRPr="00314027">
        <w:rPr>
          <w:color w:val="000000"/>
          <w:sz w:val="28"/>
          <w:szCs w:val="28"/>
        </w:rPr>
        <w:t>Результат процедур: извещение заявителя о переоформлении заключения или мотивированного уведомления об отказе в выдаче заключения.</w:t>
      </w:r>
    </w:p>
    <w:p w:rsidR="00A55CF1" w:rsidRPr="00314027" w:rsidRDefault="00A55CF1" w:rsidP="00A55CF1">
      <w:pPr>
        <w:ind w:firstLine="709"/>
        <w:rPr>
          <w:color w:val="000000"/>
          <w:sz w:val="28"/>
          <w:szCs w:val="28"/>
        </w:rPr>
      </w:pPr>
      <w:r w:rsidRPr="00314027">
        <w:rPr>
          <w:color w:val="000000"/>
          <w:sz w:val="28"/>
          <w:szCs w:val="28"/>
        </w:rPr>
        <w:t>3.</w:t>
      </w:r>
      <w:r w:rsidR="00C16569" w:rsidRPr="00314027">
        <w:rPr>
          <w:color w:val="000000"/>
          <w:sz w:val="28"/>
          <w:szCs w:val="28"/>
        </w:rPr>
        <w:t>7</w:t>
      </w:r>
      <w:r w:rsidRPr="00314027">
        <w:rPr>
          <w:color w:val="000000"/>
          <w:sz w:val="28"/>
          <w:szCs w:val="28"/>
        </w:rPr>
        <w:t>.6. Специалист Отдела осуществляет выдачу переоформленного заключения либо мотивированного уведомления об отказе в выдаче заключения способом, указанным в заявлении об исправлении технической ошибки (лично, по почте, электронный адрес, по факсу).</w:t>
      </w:r>
    </w:p>
    <w:p w:rsidR="00A55CF1" w:rsidRPr="00314027" w:rsidRDefault="00A55CF1" w:rsidP="00A55CF1">
      <w:pPr>
        <w:ind w:firstLine="709"/>
        <w:rPr>
          <w:color w:val="000000"/>
          <w:sz w:val="28"/>
          <w:szCs w:val="28"/>
        </w:rPr>
      </w:pPr>
      <w:r w:rsidRPr="00314027">
        <w:rPr>
          <w:color w:val="000000"/>
          <w:sz w:val="28"/>
          <w:szCs w:val="28"/>
        </w:rPr>
        <w:t>Процедура, устанавливаемая настоящим пунктом, осуществляется:</w:t>
      </w:r>
    </w:p>
    <w:p w:rsidR="00A55CF1" w:rsidRPr="00314027" w:rsidRDefault="00A55CF1" w:rsidP="00A55CF1">
      <w:pPr>
        <w:ind w:firstLine="709"/>
        <w:rPr>
          <w:color w:val="000000"/>
          <w:sz w:val="28"/>
          <w:szCs w:val="28"/>
        </w:rPr>
      </w:pPr>
      <w:r w:rsidRPr="00314027">
        <w:rPr>
          <w:color w:val="000000"/>
          <w:sz w:val="28"/>
          <w:szCs w:val="28"/>
        </w:rPr>
        <w:t xml:space="preserve">при указании в заявлении об исправлении технической ошибки способа выдачи переоформленного заключения либо мотивированного уведомления </w:t>
      </w:r>
      <w:r w:rsidRPr="00314027">
        <w:rPr>
          <w:color w:val="000000"/>
          <w:sz w:val="28"/>
          <w:szCs w:val="28"/>
        </w:rPr>
        <w:br/>
        <w:t xml:space="preserve">об отказе в выдаче заключения по почте (электронный адрес, по факсу) - </w:t>
      </w:r>
      <w:r w:rsidR="00202494" w:rsidRPr="00314027">
        <w:rPr>
          <w:color w:val="000000"/>
          <w:sz w:val="28"/>
          <w:szCs w:val="28"/>
        </w:rPr>
        <w:br/>
      </w:r>
      <w:r w:rsidRPr="00314027">
        <w:rPr>
          <w:sz w:val="28"/>
          <w:szCs w:val="28"/>
        </w:rPr>
        <w:t xml:space="preserve">в день оформления и регистрации переоформленного </w:t>
      </w:r>
      <w:r w:rsidRPr="00314027">
        <w:rPr>
          <w:color w:val="000000"/>
          <w:sz w:val="28"/>
          <w:szCs w:val="28"/>
        </w:rPr>
        <w:t xml:space="preserve">заключения </w:t>
      </w:r>
      <w:r w:rsidR="00202494" w:rsidRPr="00314027">
        <w:rPr>
          <w:color w:val="000000"/>
          <w:sz w:val="28"/>
          <w:szCs w:val="28"/>
        </w:rPr>
        <w:br/>
      </w:r>
      <w:r w:rsidRPr="00314027">
        <w:rPr>
          <w:color w:val="000000"/>
          <w:sz w:val="28"/>
          <w:szCs w:val="28"/>
        </w:rPr>
        <w:t>либо мотивированного уведомления об отказе в выдаче;</w:t>
      </w:r>
    </w:p>
    <w:p w:rsidR="00A55CF1" w:rsidRPr="00314027" w:rsidRDefault="00A55CF1" w:rsidP="00A55CF1">
      <w:pPr>
        <w:ind w:firstLine="709"/>
        <w:rPr>
          <w:color w:val="000000"/>
          <w:sz w:val="28"/>
          <w:szCs w:val="28"/>
        </w:rPr>
      </w:pPr>
      <w:r w:rsidRPr="00314027">
        <w:rPr>
          <w:color w:val="000000"/>
          <w:sz w:val="28"/>
          <w:szCs w:val="28"/>
        </w:rPr>
        <w:t xml:space="preserve">при указании в заявлении об исправлении технической ошибки способа </w:t>
      </w:r>
      <w:r w:rsidRPr="00314027">
        <w:rPr>
          <w:color w:val="000000"/>
          <w:sz w:val="28"/>
          <w:szCs w:val="28"/>
        </w:rPr>
        <w:lastRenderedPageBreak/>
        <w:t xml:space="preserve">выдачи переоформленного заключения либо мотивированного уведомления </w:t>
      </w:r>
      <w:r w:rsidR="00202494" w:rsidRPr="00314027">
        <w:rPr>
          <w:color w:val="000000"/>
          <w:sz w:val="28"/>
          <w:szCs w:val="28"/>
        </w:rPr>
        <w:br/>
      </w:r>
      <w:r w:rsidRPr="00314027">
        <w:rPr>
          <w:color w:val="000000"/>
          <w:sz w:val="28"/>
          <w:szCs w:val="28"/>
        </w:rPr>
        <w:t>об отказе в выдаче заключения лично - в день обращения заявителя.</w:t>
      </w:r>
    </w:p>
    <w:p w:rsidR="00A55CF1" w:rsidRPr="00314027" w:rsidRDefault="00A55CF1" w:rsidP="00A55CF1">
      <w:pPr>
        <w:ind w:firstLine="709"/>
        <w:rPr>
          <w:color w:val="000000"/>
          <w:sz w:val="28"/>
          <w:szCs w:val="28"/>
        </w:rPr>
      </w:pPr>
      <w:r w:rsidRPr="00314027">
        <w:rPr>
          <w:color w:val="000000"/>
          <w:sz w:val="28"/>
          <w:szCs w:val="28"/>
        </w:rPr>
        <w:t>Результат процедур: выданное (направленное) переоформленное заключение либо мотивированное уведомление об отказе в выдаче.</w:t>
      </w:r>
    </w:p>
    <w:p w:rsidR="00A55CF1" w:rsidRPr="00314027" w:rsidRDefault="00A55CF1" w:rsidP="00A55CF1">
      <w:pPr>
        <w:ind w:firstLine="709"/>
        <w:rPr>
          <w:color w:val="000000"/>
          <w:sz w:val="28"/>
          <w:szCs w:val="28"/>
        </w:rPr>
      </w:pPr>
    </w:p>
    <w:p w:rsidR="00BB29CD" w:rsidRPr="00314027" w:rsidRDefault="00A55CF1" w:rsidP="00BB29CD">
      <w:pPr>
        <w:widowControl/>
        <w:autoSpaceDE w:val="0"/>
        <w:autoSpaceDN w:val="0"/>
        <w:adjustRightInd w:val="0"/>
        <w:jc w:val="center"/>
        <w:rPr>
          <w:rFonts w:eastAsiaTheme="minorHAnsi"/>
          <w:sz w:val="28"/>
          <w:szCs w:val="28"/>
          <w:lang w:eastAsia="en-US"/>
        </w:rPr>
      </w:pPr>
      <w:r w:rsidRPr="00314027">
        <w:rPr>
          <w:sz w:val="28"/>
          <w:szCs w:val="28"/>
        </w:rPr>
        <w:t xml:space="preserve">4. </w:t>
      </w:r>
      <w:r w:rsidR="00BB29CD" w:rsidRPr="00314027">
        <w:rPr>
          <w:rFonts w:eastAsiaTheme="minorHAnsi"/>
          <w:sz w:val="28"/>
          <w:szCs w:val="28"/>
          <w:lang w:eastAsia="en-US"/>
        </w:rPr>
        <w:t>Формы контроля за исполнением административного регламента</w:t>
      </w:r>
    </w:p>
    <w:p w:rsidR="00A55CF1" w:rsidRPr="00314027" w:rsidRDefault="00A55CF1" w:rsidP="00A55CF1">
      <w:pPr>
        <w:spacing w:after="1" w:line="240" w:lineRule="atLeast"/>
        <w:rPr>
          <w:sz w:val="28"/>
          <w:szCs w:val="28"/>
        </w:rPr>
      </w:pPr>
    </w:p>
    <w:p w:rsidR="00BB29CD" w:rsidRPr="00314027" w:rsidRDefault="00A55CF1" w:rsidP="00BB29CD">
      <w:pPr>
        <w:widowControl/>
        <w:autoSpaceDE w:val="0"/>
        <w:autoSpaceDN w:val="0"/>
        <w:adjustRightInd w:val="0"/>
        <w:ind w:firstLine="756"/>
        <w:rPr>
          <w:rFonts w:eastAsiaTheme="minorHAnsi"/>
          <w:sz w:val="28"/>
          <w:szCs w:val="28"/>
          <w:lang w:eastAsia="en-US"/>
        </w:rPr>
      </w:pPr>
      <w:r w:rsidRPr="00314027">
        <w:rPr>
          <w:color w:val="000000"/>
          <w:sz w:val="28"/>
          <w:szCs w:val="28"/>
        </w:rPr>
        <w:t xml:space="preserve">4.1. </w:t>
      </w:r>
      <w:r w:rsidR="00BB29CD" w:rsidRPr="00314027">
        <w:rPr>
          <w:rFonts w:eastAsiaTheme="minorHAnsi"/>
          <w:sz w:val="28"/>
          <w:szCs w:val="28"/>
          <w:lang w:eastAsia="en-US"/>
        </w:rPr>
        <w:t xml:space="preserve">Порядок осуществления текущего контроля за соблюдением </w:t>
      </w:r>
      <w:r w:rsidR="00BB29CD" w:rsidRPr="00314027">
        <w:rPr>
          <w:rFonts w:eastAsiaTheme="minorHAnsi"/>
          <w:sz w:val="28"/>
          <w:szCs w:val="28"/>
          <w:lang w:eastAsia="en-US"/>
        </w:rPr>
        <w:br/>
        <w:t xml:space="preserve">и исполнением ответственными должностными лицами положений регламента </w:t>
      </w:r>
      <w:r w:rsidR="00BB29CD" w:rsidRPr="00314027">
        <w:rPr>
          <w:rFonts w:eastAsiaTheme="minorHAnsi"/>
          <w:sz w:val="28"/>
          <w:szCs w:val="28"/>
          <w:lang w:eastAsia="en-US"/>
        </w:rPr>
        <w:br/>
        <w:t xml:space="preserve">и иных нормативных правовых актов, устанавливающих требования </w:t>
      </w:r>
      <w:r w:rsidR="00BB29CD" w:rsidRPr="00314027">
        <w:rPr>
          <w:rFonts w:eastAsiaTheme="minorHAnsi"/>
          <w:sz w:val="28"/>
          <w:szCs w:val="28"/>
          <w:lang w:eastAsia="en-US"/>
        </w:rPr>
        <w:br/>
        <w:t>к предоставлению государственной услуги, а также принятием ими решений.</w:t>
      </w:r>
    </w:p>
    <w:p w:rsidR="00A55CF1" w:rsidRPr="00314027" w:rsidRDefault="00BB29CD" w:rsidP="00BB29CD">
      <w:pPr>
        <w:ind w:firstLine="756"/>
        <w:rPr>
          <w:color w:val="000000"/>
          <w:sz w:val="28"/>
          <w:szCs w:val="28"/>
        </w:rPr>
      </w:pPr>
      <w:r w:rsidRPr="00314027">
        <w:rPr>
          <w:color w:val="000000"/>
          <w:sz w:val="28"/>
          <w:szCs w:val="28"/>
        </w:rPr>
        <w:t xml:space="preserve">4.1.1. </w:t>
      </w:r>
      <w:r w:rsidR="00A55CF1" w:rsidRPr="00314027">
        <w:rPr>
          <w:color w:val="000000"/>
          <w:sz w:val="28"/>
          <w:szCs w:val="28"/>
        </w:rPr>
        <w:t xml:space="preserve">Текущий контроль за соблюдением и исполнением должностными лицами Министерства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лицом, ответственным за выполнение соответствующей административной процедуры, начальником </w:t>
      </w:r>
      <w:r w:rsidR="00A55CF1" w:rsidRPr="00314027">
        <w:rPr>
          <w:sz w:val="28"/>
          <w:szCs w:val="28"/>
        </w:rPr>
        <w:t>Управления жилищно</w:t>
      </w:r>
      <w:r w:rsidR="00C16569" w:rsidRPr="00314027">
        <w:rPr>
          <w:sz w:val="28"/>
          <w:szCs w:val="28"/>
        </w:rPr>
        <w:t>-коммунального</w:t>
      </w:r>
      <w:r w:rsidR="00A55CF1" w:rsidRPr="00314027">
        <w:rPr>
          <w:sz w:val="28"/>
          <w:szCs w:val="28"/>
        </w:rPr>
        <w:t xml:space="preserve"> хозяйства</w:t>
      </w:r>
      <w:r w:rsidR="00A55CF1" w:rsidRPr="00314027">
        <w:rPr>
          <w:color w:val="000000"/>
          <w:sz w:val="28"/>
          <w:szCs w:val="28"/>
        </w:rPr>
        <w:t>.</w:t>
      </w:r>
    </w:p>
    <w:p w:rsidR="00A55CF1" w:rsidRPr="00314027" w:rsidRDefault="00A55CF1" w:rsidP="00A55CF1">
      <w:pPr>
        <w:ind w:firstLine="709"/>
        <w:rPr>
          <w:color w:val="000000"/>
          <w:sz w:val="28"/>
          <w:szCs w:val="28"/>
        </w:rPr>
      </w:pPr>
      <w:r w:rsidRPr="00314027">
        <w:rPr>
          <w:color w:val="000000"/>
          <w:sz w:val="28"/>
          <w:szCs w:val="28"/>
        </w:rPr>
        <w:t>4.</w:t>
      </w:r>
      <w:r w:rsidR="00BB29CD" w:rsidRPr="00314027">
        <w:rPr>
          <w:color w:val="000000"/>
          <w:sz w:val="28"/>
          <w:szCs w:val="28"/>
        </w:rPr>
        <w:t>1</w:t>
      </w:r>
      <w:r w:rsidRPr="00314027">
        <w:rPr>
          <w:color w:val="000000"/>
          <w:sz w:val="28"/>
          <w:szCs w:val="28"/>
        </w:rPr>
        <w:t>.</w:t>
      </w:r>
      <w:r w:rsidR="00BB29CD" w:rsidRPr="00314027">
        <w:rPr>
          <w:color w:val="000000"/>
          <w:sz w:val="28"/>
          <w:szCs w:val="28"/>
        </w:rPr>
        <w:t>2.</w:t>
      </w:r>
      <w:r w:rsidRPr="00314027">
        <w:rPr>
          <w:color w:val="000000"/>
          <w:sz w:val="28"/>
          <w:szCs w:val="28"/>
        </w:rPr>
        <w:t xml:space="preserve"> 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 устанавливающих требования к предоставлению государственной услуги.</w:t>
      </w:r>
    </w:p>
    <w:p w:rsidR="0083157A" w:rsidRPr="00314027" w:rsidRDefault="00A55CF1" w:rsidP="0083157A">
      <w:pPr>
        <w:ind w:firstLine="709"/>
        <w:rPr>
          <w:color w:val="000000"/>
          <w:sz w:val="28"/>
          <w:szCs w:val="28"/>
        </w:rPr>
      </w:pPr>
      <w:r w:rsidRPr="00314027">
        <w:rPr>
          <w:color w:val="000000"/>
          <w:sz w:val="28"/>
          <w:szCs w:val="28"/>
        </w:rPr>
        <w:t>Текущий контроль осуществляется на постоянной основе.</w:t>
      </w:r>
    </w:p>
    <w:p w:rsidR="0083157A" w:rsidRPr="00314027" w:rsidRDefault="0083157A" w:rsidP="0083157A">
      <w:pPr>
        <w:ind w:firstLine="709"/>
        <w:rPr>
          <w:rFonts w:eastAsiaTheme="minorHAnsi"/>
          <w:sz w:val="28"/>
          <w:szCs w:val="28"/>
          <w:lang w:eastAsia="en-US"/>
        </w:rPr>
      </w:pPr>
      <w:r w:rsidRPr="00314027">
        <w:rPr>
          <w:color w:val="000000"/>
          <w:sz w:val="28"/>
          <w:szCs w:val="28"/>
        </w:rPr>
        <w:t>4.2. П</w:t>
      </w:r>
      <w:r w:rsidRPr="00314027">
        <w:rPr>
          <w:rFonts w:eastAsiaTheme="minorHAnsi"/>
          <w:sz w:val="28"/>
          <w:szCs w:val="28"/>
          <w:lang w:eastAsia="en-US"/>
        </w:rPr>
        <w:t>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A55CF1" w:rsidRPr="00314027" w:rsidRDefault="00A55CF1" w:rsidP="00A55CF1">
      <w:pPr>
        <w:ind w:firstLine="709"/>
        <w:rPr>
          <w:color w:val="000000"/>
          <w:sz w:val="28"/>
          <w:szCs w:val="28"/>
        </w:rPr>
      </w:pPr>
      <w:r w:rsidRPr="00314027">
        <w:rPr>
          <w:color w:val="000000"/>
          <w:sz w:val="28"/>
          <w:szCs w:val="28"/>
        </w:rPr>
        <w:t>4.</w:t>
      </w:r>
      <w:r w:rsidR="0083157A" w:rsidRPr="00314027">
        <w:rPr>
          <w:color w:val="000000"/>
          <w:sz w:val="28"/>
          <w:szCs w:val="28"/>
        </w:rPr>
        <w:t>2</w:t>
      </w:r>
      <w:r w:rsidRPr="00314027">
        <w:rPr>
          <w:color w:val="000000"/>
          <w:sz w:val="28"/>
          <w:szCs w:val="28"/>
        </w:rPr>
        <w:t>.</w:t>
      </w:r>
      <w:r w:rsidR="0083157A" w:rsidRPr="00314027">
        <w:rPr>
          <w:color w:val="000000"/>
          <w:sz w:val="28"/>
          <w:szCs w:val="28"/>
        </w:rPr>
        <w:t>1.</w:t>
      </w:r>
      <w:r w:rsidRPr="00314027">
        <w:rPr>
          <w:color w:val="000000"/>
          <w:sz w:val="28"/>
          <w:szCs w:val="28"/>
        </w:rPr>
        <w:t xml:space="preserve"> Контроль полноты и качества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Министерства. </w:t>
      </w:r>
    </w:p>
    <w:p w:rsidR="00A55CF1" w:rsidRPr="00314027" w:rsidRDefault="00A55CF1" w:rsidP="00A55CF1">
      <w:pPr>
        <w:ind w:firstLine="709"/>
        <w:rPr>
          <w:color w:val="000000"/>
          <w:sz w:val="28"/>
          <w:szCs w:val="28"/>
        </w:rPr>
      </w:pPr>
      <w:r w:rsidRPr="00314027">
        <w:rPr>
          <w:color w:val="000000"/>
          <w:sz w:val="28"/>
          <w:szCs w:val="28"/>
        </w:rPr>
        <w:t>Формами контроля за соблюдением исполнения административных процедур является проведение проверок:</w:t>
      </w:r>
    </w:p>
    <w:p w:rsidR="00A55CF1" w:rsidRPr="00314027" w:rsidRDefault="00A55CF1" w:rsidP="00A55CF1">
      <w:pPr>
        <w:ind w:firstLine="709"/>
        <w:rPr>
          <w:color w:val="000000"/>
          <w:sz w:val="28"/>
          <w:szCs w:val="28"/>
        </w:rPr>
      </w:pPr>
      <w:r w:rsidRPr="00314027">
        <w:rPr>
          <w:color w:val="000000"/>
          <w:sz w:val="28"/>
          <w:szCs w:val="28"/>
        </w:rPr>
        <w:t>ведения делопроизводства, в том числе соблюдения сроков и порядка приема документов;</w:t>
      </w:r>
    </w:p>
    <w:p w:rsidR="00A55CF1" w:rsidRPr="00314027" w:rsidRDefault="00A55CF1" w:rsidP="00A55CF1">
      <w:pPr>
        <w:ind w:firstLine="709"/>
        <w:rPr>
          <w:color w:val="000000"/>
          <w:sz w:val="28"/>
          <w:szCs w:val="28"/>
        </w:rPr>
      </w:pPr>
      <w:r w:rsidRPr="00314027">
        <w:rPr>
          <w:color w:val="000000"/>
          <w:sz w:val="28"/>
          <w:szCs w:val="28"/>
        </w:rPr>
        <w:t>соответствия результатов рассмотрения документов требованиям законодательства (настоящего Регламента);</w:t>
      </w:r>
    </w:p>
    <w:p w:rsidR="00A55CF1" w:rsidRPr="00314027" w:rsidRDefault="00A55CF1" w:rsidP="00A55CF1">
      <w:pPr>
        <w:ind w:firstLine="709"/>
        <w:rPr>
          <w:color w:val="000000"/>
          <w:sz w:val="28"/>
          <w:szCs w:val="28"/>
        </w:rPr>
      </w:pPr>
      <w:r w:rsidRPr="00314027">
        <w:rPr>
          <w:color w:val="000000"/>
          <w:sz w:val="28"/>
          <w:szCs w:val="28"/>
        </w:rPr>
        <w:t xml:space="preserve">соблюдения сроков, порядка предоставления государственной услуги. </w:t>
      </w:r>
    </w:p>
    <w:p w:rsidR="00A55CF1" w:rsidRPr="00314027" w:rsidRDefault="00A55CF1" w:rsidP="00A55CF1">
      <w:pPr>
        <w:ind w:firstLine="709"/>
        <w:rPr>
          <w:color w:val="000000"/>
          <w:sz w:val="28"/>
          <w:szCs w:val="28"/>
        </w:rPr>
      </w:pPr>
      <w:r w:rsidRPr="00314027">
        <w:rPr>
          <w:color w:val="000000"/>
          <w:sz w:val="28"/>
          <w:szCs w:val="28"/>
        </w:rPr>
        <w:t xml:space="preserve">Периодичность проведения проверок носит плановый характер (осуществляется на основании планов работы) и внеплановый характер </w:t>
      </w:r>
      <w:r w:rsidR="00202494" w:rsidRPr="00314027">
        <w:rPr>
          <w:color w:val="000000"/>
          <w:sz w:val="28"/>
          <w:szCs w:val="28"/>
        </w:rPr>
        <w:br/>
      </w:r>
      <w:r w:rsidRPr="00314027">
        <w:rPr>
          <w:color w:val="000000"/>
          <w:sz w:val="28"/>
          <w:szCs w:val="28"/>
        </w:rPr>
        <w:t xml:space="preserve">(по конкретному обращению заявителя). </w:t>
      </w:r>
    </w:p>
    <w:p w:rsidR="00A55CF1" w:rsidRPr="00314027" w:rsidRDefault="00A55CF1" w:rsidP="00A55CF1">
      <w:pPr>
        <w:ind w:firstLine="709"/>
        <w:rPr>
          <w:color w:val="000000"/>
          <w:sz w:val="28"/>
          <w:szCs w:val="28"/>
        </w:rPr>
      </w:pPr>
      <w:r w:rsidRPr="00314027">
        <w:rPr>
          <w:color w:val="000000"/>
          <w:sz w:val="28"/>
          <w:szCs w:val="28"/>
        </w:rPr>
        <w:t>4.</w:t>
      </w:r>
      <w:r w:rsidR="0083157A" w:rsidRPr="00314027">
        <w:rPr>
          <w:color w:val="000000"/>
          <w:sz w:val="28"/>
          <w:szCs w:val="28"/>
        </w:rPr>
        <w:t>2</w:t>
      </w:r>
      <w:r w:rsidRPr="00314027">
        <w:rPr>
          <w:color w:val="000000"/>
          <w:sz w:val="28"/>
          <w:szCs w:val="28"/>
        </w:rPr>
        <w:t>.</w:t>
      </w:r>
      <w:r w:rsidR="0083157A" w:rsidRPr="00314027">
        <w:rPr>
          <w:color w:val="000000"/>
          <w:sz w:val="28"/>
          <w:szCs w:val="28"/>
        </w:rPr>
        <w:t>2.</w:t>
      </w:r>
      <w:r w:rsidRPr="00314027">
        <w:rPr>
          <w:color w:val="000000"/>
          <w:sz w:val="28"/>
          <w:szCs w:val="28"/>
        </w:rPr>
        <w:t xml:space="preserve"> Решение о проведении внеплановой проверки полноты и качества предоставления государственной услуги принимается в следующих случаях: </w:t>
      </w:r>
    </w:p>
    <w:p w:rsidR="00A55CF1" w:rsidRPr="00314027" w:rsidRDefault="00A55CF1" w:rsidP="00A55CF1">
      <w:pPr>
        <w:ind w:firstLine="709"/>
        <w:rPr>
          <w:color w:val="000000"/>
          <w:sz w:val="28"/>
          <w:szCs w:val="28"/>
        </w:rPr>
      </w:pPr>
      <w:r w:rsidRPr="00314027">
        <w:rPr>
          <w:color w:val="000000"/>
          <w:sz w:val="28"/>
          <w:szCs w:val="28"/>
        </w:rPr>
        <w:t xml:space="preserve">1) в связи с проверкой устранения ранее выявленных нарушений требований настоящего Регламента и иных нормативных правовых актов, </w:t>
      </w:r>
      <w:r w:rsidRPr="00314027">
        <w:rPr>
          <w:color w:val="000000"/>
          <w:sz w:val="28"/>
          <w:szCs w:val="28"/>
        </w:rPr>
        <w:lastRenderedPageBreak/>
        <w:t xml:space="preserve">устанавливающих требования к предоставлению государственной услуги; </w:t>
      </w:r>
    </w:p>
    <w:p w:rsidR="0083157A" w:rsidRPr="00314027" w:rsidRDefault="00A55CF1" w:rsidP="0083157A">
      <w:pPr>
        <w:ind w:firstLine="709"/>
        <w:rPr>
          <w:color w:val="000000"/>
          <w:sz w:val="28"/>
          <w:szCs w:val="28"/>
        </w:rPr>
      </w:pPr>
      <w:r w:rsidRPr="00314027">
        <w:rPr>
          <w:color w:val="000000"/>
          <w:sz w:val="28"/>
          <w:szCs w:val="28"/>
        </w:rPr>
        <w:t xml:space="preserve">2) обращений юридических лиц с жалобами на нарушения их прав </w:t>
      </w:r>
      <w:r w:rsidR="00202494" w:rsidRPr="00314027">
        <w:rPr>
          <w:color w:val="000000"/>
          <w:sz w:val="28"/>
          <w:szCs w:val="28"/>
        </w:rPr>
        <w:br/>
      </w:r>
      <w:r w:rsidRPr="00314027">
        <w:rPr>
          <w:color w:val="000000"/>
          <w:sz w:val="28"/>
          <w:szCs w:val="28"/>
        </w:rPr>
        <w:t xml:space="preserve">и законных интересов действиями (бездействием) должностных лиц Министерства, участвующих в предоставлении государственной услуги. </w:t>
      </w:r>
    </w:p>
    <w:p w:rsidR="0083157A" w:rsidRPr="00314027" w:rsidRDefault="0083157A" w:rsidP="00A55CF1">
      <w:pPr>
        <w:ind w:firstLine="709"/>
        <w:rPr>
          <w:color w:val="000000"/>
          <w:sz w:val="28"/>
          <w:szCs w:val="28"/>
        </w:rPr>
      </w:pPr>
      <w:r w:rsidRPr="00314027">
        <w:rPr>
          <w:color w:val="000000"/>
          <w:sz w:val="28"/>
          <w:szCs w:val="28"/>
        </w:rPr>
        <w:t>4.3.</w:t>
      </w:r>
      <w:r w:rsidRPr="00314027">
        <w:rPr>
          <w:rFonts w:eastAsiaTheme="minorHAnsi"/>
          <w:sz w:val="28"/>
          <w:szCs w:val="28"/>
          <w:lang w:eastAsia="en-US"/>
        </w:rPr>
        <w:t xml:space="preserve">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83157A" w:rsidRPr="00314027" w:rsidRDefault="00A55CF1" w:rsidP="0083157A">
      <w:pPr>
        <w:ind w:firstLine="709"/>
        <w:rPr>
          <w:color w:val="000000"/>
          <w:sz w:val="28"/>
          <w:szCs w:val="28"/>
        </w:rPr>
      </w:pPr>
      <w:r w:rsidRPr="00314027">
        <w:rPr>
          <w:color w:val="000000"/>
          <w:sz w:val="28"/>
          <w:szCs w:val="28"/>
        </w:rPr>
        <w:t xml:space="preserve">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w:t>
      </w:r>
      <w:r w:rsidR="00202494" w:rsidRPr="00314027">
        <w:rPr>
          <w:color w:val="000000"/>
          <w:sz w:val="28"/>
          <w:szCs w:val="28"/>
        </w:rPr>
        <w:br/>
      </w:r>
      <w:r w:rsidRPr="00314027">
        <w:rPr>
          <w:color w:val="000000"/>
          <w:sz w:val="28"/>
          <w:szCs w:val="28"/>
        </w:rPr>
        <w:t>к ответственности в порядке, установленном законодательством Российской Федерации.</w:t>
      </w:r>
    </w:p>
    <w:p w:rsidR="0083157A" w:rsidRPr="00314027" w:rsidRDefault="0083157A" w:rsidP="0083157A">
      <w:pPr>
        <w:ind w:firstLine="709"/>
        <w:rPr>
          <w:rFonts w:eastAsiaTheme="minorHAnsi"/>
          <w:sz w:val="28"/>
          <w:szCs w:val="28"/>
          <w:lang w:eastAsia="en-US"/>
        </w:rPr>
      </w:pPr>
      <w:r w:rsidRPr="00314027">
        <w:rPr>
          <w:color w:val="000000"/>
          <w:sz w:val="28"/>
          <w:szCs w:val="28"/>
        </w:rPr>
        <w:t>4.4. П</w:t>
      </w:r>
      <w:r w:rsidRPr="00314027">
        <w:rPr>
          <w:rFonts w:eastAsiaTheme="minorHAnsi"/>
          <w:sz w:val="28"/>
          <w:szCs w:val="28"/>
          <w:lang w:eastAsia="en-US"/>
        </w:rPr>
        <w:t>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A55CF1" w:rsidRPr="00314027" w:rsidRDefault="00A55CF1" w:rsidP="00A55CF1">
      <w:pPr>
        <w:ind w:firstLine="709"/>
        <w:rPr>
          <w:color w:val="000000"/>
          <w:sz w:val="28"/>
          <w:szCs w:val="28"/>
        </w:rPr>
      </w:pPr>
      <w:r w:rsidRPr="00314027">
        <w:rPr>
          <w:color w:val="000000"/>
          <w:sz w:val="28"/>
          <w:szCs w:val="28"/>
        </w:rPr>
        <w:t>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Министерства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A55CF1" w:rsidRPr="00314027" w:rsidRDefault="00A55CF1" w:rsidP="00A55CF1">
      <w:pPr>
        <w:ind w:firstLine="709"/>
        <w:rPr>
          <w:color w:val="000000"/>
          <w:sz w:val="28"/>
          <w:szCs w:val="28"/>
        </w:rPr>
      </w:pPr>
    </w:p>
    <w:p w:rsidR="00A55CF1" w:rsidRPr="00314027" w:rsidRDefault="00A55CF1" w:rsidP="00A55CF1">
      <w:pPr>
        <w:spacing w:after="1" w:line="240" w:lineRule="atLeast"/>
        <w:jc w:val="center"/>
        <w:outlineLvl w:val="1"/>
        <w:rPr>
          <w:sz w:val="28"/>
          <w:szCs w:val="28"/>
        </w:rPr>
      </w:pPr>
      <w:r w:rsidRPr="00314027">
        <w:rPr>
          <w:sz w:val="28"/>
          <w:szCs w:val="28"/>
        </w:rPr>
        <w:t xml:space="preserve">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w:t>
      </w:r>
    </w:p>
    <w:p w:rsidR="00A55CF1" w:rsidRPr="00314027" w:rsidRDefault="00A55CF1" w:rsidP="00A55CF1">
      <w:pPr>
        <w:spacing w:after="1" w:line="240" w:lineRule="atLeast"/>
        <w:jc w:val="center"/>
        <w:outlineLvl w:val="1"/>
        <w:rPr>
          <w:sz w:val="28"/>
          <w:szCs w:val="28"/>
        </w:rPr>
      </w:pPr>
      <w:r w:rsidRPr="00314027">
        <w:rPr>
          <w:sz w:val="28"/>
          <w:szCs w:val="28"/>
        </w:rPr>
        <w:t>и муниципальных услуг, организаций, указанных в части 1</w:t>
      </w:r>
      <w:r w:rsidRPr="00314027">
        <w:rPr>
          <w:sz w:val="28"/>
          <w:szCs w:val="28"/>
          <w:vertAlign w:val="superscript"/>
        </w:rPr>
        <w:t>1</w:t>
      </w:r>
      <w:r w:rsidRPr="00314027">
        <w:rPr>
          <w:sz w:val="28"/>
          <w:szCs w:val="28"/>
        </w:rPr>
        <w:t xml:space="preserve"> статьи 16 Федерального закона № 210-ФЗ, а также их должностных лиц, </w:t>
      </w:r>
    </w:p>
    <w:p w:rsidR="00A55CF1" w:rsidRPr="00314027" w:rsidRDefault="00A55CF1" w:rsidP="00A55CF1">
      <w:pPr>
        <w:spacing w:after="1" w:line="240" w:lineRule="atLeast"/>
        <w:jc w:val="center"/>
        <w:outlineLvl w:val="1"/>
        <w:rPr>
          <w:sz w:val="28"/>
          <w:szCs w:val="28"/>
        </w:rPr>
      </w:pPr>
      <w:r w:rsidRPr="00314027">
        <w:rPr>
          <w:sz w:val="28"/>
          <w:szCs w:val="28"/>
        </w:rPr>
        <w:t>государственных служащих, работников</w:t>
      </w:r>
    </w:p>
    <w:p w:rsidR="00A55CF1" w:rsidRPr="00314027" w:rsidRDefault="00A55CF1" w:rsidP="00A55CF1">
      <w:pPr>
        <w:spacing w:after="1" w:line="240" w:lineRule="atLeast"/>
        <w:jc w:val="center"/>
        <w:outlineLvl w:val="1"/>
        <w:rPr>
          <w:sz w:val="28"/>
          <w:szCs w:val="28"/>
        </w:rPr>
      </w:pPr>
    </w:p>
    <w:p w:rsidR="00A55CF1" w:rsidRPr="00314027" w:rsidRDefault="00A55CF1" w:rsidP="00A55CF1">
      <w:pPr>
        <w:ind w:firstLine="709"/>
        <w:rPr>
          <w:color w:val="000000"/>
          <w:sz w:val="28"/>
          <w:szCs w:val="28"/>
        </w:rPr>
      </w:pPr>
      <w:bookmarkStart w:id="8" w:name="P375"/>
      <w:bookmarkEnd w:id="8"/>
      <w:r w:rsidRPr="00314027">
        <w:rPr>
          <w:color w:val="000000"/>
          <w:sz w:val="28"/>
          <w:szCs w:val="28"/>
        </w:rPr>
        <w:t xml:space="preserve">5.1. Заявители имеют право на обжалование в досудебном порядке решений и действий (бездействия) Министерства, должностного лица, государственного гражданского служащего Министерства, участвующего </w:t>
      </w:r>
      <w:r w:rsidR="00202494" w:rsidRPr="00314027">
        <w:rPr>
          <w:color w:val="000000"/>
          <w:sz w:val="28"/>
          <w:szCs w:val="28"/>
        </w:rPr>
        <w:br/>
      </w:r>
      <w:r w:rsidRPr="00314027">
        <w:rPr>
          <w:color w:val="000000"/>
          <w:sz w:val="28"/>
          <w:szCs w:val="28"/>
        </w:rPr>
        <w:t>в предоставлении государственной услуги, в Министерство.</w:t>
      </w:r>
    </w:p>
    <w:p w:rsidR="00A55CF1" w:rsidRPr="00314027" w:rsidRDefault="00A55CF1" w:rsidP="00A55CF1">
      <w:pPr>
        <w:ind w:firstLine="709"/>
        <w:rPr>
          <w:color w:val="000000"/>
          <w:sz w:val="28"/>
          <w:szCs w:val="28"/>
        </w:rPr>
      </w:pPr>
      <w:r w:rsidRPr="00314027">
        <w:rPr>
          <w:color w:val="000000"/>
          <w:sz w:val="28"/>
          <w:szCs w:val="28"/>
        </w:rPr>
        <w:t xml:space="preserve">Жалобы на решения и действия (бездействие), принятые министром </w:t>
      </w:r>
      <w:r w:rsidR="00202494" w:rsidRPr="00314027">
        <w:rPr>
          <w:color w:val="000000"/>
          <w:sz w:val="28"/>
          <w:szCs w:val="28"/>
        </w:rPr>
        <w:br/>
      </w:r>
      <w:r w:rsidRPr="00314027">
        <w:rPr>
          <w:color w:val="000000"/>
          <w:sz w:val="28"/>
          <w:szCs w:val="28"/>
        </w:rPr>
        <w:t>в связи с предоставлением государственной услуги подаются в Кабинет Министров Республики Татарстан.</w:t>
      </w:r>
    </w:p>
    <w:p w:rsidR="00A55CF1" w:rsidRPr="00314027" w:rsidRDefault="00A55CF1" w:rsidP="00A55CF1">
      <w:pPr>
        <w:ind w:firstLine="709"/>
        <w:rPr>
          <w:color w:val="000000"/>
          <w:sz w:val="28"/>
          <w:szCs w:val="28"/>
        </w:rPr>
      </w:pPr>
      <w:r w:rsidRPr="00314027">
        <w:rPr>
          <w:color w:val="000000"/>
          <w:sz w:val="28"/>
          <w:szCs w:val="28"/>
        </w:rPr>
        <w:t>5.2. Заявитель может обратиться с жалобой, в том числе в следующих случаях:</w:t>
      </w:r>
    </w:p>
    <w:p w:rsidR="00A55CF1" w:rsidRPr="00314027" w:rsidRDefault="00A55CF1" w:rsidP="00A55CF1">
      <w:pPr>
        <w:ind w:firstLine="709"/>
        <w:rPr>
          <w:color w:val="000000"/>
          <w:sz w:val="28"/>
          <w:szCs w:val="28"/>
        </w:rPr>
      </w:pPr>
      <w:r w:rsidRPr="00314027">
        <w:rPr>
          <w:color w:val="000000"/>
          <w:sz w:val="28"/>
          <w:szCs w:val="28"/>
        </w:rPr>
        <w:t>1) нарушение срока регистрации запроса о предоставлении государственной услуги</w:t>
      </w:r>
      <w:r w:rsidR="0083157A" w:rsidRPr="00314027">
        <w:rPr>
          <w:color w:val="000000"/>
          <w:sz w:val="28"/>
          <w:szCs w:val="28"/>
        </w:rPr>
        <w:t xml:space="preserve">, </w:t>
      </w:r>
      <w:r w:rsidR="0083157A" w:rsidRPr="00314027">
        <w:rPr>
          <w:sz w:val="28"/>
          <w:szCs w:val="28"/>
        </w:rPr>
        <w:t>запроса, указанного в статье 15</w:t>
      </w:r>
      <w:r w:rsidR="0083157A" w:rsidRPr="00314027">
        <w:rPr>
          <w:sz w:val="28"/>
          <w:szCs w:val="28"/>
          <w:vertAlign w:val="superscript"/>
        </w:rPr>
        <w:t>1</w:t>
      </w:r>
      <w:r w:rsidR="0083157A" w:rsidRPr="00314027">
        <w:rPr>
          <w:sz w:val="28"/>
          <w:szCs w:val="28"/>
        </w:rPr>
        <w:t xml:space="preserve"> Федерального закона № 210-ФЗ</w:t>
      </w:r>
      <w:r w:rsidRPr="00314027">
        <w:rPr>
          <w:color w:val="000000"/>
          <w:sz w:val="28"/>
          <w:szCs w:val="28"/>
        </w:rPr>
        <w:t>;</w:t>
      </w:r>
    </w:p>
    <w:p w:rsidR="00A55CF1" w:rsidRPr="00314027" w:rsidRDefault="00A55CF1" w:rsidP="00A55CF1">
      <w:pPr>
        <w:ind w:firstLine="709"/>
        <w:rPr>
          <w:color w:val="000000"/>
          <w:sz w:val="28"/>
          <w:szCs w:val="28"/>
        </w:rPr>
      </w:pPr>
      <w:r w:rsidRPr="00314027">
        <w:rPr>
          <w:color w:val="000000"/>
          <w:sz w:val="28"/>
          <w:szCs w:val="28"/>
        </w:rPr>
        <w:t>2) нарушение срока предоставления государственной услуги;</w:t>
      </w:r>
    </w:p>
    <w:p w:rsidR="00A55CF1" w:rsidRPr="00314027" w:rsidRDefault="00A55CF1" w:rsidP="00A55CF1">
      <w:pPr>
        <w:ind w:firstLine="709"/>
        <w:rPr>
          <w:color w:val="000000"/>
          <w:sz w:val="28"/>
          <w:szCs w:val="28"/>
        </w:rPr>
      </w:pPr>
      <w:r w:rsidRPr="00314027">
        <w:rPr>
          <w:color w:val="000000"/>
          <w:sz w:val="28"/>
          <w:szCs w:val="28"/>
        </w:rPr>
        <w:t xml:space="preserve">3) требование у заявителя документов или информации </w:t>
      </w:r>
      <w:r w:rsidR="00202494" w:rsidRPr="00314027">
        <w:rPr>
          <w:color w:val="000000"/>
          <w:sz w:val="28"/>
          <w:szCs w:val="28"/>
        </w:rPr>
        <w:br/>
      </w:r>
      <w:r w:rsidRPr="00314027">
        <w:rPr>
          <w:color w:val="000000"/>
          <w:sz w:val="28"/>
          <w:szCs w:val="28"/>
        </w:rPr>
        <w:t xml:space="preserve">либо осуществления действий, представление или осуществление которых </w:t>
      </w:r>
      <w:r w:rsidRPr="00314027">
        <w:rPr>
          <w:color w:val="000000"/>
          <w:sz w:val="28"/>
          <w:szCs w:val="28"/>
        </w:rPr>
        <w:br/>
      </w:r>
      <w:r w:rsidRPr="00314027">
        <w:rPr>
          <w:color w:val="000000"/>
          <w:sz w:val="28"/>
          <w:szCs w:val="28"/>
        </w:rPr>
        <w:lastRenderedPageBreak/>
        <w:t>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A55CF1" w:rsidRPr="00314027" w:rsidRDefault="00A55CF1" w:rsidP="00A55CF1">
      <w:pPr>
        <w:ind w:firstLine="709"/>
        <w:rPr>
          <w:color w:val="000000"/>
          <w:sz w:val="28"/>
          <w:szCs w:val="28"/>
        </w:rPr>
      </w:pPr>
      <w:r w:rsidRPr="00314027">
        <w:rPr>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A55CF1" w:rsidRPr="00314027" w:rsidRDefault="00A55CF1" w:rsidP="00A55CF1">
      <w:pPr>
        <w:ind w:firstLine="709"/>
        <w:rPr>
          <w:color w:val="000000"/>
          <w:sz w:val="28"/>
          <w:szCs w:val="28"/>
        </w:rPr>
      </w:pPr>
      <w:r w:rsidRPr="00314027">
        <w:rPr>
          <w:color w:val="000000"/>
          <w:sz w:val="28"/>
          <w:szCs w:val="28"/>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00202494" w:rsidRPr="00314027">
        <w:rPr>
          <w:color w:val="000000"/>
          <w:sz w:val="28"/>
          <w:szCs w:val="28"/>
        </w:rPr>
        <w:br/>
      </w:r>
      <w:r w:rsidRPr="00314027">
        <w:rPr>
          <w:color w:val="000000"/>
          <w:sz w:val="28"/>
          <w:szCs w:val="28"/>
        </w:rPr>
        <w:t>и иными нормативными правовыми актами Республики Татарстан;</w:t>
      </w:r>
    </w:p>
    <w:p w:rsidR="00A55CF1" w:rsidRPr="00314027" w:rsidRDefault="00A55CF1" w:rsidP="00A55CF1">
      <w:pPr>
        <w:ind w:firstLine="709"/>
        <w:rPr>
          <w:color w:val="000000"/>
          <w:sz w:val="28"/>
          <w:szCs w:val="28"/>
        </w:rPr>
      </w:pPr>
      <w:r w:rsidRPr="00314027">
        <w:rPr>
          <w:color w:val="000000"/>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A55CF1" w:rsidRPr="00314027" w:rsidRDefault="00A55CF1" w:rsidP="00A55CF1">
      <w:pPr>
        <w:ind w:firstLine="709"/>
        <w:rPr>
          <w:color w:val="000000"/>
          <w:sz w:val="28"/>
          <w:szCs w:val="28"/>
        </w:rPr>
      </w:pPr>
      <w:r w:rsidRPr="00314027">
        <w:rPr>
          <w:color w:val="000000"/>
          <w:sz w:val="28"/>
          <w:szCs w:val="28"/>
        </w:rPr>
        <w:t xml:space="preserve">7) отказ органа, предоставляющего государственную услугу, должностного лица органа, предоставляющего государственную услугу, </w:t>
      </w:r>
      <w:r w:rsidRPr="00314027">
        <w:rPr>
          <w:color w:val="000000"/>
          <w:sz w:val="28"/>
          <w:szCs w:val="28"/>
        </w:rPr>
        <w:br/>
        <w:t>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A55CF1" w:rsidRPr="00314027" w:rsidRDefault="00A55CF1" w:rsidP="00A55CF1">
      <w:pPr>
        <w:ind w:firstLine="709"/>
        <w:rPr>
          <w:color w:val="000000"/>
          <w:sz w:val="28"/>
          <w:szCs w:val="28"/>
        </w:rPr>
      </w:pPr>
      <w:r w:rsidRPr="00314027">
        <w:rPr>
          <w:color w:val="000000"/>
          <w:sz w:val="28"/>
          <w:szCs w:val="28"/>
        </w:rPr>
        <w:t>8) нарушение срока или порядка выдачи документов по результатам предоставления государственной услуги;</w:t>
      </w:r>
    </w:p>
    <w:p w:rsidR="00A55CF1" w:rsidRPr="00314027" w:rsidRDefault="00A55CF1" w:rsidP="00A55CF1">
      <w:pPr>
        <w:ind w:firstLine="709"/>
        <w:rPr>
          <w:color w:val="000000"/>
          <w:sz w:val="28"/>
          <w:szCs w:val="28"/>
        </w:rPr>
      </w:pPr>
      <w:r w:rsidRPr="00314027">
        <w:rPr>
          <w:color w:val="000000"/>
          <w:sz w:val="28"/>
          <w:szCs w:val="28"/>
        </w:rPr>
        <w:t xml:space="preserve">9) приостановление предоставления государственной услуги, если основания приостановления не предусмотрены федеральными законами </w:t>
      </w:r>
      <w:r w:rsidR="00C306BF" w:rsidRPr="00314027">
        <w:rPr>
          <w:color w:val="000000"/>
          <w:sz w:val="28"/>
          <w:szCs w:val="28"/>
        </w:rPr>
        <w:br/>
      </w:r>
      <w:r w:rsidRPr="00314027">
        <w:rPr>
          <w:color w:val="000000"/>
          <w:sz w:val="28"/>
          <w:szCs w:val="28"/>
        </w:rPr>
        <w:t>и принятыми в соответствие с ними иными нормативными правовыми актами Российской Федерации, законами и иными нормативными правовыми актами Республики Татарстан;</w:t>
      </w:r>
    </w:p>
    <w:p w:rsidR="00A55CF1" w:rsidRPr="00314027" w:rsidRDefault="00A55CF1" w:rsidP="00A55CF1">
      <w:pPr>
        <w:ind w:firstLine="709"/>
        <w:rPr>
          <w:color w:val="000000"/>
          <w:sz w:val="28"/>
          <w:szCs w:val="28"/>
        </w:rPr>
      </w:pPr>
      <w:r w:rsidRPr="00314027">
        <w:rPr>
          <w:color w:val="000000"/>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w:t>
      </w:r>
      <w:r w:rsidR="00C306BF" w:rsidRPr="00314027">
        <w:rPr>
          <w:color w:val="000000"/>
          <w:sz w:val="28"/>
          <w:szCs w:val="28"/>
        </w:rPr>
        <w:br/>
      </w:r>
      <w:r w:rsidRPr="00314027">
        <w:rPr>
          <w:color w:val="000000"/>
          <w:sz w:val="28"/>
          <w:szCs w:val="28"/>
        </w:rPr>
        <w:t>4 части 1 статьи 7 Федерального закона № 210-ФЗ.</w:t>
      </w:r>
    </w:p>
    <w:p w:rsidR="00A55CF1" w:rsidRPr="00314027" w:rsidRDefault="00A55CF1" w:rsidP="00A55CF1">
      <w:pPr>
        <w:ind w:firstLine="709"/>
        <w:rPr>
          <w:color w:val="000000"/>
          <w:sz w:val="28"/>
          <w:szCs w:val="28"/>
        </w:rPr>
      </w:pPr>
      <w:r w:rsidRPr="00314027">
        <w:rPr>
          <w:color w:val="000000"/>
          <w:sz w:val="28"/>
          <w:szCs w:val="28"/>
        </w:rPr>
        <w:t xml:space="preserve">5.3. Жалоба подается в письменной форме на бумажном носителе или </w:t>
      </w:r>
      <w:r w:rsidR="00C306BF" w:rsidRPr="00314027">
        <w:rPr>
          <w:color w:val="000000"/>
          <w:sz w:val="28"/>
          <w:szCs w:val="28"/>
        </w:rPr>
        <w:br/>
      </w:r>
      <w:r w:rsidRPr="00314027">
        <w:rPr>
          <w:color w:val="000000"/>
          <w:sz w:val="28"/>
          <w:szCs w:val="28"/>
        </w:rPr>
        <w:t>в электронной форме.</w:t>
      </w:r>
    </w:p>
    <w:p w:rsidR="00A55CF1" w:rsidRPr="00314027" w:rsidRDefault="00A55CF1" w:rsidP="00A55CF1">
      <w:pPr>
        <w:ind w:firstLine="709"/>
        <w:rPr>
          <w:color w:val="000000"/>
          <w:sz w:val="28"/>
          <w:szCs w:val="28"/>
        </w:rPr>
      </w:pPr>
      <w:r w:rsidRPr="00314027">
        <w:rPr>
          <w:color w:val="000000"/>
          <w:sz w:val="28"/>
          <w:szCs w:val="28"/>
        </w:rPr>
        <w:t xml:space="preserve">Жалоба может быть направлена по почте, через многофункциональный центр предоставления государственных и муниципальных услуг, </w:t>
      </w:r>
      <w:r w:rsidR="00C306BF" w:rsidRPr="00314027">
        <w:rPr>
          <w:color w:val="000000"/>
          <w:sz w:val="28"/>
          <w:szCs w:val="28"/>
        </w:rPr>
        <w:br/>
      </w:r>
      <w:r w:rsidRPr="00314027">
        <w:rPr>
          <w:color w:val="000000"/>
          <w:sz w:val="28"/>
          <w:szCs w:val="28"/>
        </w:rPr>
        <w:t xml:space="preserve">с использованием информационно-телекоммуникационной сети «Интернет», официального сайта Министерства, </w:t>
      </w:r>
      <w:r w:rsidR="00561BFC" w:rsidRPr="00314027">
        <w:rPr>
          <w:color w:val="000000"/>
          <w:sz w:val="28"/>
          <w:szCs w:val="28"/>
        </w:rPr>
        <w:t>Республиканского п</w:t>
      </w:r>
      <w:r w:rsidRPr="00314027">
        <w:rPr>
          <w:color w:val="000000"/>
          <w:sz w:val="28"/>
          <w:szCs w:val="28"/>
        </w:rPr>
        <w:t>ортала, а также может быть принята при личном приеме заявителя.</w:t>
      </w:r>
    </w:p>
    <w:p w:rsidR="004C37D1" w:rsidRPr="00314027" w:rsidRDefault="004C37D1" w:rsidP="00A55CF1">
      <w:pPr>
        <w:ind w:firstLine="709"/>
        <w:rPr>
          <w:color w:val="000000"/>
          <w:sz w:val="28"/>
          <w:szCs w:val="28"/>
        </w:rPr>
      </w:pPr>
      <w:r w:rsidRPr="00314027">
        <w:rPr>
          <w:color w:val="000000"/>
          <w:sz w:val="28"/>
          <w:szCs w:val="28"/>
        </w:rPr>
        <w:t xml:space="preserve">Жалоба </w:t>
      </w:r>
      <w:r w:rsidR="001F061D" w:rsidRPr="00314027">
        <w:rPr>
          <w:color w:val="000000"/>
          <w:sz w:val="28"/>
          <w:szCs w:val="28"/>
        </w:rPr>
        <w:t xml:space="preserve">подлежит регистрации не позднее следующего за днем </w:t>
      </w:r>
      <w:r w:rsidR="00C306BF" w:rsidRPr="00314027">
        <w:rPr>
          <w:color w:val="000000"/>
          <w:sz w:val="28"/>
          <w:szCs w:val="28"/>
        </w:rPr>
        <w:br/>
      </w:r>
      <w:r w:rsidR="001F061D" w:rsidRPr="00314027">
        <w:rPr>
          <w:color w:val="000000"/>
          <w:sz w:val="28"/>
          <w:szCs w:val="28"/>
        </w:rPr>
        <w:t>ее поступления рабочего дня.</w:t>
      </w:r>
    </w:p>
    <w:p w:rsidR="00A55CF1" w:rsidRPr="00314027" w:rsidRDefault="00A55CF1" w:rsidP="00A55CF1">
      <w:pPr>
        <w:ind w:firstLine="709"/>
        <w:rPr>
          <w:color w:val="000000"/>
          <w:sz w:val="28"/>
          <w:szCs w:val="28"/>
        </w:rPr>
      </w:pPr>
      <w:r w:rsidRPr="00314027">
        <w:rPr>
          <w:color w:val="000000"/>
          <w:sz w:val="28"/>
          <w:szCs w:val="28"/>
        </w:rPr>
        <w:t xml:space="preserve">5.4. Срок рассмотрения жалобы - в течение 15 дней со дня ее регистрации.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w:t>
      </w:r>
      <w:r w:rsidR="00C306BF" w:rsidRPr="00314027">
        <w:rPr>
          <w:color w:val="000000"/>
          <w:sz w:val="28"/>
          <w:szCs w:val="28"/>
        </w:rPr>
        <w:br/>
      </w:r>
      <w:r w:rsidRPr="00314027">
        <w:rPr>
          <w:color w:val="000000"/>
          <w:sz w:val="28"/>
          <w:szCs w:val="28"/>
        </w:rPr>
        <w:lastRenderedPageBreak/>
        <w:t>и ошибок или в случае обжалования нарушения установленного срока таких исправлений - в течение пяти дней со дня ее регистрации.</w:t>
      </w:r>
    </w:p>
    <w:p w:rsidR="00A55CF1" w:rsidRPr="00314027" w:rsidRDefault="00A55CF1" w:rsidP="00A55CF1">
      <w:pPr>
        <w:ind w:firstLine="709"/>
        <w:rPr>
          <w:color w:val="000000"/>
          <w:sz w:val="28"/>
          <w:szCs w:val="28"/>
        </w:rPr>
      </w:pPr>
      <w:r w:rsidRPr="00314027">
        <w:rPr>
          <w:color w:val="000000"/>
          <w:sz w:val="28"/>
          <w:szCs w:val="28"/>
        </w:rPr>
        <w:t>5.5. Жалоба должна содержать:</w:t>
      </w:r>
    </w:p>
    <w:p w:rsidR="00A55CF1" w:rsidRPr="00314027" w:rsidRDefault="00A55CF1" w:rsidP="00A55CF1">
      <w:pPr>
        <w:ind w:firstLine="709"/>
        <w:rPr>
          <w:color w:val="000000"/>
          <w:sz w:val="28"/>
          <w:szCs w:val="28"/>
        </w:rPr>
      </w:pPr>
      <w:r w:rsidRPr="00314027">
        <w:rPr>
          <w:color w:val="000000"/>
          <w:sz w:val="28"/>
          <w:szCs w:val="28"/>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A55CF1" w:rsidRPr="00314027" w:rsidRDefault="00A55CF1" w:rsidP="00A55CF1">
      <w:pPr>
        <w:ind w:firstLine="709"/>
        <w:rPr>
          <w:color w:val="000000"/>
          <w:sz w:val="28"/>
          <w:szCs w:val="28"/>
        </w:rPr>
      </w:pPr>
      <w:r w:rsidRPr="00314027">
        <w:rPr>
          <w:color w:val="000000"/>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сведение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00C306BF" w:rsidRPr="00314027">
        <w:rPr>
          <w:color w:val="000000"/>
          <w:sz w:val="28"/>
          <w:szCs w:val="28"/>
        </w:rPr>
        <w:br/>
      </w:r>
      <w:r w:rsidRPr="00314027">
        <w:rPr>
          <w:color w:val="000000"/>
          <w:sz w:val="28"/>
          <w:szCs w:val="28"/>
        </w:rPr>
        <w:t>по которым должен быть направлен ответ заявителю;</w:t>
      </w:r>
    </w:p>
    <w:p w:rsidR="00A55CF1" w:rsidRPr="00314027" w:rsidRDefault="00A55CF1" w:rsidP="00A55CF1">
      <w:pPr>
        <w:ind w:firstLine="709"/>
        <w:rPr>
          <w:color w:val="000000"/>
          <w:sz w:val="28"/>
          <w:szCs w:val="28"/>
        </w:rPr>
      </w:pPr>
      <w:r w:rsidRPr="00314027">
        <w:rPr>
          <w:color w:val="000000"/>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w:t>
      </w:r>
    </w:p>
    <w:p w:rsidR="00A55CF1" w:rsidRPr="00314027" w:rsidRDefault="00A55CF1" w:rsidP="00A55CF1">
      <w:pPr>
        <w:ind w:firstLine="709"/>
        <w:rPr>
          <w:color w:val="000000"/>
          <w:sz w:val="28"/>
          <w:szCs w:val="28"/>
        </w:rPr>
      </w:pPr>
      <w:r w:rsidRPr="00314027">
        <w:rPr>
          <w:color w:val="000000"/>
          <w:sz w:val="28"/>
          <w:szCs w:val="28"/>
        </w:rPr>
        <w:t xml:space="preserve">4) доводы, на основании которых заявитель не согласен с решением </w:t>
      </w:r>
      <w:r w:rsidR="00C306BF" w:rsidRPr="00314027">
        <w:rPr>
          <w:color w:val="000000"/>
          <w:sz w:val="28"/>
          <w:szCs w:val="28"/>
        </w:rPr>
        <w:br/>
      </w:r>
      <w:r w:rsidRPr="00314027">
        <w:rPr>
          <w:color w:val="000000"/>
          <w:sz w:val="28"/>
          <w:szCs w:val="28"/>
        </w:rPr>
        <w:t>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w:t>
      </w:r>
    </w:p>
    <w:p w:rsidR="00A55CF1" w:rsidRPr="00314027" w:rsidRDefault="00A55CF1" w:rsidP="00A55CF1">
      <w:pPr>
        <w:ind w:firstLine="709"/>
        <w:rPr>
          <w:color w:val="000000"/>
          <w:sz w:val="28"/>
          <w:szCs w:val="28"/>
        </w:rPr>
      </w:pPr>
      <w:r w:rsidRPr="00314027">
        <w:rPr>
          <w:color w:val="000000"/>
          <w:sz w:val="28"/>
          <w:szCs w:val="28"/>
        </w:rPr>
        <w:t>5.6.</w:t>
      </w:r>
      <w:r w:rsidR="00951E57" w:rsidRPr="00314027">
        <w:rPr>
          <w:color w:val="000000"/>
          <w:sz w:val="28"/>
          <w:szCs w:val="28"/>
        </w:rPr>
        <w:t xml:space="preserve"> </w:t>
      </w:r>
      <w:r w:rsidRPr="00314027">
        <w:rPr>
          <w:color w:val="000000"/>
          <w:sz w:val="28"/>
          <w:szCs w:val="28"/>
        </w:rPr>
        <w:t>Заявителем могут быть представлены документы (при наличии), подтверждающие доводы заявителя, либо их копии.</w:t>
      </w:r>
    </w:p>
    <w:p w:rsidR="00A55CF1" w:rsidRPr="00314027" w:rsidRDefault="00A55CF1" w:rsidP="00A55CF1">
      <w:pPr>
        <w:ind w:firstLine="709"/>
        <w:rPr>
          <w:color w:val="000000"/>
          <w:sz w:val="28"/>
          <w:szCs w:val="28"/>
        </w:rPr>
      </w:pPr>
      <w:r w:rsidRPr="00314027">
        <w:rPr>
          <w:color w:val="000000"/>
          <w:sz w:val="28"/>
          <w:szCs w:val="28"/>
        </w:rPr>
        <w:t xml:space="preserve">5.7. По результатам рассмотрения жалобы принимается одно </w:t>
      </w:r>
      <w:r w:rsidR="00C306BF" w:rsidRPr="00314027">
        <w:rPr>
          <w:color w:val="000000"/>
          <w:sz w:val="28"/>
          <w:szCs w:val="28"/>
        </w:rPr>
        <w:br/>
      </w:r>
      <w:r w:rsidRPr="00314027">
        <w:rPr>
          <w:color w:val="000000"/>
          <w:sz w:val="28"/>
          <w:szCs w:val="28"/>
        </w:rPr>
        <w:t>из следующих решений:</w:t>
      </w:r>
    </w:p>
    <w:p w:rsidR="00A55CF1" w:rsidRPr="00314027" w:rsidRDefault="00A55CF1" w:rsidP="00A55CF1">
      <w:pPr>
        <w:ind w:firstLine="709"/>
        <w:rPr>
          <w:color w:val="000000"/>
          <w:sz w:val="28"/>
          <w:szCs w:val="28"/>
        </w:rPr>
      </w:pPr>
      <w:r w:rsidRPr="00314027">
        <w:rPr>
          <w:color w:val="000000"/>
          <w:sz w:val="28"/>
          <w:szCs w:val="28"/>
        </w:rPr>
        <w:t>1) жалоба удовлетворяется, в том числе в форме отмены принятого решения, исправления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A55CF1" w:rsidRPr="00314027" w:rsidRDefault="00A55CF1" w:rsidP="00A55CF1">
      <w:pPr>
        <w:ind w:firstLine="709"/>
        <w:rPr>
          <w:color w:val="000000"/>
          <w:sz w:val="28"/>
          <w:szCs w:val="28"/>
        </w:rPr>
      </w:pPr>
      <w:r w:rsidRPr="00314027">
        <w:rPr>
          <w:color w:val="000000"/>
          <w:sz w:val="28"/>
          <w:szCs w:val="28"/>
        </w:rPr>
        <w:t>2) в удовлетворении жалобы отказывается.</w:t>
      </w:r>
    </w:p>
    <w:p w:rsidR="00A55CF1" w:rsidRPr="00314027" w:rsidRDefault="00A55CF1" w:rsidP="00A55CF1">
      <w:pPr>
        <w:ind w:firstLine="709"/>
        <w:rPr>
          <w:color w:val="000000"/>
          <w:sz w:val="28"/>
          <w:szCs w:val="28"/>
        </w:rPr>
      </w:pPr>
      <w:r w:rsidRPr="00314027">
        <w:rPr>
          <w:color w:val="000000"/>
          <w:sz w:val="28"/>
          <w:szCs w:val="28"/>
        </w:rPr>
        <w:t xml:space="preserve">Не позднее дня, следующего за днем принятия решения, указанного </w:t>
      </w:r>
      <w:r w:rsidR="00C306BF" w:rsidRPr="00314027">
        <w:rPr>
          <w:color w:val="000000"/>
          <w:sz w:val="28"/>
          <w:szCs w:val="28"/>
        </w:rPr>
        <w:br/>
      </w:r>
      <w:r w:rsidRPr="00314027">
        <w:rPr>
          <w:color w:val="000000"/>
          <w:sz w:val="28"/>
          <w:szCs w:val="28"/>
        </w:rPr>
        <w:t xml:space="preserve">в настоящем пункте, заявителю в письменной форме и по желанию заявителя </w:t>
      </w:r>
      <w:r w:rsidR="00C306BF" w:rsidRPr="00314027">
        <w:rPr>
          <w:color w:val="000000"/>
          <w:sz w:val="28"/>
          <w:szCs w:val="28"/>
        </w:rPr>
        <w:br/>
      </w:r>
      <w:r w:rsidRPr="00314027">
        <w:rPr>
          <w:color w:val="000000"/>
          <w:sz w:val="28"/>
          <w:szCs w:val="28"/>
        </w:rPr>
        <w:t>в электронной форме направляется мотивированный ответ о результатах рассмотрения жалобы.</w:t>
      </w:r>
    </w:p>
    <w:p w:rsidR="00A55CF1" w:rsidRPr="00314027" w:rsidRDefault="00A55CF1" w:rsidP="00A55CF1">
      <w:pPr>
        <w:ind w:firstLine="709"/>
        <w:rPr>
          <w:color w:val="000000"/>
          <w:sz w:val="28"/>
          <w:szCs w:val="28"/>
        </w:rPr>
      </w:pPr>
      <w:r w:rsidRPr="00314027">
        <w:rPr>
          <w:color w:val="000000"/>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w:t>
      </w:r>
      <w:r w:rsidR="00C306BF" w:rsidRPr="00314027">
        <w:rPr>
          <w:color w:val="000000"/>
          <w:sz w:val="28"/>
          <w:szCs w:val="28"/>
        </w:rPr>
        <w:br/>
      </w:r>
      <w:r w:rsidRPr="00314027">
        <w:rPr>
          <w:color w:val="000000"/>
          <w:sz w:val="28"/>
          <w:szCs w:val="28"/>
        </w:rPr>
        <w:t>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A55CF1" w:rsidRPr="00314027" w:rsidRDefault="00A55CF1" w:rsidP="00A55CF1">
      <w:pPr>
        <w:ind w:firstLine="709"/>
        <w:rPr>
          <w:color w:val="000000"/>
          <w:sz w:val="28"/>
          <w:szCs w:val="28"/>
        </w:rPr>
      </w:pPr>
      <w:r w:rsidRPr="00314027">
        <w:rPr>
          <w:color w:val="000000"/>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55CF1" w:rsidRPr="00314027" w:rsidRDefault="00A55CF1" w:rsidP="00A55CF1">
      <w:pPr>
        <w:ind w:firstLine="709"/>
        <w:rPr>
          <w:color w:val="000000"/>
          <w:sz w:val="28"/>
          <w:szCs w:val="28"/>
        </w:rPr>
        <w:sectPr w:rsidR="00A55CF1" w:rsidRPr="00314027" w:rsidSect="00B36E61">
          <w:pgSz w:w="11906" w:h="16838"/>
          <w:pgMar w:top="1135" w:right="1134" w:bottom="851" w:left="1134" w:header="709" w:footer="709" w:gutter="0"/>
          <w:cols w:space="708"/>
          <w:docGrid w:linePitch="360"/>
        </w:sectPr>
      </w:pPr>
      <w:r w:rsidRPr="00314027">
        <w:rPr>
          <w:color w:val="000000"/>
          <w:sz w:val="28"/>
          <w:szCs w:val="28"/>
        </w:rPr>
        <w:lastRenderedPageBreak/>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55CF1" w:rsidRPr="00314027" w:rsidRDefault="00A55CF1" w:rsidP="00202494">
      <w:pPr>
        <w:spacing w:after="1" w:line="240" w:lineRule="atLeast"/>
        <w:ind w:left="5103"/>
        <w:outlineLvl w:val="1"/>
        <w:rPr>
          <w:sz w:val="28"/>
          <w:szCs w:val="28"/>
        </w:rPr>
      </w:pPr>
      <w:r w:rsidRPr="00314027">
        <w:rPr>
          <w:sz w:val="28"/>
          <w:szCs w:val="28"/>
        </w:rPr>
        <w:lastRenderedPageBreak/>
        <w:t>Приложение № 1</w:t>
      </w:r>
    </w:p>
    <w:p w:rsidR="00A55CF1" w:rsidRPr="00314027" w:rsidRDefault="00A55CF1" w:rsidP="00202494">
      <w:pPr>
        <w:spacing w:after="1" w:line="240" w:lineRule="atLeast"/>
        <w:ind w:left="5103"/>
        <w:rPr>
          <w:sz w:val="28"/>
          <w:szCs w:val="28"/>
        </w:rPr>
      </w:pPr>
      <w:r w:rsidRPr="00314027">
        <w:rPr>
          <w:sz w:val="28"/>
          <w:szCs w:val="28"/>
        </w:rPr>
        <w:t xml:space="preserve">к Административному регламенту Министерства строительства, архитектуры и жилищно-коммунального хозяйства Республики Татарстан </w:t>
      </w:r>
      <w:r w:rsidR="00202494" w:rsidRPr="00314027">
        <w:rPr>
          <w:sz w:val="28"/>
          <w:szCs w:val="28"/>
        </w:rPr>
        <w:br/>
      </w:r>
      <w:r w:rsidRPr="00314027">
        <w:rPr>
          <w:sz w:val="28"/>
          <w:szCs w:val="28"/>
        </w:rPr>
        <w:t xml:space="preserve">по предоставлению государственной услуги по выдаче заключений </w:t>
      </w:r>
      <w:r w:rsidR="00202494" w:rsidRPr="00314027">
        <w:rPr>
          <w:sz w:val="28"/>
          <w:szCs w:val="28"/>
        </w:rPr>
        <w:br/>
      </w:r>
      <w:r w:rsidRPr="00314027">
        <w:rPr>
          <w:sz w:val="28"/>
          <w:szCs w:val="28"/>
        </w:rPr>
        <w:t xml:space="preserve">о соответствии качества оказываемых социально ориентированными </w:t>
      </w:r>
      <w:r w:rsidR="00202494" w:rsidRPr="00314027">
        <w:rPr>
          <w:sz w:val="28"/>
          <w:szCs w:val="28"/>
        </w:rPr>
        <w:t>н</w:t>
      </w:r>
      <w:r w:rsidRPr="00314027">
        <w:rPr>
          <w:sz w:val="28"/>
          <w:szCs w:val="28"/>
        </w:rPr>
        <w:t xml:space="preserve">екоммерческими организациями общественно полезных услуг установленным критериям  </w:t>
      </w:r>
    </w:p>
    <w:p w:rsidR="00A55CF1" w:rsidRPr="00314027" w:rsidRDefault="00A55CF1" w:rsidP="00A55CF1">
      <w:pPr>
        <w:spacing w:after="1" w:line="240" w:lineRule="atLeast"/>
        <w:ind w:left="5245"/>
        <w:rPr>
          <w:sz w:val="28"/>
          <w:szCs w:val="28"/>
        </w:rPr>
      </w:pPr>
    </w:p>
    <w:p w:rsidR="00A55CF1" w:rsidRPr="00314027" w:rsidRDefault="00A55CF1" w:rsidP="00A55CF1">
      <w:pPr>
        <w:spacing w:after="1" w:line="240" w:lineRule="atLeast"/>
        <w:ind w:left="5245"/>
        <w:jc w:val="right"/>
        <w:rPr>
          <w:sz w:val="28"/>
          <w:szCs w:val="28"/>
        </w:rPr>
      </w:pPr>
      <w:r w:rsidRPr="00314027">
        <w:rPr>
          <w:sz w:val="28"/>
          <w:szCs w:val="28"/>
        </w:rPr>
        <w:t xml:space="preserve">Рекомендуема форма </w:t>
      </w:r>
    </w:p>
    <w:p w:rsidR="00A55CF1" w:rsidRPr="00314027" w:rsidRDefault="00A55CF1" w:rsidP="00A55CF1">
      <w:pPr>
        <w:spacing w:after="1" w:line="240" w:lineRule="atLeast"/>
        <w:ind w:left="5245"/>
        <w:rPr>
          <w:sz w:val="28"/>
          <w:szCs w:val="28"/>
        </w:rPr>
      </w:pPr>
    </w:p>
    <w:p w:rsidR="00A55CF1" w:rsidRPr="00314027" w:rsidRDefault="00A55CF1" w:rsidP="00A55CF1">
      <w:pPr>
        <w:spacing w:after="1" w:line="200" w:lineRule="atLeast"/>
        <w:ind w:left="5245"/>
        <w:rPr>
          <w:sz w:val="28"/>
          <w:szCs w:val="28"/>
        </w:rPr>
      </w:pPr>
      <w:r w:rsidRPr="00314027">
        <w:rPr>
          <w:sz w:val="28"/>
          <w:szCs w:val="28"/>
        </w:rPr>
        <w:t xml:space="preserve">Министру </w:t>
      </w:r>
    </w:p>
    <w:p w:rsidR="00A55CF1" w:rsidRPr="00314027" w:rsidRDefault="00A55CF1" w:rsidP="00A55CF1">
      <w:pPr>
        <w:spacing w:after="1" w:line="200" w:lineRule="atLeast"/>
        <w:ind w:left="5245"/>
        <w:rPr>
          <w:sz w:val="28"/>
          <w:szCs w:val="28"/>
        </w:rPr>
      </w:pPr>
      <w:r w:rsidRPr="00314027">
        <w:rPr>
          <w:sz w:val="28"/>
          <w:szCs w:val="28"/>
        </w:rPr>
        <w:t xml:space="preserve">строительства, архитектуры </w:t>
      </w:r>
      <w:r w:rsidR="00202494" w:rsidRPr="00314027">
        <w:rPr>
          <w:sz w:val="28"/>
          <w:szCs w:val="28"/>
        </w:rPr>
        <w:br/>
      </w:r>
      <w:r w:rsidRPr="00314027">
        <w:rPr>
          <w:sz w:val="28"/>
          <w:szCs w:val="28"/>
        </w:rPr>
        <w:t>и жилищно-коммунального хозяйства Республики Татарстан</w:t>
      </w:r>
    </w:p>
    <w:p w:rsidR="00A55CF1" w:rsidRPr="00314027" w:rsidRDefault="00A55CF1" w:rsidP="00A55CF1">
      <w:pPr>
        <w:spacing w:after="1" w:line="200" w:lineRule="atLeast"/>
        <w:ind w:left="5245"/>
        <w:rPr>
          <w:sz w:val="28"/>
          <w:szCs w:val="28"/>
        </w:rPr>
      </w:pPr>
      <w:r w:rsidRPr="00314027">
        <w:rPr>
          <w:sz w:val="28"/>
          <w:szCs w:val="28"/>
        </w:rPr>
        <w:t>_______________________________</w:t>
      </w:r>
    </w:p>
    <w:p w:rsidR="00A55CF1" w:rsidRPr="00314027" w:rsidRDefault="00A55CF1" w:rsidP="00A55CF1">
      <w:pPr>
        <w:spacing w:after="1" w:line="200" w:lineRule="atLeast"/>
        <w:ind w:left="5245"/>
        <w:jc w:val="center"/>
        <w:rPr>
          <w:sz w:val="18"/>
          <w:szCs w:val="18"/>
        </w:rPr>
      </w:pPr>
      <w:r w:rsidRPr="00314027">
        <w:rPr>
          <w:sz w:val="18"/>
          <w:szCs w:val="18"/>
        </w:rPr>
        <w:t xml:space="preserve">    </w:t>
      </w:r>
      <w:r w:rsidR="001F061D" w:rsidRPr="00314027">
        <w:rPr>
          <w:sz w:val="18"/>
          <w:szCs w:val="18"/>
        </w:rPr>
        <w:t>фамилия, имя, отчество (при наличии)</w:t>
      </w:r>
    </w:p>
    <w:p w:rsidR="00A55CF1" w:rsidRPr="00314027" w:rsidRDefault="00A55CF1" w:rsidP="00A55CF1">
      <w:pPr>
        <w:spacing w:after="1" w:line="200" w:lineRule="atLeast"/>
        <w:ind w:left="5245"/>
        <w:rPr>
          <w:sz w:val="28"/>
          <w:szCs w:val="28"/>
        </w:rPr>
      </w:pPr>
      <w:r w:rsidRPr="00314027">
        <w:rPr>
          <w:sz w:val="28"/>
          <w:szCs w:val="28"/>
        </w:rPr>
        <w:t>от _____________________________</w:t>
      </w:r>
    </w:p>
    <w:p w:rsidR="00A55CF1" w:rsidRPr="00314027" w:rsidRDefault="00A55CF1" w:rsidP="00A55CF1">
      <w:pPr>
        <w:spacing w:after="1" w:line="200" w:lineRule="atLeast"/>
        <w:ind w:left="5245"/>
        <w:jc w:val="center"/>
        <w:rPr>
          <w:sz w:val="18"/>
          <w:szCs w:val="18"/>
        </w:rPr>
      </w:pPr>
      <w:r w:rsidRPr="00314027">
        <w:rPr>
          <w:sz w:val="18"/>
          <w:szCs w:val="18"/>
        </w:rPr>
        <w:t>наименование организации</w:t>
      </w:r>
    </w:p>
    <w:p w:rsidR="00A55CF1" w:rsidRPr="00314027" w:rsidRDefault="00A55CF1" w:rsidP="00A55CF1">
      <w:pPr>
        <w:spacing w:after="1" w:line="200" w:lineRule="atLeast"/>
        <w:ind w:left="5245"/>
        <w:rPr>
          <w:szCs w:val="24"/>
        </w:rPr>
      </w:pPr>
      <w:r w:rsidRPr="00314027">
        <w:rPr>
          <w:szCs w:val="24"/>
        </w:rPr>
        <w:t>____________________________________</w:t>
      </w:r>
    </w:p>
    <w:p w:rsidR="00A55CF1" w:rsidRPr="00314027" w:rsidRDefault="00A55CF1" w:rsidP="00A55CF1">
      <w:pPr>
        <w:spacing w:after="1" w:line="200" w:lineRule="atLeast"/>
        <w:ind w:left="5245"/>
        <w:jc w:val="center"/>
        <w:rPr>
          <w:sz w:val="18"/>
          <w:szCs w:val="18"/>
        </w:rPr>
      </w:pPr>
      <w:r w:rsidRPr="00314027">
        <w:rPr>
          <w:sz w:val="18"/>
          <w:szCs w:val="18"/>
        </w:rPr>
        <w:t>адрес (почтовый и (или) электронный)</w:t>
      </w:r>
    </w:p>
    <w:p w:rsidR="00A55CF1" w:rsidRPr="00314027" w:rsidRDefault="00A55CF1" w:rsidP="00A55CF1">
      <w:pPr>
        <w:spacing w:after="1" w:line="200" w:lineRule="atLeast"/>
        <w:ind w:left="5245"/>
        <w:rPr>
          <w:szCs w:val="24"/>
        </w:rPr>
      </w:pPr>
      <w:r w:rsidRPr="00314027">
        <w:rPr>
          <w:szCs w:val="24"/>
        </w:rPr>
        <w:t>____________________________________</w:t>
      </w:r>
    </w:p>
    <w:p w:rsidR="00A55CF1" w:rsidRPr="00314027" w:rsidRDefault="00A55CF1" w:rsidP="00A55CF1">
      <w:pPr>
        <w:spacing w:after="1" w:line="200" w:lineRule="atLeast"/>
        <w:ind w:left="5245"/>
        <w:jc w:val="center"/>
        <w:rPr>
          <w:sz w:val="18"/>
          <w:szCs w:val="18"/>
        </w:rPr>
      </w:pPr>
      <w:r w:rsidRPr="00314027">
        <w:rPr>
          <w:sz w:val="18"/>
          <w:szCs w:val="18"/>
        </w:rPr>
        <w:t>номер телефона (при наличии)</w:t>
      </w:r>
    </w:p>
    <w:p w:rsidR="00A55CF1" w:rsidRPr="00314027" w:rsidRDefault="00A55CF1" w:rsidP="00A55CF1">
      <w:pPr>
        <w:spacing w:after="1" w:line="200" w:lineRule="atLeast"/>
        <w:ind w:left="4536"/>
        <w:rPr>
          <w:sz w:val="28"/>
          <w:szCs w:val="28"/>
        </w:rPr>
      </w:pPr>
    </w:p>
    <w:p w:rsidR="00A55CF1" w:rsidRPr="00314027" w:rsidRDefault="00A55CF1" w:rsidP="00A55CF1">
      <w:pPr>
        <w:spacing w:after="1" w:line="200" w:lineRule="atLeast"/>
        <w:ind w:left="4536"/>
        <w:rPr>
          <w:sz w:val="28"/>
          <w:szCs w:val="28"/>
        </w:rPr>
      </w:pPr>
    </w:p>
    <w:p w:rsidR="00A55CF1" w:rsidRPr="00314027" w:rsidRDefault="00A55CF1" w:rsidP="00A55CF1">
      <w:pPr>
        <w:autoSpaceDE w:val="0"/>
        <w:autoSpaceDN w:val="0"/>
        <w:ind w:right="282"/>
        <w:jc w:val="center"/>
        <w:rPr>
          <w:szCs w:val="24"/>
          <w:lang w:bidi="ru-RU"/>
        </w:rPr>
      </w:pPr>
      <w:bookmarkStart w:id="9" w:name="P434"/>
      <w:bookmarkEnd w:id="9"/>
      <w:r w:rsidRPr="00314027">
        <w:rPr>
          <w:szCs w:val="24"/>
          <w:lang w:bidi="ru-RU"/>
        </w:rPr>
        <w:t>ЗАЯВЛЕНИЕ</w:t>
      </w:r>
    </w:p>
    <w:p w:rsidR="00A55CF1" w:rsidRPr="00314027" w:rsidRDefault="00A55CF1" w:rsidP="00A55CF1">
      <w:pPr>
        <w:autoSpaceDE w:val="0"/>
        <w:autoSpaceDN w:val="0"/>
        <w:jc w:val="center"/>
        <w:rPr>
          <w:szCs w:val="24"/>
          <w:lang w:bidi="ru-RU"/>
        </w:rPr>
      </w:pPr>
    </w:p>
    <w:tbl>
      <w:tblPr>
        <w:tblW w:w="9531" w:type="dxa"/>
        <w:tblInd w:w="108" w:type="dxa"/>
        <w:tblLayout w:type="fixed"/>
        <w:tblLook w:val="04A0" w:firstRow="1" w:lastRow="0" w:firstColumn="1" w:lastColumn="0" w:noHBand="0" w:noVBand="1"/>
      </w:tblPr>
      <w:tblGrid>
        <w:gridCol w:w="1843"/>
        <w:gridCol w:w="2900"/>
        <w:gridCol w:w="3669"/>
        <w:gridCol w:w="1119"/>
      </w:tblGrid>
      <w:tr w:rsidR="00A55CF1" w:rsidRPr="00314027" w:rsidTr="00A55CF1">
        <w:trPr>
          <w:trHeight w:val="630"/>
        </w:trPr>
        <w:tc>
          <w:tcPr>
            <w:tcW w:w="9531" w:type="dxa"/>
            <w:gridSpan w:val="4"/>
            <w:tcBorders>
              <w:top w:val="nil"/>
              <w:left w:val="nil"/>
              <w:bottom w:val="nil"/>
              <w:right w:val="nil"/>
            </w:tcBorders>
            <w:shd w:val="clear" w:color="auto" w:fill="auto"/>
            <w:hideMark/>
          </w:tcPr>
          <w:p w:rsidR="00A55CF1" w:rsidRPr="00314027" w:rsidRDefault="00A55CF1" w:rsidP="00A55CF1">
            <w:pPr>
              <w:ind w:firstLine="709"/>
              <w:rPr>
                <w:color w:val="000000"/>
                <w:szCs w:val="24"/>
              </w:rPr>
            </w:pPr>
            <w:r w:rsidRPr="00314027">
              <w:rPr>
                <w:color w:val="000000"/>
                <w:sz w:val="28"/>
                <w:szCs w:val="28"/>
              </w:rPr>
              <w:t xml:space="preserve">Прошу Вас выдать заключение о соответствии качества оказываемых социально ориентированной некоммерческой организацией </w:t>
            </w:r>
          </w:p>
        </w:tc>
      </w:tr>
      <w:tr w:rsidR="00A55CF1" w:rsidRPr="00314027" w:rsidTr="00A55CF1">
        <w:trPr>
          <w:trHeight w:val="300"/>
        </w:trPr>
        <w:tc>
          <w:tcPr>
            <w:tcW w:w="9531" w:type="dxa"/>
            <w:gridSpan w:val="4"/>
            <w:tcBorders>
              <w:top w:val="nil"/>
              <w:left w:val="nil"/>
              <w:bottom w:val="nil"/>
              <w:right w:val="nil"/>
            </w:tcBorders>
            <w:shd w:val="clear" w:color="auto" w:fill="auto"/>
            <w:noWrap/>
            <w:hideMark/>
          </w:tcPr>
          <w:p w:rsidR="00A55CF1" w:rsidRPr="00314027" w:rsidRDefault="00A55CF1" w:rsidP="00A55CF1">
            <w:pPr>
              <w:jc w:val="center"/>
              <w:rPr>
                <w:color w:val="000000"/>
                <w:szCs w:val="24"/>
              </w:rPr>
            </w:pPr>
          </w:p>
        </w:tc>
      </w:tr>
      <w:tr w:rsidR="00A55CF1" w:rsidRPr="00314027" w:rsidTr="00A55CF1">
        <w:trPr>
          <w:trHeight w:val="300"/>
        </w:trPr>
        <w:tc>
          <w:tcPr>
            <w:tcW w:w="9531" w:type="dxa"/>
            <w:gridSpan w:val="4"/>
            <w:tcBorders>
              <w:top w:val="single" w:sz="4" w:space="0" w:color="auto"/>
              <w:left w:val="nil"/>
              <w:bottom w:val="nil"/>
              <w:right w:val="nil"/>
            </w:tcBorders>
            <w:shd w:val="clear" w:color="auto" w:fill="auto"/>
            <w:noWrap/>
            <w:hideMark/>
          </w:tcPr>
          <w:p w:rsidR="00A55CF1" w:rsidRPr="00314027" w:rsidRDefault="00A55CF1" w:rsidP="00A55CF1">
            <w:pPr>
              <w:jc w:val="center"/>
              <w:rPr>
                <w:color w:val="000000"/>
                <w:sz w:val="18"/>
                <w:szCs w:val="18"/>
              </w:rPr>
            </w:pPr>
            <w:r w:rsidRPr="00314027">
              <w:rPr>
                <w:color w:val="000000"/>
                <w:sz w:val="18"/>
                <w:szCs w:val="24"/>
              </w:rPr>
              <w:t>(наименование социально ориентированной некоммерческой организации)</w:t>
            </w:r>
          </w:p>
        </w:tc>
      </w:tr>
      <w:tr w:rsidR="00A55CF1" w:rsidRPr="00314027" w:rsidTr="00A55CF1">
        <w:trPr>
          <w:trHeight w:val="315"/>
        </w:trPr>
        <w:tc>
          <w:tcPr>
            <w:tcW w:w="9531" w:type="dxa"/>
            <w:gridSpan w:val="4"/>
            <w:tcBorders>
              <w:top w:val="nil"/>
              <w:left w:val="nil"/>
              <w:bottom w:val="nil"/>
              <w:right w:val="nil"/>
            </w:tcBorders>
            <w:shd w:val="clear" w:color="auto" w:fill="auto"/>
            <w:noWrap/>
            <w:hideMark/>
          </w:tcPr>
          <w:p w:rsidR="00A55CF1" w:rsidRPr="00314027" w:rsidRDefault="00A55CF1" w:rsidP="00A55CF1">
            <w:pPr>
              <w:rPr>
                <w:color w:val="000000"/>
                <w:sz w:val="28"/>
                <w:szCs w:val="28"/>
              </w:rPr>
            </w:pPr>
            <w:r w:rsidRPr="00314027">
              <w:rPr>
                <w:color w:val="000000"/>
                <w:sz w:val="28"/>
                <w:szCs w:val="28"/>
              </w:rPr>
              <w:t>общественно полезных услуг</w:t>
            </w:r>
          </w:p>
        </w:tc>
      </w:tr>
      <w:tr w:rsidR="00A55CF1" w:rsidRPr="00314027" w:rsidTr="00A55CF1">
        <w:trPr>
          <w:trHeight w:val="300"/>
        </w:trPr>
        <w:tc>
          <w:tcPr>
            <w:tcW w:w="9531" w:type="dxa"/>
            <w:gridSpan w:val="4"/>
            <w:tcBorders>
              <w:top w:val="nil"/>
              <w:left w:val="nil"/>
              <w:bottom w:val="nil"/>
              <w:right w:val="nil"/>
            </w:tcBorders>
            <w:shd w:val="clear" w:color="auto" w:fill="auto"/>
            <w:noWrap/>
            <w:hideMark/>
          </w:tcPr>
          <w:p w:rsidR="00A55CF1" w:rsidRPr="00314027" w:rsidRDefault="00A55CF1" w:rsidP="00A55CF1">
            <w:pPr>
              <w:jc w:val="center"/>
              <w:rPr>
                <w:color w:val="000000"/>
                <w:szCs w:val="24"/>
              </w:rPr>
            </w:pPr>
          </w:p>
        </w:tc>
      </w:tr>
      <w:tr w:rsidR="00A55CF1" w:rsidRPr="00314027" w:rsidTr="00A55CF1">
        <w:trPr>
          <w:trHeight w:val="300"/>
        </w:trPr>
        <w:tc>
          <w:tcPr>
            <w:tcW w:w="9531" w:type="dxa"/>
            <w:gridSpan w:val="4"/>
            <w:tcBorders>
              <w:top w:val="single" w:sz="4" w:space="0" w:color="auto"/>
              <w:left w:val="nil"/>
              <w:bottom w:val="nil"/>
              <w:right w:val="nil"/>
            </w:tcBorders>
            <w:shd w:val="clear" w:color="auto" w:fill="auto"/>
            <w:noWrap/>
            <w:hideMark/>
          </w:tcPr>
          <w:p w:rsidR="00A55CF1" w:rsidRPr="00314027" w:rsidRDefault="00A55CF1" w:rsidP="00A55CF1">
            <w:pPr>
              <w:jc w:val="center"/>
              <w:rPr>
                <w:color w:val="000000"/>
                <w:sz w:val="18"/>
                <w:szCs w:val="18"/>
              </w:rPr>
            </w:pPr>
            <w:r w:rsidRPr="00314027">
              <w:rPr>
                <w:color w:val="000000"/>
                <w:sz w:val="18"/>
                <w:szCs w:val="24"/>
              </w:rPr>
              <w:t>(наименование общественно полезной услуги)</w:t>
            </w:r>
          </w:p>
        </w:tc>
      </w:tr>
      <w:tr w:rsidR="00A55CF1" w:rsidRPr="00314027" w:rsidTr="00A55CF1">
        <w:trPr>
          <w:trHeight w:val="750"/>
        </w:trPr>
        <w:tc>
          <w:tcPr>
            <w:tcW w:w="9531" w:type="dxa"/>
            <w:gridSpan w:val="4"/>
            <w:tcBorders>
              <w:top w:val="nil"/>
              <w:left w:val="nil"/>
              <w:bottom w:val="nil"/>
              <w:right w:val="nil"/>
            </w:tcBorders>
            <w:shd w:val="clear" w:color="auto" w:fill="auto"/>
            <w:hideMark/>
          </w:tcPr>
          <w:p w:rsidR="00A55CF1" w:rsidRPr="00314027" w:rsidRDefault="00A55CF1" w:rsidP="00A55CF1">
            <w:pPr>
              <w:rPr>
                <w:color w:val="000000"/>
                <w:sz w:val="28"/>
                <w:szCs w:val="28"/>
              </w:rPr>
            </w:pPr>
            <w:r w:rsidRPr="00314027">
              <w:rPr>
                <w:color w:val="000000"/>
                <w:sz w:val="28"/>
                <w:szCs w:val="28"/>
              </w:rPr>
              <w:t>установленным критериям в сфере их предоставления.</w:t>
            </w:r>
          </w:p>
        </w:tc>
      </w:tr>
      <w:tr w:rsidR="00A55CF1" w:rsidRPr="00314027" w:rsidTr="00A55CF1">
        <w:trPr>
          <w:trHeight w:val="907"/>
        </w:trPr>
        <w:tc>
          <w:tcPr>
            <w:tcW w:w="9531" w:type="dxa"/>
            <w:gridSpan w:val="4"/>
            <w:tcBorders>
              <w:top w:val="nil"/>
              <w:left w:val="nil"/>
              <w:right w:val="nil"/>
            </w:tcBorders>
            <w:shd w:val="clear" w:color="auto" w:fill="auto"/>
            <w:hideMark/>
          </w:tcPr>
          <w:p w:rsidR="00A55CF1" w:rsidRPr="00314027" w:rsidRDefault="00A55CF1" w:rsidP="00A55CF1">
            <w:pPr>
              <w:rPr>
                <w:color w:val="000000"/>
                <w:sz w:val="28"/>
                <w:szCs w:val="28"/>
              </w:rPr>
            </w:pPr>
            <w:r w:rsidRPr="00314027">
              <w:rPr>
                <w:color w:val="000000"/>
                <w:sz w:val="28"/>
                <w:szCs w:val="28"/>
              </w:rPr>
              <w:t xml:space="preserve">Подтверждаем, что организация не является некоммерческой организацией, выполняющей функции иностранного агента, и на протяжении одного года </w:t>
            </w:r>
            <w:r w:rsidRPr="00314027">
              <w:rPr>
                <w:color w:val="000000"/>
                <w:sz w:val="28"/>
                <w:szCs w:val="28"/>
              </w:rPr>
              <w:br/>
              <w:t xml:space="preserve">и более оказывает названные общественно полезные услуги, соответствующие критериям оценки качества оказания общественно полезных услуг, утвержденным постановлением Правительства Российской Федерации от 27 октября 2016 г. № 1096 «Об утверждении перечня </w:t>
            </w:r>
            <w:r w:rsidRPr="00314027">
              <w:rPr>
                <w:color w:val="000000"/>
                <w:sz w:val="28"/>
                <w:szCs w:val="28"/>
              </w:rPr>
              <w:lastRenderedPageBreak/>
              <w:t>общественно полезных услуг и критериев оценки качества их оказания»:</w:t>
            </w:r>
          </w:p>
        </w:tc>
      </w:tr>
      <w:tr w:rsidR="00A55CF1" w:rsidRPr="00314027" w:rsidTr="00A55CF1">
        <w:trPr>
          <w:trHeight w:val="20"/>
        </w:trPr>
        <w:tc>
          <w:tcPr>
            <w:tcW w:w="4743" w:type="dxa"/>
            <w:gridSpan w:val="2"/>
            <w:tcBorders>
              <w:left w:val="nil"/>
              <w:bottom w:val="nil"/>
              <w:right w:val="nil"/>
            </w:tcBorders>
            <w:shd w:val="clear" w:color="auto" w:fill="auto"/>
            <w:noWrap/>
          </w:tcPr>
          <w:p w:rsidR="00A55CF1" w:rsidRPr="00314027" w:rsidRDefault="00A55CF1" w:rsidP="00A55CF1">
            <w:pPr>
              <w:rPr>
                <w:color w:val="000000"/>
                <w:szCs w:val="24"/>
              </w:rPr>
            </w:pPr>
          </w:p>
        </w:tc>
        <w:tc>
          <w:tcPr>
            <w:tcW w:w="3669" w:type="dxa"/>
            <w:tcBorders>
              <w:left w:val="nil"/>
              <w:bottom w:val="nil"/>
              <w:right w:val="nil"/>
            </w:tcBorders>
            <w:shd w:val="clear" w:color="auto" w:fill="auto"/>
            <w:noWrap/>
          </w:tcPr>
          <w:p w:rsidR="00A55CF1" w:rsidRPr="00314027" w:rsidRDefault="00A55CF1" w:rsidP="00A55CF1">
            <w:pPr>
              <w:rPr>
                <w:color w:val="000000"/>
                <w:szCs w:val="24"/>
              </w:rPr>
            </w:pPr>
          </w:p>
        </w:tc>
        <w:tc>
          <w:tcPr>
            <w:tcW w:w="1119" w:type="dxa"/>
            <w:tcBorders>
              <w:left w:val="nil"/>
              <w:bottom w:val="nil"/>
              <w:right w:val="nil"/>
            </w:tcBorders>
            <w:shd w:val="clear" w:color="auto" w:fill="auto"/>
            <w:noWrap/>
          </w:tcPr>
          <w:p w:rsidR="00A55CF1" w:rsidRPr="00314027" w:rsidRDefault="00A55CF1" w:rsidP="00A55CF1">
            <w:pPr>
              <w:rPr>
                <w:color w:val="000000"/>
                <w:szCs w:val="24"/>
              </w:rPr>
            </w:pPr>
          </w:p>
        </w:tc>
      </w:tr>
      <w:tr w:rsidR="00A55CF1" w:rsidRPr="00314027" w:rsidTr="00A55CF1">
        <w:trPr>
          <w:trHeight w:val="300"/>
        </w:trPr>
        <w:tc>
          <w:tcPr>
            <w:tcW w:w="4743" w:type="dxa"/>
            <w:gridSpan w:val="2"/>
            <w:tcBorders>
              <w:top w:val="single" w:sz="4" w:space="0" w:color="auto"/>
              <w:left w:val="nil"/>
              <w:bottom w:val="nil"/>
              <w:right w:val="nil"/>
            </w:tcBorders>
            <w:shd w:val="clear" w:color="auto" w:fill="auto"/>
            <w:noWrap/>
            <w:hideMark/>
          </w:tcPr>
          <w:p w:rsidR="00A55CF1" w:rsidRPr="00314027" w:rsidRDefault="00A55CF1" w:rsidP="00A55CF1">
            <w:pPr>
              <w:rPr>
                <w:color w:val="000000"/>
                <w:szCs w:val="24"/>
              </w:rPr>
            </w:pPr>
            <w:r w:rsidRPr="00314027">
              <w:rPr>
                <w:color w:val="000000"/>
                <w:szCs w:val="24"/>
              </w:rPr>
              <w:t> </w:t>
            </w:r>
          </w:p>
        </w:tc>
        <w:tc>
          <w:tcPr>
            <w:tcW w:w="3669" w:type="dxa"/>
            <w:tcBorders>
              <w:top w:val="single" w:sz="4" w:space="0" w:color="auto"/>
              <w:left w:val="nil"/>
              <w:bottom w:val="nil"/>
              <w:right w:val="nil"/>
            </w:tcBorders>
            <w:shd w:val="clear" w:color="auto" w:fill="auto"/>
            <w:noWrap/>
            <w:hideMark/>
          </w:tcPr>
          <w:p w:rsidR="00A55CF1" w:rsidRPr="00314027" w:rsidRDefault="00A55CF1" w:rsidP="00A55CF1">
            <w:pPr>
              <w:rPr>
                <w:color w:val="000000"/>
                <w:szCs w:val="24"/>
              </w:rPr>
            </w:pPr>
            <w:r w:rsidRPr="00314027">
              <w:rPr>
                <w:color w:val="000000"/>
                <w:szCs w:val="24"/>
              </w:rPr>
              <w:t> </w:t>
            </w:r>
          </w:p>
        </w:tc>
        <w:tc>
          <w:tcPr>
            <w:tcW w:w="1119" w:type="dxa"/>
            <w:tcBorders>
              <w:top w:val="single" w:sz="4" w:space="0" w:color="auto"/>
              <w:left w:val="nil"/>
              <w:bottom w:val="nil"/>
              <w:right w:val="nil"/>
            </w:tcBorders>
            <w:shd w:val="clear" w:color="auto" w:fill="auto"/>
            <w:noWrap/>
            <w:hideMark/>
          </w:tcPr>
          <w:p w:rsidR="00A55CF1" w:rsidRPr="00314027" w:rsidRDefault="00A55CF1" w:rsidP="00A55CF1">
            <w:pPr>
              <w:rPr>
                <w:color w:val="000000"/>
                <w:szCs w:val="24"/>
              </w:rPr>
            </w:pPr>
            <w:r w:rsidRPr="00314027">
              <w:rPr>
                <w:color w:val="000000"/>
                <w:szCs w:val="24"/>
              </w:rPr>
              <w:t> </w:t>
            </w:r>
          </w:p>
        </w:tc>
      </w:tr>
      <w:tr w:rsidR="00A55CF1" w:rsidRPr="00314027" w:rsidTr="00A55CF1">
        <w:trPr>
          <w:trHeight w:val="624"/>
        </w:trPr>
        <w:tc>
          <w:tcPr>
            <w:tcW w:w="9531" w:type="dxa"/>
            <w:gridSpan w:val="4"/>
            <w:tcBorders>
              <w:top w:val="single" w:sz="4" w:space="0" w:color="auto"/>
              <w:left w:val="nil"/>
              <w:right w:val="nil"/>
            </w:tcBorders>
            <w:shd w:val="clear" w:color="auto" w:fill="auto"/>
            <w:hideMark/>
          </w:tcPr>
          <w:p w:rsidR="00A55CF1" w:rsidRPr="00314027" w:rsidRDefault="00A55CF1" w:rsidP="00A55CF1">
            <w:pPr>
              <w:jc w:val="center"/>
              <w:rPr>
                <w:color w:val="000000"/>
                <w:sz w:val="18"/>
                <w:szCs w:val="18"/>
              </w:rPr>
            </w:pPr>
            <w:r w:rsidRPr="00314027">
              <w:rPr>
                <w:color w:val="000000"/>
                <w:sz w:val="18"/>
                <w:szCs w:val="24"/>
              </w:rPr>
              <w:t xml:space="preserve">(подтверждение соответствия общественно полезной услуги установленным нормативными правовыми актами </w:t>
            </w:r>
            <w:r w:rsidRPr="00314027">
              <w:rPr>
                <w:color w:val="000000"/>
                <w:sz w:val="18"/>
                <w:szCs w:val="24"/>
              </w:rPr>
              <w:br/>
              <w:t>Российской Федерации требованиям к ее содержанию (объем, сроки, качество предоставления);</w:t>
            </w:r>
          </w:p>
        </w:tc>
      </w:tr>
      <w:tr w:rsidR="00A55CF1" w:rsidRPr="00314027" w:rsidTr="00A55CF1">
        <w:trPr>
          <w:trHeight w:val="340"/>
        </w:trPr>
        <w:tc>
          <w:tcPr>
            <w:tcW w:w="9531" w:type="dxa"/>
            <w:gridSpan w:val="4"/>
            <w:tcBorders>
              <w:left w:val="nil"/>
              <w:bottom w:val="nil"/>
              <w:right w:val="nil"/>
            </w:tcBorders>
            <w:shd w:val="clear" w:color="auto" w:fill="auto"/>
          </w:tcPr>
          <w:p w:rsidR="00A55CF1" w:rsidRPr="00314027" w:rsidRDefault="00A55CF1" w:rsidP="00A55CF1">
            <w:pPr>
              <w:jc w:val="center"/>
              <w:rPr>
                <w:color w:val="000000"/>
                <w:sz w:val="18"/>
                <w:szCs w:val="24"/>
              </w:rPr>
            </w:pPr>
          </w:p>
        </w:tc>
      </w:tr>
      <w:tr w:rsidR="00A55CF1" w:rsidRPr="00314027" w:rsidTr="00A55CF1">
        <w:trPr>
          <w:trHeight w:val="227"/>
        </w:trPr>
        <w:tc>
          <w:tcPr>
            <w:tcW w:w="9531" w:type="dxa"/>
            <w:gridSpan w:val="4"/>
            <w:tcBorders>
              <w:top w:val="single" w:sz="4" w:space="0" w:color="auto"/>
              <w:left w:val="nil"/>
              <w:bottom w:val="nil"/>
              <w:right w:val="nil"/>
            </w:tcBorders>
            <w:shd w:val="clear" w:color="auto" w:fill="auto"/>
          </w:tcPr>
          <w:p w:rsidR="00A55CF1" w:rsidRPr="00314027" w:rsidRDefault="00A55CF1" w:rsidP="00A55CF1">
            <w:pPr>
              <w:jc w:val="center"/>
              <w:rPr>
                <w:color w:val="000000"/>
                <w:sz w:val="18"/>
                <w:szCs w:val="24"/>
              </w:rPr>
            </w:pPr>
          </w:p>
        </w:tc>
      </w:tr>
      <w:tr w:rsidR="00A55CF1" w:rsidRPr="00314027" w:rsidTr="00A55CF1">
        <w:trPr>
          <w:trHeight w:val="106"/>
        </w:trPr>
        <w:tc>
          <w:tcPr>
            <w:tcW w:w="4743" w:type="dxa"/>
            <w:gridSpan w:val="2"/>
            <w:tcBorders>
              <w:top w:val="nil"/>
              <w:left w:val="nil"/>
              <w:bottom w:val="nil"/>
              <w:right w:val="nil"/>
            </w:tcBorders>
            <w:shd w:val="clear" w:color="auto" w:fill="auto"/>
            <w:noWrap/>
            <w:hideMark/>
          </w:tcPr>
          <w:p w:rsidR="00A55CF1" w:rsidRPr="00314027" w:rsidRDefault="00A55CF1" w:rsidP="00A55CF1">
            <w:pPr>
              <w:rPr>
                <w:color w:val="000000"/>
                <w:szCs w:val="24"/>
              </w:rPr>
            </w:pPr>
          </w:p>
        </w:tc>
        <w:tc>
          <w:tcPr>
            <w:tcW w:w="3669" w:type="dxa"/>
            <w:tcBorders>
              <w:top w:val="nil"/>
              <w:left w:val="nil"/>
              <w:bottom w:val="nil"/>
              <w:right w:val="nil"/>
            </w:tcBorders>
            <w:shd w:val="clear" w:color="auto" w:fill="auto"/>
            <w:noWrap/>
            <w:hideMark/>
          </w:tcPr>
          <w:p w:rsidR="00A55CF1" w:rsidRPr="00314027" w:rsidRDefault="00A55CF1" w:rsidP="00A55CF1">
            <w:pPr>
              <w:rPr>
                <w:color w:val="000000"/>
                <w:szCs w:val="24"/>
              </w:rPr>
            </w:pPr>
          </w:p>
        </w:tc>
        <w:tc>
          <w:tcPr>
            <w:tcW w:w="1119" w:type="dxa"/>
            <w:tcBorders>
              <w:top w:val="nil"/>
              <w:left w:val="nil"/>
              <w:bottom w:val="nil"/>
              <w:right w:val="nil"/>
            </w:tcBorders>
            <w:shd w:val="clear" w:color="auto" w:fill="auto"/>
            <w:noWrap/>
            <w:hideMark/>
          </w:tcPr>
          <w:p w:rsidR="00A55CF1" w:rsidRPr="00314027" w:rsidRDefault="00A55CF1" w:rsidP="00A55CF1">
            <w:pPr>
              <w:rPr>
                <w:color w:val="000000"/>
                <w:szCs w:val="24"/>
              </w:rPr>
            </w:pPr>
          </w:p>
        </w:tc>
      </w:tr>
      <w:tr w:rsidR="00A55CF1" w:rsidRPr="00314027" w:rsidTr="00A55CF1">
        <w:trPr>
          <w:trHeight w:val="1361"/>
        </w:trPr>
        <w:tc>
          <w:tcPr>
            <w:tcW w:w="9531" w:type="dxa"/>
            <w:gridSpan w:val="4"/>
            <w:tcBorders>
              <w:top w:val="single" w:sz="4" w:space="0" w:color="auto"/>
              <w:left w:val="nil"/>
              <w:bottom w:val="nil"/>
              <w:right w:val="nil"/>
            </w:tcBorders>
            <w:shd w:val="clear" w:color="auto" w:fill="auto"/>
            <w:hideMark/>
          </w:tcPr>
          <w:p w:rsidR="00A55CF1" w:rsidRPr="00314027" w:rsidRDefault="00A55CF1" w:rsidP="00A55CF1">
            <w:pPr>
              <w:jc w:val="center"/>
              <w:rPr>
                <w:color w:val="000000"/>
                <w:sz w:val="18"/>
                <w:szCs w:val="18"/>
              </w:rPr>
            </w:pPr>
            <w:r w:rsidRPr="00314027">
              <w:rPr>
                <w:color w:val="000000"/>
                <w:sz w:val="18"/>
                <w:szCs w:val="18"/>
              </w:rPr>
              <w:t>(подтверждение наличия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достаточность количества таких лиц)</w:t>
            </w:r>
          </w:p>
        </w:tc>
      </w:tr>
      <w:tr w:rsidR="00A55CF1" w:rsidRPr="00314027" w:rsidTr="00A55CF1">
        <w:trPr>
          <w:trHeight w:val="340"/>
        </w:trPr>
        <w:tc>
          <w:tcPr>
            <w:tcW w:w="4743" w:type="dxa"/>
            <w:gridSpan w:val="2"/>
            <w:tcBorders>
              <w:top w:val="single" w:sz="4" w:space="0" w:color="auto"/>
              <w:left w:val="nil"/>
              <w:bottom w:val="nil"/>
              <w:right w:val="nil"/>
            </w:tcBorders>
            <w:shd w:val="clear" w:color="auto" w:fill="auto"/>
            <w:noWrap/>
            <w:hideMark/>
          </w:tcPr>
          <w:p w:rsidR="00A55CF1" w:rsidRPr="00314027" w:rsidRDefault="00A55CF1" w:rsidP="00A55CF1">
            <w:pPr>
              <w:rPr>
                <w:color w:val="000000"/>
                <w:szCs w:val="24"/>
              </w:rPr>
            </w:pPr>
            <w:r w:rsidRPr="00314027">
              <w:rPr>
                <w:color w:val="000000"/>
                <w:szCs w:val="24"/>
              </w:rPr>
              <w:t> </w:t>
            </w:r>
          </w:p>
        </w:tc>
        <w:tc>
          <w:tcPr>
            <w:tcW w:w="3669" w:type="dxa"/>
            <w:tcBorders>
              <w:top w:val="single" w:sz="4" w:space="0" w:color="auto"/>
              <w:left w:val="nil"/>
              <w:bottom w:val="nil"/>
              <w:right w:val="nil"/>
            </w:tcBorders>
            <w:shd w:val="clear" w:color="auto" w:fill="auto"/>
            <w:noWrap/>
            <w:hideMark/>
          </w:tcPr>
          <w:p w:rsidR="00A55CF1" w:rsidRPr="00314027" w:rsidRDefault="00A55CF1" w:rsidP="00A55CF1">
            <w:pPr>
              <w:rPr>
                <w:color w:val="000000"/>
                <w:szCs w:val="24"/>
              </w:rPr>
            </w:pPr>
            <w:r w:rsidRPr="00314027">
              <w:rPr>
                <w:color w:val="000000"/>
                <w:szCs w:val="24"/>
              </w:rPr>
              <w:t> </w:t>
            </w:r>
          </w:p>
        </w:tc>
        <w:tc>
          <w:tcPr>
            <w:tcW w:w="1119" w:type="dxa"/>
            <w:tcBorders>
              <w:top w:val="single" w:sz="4" w:space="0" w:color="auto"/>
              <w:left w:val="nil"/>
              <w:bottom w:val="nil"/>
              <w:right w:val="nil"/>
            </w:tcBorders>
            <w:shd w:val="clear" w:color="auto" w:fill="auto"/>
            <w:noWrap/>
            <w:hideMark/>
          </w:tcPr>
          <w:p w:rsidR="00A55CF1" w:rsidRPr="00314027" w:rsidRDefault="00A55CF1" w:rsidP="00A55CF1">
            <w:pPr>
              <w:rPr>
                <w:color w:val="000000"/>
                <w:szCs w:val="24"/>
              </w:rPr>
            </w:pPr>
            <w:r w:rsidRPr="00314027">
              <w:rPr>
                <w:color w:val="000000"/>
                <w:szCs w:val="24"/>
              </w:rPr>
              <w:t> </w:t>
            </w:r>
          </w:p>
        </w:tc>
      </w:tr>
      <w:tr w:rsidR="00A55CF1" w:rsidRPr="00314027" w:rsidTr="00A55CF1">
        <w:trPr>
          <w:trHeight w:val="1200"/>
        </w:trPr>
        <w:tc>
          <w:tcPr>
            <w:tcW w:w="9531" w:type="dxa"/>
            <w:gridSpan w:val="4"/>
            <w:tcBorders>
              <w:top w:val="single" w:sz="4" w:space="0" w:color="auto"/>
              <w:left w:val="nil"/>
              <w:bottom w:val="single" w:sz="4" w:space="0" w:color="auto"/>
              <w:right w:val="nil"/>
            </w:tcBorders>
            <w:shd w:val="clear" w:color="auto" w:fill="auto"/>
            <w:hideMark/>
          </w:tcPr>
          <w:p w:rsidR="00A55CF1" w:rsidRPr="00314027" w:rsidRDefault="00A55CF1" w:rsidP="00A55CF1">
            <w:pPr>
              <w:jc w:val="center"/>
              <w:rPr>
                <w:color w:val="000000"/>
                <w:sz w:val="18"/>
                <w:szCs w:val="18"/>
              </w:rPr>
            </w:pPr>
            <w:r w:rsidRPr="00314027">
              <w:rPr>
                <w:color w:val="000000"/>
                <w:sz w:val="18"/>
                <w:szCs w:val="18"/>
              </w:rPr>
              <w:t>(подтверждение удовлетворенности получателей общественно полезных услуг качеством их оказания (отсутствие жалоб на действия (бездействие) и (или) решения организации, связанные с оказанием ею общественно полезных услуг, признанных обоснованными судом, органами государственного контроля (надзора) и муниципального надзора, иными органами в соответствии с их компетенцией в течение 2 лет, предшествующих выдаче заключения)</w:t>
            </w:r>
          </w:p>
        </w:tc>
      </w:tr>
      <w:tr w:rsidR="00A55CF1" w:rsidRPr="00314027" w:rsidTr="00A55CF1">
        <w:trPr>
          <w:trHeight w:val="340"/>
        </w:trPr>
        <w:tc>
          <w:tcPr>
            <w:tcW w:w="9531" w:type="dxa"/>
            <w:gridSpan w:val="4"/>
            <w:tcBorders>
              <w:top w:val="single" w:sz="4" w:space="0" w:color="auto"/>
              <w:left w:val="nil"/>
              <w:bottom w:val="single" w:sz="4" w:space="0" w:color="auto"/>
              <w:right w:val="nil"/>
            </w:tcBorders>
            <w:shd w:val="clear" w:color="auto" w:fill="auto"/>
          </w:tcPr>
          <w:p w:rsidR="00A55CF1" w:rsidRPr="00314027" w:rsidRDefault="00A55CF1" w:rsidP="00A55CF1">
            <w:pPr>
              <w:jc w:val="center"/>
              <w:rPr>
                <w:color w:val="000000"/>
                <w:sz w:val="18"/>
                <w:szCs w:val="18"/>
              </w:rPr>
            </w:pPr>
          </w:p>
        </w:tc>
      </w:tr>
      <w:tr w:rsidR="00A55CF1" w:rsidRPr="00314027" w:rsidTr="00A55CF1">
        <w:trPr>
          <w:trHeight w:val="300"/>
        </w:trPr>
        <w:tc>
          <w:tcPr>
            <w:tcW w:w="9531" w:type="dxa"/>
            <w:gridSpan w:val="4"/>
            <w:tcBorders>
              <w:top w:val="single" w:sz="4" w:space="0" w:color="auto"/>
              <w:left w:val="nil"/>
              <w:right w:val="nil"/>
            </w:tcBorders>
            <w:shd w:val="clear" w:color="auto" w:fill="auto"/>
            <w:hideMark/>
          </w:tcPr>
          <w:p w:rsidR="00A55CF1" w:rsidRPr="00314027" w:rsidRDefault="00A55CF1" w:rsidP="00A55CF1">
            <w:pPr>
              <w:jc w:val="center"/>
              <w:rPr>
                <w:color w:val="000000"/>
                <w:sz w:val="18"/>
                <w:szCs w:val="18"/>
              </w:rPr>
            </w:pPr>
            <w:r w:rsidRPr="00314027">
              <w:rPr>
                <w:color w:val="000000"/>
                <w:sz w:val="18"/>
                <w:szCs w:val="18"/>
              </w:rPr>
              <w:t>(подтверждение открытости и доступности информации о некоммерческой организации)</w:t>
            </w:r>
          </w:p>
        </w:tc>
      </w:tr>
      <w:tr w:rsidR="00A55CF1" w:rsidRPr="00314027" w:rsidTr="00A55CF1">
        <w:trPr>
          <w:trHeight w:val="20"/>
        </w:trPr>
        <w:tc>
          <w:tcPr>
            <w:tcW w:w="4743" w:type="dxa"/>
            <w:gridSpan w:val="2"/>
            <w:tcBorders>
              <w:top w:val="nil"/>
              <w:left w:val="nil"/>
              <w:bottom w:val="single" w:sz="4" w:space="0" w:color="auto"/>
              <w:right w:val="nil"/>
            </w:tcBorders>
            <w:shd w:val="clear" w:color="auto" w:fill="auto"/>
            <w:noWrap/>
          </w:tcPr>
          <w:p w:rsidR="00A55CF1" w:rsidRPr="00314027" w:rsidRDefault="00A55CF1" w:rsidP="00A55CF1">
            <w:pPr>
              <w:rPr>
                <w:color w:val="000000"/>
                <w:szCs w:val="24"/>
              </w:rPr>
            </w:pPr>
          </w:p>
        </w:tc>
        <w:tc>
          <w:tcPr>
            <w:tcW w:w="3669" w:type="dxa"/>
            <w:tcBorders>
              <w:top w:val="nil"/>
              <w:left w:val="nil"/>
              <w:bottom w:val="single" w:sz="4" w:space="0" w:color="auto"/>
              <w:right w:val="nil"/>
            </w:tcBorders>
            <w:shd w:val="clear" w:color="auto" w:fill="auto"/>
            <w:noWrap/>
          </w:tcPr>
          <w:p w:rsidR="00A55CF1" w:rsidRPr="00314027" w:rsidRDefault="00A55CF1" w:rsidP="00A55CF1">
            <w:pPr>
              <w:rPr>
                <w:color w:val="000000"/>
                <w:szCs w:val="24"/>
              </w:rPr>
            </w:pPr>
          </w:p>
        </w:tc>
        <w:tc>
          <w:tcPr>
            <w:tcW w:w="1119" w:type="dxa"/>
            <w:tcBorders>
              <w:top w:val="nil"/>
              <w:left w:val="nil"/>
              <w:bottom w:val="single" w:sz="4" w:space="0" w:color="auto"/>
              <w:right w:val="nil"/>
            </w:tcBorders>
            <w:shd w:val="clear" w:color="auto" w:fill="auto"/>
            <w:noWrap/>
          </w:tcPr>
          <w:p w:rsidR="00A55CF1" w:rsidRPr="00314027" w:rsidRDefault="00A55CF1" w:rsidP="00A55CF1">
            <w:pPr>
              <w:rPr>
                <w:color w:val="000000"/>
                <w:szCs w:val="24"/>
              </w:rPr>
            </w:pPr>
          </w:p>
        </w:tc>
      </w:tr>
      <w:tr w:rsidR="00A55CF1" w:rsidRPr="00314027" w:rsidTr="00A55CF1">
        <w:trPr>
          <w:trHeight w:val="340"/>
        </w:trPr>
        <w:tc>
          <w:tcPr>
            <w:tcW w:w="4743" w:type="dxa"/>
            <w:gridSpan w:val="2"/>
            <w:tcBorders>
              <w:top w:val="single" w:sz="4" w:space="0" w:color="auto"/>
              <w:left w:val="nil"/>
              <w:bottom w:val="nil"/>
              <w:right w:val="nil"/>
            </w:tcBorders>
            <w:shd w:val="clear" w:color="auto" w:fill="auto"/>
            <w:noWrap/>
            <w:hideMark/>
          </w:tcPr>
          <w:p w:rsidR="00A55CF1" w:rsidRPr="00314027" w:rsidRDefault="00A55CF1" w:rsidP="00A55CF1">
            <w:pPr>
              <w:rPr>
                <w:color w:val="000000"/>
                <w:szCs w:val="24"/>
              </w:rPr>
            </w:pPr>
          </w:p>
        </w:tc>
        <w:tc>
          <w:tcPr>
            <w:tcW w:w="3669" w:type="dxa"/>
            <w:tcBorders>
              <w:top w:val="single" w:sz="4" w:space="0" w:color="auto"/>
              <w:left w:val="nil"/>
              <w:bottom w:val="nil"/>
              <w:right w:val="nil"/>
            </w:tcBorders>
            <w:shd w:val="clear" w:color="auto" w:fill="auto"/>
            <w:noWrap/>
            <w:hideMark/>
          </w:tcPr>
          <w:p w:rsidR="00A55CF1" w:rsidRPr="00314027" w:rsidRDefault="00A55CF1" w:rsidP="00A55CF1">
            <w:pPr>
              <w:rPr>
                <w:color w:val="000000"/>
                <w:szCs w:val="24"/>
              </w:rPr>
            </w:pPr>
          </w:p>
        </w:tc>
        <w:tc>
          <w:tcPr>
            <w:tcW w:w="1119" w:type="dxa"/>
            <w:tcBorders>
              <w:top w:val="single" w:sz="4" w:space="0" w:color="auto"/>
              <w:left w:val="nil"/>
              <w:bottom w:val="nil"/>
              <w:right w:val="nil"/>
            </w:tcBorders>
            <w:shd w:val="clear" w:color="auto" w:fill="auto"/>
            <w:noWrap/>
            <w:hideMark/>
          </w:tcPr>
          <w:p w:rsidR="00A55CF1" w:rsidRPr="00314027" w:rsidRDefault="00A55CF1" w:rsidP="00A55CF1">
            <w:pPr>
              <w:rPr>
                <w:color w:val="000000"/>
                <w:szCs w:val="24"/>
              </w:rPr>
            </w:pPr>
          </w:p>
        </w:tc>
      </w:tr>
      <w:tr w:rsidR="00A55CF1" w:rsidRPr="00314027" w:rsidTr="00A55CF1">
        <w:trPr>
          <w:trHeight w:val="1395"/>
        </w:trPr>
        <w:tc>
          <w:tcPr>
            <w:tcW w:w="9531" w:type="dxa"/>
            <w:gridSpan w:val="4"/>
            <w:tcBorders>
              <w:top w:val="single" w:sz="4" w:space="0" w:color="auto"/>
              <w:left w:val="nil"/>
              <w:bottom w:val="nil"/>
              <w:right w:val="nil"/>
            </w:tcBorders>
            <w:shd w:val="clear" w:color="auto" w:fill="auto"/>
            <w:hideMark/>
          </w:tcPr>
          <w:p w:rsidR="00A55CF1" w:rsidRPr="00314027" w:rsidRDefault="00A55CF1" w:rsidP="00A55CF1">
            <w:pPr>
              <w:spacing w:after="240"/>
              <w:jc w:val="center"/>
              <w:rPr>
                <w:color w:val="000000"/>
                <w:sz w:val="18"/>
                <w:szCs w:val="18"/>
              </w:rPr>
            </w:pPr>
            <w:r w:rsidRPr="00314027">
              <w:rPr>
                <w:color w:val="000000"/>
                <w:sz w:val="18"/>
                <w:szCs w:val="18"/>
              </w:rPr>
              <w:t>(подтверждение отсутствия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в течение 2 лет, предшествующих выдаче заключения)</w:t>
            </w:r>
          </w:p>
        </w:tc>
      </w:tr>
      <w:tr w:rsidR="00A55CF1" w:rsidRPr="00314027" w:rsidTr="00A55CF1">
        <w:trPr>
          <w:trHeight w:val="315"/>
        </w:trPr>
        <w:tc>
          <w:tcPr>
            <w:tcW w:w="8412" w:type="dxa"/>
            <w:gridSpan w:val="3"/>
            <w:tcBorders>
              <w:top w:val="nil"/>
              <w:left w:val="nil"/>
              <w:bottom w:val="nil"/>
              <w:right w:val="nil"/>
            </w:tcBorders>
            <w:shd w:val="clear" w:color="auto" w:fill="auto"/>
            <w:noWrap/>
            <w:hideMark/>
          </w:tcPr>
          <w:p w:rsidR="00A55CF1" w:rsidRPr="00314027" w:rsidRDefault="00A55CF1" w:rsidP="00A55CF1">
            <w:pPr>
              <w:rPr>
                <w:color w:val="000000"/>
                <w:sz w:val="28"/>
                <w:szCs w:val="28"/>
              </w:rPr>
            </w:pPr>
            <w:r w:rsidRPr="00314027">
              <w:rPr>
                <w:color w:val="000000"/>
                <w:sz w:val="28"/>
                <w:szCs w:val="28"/>
              </w:rPr>
              <w:t>Подтверждающие документы прилагаются:</w:t>
            </w:r>
          </w:p>
          <w:p w:rsidR="00A55CF1" w:rsidRPr="00314027" w:rsidRDefault="00A55CF1" w:rsidP="00A55CF1">
            <w:pPr>
              <w:rPr>
                <w:color w:val="000000"/>
                <w:sz w:val="28"/>
                <w:szCs w:val="28"/>
              </w:rPr>
            </w:pPr>
          </w:p>
        </w:tc>
        <w:tc>
          <w:tcPr>
            <w:tcW w:w="1119" w:type="dxa"/>
            <w:tcBorders>
              <w:top w:val="nil"/>
              <w:left w:val="nil"/>
              <w:bottom w:val="nil"/>
              <w:right w:val="nil"/>
            </w:tcBorders>
            <w:shd w:val="clear" w:color="auto" w:fill="auto"/>
            <w:noWrap/>
            <w:hideMark/>
          </w:tcPr>
          <w:p w:rsidR="00A55CF1" w:rsidRPr="00314027" w:rsidRDefault="00A55CF1" w:rsidP="00A55CF1">
            <w:pPr>
              <w:rPr>
                <w:color w:val="000000"/>
                <w:szCs w:val="24"/>
              </w:rPr>
            </w:pPr>
          </w:p>
        </w:tc>
      </w:tr>
      <w:tr w:rsidR="00A55CF1" w:rsidRPr="00314027" w:rsidTr="00A55CF1">
        <w:trPr>
          <w:trHeight w:val="300"/>
        </w:trPr>
        <w:tc>
          <w:tcPr>
            <w:tcW w:w="1843" w:type="dxa"/>
            <w:tcBorders>
              <w:top w:val="nil"/>
              <w:left w:val="nil"/>
              <w:bottom w:val="nil"/>
              <w:right w:val="nil"/>
            </w:tcBorders>
            <w:shd w:val="clear" w:color="auto" w:fill="auto"/>
            <w:noWrap/>
            <w:hideMark/>
          </w:tcPr>
          <w:p w:rsidR="00A55CF1" w:rsidRPr="00314027" w:rsidRDefault="00A55CF1" w:rsidP="00A55CF1">
            <w:pPr>
              <w:jc w:val="right"/>
              <w:rPr>
                <w:color w:val="000000"/>
                <w:sz w:val="28"/>
                <w:szCs w:val="28"/>
              </w:rPr>
            </w:pPr>
            <w:r w:rsidRPr="00314027">
              <w:rPr>
                <w:color w:val="000000"/>
                <w:sz w:val="28"/>
                <w:szCs w:val="28"/>
              </w:rPr>
              <w:t>1.</w:t>
            </w:r>
          </w:p>
        </w:tc>
        <w:tc>
          <w:tcPr>
            <w:tcW w:w="6569" w:type="dxa"/>
            <w:gridSpan w:val="2"/>
            <w:tcBorders>
              <w:top w:val="nil"/>
              <w:left w:val="nil"/>
              <w:bottom w:val="single" w:sz="4" w:space="0" w:color="auto"/>
              <w:right w:val="nil"/>
            </w:tcBorders>
            <w:shd w:val="clear" w:color="auto" w:fill="auto"/>
            <w:noWrap/>
            <w:hideMark/>
          </w:tcPr>
          <w:p w:rsidR="00A55CF1" w:rsidRPr="00314027" w:rsidRDefault="00A55CF1" w:rsidP="00A55CF1">
            <w:pPr>
              <w:rPr>
                <w:color w:val="000000"/>
                <w:sz w:val="28"/>
                <w:szCs w:val="28"/>
              </w:rPr>
            </w:pPr>
            <w:r w:rsidRPr="00314027">
              <w:rPr>
                <w:color w:val="000000"/>
                <w:sz w:val="28"/>
                <w:szCs w:val="28"/>
              </w:rPr>
              <w:t> </w:t>
            </w:r>
          </w:p>
        </w:tc>
        <w:tc>
          <w:tcPr>
            <w:tcW w:w="1119" w:type="dxa"/>
            <w:tcBorders>
              <w:top w:val="nil"/>
              <w:left w:val="nil"/>
              <w:bottom w:val="single" w:sz="4" w:space="0" w:color="auto"/>
              <w:right w:val="nil"/>
            </w:tcBorders>
            <w:shd w:val="clear" w:color="auto" w:fill="auto"/>
            <w:noWrap/>
            <w:hideMark/>
          </w:tcPr>
          <w:p w:rsidR="00A55CF1" w:rsidRPr="00314027" w:rsidRDefault="00A55CF1" w:rsidP="00A55CF1">
            <w:pPr>
              <w:rPr>
                <w:color w:val="000000"/>
                <w:szCs w:val="24"/>
              </w:rPr>
            </w:pPr>
            <w:r w:rsidRPr="00314027">
              <w:rPr>
                <w:color w:val="000000"/>
                <w:szCs w:val="24"/>
              </w:rPr>
              <w:t> </w:t>
            </w:r>
          </w:p>
        </w:tc>
      </w:tr>
      <w:tr w:rsidR="00A55CF1" w:rsidRPr="00314027" w:rsidTr="00A55CF1">
        <w:trPr>
          <w:trHeight w:val="300"/>
        </w:trPr>
        <w:tc>
          <w:tcPr>
            <w:tcW w:w="1843" w:type="dxa"/>
            <w:tcBorders>
              <w:top w:val="nil"/>
              <w:left w:val="nil"/>
              <w:bottom w:val="nil"/>
              <w:right w:val="nil"/>
            </w:tcBorders>
            <w:shd w:val="clear" w:color="auto" w:fill="auto"/>
            <w:noWrap/>
            <w:hideMark/>
          </w:tcPr>
          <w:p w:rsidR="00A55CF1" w:rsidRPr="00314027" w:rsidRDefault="00A55CF1" w:rsidP="00A55CF1">
            <w:pPr>
              <w:jc w:val="right"/>
              <w:rPr>
                <w:color w:val="000000"/>
                <w:sz w:val="28"/>
                <w:szCs w:val="28"/>
              </w:rPr>
            </w:pPr>
            <w:r w:rsidRPr="00314027">
              <w:rPr>
                <w:color w:val="000000"/>
                <w:sz w:val="28"/>
                <w:szCs w:val="28"/>
              </w:rPr>
              <w:t>2.</w:t>
            </w:r>
          </w:p>
        </w:tc>
        <w:tc>
          <w:tcPr>
            <w:tcW w:w="6569" w:type="dxa"/>
            <w:gridSpan w:val="2"/>
            <w:tcBorders>
              <w:top w:val="nil"/>
              <w:left w:val="nil"/>
              <w:bottom w:val="single" w:sz="4" w:space="0" w:color="auto"/>
              <w:right w:val="nil"/>
            </w:tcBorders>
            <w:shd w:val="clear" w:color="auto" w:fill="auto"/>
            <w:noWrap/>
            <w:hideMark/>
          </w:tcPr>
          <w:p w:rsidR="00A55CF1" w:rsidRPr="00314027" w:rsidRDefault="00A55CF1" w:rsidP="00A55CF1">
            <w:pPr>
              <w:rPr>
                <w:color w:val="000000"/>
                <w:sz w:val="28"/>
                <w:szCs w:val="28"/>
              </w:rPr>
            </w:pPr>
            <w:r w:rsidRPr="00314027">
              <w:rPr>
                <w:color w:val="000000"/>
                <w:sz w:val="28"/>
                <w:szCs w:val="28"/>
              </w:rPr>
              <w:t> </w:t>
            </w:r>
          </w:p>
        </w:tc>
        <w:tc>
          <w:tcPr>
            <w:tcW w:w="1119" w:type="dxa"/>
            <w:tcBorders>
              <w:top w:val="nil"/>
              <w:left w:val="nil"/>
              <w:bottom w:val="single" w:sz="4" w:space="0" w:color="auto"/>
              <w:right w:val="nil"/>
            </w:tcBorders>
            <w:shd w:val="clear" w:color="auto" w:fill="auto"/>
            <w:noWrap/>
            <w:hideMark/>
          </w:tcPr>
          <w:p w:rsidR="00A55CF1" w:rsidRPr="00314027" w:rsidRDefault="00A55CF1" w:rsidP="00A55CF1">
            <w:pPr>
              <w:rPr>
                <w:color w:val="000000"/>
                <w:szCs w:val="24"/>
              </w:rPr>
            </w:pPr>
            <w:r w:rsidRPr="00314027">
              <w:rPr>
                <w:color w:val="000000"/>
                <w:szCs w:val="24"/>
              </w:rPr>
              <w:t> </w:t>
            </w:r>
          </w:p>
        </w:tc>
      </w:tr>
      <w:tr w:rsidR="00A55CF1" w:rsidRPr="00314027" w:rsidTr="00A55CF1">
        <w:trPr>
          <w:trHeight w:val="300"/>
        </w:trPr>
        <w:tc>
          <w:tcPr>
            <w:tcW w:w="1843" w:type="dxa"/>
            <w:tcBorders>
              <w:top w:val="nil"/>
              <w:left w:val="nil"/>
              <w:bottom w:val="nil"/>
              <w:right w:val="nil"/>
            </w:tcBorders>
            <w:shd w:val="clear" w:color="auto" w:fill="auto"/>
            <w:noWrap/>
          </w:tcPr>
          <w:p w:rsidR="00A55CF1" w:rsidRPr="00314027" w:rsidRDefault="00A55CF1" w:rsidP="00A55CF1">
            <w:pPr>
              <w:jc w:val="right"/>
              <w:rPr>
                <w:color w:val="000000"/>
                <w:sz w:val="28"/>
                <w:szCs w:val="28"/>
              </w:rPr>
            </w:pPr>
            <w:r w:rsidRPr="00314027">
              <w:rPr>
                <w:color w:val="000000"/>
                <w:sz w:val="28"/>
                <w:szCs w:val="28"/>
              </w:rPr>
              <w:t>3.</w:t>
            </w:r>
          </w:p>
        </w:tc>
        <w:tc>
          <w:tcPr>
            <w:tcW w:w="6569" w:type="dxa"/>
            <w:gridSpan w:val="2"/>
            <w:tcBorders>
              <w:top w:val="nil"/>
              <w:left w:val="nil"/>
              <w:bottom w:val="single" w:sz="4" w:space="0" w:color="auto"/>
              <w:right w:val="nil"/>
            </w:tcBorders>
            <w:shd w:val="clear" w:color="auto" w:fill="auto"/>
            <w:noWrap/>
          </w:tcPr>
          <w:p w:rsidR="00A55CF1" w:rsidRPr="00314027" w:rsidRDefault="00A55CF1" w:rsidP="00A55CF1">
            <w:pPr>
              <w:rPr>
                <w:color w:val="000000"/>
                <w:sz w:val="28"/>
                <w:szCs w:val="28"/>
              </w:rPr>
            </w:pPr>
          </w:p>
        </w:tc>
        <w:tc>
          <w:tcPr>
            <w:tcW w:w="1119" w:type="dxa"/>
            <w:tcBorders>
              <w:top w:val="nil"/>
              <w:left w:val="nil"/>
              <w:bottom w:val="single" w:sz="4" w:space="0" w:color="auto"/>
              <w:right w:val="nil"/>
            </w:tcBorders>
            <w:shd w:val="clear" w:color="auto" w:fill="auto"/>
            <w:noWrap/>
          </w:tcPr>
          <w:p w:rsidR="00A55CF1" w:rsidRPr="00314027" w:rsidRDefault="00A55CF1" w:rsidP="00A55CF1">
            <w:pPr>
              <w:rPr>
                <w:color w:val="000000"/>
                <w:szCs w:val="24"/>
              </w:rPr>
            </w:pPr>
          </w:p>
        </w:tc>
      </w:tr>
      <w:tr w:rsidR="00A55CF1" w:rsidRPr="00314027" w:rsidTr="00A55CF1">
        <w:trPr>
          <w:trHeight w:val="300"/>
        </w:trPr>
        <w:tc>
          <w:tcPr>
            <w:tcW w:w="1843" w:type="dxa"/>
            <w:tcBorders>
              <w:top w:val="nil"/>
              <w:left w:val="nil"/>
              <w:bottom w:val="nil"/>
              <w:right w:val="nil"/>
            </w:tcBorders>
            <w:shd w:val="clear" w:color="auto" w:fill="auto"/>
            <w:noWrap/>
            <w:hideMark/>
          </w:tcPr>
          <w:p w:rsidR="00A55CF1" w:rsidRPr="00314027" w:rsidRDefault="00A55CF1" w:rsidP="00A55CF1">
            <w:pPr>
              <w:rPr>
                <w:color w:val="000000"/>
                <w:szCs w:val="24"/>
              </w:rPr>
            </w:pPr>
          </w:p>
        </w:tc>
        <w:tc>
          <w:tcPr>
            <w:tcW w:w="6569" w:type="dxa"/>
            <w:gridSpan w:val="2"/>
            <w:tcBorders>
              <w:top w:val="nil"/>
              <w:left w:val="nil"/>
              <w:bottom w:val="nil"/>
              <w:right w:val="nil"/>
            </w:tcBorders>
            <w:shd w:val="clear" w:color="auto" w:fill="auto"/>
            <w:noWrap/>
            <w:hideMark/>
          </w:tcPr>
          <w:p w:rsidR="00A55CF1" w:rsidRPr="00314027" w:rsidRDefault="00A55CF1" w:rsidP="00A55CF1">
            <w:pPr>
              <w:rPr>
                <w:color w:val="000000"/>
                <w:szCs w:val="24"/>
              </w:rPr>
            </w:pPr>
          </w:p>
        </w:tc>
        <w:tc>
          <w:tcPr>
            <w:tcW w:w="1119" w:type="dxa"/>
            <w:tcBorders>
              <w:top w:val="nil"/>
              <w:left w:val="nil"/>
              <w:bottom w:val="nil"/>
              <w:right w:val="nil"/>
            </w:tcBorders>
            <w:shd w:val="clear" w:color="auto" w:fill="auto"/>
            <w:noWrap/>
            <w:hideMark/>
          </w:tcPr>
          <w:p w:rsidR="00A55CF1" w:rsidRPr="00314027" w:rsidRDefault="00A55CF1" w:rsidP="00A55CF1">
            <w:pPr>
              <w:rPr>
                <w:color w:val="000000"/>
                <w:szCs w:val="24"/>
              </w:rPr>
            </w:pPr>
            <w:r w:rsidRPr="00314027">
              <w:rPr>
                <w:color w:val="000000"/>
                <w:szCs w:val="24"/>
              </w:rPr>
              <w:t> </w:t>
            </w:r>
          </w:p>
        </w:tc>
      </w:tr>
      <w:tr w:rsidR="00A55CF1" w:rsidRPr="00314027" w:rsidTr="00A55CF1">
        <w:trPr>
          <w:trHeight w:val="300"/>
        </w:trPr>
        <w:tc>
          <w:tcPr>
            <w:tcW w:w="1843" w:type="dxa"/>
            <w:tcBorders>
              <w:top w:val="nil"/>
              <w:left w:val="nil"/>
              <w:bottom w:val="nil"/>
              <w:right w:val="nil"/>
            </w:tcBorders>
            <w:shd w:val="clear" w:color="auto" w:fill="auto"/>
            <w:noWrap/>
            <w:hideMark/>
          </w:tcPr>
          <w:p w:rsidR="00A55CF1" w:rsidRPr="00314027" w:rsidRDefault="00A55CF1" w:rsidP="00A55CF1">
            <w:pPr>
              <w:rPr>
                <w:color w:val="000000"/>
                <w:szCs w:val="24"/>
              </w:rPr>
            </w:pPr>
          </w:p>
        </w:tc>
        <w:tc>
          <w:tcPr>
            <w:tcW w:w="6569" w:type="dxa"/>
            <w:gridSpan w:val="2"/>
            <w:tcBorders>
              <w:top w:val="nil"/>
              <w:left w:val="nil"/>
              <w:bottom w:val="nil"/>
              <w:right w:val="nil"/>
            </w:tcBorders>
            <w:shd w:val="clear" w:color="auto" w:fill="auto"/>
            <w:noWrap/>
            <w:hideMark/>
          </w:tcPr>
          <w:p w:rsidR="00A55CF1" w:rsidRPr="00314027" w:rsidRDefault="00A55CF1" w:rsidP="00A55CF1">
            <w:pPr>
              <w:rPr>
                <w:color w:val="000000"/>
                <w:szCs w:val="24"/>
              </w:rPr>
            </w:pPr>
          </w:p>
        </w:tc>
        <w:tc>
          <w:tcPr>
            <w:tcW w:w="1119" w:type="dxa"/>
            <w:tcBorders>
              <w:top w:val="nil"/>
              <w:left w:val="nil"/>
              <w:bottom w:val="nil"/>
              <w:right w:val="nil"/>
            </w:tcBorders>
            <w:shd w:val="clear" w:color="auto" w:fill="auto"/>
            <w:noWrap/>
            <w:hideMark/>
          </w:tcPr>
          <w:p w:rsidR="00A55CF1" w:rsidRPr="00314027" w:rsidRDefault="00A55CF1" w:rsidP="00A55CF1">
            <w:pPr>
              <w:rPr>
                <w:color w:val="000000"/>
                <w:szCs w:val="24"/>
              </w:rPr>
            </w:pPr>
          </w:p>
        </w:tc>
      </w:tr>
      <w:tr w:rsidR="001F061D" w:rsidRPr="00314027" w:rsidTr="009A3A82">
        <w:trPr>
          <w:trHeight w:val="300"/>
        </w:trPr>
        <w:tc>
          <w:tcPr>
            <w:tcW w:w="9531" w:type="dxa"/>
            <w:gridSpan w:val="4"/>
            <w:tcBorders>
              <w:top w:val="single" w:sz="4" w:space="0" w:color="auto"/>
              <w:left w:val="nil"/>
              <w:bottom w:val="nil"/>
              <w:right w:val="nil"/>
            </w:tcBorders>
            <w:shd w:val="clear" w:color="auto" w:fill="auto"/>
            <w:noWrap/>
            <w:hideMark/>
          </w:tcPr>
          <w:p w:rsidR="001F061D" w:rsidRPr="00314027" w:rsidRDefault="001F061D" w:rsidP="001939A6">
            <w:pPr>
              <w:spacing w:after="1" w:line="200" w:lineRule="atLeast"/>
              <w:rPr>
                <w:color w:val="000000"/>
                <w:sz w:val="18"/>
                <w:szCs w:val="18"/>
              </w:rPr>
            </w:pPr>
            <w:r w:rsidRPr="00314027">
              <w:rPr>
                <w:color w:val="000000"/>
                <w:sz w:val="18"/>
                <w:szCs w:val="18"/>
              </w:rPr>
              <w:t xml:space="preserve">            должность                                                                     подпись          </w:t>
            </w:r>
            <w:r w:rsidR="001939A6" w:rsidRPr="00314027">
              <w:rPr>
                <w:color w:val="000000"/>
                <w:sz w:val="18"/>
                <w:szCs w:val="18"/>
              </w:rPr>
              <w:t xml:space="preserve">       </w:t>
            </w:r>
            <w:r w:rsidRPr="00314027">
              <w:rPr>
                <w:color w:val="000000"/>
                <w:sz w:val="18"/>
                <w:szCs w:val="18"/>
              </w:rPr>
              <w:t xml:space="preserve">            </w:t>
            </w:r>
            <w:r w:rsidRPr="00314027">
              <w:rPr>
                <w:sz w:val="18"/>
                <w:szCs w:val="18"/>
              </w:rPr>
              <w:t>фамилия, имя, отчество (при наличии)</w:t>
            </w:r>
          </w:p>
        </w:tc>
      </w:tr>
      <w:tr w:rsidR="00A55CF1" w:rsidRPr="00314027" w:rsidTr="00A55CF1">
        <w:trPr>
          <w:trHeight w:val="300"/>
        </w:trPr>
        <w:tc>
          <w:tcPr>
            <w:tcW w:w="1843" w:type="dxa"/>
            <w:tcBorders>
              <w:top w:val="nil"/>
              <w:left w:val="nil"/>
              <w:bottom w:val="nil"/>
              <w:right w:val="nil"/>
            </w:tcBorders>
            <w:shd w:val="clear" w:color="auto" w:fill="auto"/>
            <w:noWrap/>
            <w:vAlign w:val="bottom"/>
            <w:hideMark/>
          </w:tcPr>
          <w:p w:rsidR="00A55CF1" w:rsidRPr="00314027" w:rsidRDefault="00A55CF1" w:rsidP="00A55CF1">
            <w:pPr>
              <w:rPr>
                <w:color w:val="000000"/>
                <w:szCs w:val="24"/>
              </w:rPr>
            </w:pPr>
          </w:p>
        </w:tc>
        <w:tc>
          <w:tcPr>
            <w:tcW w:w="6569" w:type="dxa"/>
            <w:gridSpan w:val="2"/>
            <w:tcBorders>
              <w:top w:val="nil"/>
              <w:left w:val="nil"/>
              <w:bottom w:val="nil"/>
              <w:right w:val="nil"/>
            </w:tcBorders>
            <w:shd w:val="clear" w:color="auto" w:fill="auto"/>
            <w:noWrap/>
            <w:vAlign w:val="bottom"/>
            <w:hideMark/>
          </w:tcPr>
          <w:p w:rsidR="00A55CF1" w:rsidRPr="00314027" w:rsidRDefault="00A55CF1" w:rsidP="00A55CF1">
            <w:pPr>
              <w:rPr>
                <w:color w:val="000000"/>
                <w:szCs w:val="24"/>
              </w:rPr>
            </w:pPr>
          </w:p>
        </w:tc>
        <w:tc>
          <w:tcPr>
            <w:tcW w:w="1119" w:type="dxa"/>
            <w:tcBorders>
              <w:top w:val="nil"/>
              <w:left w:val="nil"/>
              <w:bottom w:val="nil"/>
              <w:right w:val="nil"/>
            </w:tcBorders>
            <w:shd w:val="clear" w:color="auto" w:fill="auto"/>
            <w:noWrap/>
            <w:vAlign w:val="bottom"/>
            <w:hideMark/>
          </w:tcPr>
          <w:p w:rsidR="00A55CF1" w:rsidRPr="00314027" w:rsidRDefault="00A55CF1" w:rsidP="00A55CF1">
            <w:pPr>
              <w:rPr>
                <w:color w:val="000000"/>
                <w:szCs w:val="24"/>
              </w:rPr>
            </w:pPr>
          </w:p>
        </w:tc>
      </w:tr>
      <w:tr w:rsidR="00A55CF1" w:rsidRPr="00314027" w:rsidTr="00A55CF1">
        <w:trPr>
          <w:trHeight w:val="300"/>
        </w:trPr>
        <w:tc>
          <w:tcPr>
            <w:tcW w:w="8412" w:type="dxa"/>
            <w:gridSpan w:val="3"/>
            <w:tcBorders>
              <w:top w:val="nil"/>
              <w:left w:val="nil"/>
              <w:bottom w:val="nil"/>
              <w:right w:val="nil"/>
            </w:tcBorders>
            <w:shd w:val="clear" w:color="auto" w:fill="auto"/>
            <w:noWrap/>
            <w:vAlign w:val="bottom"/>
            <w:hideMark/>
          </w:tcPr>
          <w:p w:rsidR="00A55CF1" w:rsidRPr="00314027" w:rsidRDefault="00A55CF1" w:rsidP="00A55CF1">
            <w:pPr>
              <w:rPr>
                <w:color w:val="000000"/>
                <w:szCs w:val="24"/>
              </w:rPr>
            </w:pPr>
            <w:r w:rsidRPr="00314027">
              <w:rPr>
                <w:color w:val="000000"/>
                <w:szCs w:val="24"/>
              </w:rPr>
              <w:t>«__</w:t>
            </w:r>
            <w:proofErr w:type="gramStart"/>
            <w:r w:rsidRPr="00314027">
              <w:rPr>
                <w:color w:val="000000"/>
                <w:szCs w:val="24"/>
              </w:rPr>
              <w:t>_»_</w:t>
            </w:r>
            <w:proofErr w:type="gramEnd"/>
            <w:r w:rsidRPr="00314027">
              <w:rPr>
                <w:color w:val="000000"/>
                <w:szCs w:val="24"/>
              </w:rPr>
              <w:t>___________20__г.</w:t>
            </w:r>
          </w:p>
          <w:p w:rsidR="00A55CF1" w:rsidRPr="00314027" w:rsidRDefault="00A55CF1" w:rsidP="00A55CF1">
            <w:pPr>
              <w:rPr>
                <w:color w:val="000000"/>
                <w:sz w:val="18"/>
                <w:szCs w:val="18"/>
              </w:rPr>
            </w:pPr>
            <w:r w:rsidRPr="00314027">
              <w:rPr>
                <w:color w:val="000000"/>
                <w:sz w:val="18"/>
                <w:szCs w:val="18"/>
              </w:rPr>
              <w:t>М.П. (при наличии)</w:t>
            </w:r>
          </w:p>
        </w:tc>
        <w:tc>
          <w:tcPr>
            <w:tcW w:w="1119" w:type="dxa"/>
            <w:tcBorders>
              <w:top w:val="nil"/>
              <w:left w:val="nil"/>
              <w:bottom w:val="nil"/>
              <w:right w:val="nil"/>
            </w:tcBorders>
            <w:shd w:val="clear" w:color="auto" w:fill="auto"/>
            <w:noWrap/>
            <w:vAlign w:val="bottom"/>
            <w:hideMark/>
          </w:tcPr>
          <w:p w:rsidR="00A55CF1" w:rsidRPr="00314027" w:rsidRDefault="00A55CF1" w:rsidP="00A55CF1">
            <w:pPr>
              <w:rPr>
                <w:color w:val="000000"/>
                <w:szCs w:val="24"/>
              </w:rPr>
            </w:pPr>
          </w:p>
        </w:tc>
      </w:tr>
    </w:tbl>
    <w:p w:rsidR="00A55CF1" w:rsidRPr="00314027" w:rsidRDefault="00A55CF1" w:rsidP="00A55CF1">
      <w:pPr>
        <w:spacing w:after="1" w:line="240" w:lineRule="atLeast"/>
        <w:rPr>
          <w:sz w:val="28"/>
          <w:szCs w:val="28"/>
        </w:rPr>
      </w:pPr>
    </w:p>
    <w:p w:rsidR="00A55CF1" w:rsidRPr="00314027" w:rsidRDefault="00A55CF1" w:rsidP="00A55CF1">
      <w:pPr>
        <w:spacing w:after="1" w:line="240" w:lineRule="atLeast"/>
        <w:rPr>
          <w:sz w:val="28"/>
          <w:szCs w:val="28"/>
        </w:rPr>
      </w:pPr>
    </w:p>
    <w:p w:rsidR="00A55CF1" w:rsidRPr="00314027" w:rsidRDefault="00A55CF1" w:rsidP="00A55CF1">
      <w:pPr>
        <w:spacing w:after="1" w:line="240" w:lineRule="atLeast"/>
        <w:rPr>
          <w:sz w:val="28"/>
          <w:szCs w:val="28"/>
        </w:rPr>
      </w:pPr>
    </w:p>
    <w:p w:rsidR="00A55CF1" w:rsidRPr="00314027" w:rsidRDefault="00A55CF1" w:rsidP="00A55CF1">
      <w:pPr>
        <w:spacing w:after="1" w:line="240" w:lineRule="atLeast"/>
        <w:rPr>
          <w:sz w:val="28"/>
          <w:szCs w:val="28"/>
        </w:rPr>
        <w:sectPr w:rsidR="00A55CF1" w:rsidRPr="00314027" w:rsidSect="00A55CF1">
          <w:pgSz w:w="11906" w:h="16838"/>
          <w:pgMar w:top="1134" w:right="1134" w:bottom="1134" w:left="1134" w:header="709" w:footer="709" w:gutter="0"/>
          <w:pgNumType w:start="1"/>
          <w:cols w:space="708"/>
          <w:titlePg/>
          <w:docGrid w:linePitch="360"/>
        </w:sectPr>
      </w:pPr>
    </w:p>
    <w:p w:rsidR="00A55CF1" w:rsidRPr="00314027" w:rsidRDefault="00A55CF1" w:rsidP="00202494">
      <w:pPr>
        <w:spacing w:after="1" w:line="240" w:lineRule="atLeast"/>
        <w:ind w:left="5103"/>
        <w:outlineLvl w:val="1"/>
        <w:rPr>
          <w:sz w:val="28"/>
          <w:szCs w:val="28"/>
        </w:rPr>
      </w:pPr>
      <w:r w:rsidRPr="00314027">
        <w:rPr>
          <w:sz w:val="28"/>
          <w:szCs w:val="28"/>
        </w:rPr>
        <w:lastRenderedPageBreak/>
        <w:t>Приложение № 2</w:t>
      </w:r>
    </w:p>
    <w:p w:rsidR="00A55CF1" w:rsidRPr="00314027" w:rsidRDefault="00A55CF1" w:rsidP="00202494">
      <w:pPr>
        <w:spacing w:after="1" w:line="240" w:lineRule="atLeast"/>
        <w:ind w:left="5103"/>
        <w:rPr>
          <w:sz w:val="28"/>
          <w:szCs w:val="28"/>
        </w:rPr>
      </w:pPr>
      <w:r w:rsidRPr="00314027">
        <w:rPr>
          <w:sz w:val="28"/>
          <w:szCs w:val="28"/>
        </w:rPr>
        <w:t xml:space="preserve">к Административному регламенту Министерства строительства, архитектуры и жилищно-коммунального хозяйства Республики Татарстан </w:t>
      </w:r>
      <w:r w:rsidR="00202494" w:rsidRPr="00314027">
        <w:rPr>
          <w:sz w:val="28"/>
          <w:szCs w:val="28"/>
        </w:rPr>
        <w:br/>
      </w:r>
      <w:r w:rsidRPr="00314027">
        <w:rPr>
          <w:sz w:val="28"/>
          <w:szCs w:val="28"/>
        </w:rPr>
        <w:t xml:space="preserve">по предоставлению государственной услуги по выдаче заключений </w:t>
      </w:r>
      <w:r w:rsidR="00202494" w:rsidRPr="00314027">
        <w:rPr>
          <w:sz w:val="28"/>
          <w:szCs w:val="28"/>
        </w:rPr>
        <w:br/>
      </w:r>
      <w:r w:rsidRPr="00314027">
        <w:rPr>
          <w:sz w:val="28"/>
          <w:szCs w:val="28"/>
        </w:rPr>
        <w:t xml:space="preserve">о соответствии качества оказываемых социально ориентированными некоммерческими организациями общественно полезных услуг установленным критериям </w:t>
      </w:r>
    </w:p>
    <w:p w:rsidR="00A55CF1" w:rsidRPr="00314027" w:rsidRDefault="00A55CF1" w:rsidP="00A55CF1">
      <w:pPr>
        <w:spacing w:after="1" w:line="240" w:lineRule="atLeast"/>
        <w:ind w:left="5245"/>
        <w:rPr>
          <w:sz w:val="28"/>
          <w:szCs w:val="28"/>
        </w:rPr>
      </w:pPr>
    </w:p>
    <w:p w:rsidR="00A55CF1" w:rsidRPr="00314027" w:rsidRDefault="00A55CF1" w:rsidP="00A55CF1">
      <w:pPr>
        <w:spacing w:after="1" w:line="240" w:lineRule="atLeast"/>
        <w:ind w:left="5245"/>
        <w:jc w:val="right"/>
        <w:rPr>
          <w:sz w:val="28"/>
          <w:szCs w:val="28"/>
        </w:rPr>
      </w:pPr>
      <w:r w:rsidRPr="00314027">
        <w:rPr>
          <w:sz w:val="28"/>
          <w:szCs w:val="28"/>
        </w:rPr>
        <w:t>Рекомендуемая форма</w:t>
      </w:r>
    </w:p>
    <w:p w:rsidR="00A55CF1" w:rsidRPr="00314027" w:rsidRDefault="00A55CF1" w:rsidP="00A55CF1">
      <w:pPr>
        <w:spacing w:after="1" w:line="240" w:lineRule="atLeast"/>
        <w:ind w:left="5245"/>
        <w:rPr>
          <w:sz w:val="28"/>
          <w:szCs w:val="28"/>
        </w:rPr>
      </w:pPr>
    </w:p>
    <w:p w:rsidR="00A55CF1" w:rsidRPr="00314027" w:rsidRDefault="00A55CF1" w:rsidP="00A55CF1">
      <w:pPr>
        <w:jc w:val="center"/>
        <w:rPr>
          <w:sz w:val="28"/>
          <w:szCs w:val="28"/>
        </w:rPr>
      </w:pPr>
      <w:r w:rsidRPr="00314027">
        <w:rPr>
          <w:sz w:val="28"/>
          <w:szCs w:val="28"/>
        </w:rPr>
        <w:t>Мотивированное уведомление</w:t>
      </w:r>
    </w:p>
    <w:p w:rsidR="00A55CF1" w:rsidRPr="00314027" w:rsidRDefault="00A55CF1" w:rsidP="00A55CF1">
      <w:pPr>
        <w:jc w:val="center"/>
        <w:rPr>
          <w:sz w:val="28"/>
          <w:szCs w:val="28"/>
        </w:rPr>
      </w:pPr>
      <w:r w:rsidRPr="00314027">
        <w:rPr>
          <w:sz w:val="28"/>
          <w:szCs w:val="28"/>
        </w:rPr>
        <w:t>об отказе в выдаче заключения о соответствии качества</w:t>
      </w:r>
    </w:p>
    <w:p w:rsidR="00A55CF1" w:rsidRPr="00314027" w:rsidRDefault="00A55CF1" w:rsidP="00A55CF1">
      <w:pPr>
        <w:jc w:val="center"/>
        <w:rPr>
          <w:sz w:val="28"/>
          <w:szCs w:val="28"/>
        </w:rPr>
      </w:pPr>
      <w:r w:rsidRPr="00314027">
        <w:rPr>
          <w:sz w:val="28"/>
          <w:szCs w:val="28"/>
        </w:rPr>
        <w:t>оказываемых социально ориентированной некоммерческой</w:t>
      </w:r>
    </w:p>
    <w:p w:rsidR="00A55CF1" w:rsidRPr="00314027" w:rsidRDefault="00A55CF1" w:rsidP="00A55CF1">
      <w:pPr>
        <w:jc w:val="center"/>
        <w:rPr>
          <w:sz w:val="28"/>
          <w:szCs w:val="28"/>
        </w:rPr>
      </w:pPr>
      <w:r w:rsidRPr="00314027">
        <w:rPr>
          <w:sz w:val="28"/>
          <w:szCs w:val="28"/>
        </w:rPr>
        <w:t>организацией общественно полезных услуг установленным критериям</w:t>
      </w:r>
    </w:p>
    <w:p w:rsidR="00A55CF1" w:rsidRPr="00314027" w:rsidRDefault="00A55CF1" w:rsidP="00A55CF1">
      <w:pPr>
        <w:spacing w:after="1" w:line="240" w:lineRule="atLeast"/>
        <w:ind w:left="5245"/>
        <w:outlineLvl w:val="1"/>
        <w:rPr>
          <w:sz w:val="28"/>
          <w:szCs w:val="28"/>
        </w:rPr>
      </w:pPr>
    </w:p>
    <w:p w:rsidR="00A55CF1" w:rsidRPr="00314027" w:rsidRDefault="00A55CF1" w:rsidP="00A55CF1">
      <w:pPr>
        <w:ind w:firstLine="709"/>
        <w:rPr>
          <w:sz w:val="28"/>
          <w:szCs w:val="28"/>
        </w:rPr>
      </w:pPr>
      <w:r w:rsidRPr="00314027">
        <w:rPr>
          <w:sz w:val="28"/>
          <w:szCs w:val="28"/>
        </w:rPr>
        <w:t xml:space="preserve">Министерство строительства, архитектуры и жилищно-коммунального хозяйства Республики Татарстан по результатам оценки качества оказания общественно полезных услуг отказывает в выдаче заключения о соответствии качества оказываемых социально ориентированной некоммерческой </w:t>
      </w:r>
      <w:proofErr w:type="gramStart"/>
      <w:r w:rsidRPr="00314027">
        <w:rPr>
          <w:sz w:val="28"/>
          <w:szCs w:val="28"/>
        </w:rPr>
        <w:t>организацией:_</w:t>
      </w:r>
      <w:proofErr w:type="gramEnd"/>
      <w:r w:rsidRPr="00314027">
        <w:rPr>
          <w:sz w:val="28"/>
          <w:szCs w:val="28"/>
        </w:rPr>
        <w:t>______________________________________________________</w:t>
      </w:r>
    </w:p>
    <w:p w:rsidR="00A55CF1" w:rsidRPr="00314027" w:rsidRDefault="00A55CF1" w:rsidP="00A55CF1">
      <w:pPr>
        <w:jc w:val="center"/>
        <w:rPr>
          <w:sz w:val="18"/>
          <w:szCs w:val="18"/>
        </w:rPr>
      </w:pPr>
      <w:r w:rsidRPr="00314027">
        <w:rPr>
          <w:sz w:val="18"/>
          <w:szCs w:val="18"/>
        </w:rPr>
        <w:t>(полное наименование и основной государственный регистрационный номер</w:t>
      </w:r>
    </w:p>
    <w:p w:rsidR="00A55CF1" w:rsidRPr="00314027" w:rsidRDefault="00A55CF1" w:rsidP="00A55CF1">
      <w:pPr>
        <w:jc w:val="center"/>
        <w:rPr>
          <w:sz w:val="10"/>
          <w:szCs w:val="10"/>
        </w:rPr>
      </w:pPr>
    </w:p>
    <w:p w:rsidR="00A55CF1" w:rsidRPr="00314027" w:rsidRDefault="00A55CF1" w:rsidP="00A55CF1">
      <w:pPr>
        <w:rPr>
          <w:sz w:val="20"/>
        </w:rPr>
      </w:pPr>
      <w:r w:rsidRPr="00314027">
        <w:rPr>
          <w:sz w:val="20"/>
        </w:rPr>
        <w:t>________________________________________________________________________________________________</w:t>
      </w:r>
    </w:p>
    <w:p w:rsidR="00A55CF1" w:rsidRPr="00314027" w:rsidRDefault="00A55CF1" w:rsidP="00A55CF1">
      <w:pPr>
        <w:jc w:val="center"/>
        <w:rPr>
          <w:sz w:val="18"/>
          <w:szCs w:val="18"/>
        </w:rPr>
      </w:pPr>
      <w:r w:rsidRPr="00314027">
        <w:rPr>
          <w:sz w:val="18"/>
          <w:szCs w:val="18"/>
        </w:rPr>
        <w:t>социально ориентированной коммерческой организации)</w:t>
      </w:r>
    </w:p>
    <w:p w:rsidR="00A55CF1" w:rsidRPr="00314027" w:rsidRDefault="00A55CF1" w:rsidP="00A55CF1">
      <w:pPr>
        <w:jc w:val="center"/>
        <w:rPr>
          <w:sz w:val="20"/>
        </w:rPr>
      </w:pPr>
    </w:p>
    <w:p w:rsidR="00A55CF1" w:rsidRPr="00314027" w:rsidRDefault="00A55CF1" w:rsidP="00A55CF1">
      <w:pPr>
        <w:rPr>
          <w:sz w:val="28"/>
          <w:szCs w:val="28"/>
        </w:rPr>
      </w:pPr>
      <w:r w:rsidRPr="00314027">
        <w:rPr>
          <w:sz w:val="28"/>
          <w:szCs w:val="28"/>
        </w:rPr>
        <w:t>следующих общественно полезных услуг:</w:t>
      </w:r>
    </w:p>
    <w:p w:rsidR="00A55CF1" w:rsidRPr="00314027" w:rsidRDefault="00A55CF1" w:rsidP="00A55CF1">
      <w:pPr>
        <w:rPr>
          <w:sz w:val="28"/>
          <w:szCs w:val="28"/>
        </w:rPr>
      </w:pPr>
      <w:r w:rsidRPr="00314027">
        <w:rPr>
          <w:sz w:val="28"/>
          <w:szCs w:val="28"/>
        </w:rPr>
        <w:t>____________________________________________________________________.</w:t>
      </w:r>
    </w:p>
    <w:p w:rsidR="00A55CF1" w:rsidRPr="00314027" w:rsidRDefault="00A55CF1" w:rsidP="00A55CF1">
      <w:pPr>
        <w:jc w:val="center"/>
        <w:rPr>
          <w:sz w:val="18"/>
          <w:szCs w:val="18"/>
        </w:rPr>
      </w:pPr>
      <w:r w:rsidRPr="00314027">
        <w:rPr>
          <w:sz w:val="18"/>
          <w:szCs w:val="18"/>
        </w:rPr>
        <w:t>(наименование общественно полезных услуг)</w:t>
      </w:r>
    </w:p>
    <w:p w:rsidR="00A55CF1" w:rsidRPr="00314027" w:rsidRDefault="00A55CF1" w:rsidP="00A55CF1">
      <w:pPr>
        <w:rPr>
          <w:sz w:val="10"/>
          <w:szCs w:val="10"/>
        </w:rPr>
      </w:pPr>
    </w:p>
    <w:p w:rsidR="00A55CF1" w:rsidRPr="00314027" w:rsidRDefault="00A55CF1" w:rsidP="00A55CF1">
      <w:pPr>
        <w:ind w:firstLine="709"/>
        <w:rPr>
          <w:sz w:val="28"/>
          <w:szCs w:val="28"/>
        </w:rPr>
      </w:pPr>
      <w:r w:rsidRPr="00314027">
        <w:rPr>
          <w:sz w:val="28"/>
          <w:szCs w:val="28"/>
        </w:rPr>
        <w:t>Указанные общественно полезные услуги не соответствуют установленным критериям оценки качества оказания общественно полезных услуг, по следующим основаниям:</w:t>
      </w:r>
    </w:p>
    <w:p w:rsidR="00A55CF1" w:rsidRPr="00314027" w:rsidRDefault="00A55CF1" w:rsidP="00A55CF1">
      <w:pPr>
        <w:ind w:firstLine="709"/>
        <w:rPr>
          <w:sz w:val="10"/>
          <w:szCs w:val="10"/>
        </w:rPr>
      </w:pPr>
    </w:p>
    <w:p w:rsidR="00A55CF1" w:rsidRPr="00314027" w:rsidRDefault="00A55CF1" w:rsidP="00A55CF1">
      <w:pPr>
        <w:rPr>
          <w:sz w:val="28"/>
          <w:szCs w:val="28"/>
        </w:rPr>
      </w:pPr>
      <w:r w:rsidRPr="00314027">
        <w:rPr>
          <w:sz w:val="28"/>
          <w:szCs w:val="28"/>
        </w:rPr>
        <w:t>____________________________________________________________________.</w:t>
      </w:r>
    </w:p>
    <w:p w:rsidR="00A55CF1" w:rsidRPr="00314027" w:rsidRDefault="00A55CF1" w:rsidP="00A55CF1">
      <w:pPr>
        <w:jc w:val="center"/>
        <w:rPr>
          <w:sz w:val="18"/>
          <w:szCs w:val="18"/>
        </w:rPr>
      </w:pPr>
      <w:r w:rsidRPr="00314027">
        <w:rPr>
          <w:sz w:val="18"/>
          <w:szCs w:val="18"/>
        </w:rPr>
        <w:t>(указывается несоответствие критериям)</w:t>
      </w:r>
    </w:p>
    <w:p w:rsidR="00A55CF1" w:rsidRPr="00314027" w:rsidRDefault="00A55CF1" w:rsidP="00A55CF1">
      <w:pPr>
        <w:ind w:firstLine="709"/>
        <w:rPr>
          <w:sz w:val="28"/>
          <w:szCs w:val="28"/>
        </w:rPr>
      </w:pPr>
    </w:p>
    <w:p w:rsidR="001939A6" w:rsidRPr="00314027" w:rsidRDefault="001939A6" w:rsidP="00A55CF1">
      <w:pPr>
        <w:ind w:firstLine="709"/>
        <w:rPr>
          <w:sz w:val="28"/>
          <w:szCs w:val="28"/>
        </w:rPr>
      </w:pPr>
    </w:p>
    <w:p w:rsidR="00A55CF1" w:rsidRPr="00314027" w:rsidRDefault="00A55CF1" w:rsidP="00A55CF1">
      <w:pPr>
        <w:rPr>
          <w:sz w:val="28"/>
          <w:szCs w:val="28"/>
        </w:rPr>
      </w:pPr>
      <w:r w:rsidRPr="00314027">
        <w:rPr>
          <w:sz w:val="28"/>
          <w:szCs w:val="28"/>
        </w:rPr>
        <w:t>Министр строительства, архитектуры</w:t>
      </w:r>
    </w:p>
    <w:p w:rsidR="00A55CF1" w:rsidRPr="00314027" w:rsidRDefault="00A55CF1" w:rsidP="00A55CF1">
      <w:pPr>
        <w:rPr>
          <w:sz w:val="28"/>
          <w:szCs w:val="28"/>
        </w:rPr>
      </w:pPr>
      <w:r w:rsidRPr="00314027">
        <w:rPr>
          <w:sz w:val="28"/>
          <w:szCs w:val="28"/>
        </w:rPr>
        <w:t xml:space="preserve">и жилищно-коммунального хозяйства </w:t>
      </w:r>
    </w:p>
    <w:p w:rsidR="00A55CF1" w:rsidRPr="00314027" w:rsidRDefault="00A55CF1" w:rsidP="00A55CF1">
      <w:pPr>
        <w:rPr>
          <w:sz w:val="28"/>
          <w:szCs w:val="28"/>
        </w:rPr>
      </w:pPr>
      <w:r w:rsidRPr="00314027">
        <w:rPr>
          <w:sz w:val="28"/>
          <w:szCs w:val="28"/>
        </w:rPr>
        <w:t xml:space="preserve">Республики Татарстан         </w:t>
      </w:r>
      <w:r w:rsidR="001939A6" w:rsidRPr="00314027">
        <w:rPr>
          <w:sz w:val="28"/>
          <w:szCs w:val="28"/>
        </w:rPr>
        <w:t xml:space="preserve">                           </w:t>
      </w:r>
      <w:r w:rsidRPr="00314027">
        <w:rPr>
          <w:sz w:val="28"/>
          <w:szCs w:val="28"/>
        </w:rPr>
        <w:t>_____</w:t>
      </w:r>
      <w:r w:rsidR="001939A6" w:rsidRPr="00314027">
        <w:rPr>
          <w:sz w:val="28"/>
          <w:szCs w:val="28"/>
        </w:rPr>
        <w:t>_____</w:t>
      </w:r>
      <w:r w:rsidRPr="00314027">
        <w:rPr>
          <w:sz w:val="28"/>
          <w:szCs w:val="28"/>
        </w:rPr>
        <w:t>__</w:t>
      </w:r>
      <w:r w:rsidR="001939A6" w:rsidRPr="00314027">
        <w:rPr>
          <w:sz w:val="28"/>
          <w:szCs w:val="28"/>
        </w:rPr>
        <w:t>_/</w:t>
      </w:r>
      <w:r w:rsidRPr="00314027">
        <w:rPr>
          <w:sz w:val="28"/>
          <w:szCs w:val="28"/>
        </w:rPr>
        <w:t>__</w:t>
      </w:r>
      <w:r w:rsidR="001939A6" w:rsidRPr="00314027">
        <w:rPr>
          <w:sz w:val="28"/>
          <w:szCs w:val="28"/>
        </w:rPr>
        <w:t>___________</w:t>
      </w:r>
      <w:r w:rsidRPr="00314027">
        <w:rPr>
          <w:sz w:val="28"/>
          <w:szCs w:val="28"/>
        </w:rPr>
        <w:t>________</w:t>
      </w:r>
    </w:p>
    <w:p w:rsidR="00A55CF1" w:rsidRPr="00314027" w:rsidRDefault="001939A6" w:rsidP="001939A6">
      <w:pPr>
        <w:spacing w:after="1" w:line="200" w:lineRule="atLeast"/>
        <w:rPr>
          <w:sz w:val="20"/>
        </w:rPr>
      </w:pPr>
      <w:r w:rsidRPr="00314027">
        <w:rPr>
          <w:sz w:val="18"/>
          <w:szCs w:val="18"/>
        </w:rPr>
        <w:t xml:space="preserve">                                                                                                                         </w:t>
      </w:r>
      <w:r w:rsidR="00A55CF1" w:rsidRPr="00314027">
        <w:rPr>
          <w:sz w:val="18"/>
          <w:szCs w:val="18"/>
        </w:rPr>
        <w:t>подпись</w:t>
      </w:r>
      <w:r w:rsidR="00A55CF1" w:rsidRPr="00314027">
        <w:rPr>
          <w:sz w:val="20"/>
        </w:rPr>
        <w:t xml:space="preserve">               </w:t>
      </w:r>
      <w:r w:rsidRPr="00314027">
        <w:rPr>
          <w:sz w:val="18"/>
          <w:szCs w:val="18"/>
        </w:rPr>
        <w:t>фамилия, имя, отчество (при наличии)</w:t>
      </w:r>
    </w:p>
    <w:p w:rsidR="00A55CF1" w:rsidRPr="00314027" w:rsidRDefault="00A55CF1" w:rsidP="00A55CF1">
      <w:pPr>
        <w:rPr>
          <w:color w:val="000000"/>
          <w:szCs w:val="24"/>
        </w:rPr>
      </w:pPr>
      <w:r w:rsidRPr="00314027">
        <w:rPr>
          <w:color w:val="000000"/>
          <w:szCs w:val="24"/>
        </w:rPr>
        <w:t>«__</w:t>
      </w:r>
      <w:proofErr w:type="gramStart"/>
      <w:r w:rsidRPr="00314027">
        <w:rPr>
          <w:color w:val="000000"/>
          <w:szCs w:val="24"/>
        </w:rPr>
        <w:t>_»_</w:t>
      </w:r>
      <w:proofErr w:type="gramEnd"/>
      <w:r w:rsidRPr="00314027">
        <w:rPr>
          <w:color w:val="000000"/>
          <w:szCs w:val="24"/>
        </w:rPr>
        <w:t>___________20__г.</w:t>
      </w:r>
    </w:p>
    <w:p w:rsidR="00A55CF1" w:rsidRPr="00314027" w:rsidRDefault="00A55CF1" w:rsidP="00A55CF1">
      <w:pPr>
        <w:rPr>
          <w:sz w:val="18"/>
          <w:szCs w:val="18"/>
        </w:rPr>
        <w:sectPr w:rsidR="00A55CF1" w:rsidRPr="00314027" w:rsidSect="00A55CF1">
          <w:pgSz w:w="11906" w:h="16838"/>
          <w:pgMar w:top="1134" w:right="1134" w:bottom="1134" w:left="1134" w:header="709" w:footer="709" w:gutter="0"/>
          <w:pgNumType w:start="1"/>
          <w:cols w:space="708"/>
          <w:titlePg/>
          <w:docGrid w:linePitch="360"/>
        </w:sectPr>
      </w:pPr>
      <w:r w:rsidRPr="00314027">
        <w:rPr>
          <w:color w:val="000000"/>
          <w:sz w:val="18"/>
          <w:szCs w:val="18"/>
        </w:rPr>
        <w:t>М.П. (при наличии)</w:t>
      </w:r>
    </w:p>
    <w:p w:rsidR="00A55CF1" w:rsidRPr="00314027" w:rsidRDefault="00A55CF1" w:rsidP="001939A6">
      <w:pPr>
        <w:spacing w:after="1" w:line="240" w:lineRule="atLeast"/>
        <w:ind w:left="5103"/>
        <w:outlineLvl w:val="1"/>
        <w:rPr>
          <w:sz w:val="28"/>
          <w:szCs w:val="28"/>
        </w:rPr>
      </w:pPr>
      <w:r w:rsidRPr="00314027">
        <w:rPr>
          <w:sz w:val="28"/>
          <w:szCs w:val="28"/>
        </w:rPr>
        <w:lastRenderedPageBreak/>
        <w:t>Приложение (справочное)</w:t>
      </w:r>
    </w:p>
    <w:p w:rsidR="00A55CF1" w:rsidRPr="00314027" w:rsidRDefault="00A55CF1" w:rsidP="001939A6">
      <w:pPr>
        <w:spacing w:after="1" w:line="240" w:lineRule="atLeast"/>
        <w:ind w:left="5103"/>
        <w:outlineLvl w:val="1"/>
        <w:rPr>
          <w:sz w:val="28"/>
          <w:szCs w:val="28"/>
        </w:rPr>
      </w:pPr>
      <w:r w:rsidRPr="00314027">
        <w:rPr>
          <w:sz w:val="28"/>
          <w:szCs w:val="28"/>
        </w:rPr>
        <w:t xml:space="preserve">к Административному регламенту Министерства строительства, архитектуры и жилищно-коммунального хозяйства Республики Татарстан </w:t>
      </w:r>
      <w:r w:rsidR="001939A6" w:rsidRPr="00314027">
        <w:rPr>
          <w:sz w:val="28"/>
          <w:szCs w:val="28"/>
        </w:rPr>
        <w:br/>
      </w:r>
      <w:r w:rsidRPr="00314027">
        <w:rPr>
          <w:sz w:val="28"/>
          <w:szCs w:val="28"/>
        </w:rPr>
        <w:t xml:space="preserve">по предоставлению государственной услуги по выдаче заключений </w:t>
      </w:r>
      <w:r w:rsidR="001939A6" w:rsidRPr="00314027">
        <w:rPr>
          <w:sz w:val="28"/>
          <w:szCs w:val="28"/>
        </w:rPr>
        <w:br/>
      </w:r>
      <w:r w:rsidRPr="00314027">
        <w:rPr>
          <w:sz w:val="28"/>
          <w:szCs w:val="28"/>
        </w:rPr>
        <w:t xml:space="preserve">о соответствии качества оказываемых социально ориентированными некоммерческими организациями общественно полезных услуг установленным критериям  </w:t>
      </w:r>
    </w:p>
    <w:p w:rsidR="00A55CF1" w:rsidRPr="00314027" w:rsidRDefault="00A55CF1" w:rsidP="00A55CF1">
      <w:pPr>
        <w:spacing w:after="1" w:line="240" w:lineRule="atLeast"/>
        <w:rPr>
          <w:sz w:val="27"/>
          <w:szCs w:val="27"/>
        </w:rPr>
      </w:pPr>
    </w:p>
    <w:p w:rsidR="00E63231" w:rsidRPr="00314027" w:rsidRDefault="00E63231" w:rsidP="00A55CF1">
      <w:pPr>
        <w:spacing w:after="1" w:line="240" w:lineRule="atLeast"/>
        <w:rPr>
          <w:sz w:val="27"/>
          <w:szCs w:val="27"/>
        </w:rPr>
      </w:pPr>
    </w:p>
    <w:p w:rsidR="001F061D" w:rsidRPr="00314027" w:rsidRDefault="001F061D" w:rsidP="00A55CF1">
      <w:pPr>
        <w:jc w:val="center"/>
        <w:rPr>
          <w:sz w:val="28"/>
          <w:szCs w:val="28"/>
        </w:rPr>
      </w:pPr>
      <w:r w:rsidRPr="00314027">
        <w:rPr>
          <w:sz w:val="28"/>
          <w:szCs w:val="28"/>
        </w:rPr>
        <w:t xml:space="preserve">Сведения </w:t>
      </w:r>
    </w:p>
    <w:p w:rsidR="001F061D" w:rsidRPr="00314027" w:rsidRDefault="001F061D" w:rsidP="00A55CF1">
      <w:pPr>
        <w:jc w:val="center"/>
        <w:rPr>
          <w:sz w:val="28"/>
          <w:szCs w:val="28"/>
        </w:rPr>
      </w:pPr>
      <w:r w:rsidRPr="00314027">
        <w:rPr>
          <w:sz w:val="28"/>
          <w:szCs w:val="28"/>
        </w:rPr>
        <w:t xml:space="preserve">об органах власти (учреждениях) и </w:t>
      </w:r>
      <w:r w:rsidR="00A55CF1" w:rsidRPr="00314027">
        <w:rPr>
          <w:sz w:val="28"/>
          <w:szCs w:val="28"/>
        </w:rPr>
        <w:t>должностных лиц</w:t>
      </w:r>
      <w:r w:rsidRPr="00314027">
        <w:rPr>
          <w:sz w:val="28"/>
          <w:szCs w:val="28"/>
        </w:rPr>
        <w:t>ах</w:t>
      </w:r>
      <w:r w:rsidR="00A55CF1" w:rsidRPr="00314027">
        <w:rPr>
          <w:sz w:val="28"/>
          <w:szCs w:val="28"/>
        </w:rPr>
        <w:t xml:space="preserve">, </w:t>
      </w:r>
    </w:p>
    <w:p w:rsidR="00A55CF1" w:rsidRPr="00314027" w:rsidRDefault="00A55CF1" w:rsidP="00A55CF1">
      <w:pPr>
        <w:jc w:val="center"/>
        <w:rPr>
          <w:sz w:val="28"/>
          <w:szCs w:val="28"/>
        </w:rPr>
      </w:pPr>
      <w:r w:rsidRPr="00314027">
        <w:rPr>
          <w:sz w:val="28"/>
          <w:szCs w:val="28"/>
        </w:rPr>
        <w:t xml:space="preserve">ответственных за предоставление государственной услуги </w:t>
      </w:r>
    </w:p>
    <w:p w:rsidR="00A55CF1" w:rsidRPr="00314027" w:rsidRDefault="00A55CF1" w:rsidP="00A55CF1">
      <w:pPr>
        <w:spacing w:line="276" w:lineRule="auto"/>
        <w:rPr>
          <w:b/>
          <w:sz w:val="28"/>
          <w:szCs w:val="28"/>
        </w:rPr>
      </w:pPr>
    </w:p>
    <w:p w:rsidR="0052774C" w:rsidRPr="00314027" w:rsidRDefault="0052774C" w:rsidP="00F80B05">
      <w:pPr>
        <w:spacing w:line="276" w:lineRule="auto"/>
        <w:jc w:val="center"/>
        <w:rPr>
          <w:sz w:val="28"/>
          <w:szCs w:val="28"/>
        </w:rPr>
      </w:pPr>
    </w:p>
    <w:p w:rsidR="00270CEE" w:rsidRPr="00314027" w:rsidRDefault="00270CEE" w:rsidP="00F80B05">
      <w:pPr>
        <w:spacing w:line="276" w:lineRule="auto"/>
        <w:jc w:val="center"/>
        <w:rPr>
          <w:sz w:val="28"/>
          <w:szCs w:val="28"/>
        </w:rPr>
      </w:pPr>
      <w:r w:rsidRPr="00314027">
        <w:rPr>
          <w:sz w:val="28"/>
          <w:szCs w:val="28"/>
        </w:rPr>
        <w:t>Министерство строительства, архитектуры и жилищно-коммунального хозяйства Республики Татарстан</w:t>
      </w:r>
    </w:p>
    <w:tbl>
      <w:tblPr>
        <w:tblW w:w="9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2126"/>
        <w:gridCol w:w="3828"/>
      </w:tblGrid>
      <w:tr w:rsidR="00270CEE" w:rsidRPr="00314027" w:rsidTr="00A55CF1">
        <w:trPr>
          <w:trHeight w:val="488"/>
        </w:trPr>
        <w:tc>
          <w:tcPr>
            <w:tcW w:w="3982" w:type="dxa"/>
            <w:tcBorders>
              <w:top w:val="single" w:sz="4" w:space="0" w:color="auto"/>
              <w:left w:val="single" w:sz="4" w:space="0" w:color="auto"/>
              <w:bottom w:val="single" w:sz="4" w:space="0" w:color="auto"/>
              <w:right w:val="single" w:sz="4" w:space="0" w:color="auto"/>
            </w:tcBorders>
            <w:hideMark/>
          </w:tcPr>
          <w:p w:rsidR="00270CEE" w:rsidRPr="00314027" w:rsidRDefault="00270CEE" w:rsidP="00F80B05">
            <w:pPr>
              <w:suppressAutoHyphens/>
              <w:spacing w:line="276" w:lineRule="auto"/>
              <w:jc w:val="center"/>
              <w:rPr>
                <w:sz w:val="28"/>
                <w:szCs w:val="28"/>
              </w:rPr>
            </w:pPr>
            <w:r w:rsidRPr="00314027">
              <w:rPr>
                <w:sz w:val="28"/>
                <w:szCs w:val="28"/>
              </w:rPr>
              <w:t>Должность</w:t>
            </w:r>
          </w:p>
        </w:tc>
        <w:tc>
          <w:tcPr>
            <w:tcW w:w="2126" w:type="dxa"/>
            <w:tcBorders>
              <w:top w:val="single" w:sz="4" w:space="0" w:color="auto"/>
              <w:left w:val="single" w:sz="4" w:space="0" w:color="auto"/>
              <w:bottom w:val="single" w:sz="4" w:space="0" w:color="auto"/>
              <w:right w:val="single" w:sz="4" w:space="0" w:color="auto"/>
            </w:tcBorders>
            <w:hideMark/>
          </w:tcPr>
          <w:p w:rsidR="00270CEE" w:rsidRPr="00314027" w:rsidRDefault="00270CEE" w:rsidP="00F80B05">
            <w:pPr>
              <w:suppressAutoHyphens/>
              <w:spacing w:line="276" w:lineRule="auto"/>
              <w:jc w:val="center"/>
              <w:rPr>
                <w:sz w:val="28"/>
                <w:szCs w:val="28"/>
              </w:rPr>
            </w:pPr>
            <w:r w:rsidRPr="00314027">
              <w:rPr>
                <w:sz w:val="28"/>
                <w:szCs w:val="28"/>
              </w:rPr>
              <w:t>Телефон</w:t>
            </w:r>
          </w:p>
        </w:tc>
        <w:tc>
          <w:tcPr>
            <w:tcW w:w="3828" w:type="dxa"/>
            <w:tcBorders>
              <w:top w:val="single" w:sz="4" w:space="0" w:color="auto"/>
              <w:left w:val="single" w:sz="4" w:space="0" w:color="auto"/>
              <w:bottom w:val="single" w:sz="4" w:space="0" w:color="auto"/>
              <w:right w:val="single" w:sz="4" w:space="0" w:color="auto"/>
            </w:tcBorders>
            <w:hideMark/>
          </w:tcPr>
          <w:p w:rsidR="00270CEE" w:rsidRPr="00314027" w:rsidRDefault="00270CEE" w:rsidP="00F80B05">
            <w:pPr>
              <w:suppressAutoHyphens/>
              <w:spacing w:line="276" w:lineRule="auto"/>
              <w:jc w:val="center"/>
              <w:rPr>
                <w:sz w:val="28"/>
                <w:szCs w:val="28"/>
              </w:rPr>
            </w:pPr>
            <w:r w:rsidRPr="00314027">
              <w:rPr>
                <w:sz w:val="28"/>
                <w:szCs w:val="28"/>
              </w:rPr>
              <w:t>Электронный адрес</w:t>
            </w:r>
          </w:p>
        </w:tc>
      </w:tr>
      <w:tr w:rsidR="00270CEE" w:rsidRPr="00314027" w:rsidTr="00A55CF1">
        <w:tc>
          <w:tcPr>
            <w:tcW w:w="3982" w:type="dxa"/>
            <w:tcBorders>
              <w:top w:val="single" w:sz="4" w:space="0" w:color="auto"/>
              <w:left w:val="single" w:sz="4" w:space="0" w:color="auto"/>
              <w:bottom w:val="single" w:sz="4" w:space="0" w:color="auto"/>
              <w:right w:val="single" w:sz="4" w:space="0" w:color="auto"/>
            </w:tcBorders>
            <w:hideMark/>
          </w:tcPr>
          <w:p w:rsidR="00270CEE" w:rsidRPr="00314027" w:rsidRDefault="00270CEE" w:rsidP="00F80B05">
            <w:pPr>
              <w:suppressAutoHyphens/>
              <w:spacing w:line="276" w:lineRule="auto"/>
              <w:rPr>
                <w:sz w:val="28"/>
                <w:szCs w:val="28"/>
              </w:rPr>
            </w:pPr>
            <w:r w:rsidRPr="00314027">
              <w:rPr>
                <w:sz w:val="28"/>
                <w:szCs w:val="28"/>
              </w:rPr>
              <w:t>Первый заместитель министра</w:t>
            </w:r>
          </w:p>
        </w:tc>
        <w:tc>
          <w:tcPr>
            <w:tcW w:w="2126" w:type="dxa"/>
            <w:tcBorders>
              <w:top w:val="single" w:sz="4" w:space="0" w:color="auto"/>
              <w:left w:val="single" w:sz="4" w:space="0" w:color="auto"/>
              <w:bottom w:val="single" w:sz="4" w:space="0" w:color="auto"/>
              <w:right w:val="single" w:sz="4" w:space="0" w:color="auto"/>
            </w:tcBorders>
            <w:hideMark/>
          </w:tcPr>
          <w:p w:rsidR="00270CEE" w:rsidRPr="00314027" w:rsidRDefault="00270CEE" w:rsidP="00F80B05">
            <w:pPr>
              <w:suppressAutoHyphens/>
              <w:spacing w:line="276" w:lineRule="auto"/>
              <w:jc w:val="center"/>
              <w:rPr>
                <w:sz w:val="28"/>
                <w:szCs w:val="28"/>
              </w:rPr>
            </w:pPr>
            <w:r w:rsidRPr="00314027">
              <w:rPr>
                <w:sz w:val="28"/>
                <w:szCs w:val="28"/>
              </w:rPr>
              <w:t>(843) 231-14-02</w:t>
            </w:r>
          </w:p>
        </w:tc>
        <w:tc>
          <w:tcPr>
            <w:tcW w:w="3828" w:type="dxa"/>
            <w:tcBorders>
              <w:top w:val="single" w:sz="4" w:space="0" w:color="auto"/>
              <w:left w:val="single" w:sz="4" w:space="0" w:color="auto"/>
              <w:bottom w:val="single" w:sz="4" w:space="0" w:color="auto"/>
              <w:right w:val="single" w:sz="4" w:space="0" w:color="auto"/>
            </w:tcBorders>
            <w:hideMark/>
          </w:tcPr>
          <w:p w:rsidR="00270CEE" w:rsidRPr="00314027" w:rsidRDefault="00270CEE" w:rsidP="00F80B05">
            <w:pPr>
              <w:jc w:val="center"/>
            </w:pPr>
            <w:r w:rsidRPr="00314027">
              <w:rPr>
                <w:sz w:val="28"/>
                <w:lang w:val="en-US"/>
              </w:rPr>
              <w:t>Aleksey.Frolov@tatar.ru</w:t>
            </w:r>
          </w:p>
        </w:tc>
      </w:tr>
      <w:tr w:rsidR="00270CEE" w:rsidRPr="00314027" w:rsidTr="00A55CF1">
        <w:tc>
          <w:tcPr>
            <w:tcW w:w="3982" w:type="dxa"/>
            <w:tcBorders>
              <w:top w:val="single" w:sz="4" w:space="0" w:color="auto"/>
              <w:left w:val="single" w:sz="4" w:space="0" w:color="auto"/>
              <w:bottom w:val="single" w:sz="4" w:space="0" w:color="auto"/>
              <w:right w:val="single" w:sz="4" w:space="0" w:color="auto"/>
            </w:tcBorders>
          </w:tcPr>
          <w:p w:rsidR="00270CEE" w:rsidRPr="00314027" w:rsidRDefault="00270CEE" w:rsidP="00F80B05">
            <w:pPr>
              <w:suppressAutoHyphens/>
              <w:spacing w:line="276" w:lineRule="auto"/>
              <w:rPr>
                <w:sz w:val="28"/>
                <w:szCs w:val="28"/>
              </w:rPr>
            </w:pPr>
            <w:r w:rsidRPr="00314027">
              <w:rPr>
                <w:sz w:val="28"/>
                <w:szCs w:val="28"/>
              </w:rPr>
              <w:t>Начальник управления</w:t>
            </w:r>
          </w:p>
        </w:tc>
        <w:tc>
          <w:tcPr>
            <w:tcW w:w="2126" w:type="dxa"/>
            <w:tcBorders>
              <w:top w:val="single" w:sz="4" w:space="0" w:color="auto"/>
              <w:left w:val="single" w:sz="4" w:space="0" w:color="auto"/>
              <w:bottom w:val="single" w:sz="4" w:space="0" w:color="auto"/>
              <w:right w:val="single" w:sz="4" w:space="0" w:color="auto"/>
            </w:tcBorders>
          </w:tcPr>
          <w:p w:rsidR="00270CEE" w:rsidRPr="00314027" w:rsidRDefault="00270CEE" w:rsidP="00F80B05">
            <w:pPr>
              <w:suppressAutoHyphens/>
              <w:spacing w:line="276" w:lineRule="auto"/>
              <w:jc w:val="center"/>
              <w:rPr>
                <w:sz w:val="28"/>
                <w:szCs w:val="28"/>
              </w:rPr>
            </w:pPr>
            <w:r w:rsidRPr="00314027">
              <w:rPr>
                <w:sz w:val="28"/>
                <w:szCs w:val="28"/>
              </w:rPr>
              <w:t>(843)231-14-99</w:t>
            </w:r>
          </w:p>
        </w:tc>
        <w:tc>
          <w:tcPr>
            <w:tcW w:w="3828" w:type="dxa"/>
            <w:tcBorders>
              <w:top w:val="single" w:sz="4" w:space="0" w:color="auto"/>
              <w:left w:val="single" w:sz="4" w:space="0" w:color="auto"/>
              <w:bottom w:val="single" w:sz="4" w:space="0" w:color="auto"/>
              <w:right w:val="single" w:sz="4" w:space="0" w:color="auto"/>
            </w:tcBorders>
          </w:tcPr>
          <w:p w:rsidR="00270CEE" w:rsidRPr="00314027" w:rsidRDefault="0052774C" w:rsidP="00F80B05">
            <w:pPr>
              <w:jc w:val="center"/>
              <w:rPr>
                <w:sz w:val="28"/>
                <w:lang w:val="en-US"/>
              </w:rPr>
            </w:pPr>
            <w:r w:rsidRPr="00314027">
              <w:rPr>
                <w:sz w:val="28"/>
                <w:lang w:val="en-US"/>
              </w:rPr>
              <w:t>A</w:t>
            </w:r>
            <w:r w:rsidRPr="00314027">
              <w:rPr>
                <w:sz w:val="28"/>
              </w:rPr>
              <w:t>.</w:t>
            </w:r>
            <w:r w:rsidRPr="00314027">
              <w:rPr>
                <w:sz w:val="28"/>
                <w:lang w:val="en-US"/>
              </w:rPr>
              <w:t>Gallyamov</w:t>
            </w:r>
            <w:r w:rsidR="00270CEE" w:rsidRPr="00314027">
              <w:rPr>
                <w:sz w:val="28"/>
                <w:lang w:val="en-US"/>
              </w:rPr>
              <w:t>@tatar.ru</w:t>
            </w:r>
          </w:p>
        </w:tc>
      </w:tr>
      <w:tr w:rsidR="00270CEE" w:rsidRPr="00314027" w:rsidTr="00270CEE">
        <w:tc>
          <w:tcPr>
            <w:tcW w:w="3982" w:type="dxa"/>
            <w:tcBorders>
              <w:top w:val="single" w:sz="4" w:space="0" w:color="auto"/>
              <w:left w:val="single" w:sz="4" w:space="0" w:color="auto"/>
              <w:bottom w:val="single" w:sz="4" w:space="0" w:color="auto"/>
              <w:right w:val="single" w:sz="4" w:space="0" w:color="auto"/>
            </w:tcBorders>
          </w:tcPr>
          <w:p w:rsidR="00270CEE" w:rsidRPr="00314027" w:rsidRDefault="0052774C" w:rsidP="00F80B05">
            <w:pPr>
              <w:suppressAutoHyphens/>
              <w:spacing w:line="276" w:lineRule="auto"/>
              <w:rPr>
                <w:sz w:val="28"/>
                <w:szCs w:val="28"/>
              </w:rPr>
            </w:pPr>
            <w:r w:rsidRPr="00314027">
              <w:rPr>
                <w:sz w:val="28"/>
                <w:szCs w:val="28"/>
              </w:rPr>
              <w:t>Заместитель начальника управления</w:t>
            </w:r>
          </w:p>
        </w:tc>
        <w:tc>
          <w:tcPr>
            <w:tcW w:w="2126" w:type="dxa"/>
            <w:tcBorders>
              <w:top w:val="single" w:sz="4" w:space="0" w:color="auto"/>
              <w:left w:val="single" w:sz="4" w:space="0" w:color="auto"/>
              <w:bottom w:val="single" w:sz="4" w:space="0" w:color="auto"/>
              <w:right w:val="single" w:sz="4" w:space="0" w:color="auto"/>
            </w:tcBorders>
          </w:tcPr>
          <w:p w:rsidR="00270CEE" w:rsidRPr="00314027" w:rsidRDefault="00270CEE" w:rsidP="00F80B05">
            <w:pPr>
              <w:suppressAutoHyphens/>
              <w:spacing w:line="276" w:lineRule="auto"/>
              <w:jc w:val="center"/>
              <w:rPr>
                <w:sz w:val="28"/>
                <w:szCs w:val="28"/>
              </w:rPr>
            </w:pPr>
            <w:r w:rsidRPr="00314027">
              <w:rPr>
                <w:sz w:val="28"/>
                <w:szCs w:val="28"/>
              </w:rPr>
              <w:t>(843) 231-14-72</w:t>
            </w:r>
          </w:p>
        </w:tc>
        <w:tc>
          <w:tcPr>
            <w:tcW w:w="3828" w:type="dxa"/>
            <w:tcBorders>
              <w:top w:val="single" w:sz="4" w:space="0" w:color="auto"/>
              <w:left w:val="single" w:sz="4" w:space="0" w:color="auto"/>
              <w:bottom w:val="single" w:sz="4" w:space="0" w:color="auto"/>
              <w:right w:val="single" w:sz="4" w:space="0" w:color="auto"/>
            </w:tcBorders>
          </w:tcPr>
          <w:p w:rsidR="00270CEE" w:rsidRPr="00314027" w:rsidRDefault="00270CEE" w:rsidP="00F80B05">
            <w:pPr>
              <w:jc w:val="center"/>
              <w:rPr>
                <w:sz w:val="28"/>
                <w:lang w:val="en-US"/>
              </w:rPr>
            </w:pPr>
            <w:r w:rsidRPr="00314027">
              <w:rPr>
                <w:sz w:val="28"/>
                <w:lang w:val="en-US"/>
              </w:rPr>
              <w:t>Marat.Ahmetov@tatar.ru</w:t>
            </w:r>
          </w:p>
        </w:tc>
      </w:tr>
      <w:tr w:rsidR="00270CEE" w:rsidRPr="00314027" w:rsidTr="00A55CF1">
        <w:tc>
          <w:tcPr>
            <w:tcW w:w="3982" w:type="dxa"/>
            <w:tcBorders>
              <w:top w:val="single" w:sz="4" w:space="0" w:color="auto"/>
              <w:left w:val="single" w:sz="4" w:space="0" w:color="auto"/>
              <w:bottom w:val="single" w:sz="4" w:space="0" w:color="auto"/>
              <w:right w:val="single" w:sz="4" w:space="0" w:color="auto"/>
            </w:tcBorders>
          </w:tcPr>
          <w:p w:rsidR="00270CEE" w:rsidRPr="00314027" w:rsidRDefault="00270CEE" w:rsidP="00F80B05">
            <w:pPr>
              <w:suppressAutoHyphens/>
              <w:spacing w:line="276" w:lineRule="auto"/>
              <w:rPr>
                <w:sz w:val="28"/>
                <w:szCs w:val="28"/>
              </w:rPr>
            </w:pPr>
            <w:r w:rsidRPr="00314027">
              <w:rPr>
                <w:sz w:val="28"/>
                <w:szCs w:val="28"/>
              </w:rPr>
              <w:t>Начальник отдела</w:t>
            </w:r>
          </w:p>
        </w:tc>
        <w:tc>
          <w:tcPr>
            <w:tcW w:w="2126" w:type="dxa"/>
            <w:tcBorders>
              <w:top w:val="single" w:sz="4" w:space="0" w:color="auto"/>
              <w:left w:val="single" w:sz="4" w:space="0" w:color="auto"/>
              <w:bottom w:val="single" w:sz="4" w:space="0" w:color="auto"/>
              <w:right w:val="single" w:sz="4" w:space="0" w:color="auto"/>
            </w:tcBorders>
          </w:tcPr>
          <w:p w:rsidR="00270CEE" w:rsidRPr="00314027" w:rsidRDefault="00270CEE" w:rsidP="00F80B05">
            <w:pPr>
              <w:suppressAutoHyphens/>
              <w:spacing w:line="276" w:lineRule="auto"/>
              <w:jc w:val="center"/>
              <w:rPr>
                <w:sz w:val="28"/>
                <w:szCs w:val="28"/>
              </w:rPr>
            </w:pPr>
            <w:r w:rsidRPr="00314027">
              <w:rPr>
                <w:sz w:val="28"/>
                <w:szCs w:val="28"/>
              </w:rPr>
              <w:t>(843) 231-14-98</w:t>
            </w:r>
          </w:p>
        </w:tc>
        <w:tc>
          <w:tcPr>
            <w:tcW w:w="3828" w:type="dxa"/>
            <w:tcBorders>
              <w:top w:val="single" w:sz="4" w:space="0" w:color="auto"/>
              <w:left w:val="single" w:sz="4" w:space="0" w:color="auto"/>
              <w:bottom w:val="single" w:sz="4" w:space="0" w:color="auto"/>
              <w:right w:val="single" w:sz="4" w:space="0" w:color="auto"/>
            </w:tcBorders>
          </w:tcPr>
          <w:p w:rsidR="00270CEE" w:rsidRPr="00314027" w:rsidRDefault="00270CEE" w:rsidP="00F80B05">
            <w:pPr>
              <w:jc w:val="center"/>
              <w:rPr>
                <w:sz w:val="28"/>
              </w:rPr>
            </w:pPr>
            <w:r w:rsidRPr="00314027">
              <w:rPr>
                <w:sz w:val="28"/>
                <w:lang w:val="en-US"/>
              </w:rPr>
              <w:t>R</w:t>
            </w:r>
            <w:r w:rsidRPr="00314027">
              <w:rPr>
                <w:sz w:val="28"/>
              </w:rPr>
              <w:t>.</w:t>
            </w:r>
            <w:r w:rsidRPr="00314027">
              <w:rPr>
                <w:sz w:val="28"/>
                <w:lang w:val="en-US"/>
              </w:rPr>
              <w:t>R</w:t>
            </w:r>
            <w:r w:rsidRPr="00314027">
              <w:rPr>
                <w:sz w:val="28"/>
              </w:rPr>
              <w:t>.</w:t>
            </w:r>
            <w:proofErr w:type="spellStart"/>
            <w:r w:rsidRPr="00314027">
              <w:rPr>
                <w:sz w:val="28"/>
                <w:lang w:val="en-US"/>
              </w:rPr>
              <w:t>Hakimov</w:t>
            </w:r>
            <w:proofErr w:type="spellEnd"/>
            <w:r w:rsidRPr="00314027">
              <w:rPr>
                <w:sz w:val="28"/>
              </w:rPr>
              <w:t>@</w:t>
            </w:r>
            <w:proofErr w:type="spellStart"/>
            <w:r w:rsidRPr="00314027">
              <w:rPr>
                <w:sz w:val="28"/>
                <w:lang w:val="en-US"/>
              </w:rPr>
              <w:t>tatar</w:t>
            </w:r>
            <w:proofErr w:type="spellEnd"/>
            <w:r w:rsidRPr="00314027">
              <w:rPr>
                <w:sz w:val="28"/>
              </w:rPr>
              <w:t>.</w:t>
            </w:r>
            <w:proofErr w:type="spellStart"/>
            <w:r w:rsidRPr="00314027">
              <w:rPr>
                <w:sz w:val="28"/>
                <w:lang w:val="en-US"/>
              </w:rPr>
              <w:t>ru</w:t>
            </w:r>
            <w:proofErr w:type="spellEnd"/>
          </w:p>
        </w:tc>
      </w:tr>
      <w:tr w:rsidR="00270CEE" w:rsidRPr="00314027" w:rsidTr="00A55CF1">
        <w:tc>
          <w:tcPr>
            <w:tcW w:w="3982" w:type="dxa"/>
            <w:tcBorders>
              <w:top w:val="single" w:sz="4" w:space="0" w:color="auto"/>
              <w:left w:val="single" w:sz="4" w:space="0" w:color="auto"/>
              <w:bottom w:val="single" w:sz="4" w:space="0" w:color="auto"/>
              <w:right w:val="single" w:sz="4" w:space="0" w:color="auto"/>
            </w:tcBorders>
          </w:tcPr>
          <w:p w:rsidR="00270CEE" w:rsidRPr="00314027" w:rsidRDefault="0052774C" w:rsidP="00F80B05">
            <w:pPr>
              <w:suppressAutoHyphens/>
              <w:spacing w:line="276" w:lineRule="auto"/>
              <w:rPr>
                <w:sz w:val="28"/>
                <w:szCs w:val="28"/>
              </w:rPr>
            </w:pPr>
            <w:r w:rsidRPr="00314027">
              <w:rPr>
                <w:sz w:val="28"/>
                <w:szCs w:val="28"/>
              </w:rPr>
              <w:t>Начальник отдела</w:t>
            </w:r>
          </w:p>
        </w:tc>
        <w:tc>
          <w:tcPr>
            <w:tcW w:w="2126" w:type="dxa"/>
            <w:tcBorders>
              <w:top w:val="single" w:sz="4" w:space="0" w:color="auto"/>
              <w:left w:val="single" w:sz="4" w:space="0" w:color="auto"/>
              <w:bottom w:val="single" w:sz="4" w:space="0" w:color="auto"/>
              <w:right w:val="single" w:sz="4" w:space="0" w:color="auto"/>
            </w:tcBorders>
          </w:tcPr>
          <w:p w:rsidR="00270CEE" w:rsidRPr="00314027" w:rsidRDefault="0052774C" w:rsidP="00F80B05">
            <w:pPr>
              <w:suppressAutoHyphens/>
              <w:spacing w:line="276" w:lineRule="auto"/>
              <w:jc w:val="center"/>
              <w:rPr>
                <w:sz w:val="28"/>
                <w:szCs w:val="28"/>
              </w:rPr>
            </w:pPr>
            <w:r w:rsidRPr="00314027">
              <w:rPr>
                <w:sz w:val="28"/>
              </w:rPr>
              <w:t>(843) 231-14-07</w:t>
            </w:r>
          </w:p>
        </w:tc>
        <w:tc>
          <w:tcPr>
            <w:tcW w:w="3828" w:type="dxa"/>
            <w:tcBorders>
              <w:top w:val="single" w:sz="4" w:space="0" w:color="auto"/>
              <w:left w:val="single" w:sz="4" w:space="0" w:color="auto"/>
              <w:bottom w:val="single" w:sz="4" w:space="0" w:color="auto"/>
              <w:right w:val="single" w:sz="4" w:space="0" w:color="auto"/>
            </w:tcBorders>
          </w:tcPr>
          <w:p w:rsidR="00270CEE" w:rsidRPr="00314027" w:rsidRDefault="0052774C" w:rsidP="00F80B05">
            <w:pPr>
              <w:jc w:val="center"/>
              <w:rPr>
                <w:sz w:val="28"/>
              </w:rPr>
            </w:pPr>
            <w:proofErr w:type="spellStart"/>
            <w:r w:rsidRPr="00314027">
              <w:rPr>
                <w:sz w:val="28"/>
                <w:lang w:val="en-US"/>
              </w:rPr>
              <w:t>Nataliya</w:t>
            </w:r>
            <w:proofErr w:type="spellEnd"/>
            <w:r w:rsidRPr="00314027">
              <w:rPr>
                <w:sz w:val="28"/>
              </w:rPr>
              <w:t>.</w:t>
            </w:r>
            <w:proofErr w:type="spellStart"/>
            <w:r w:rsidRPr="00314027">
              <w:rPr>
                <w:sz w:val="28"/>
                <w:lang w:val="en-US"/>
              </w:rPr>
              <w:t>Vildanova</w:t>
            </w:r>
            <w:proofErr w:type="spellEnd"/>
            <w:r w:rsidRPr="00314027">
              <w:rPr>
                <w:sz w:val="28"/>
              </w:rPr>
              <w:t>@</w:t>
            </w:r>
            <w:proofErr w:type="spellStart"/>
            <w:r w:rsidRPr="00314027">
              <w:rPr>
                <w:sz w:val="28"/>
                <w:lang w:val="en-US"/>
              </w:rPr>
              <w:t>tatar</w:t>
            </w:r>
            <w:proofErr w:type="spellEnd"/>
            <w:r w:rsidRPr="00314027">
              <w:rPr>
                <w:sz w:val="28"/>
              </w:rPr>
              <w:t>.</w:t>
            </w:r>
            <w:proofErr w:type="spellStart"/>
            <w:r w:rsidRPr="00314027">
              <w:rPr>
                <w:sz w:val="28"/>
                <w:lang w:val="en-US"/>
              </w:rPr>
              <w:t>ru</w:t>
            </w:r>
            <w:proofErr w:type="spellEnd"/>
          </w:p>
        </w:tc>
      </w:tr>
    </w:tbl>
    <w:p w:rsidR="00270CEE" w:rsidRPr="00314027" w:rsidRDefault="00270CEE" w:rsidP="00F80B05">
      <w:pPr>
        <w:autoSpaceDE w:val="0"/>
        <w:autoSpaceDN w:val="0"/>
        <w:adjustRightInd w:val="0"/>
        <w:spacing w:line="276" w:lineRule="auto"/>
        <w:jc w:val="center"/>
        <w:rPr>
          <w:sz w:val="28"/>
          <w:szCs w:val="28"/>
        </w:rPr>
      </w:pPr>
    </w:p>
    <w:p w:rsidR="00270CEE" w:rsidRPr="00314027" w:rsidRDefault="001F061D" w:rsidP="00F80B05">
      <w:pPr>
        <w:autoSpaceDE w:val="0"/>
        <w:autoSpaceDN w:val="0"/>
        <w:adjustRightInd w:val="0"/>
        <w:spacing w:line="276" w:lineRule="auto"/>
        <w:jc w:val="center"/>
        <w:rPr>
          <w:sz w:val="28"/>
          <w:szCs w:val="28"/>
        </w:rPr>
      </w:pPr>
      <w:r w:rsidRPr="00314027">
        <w:rPr>
          <w:sz w:val="28"/>
          <w:szCs w:val="28"/>
        </w:rPr>
        <w:t xml:space="preserve">Аппарат </w:t>
      </w:r>
      <w:r w:rsidR="00270CEE" w:rsidRPr="00314027">
        <w:rPr>
          <w:sz w:val="28"/>
          <w:szCs w:val="28"/>
        </w:rPr>
        <w:t>Кабинет</w:t>
      </w:r>
      <w:r w:rsidRPr="00314027">
        <w:rPr>
          <w:sz w:val="28"/>
          <w:szCs w:val="28"/>
        </w:rPr>
        <w:t>а</w:t>
      </w:r>
      <w:r w:rsidR="00270CEE" w:rsidRPr="00314027">
        <w:rPr>
          <w:sz w:val="28"/>
          <w:szCs w:val="28"/>
        </w:rPr>
        <w:t xml:space="preserve"> Министров Республики Татарстан</w:t>
      </w:r>
    </w:p>
    <w:tbl>
      <w:tblPr>
        <w:tblStyle w:val="1"/>
        <w:tblW w:w="9889" w:type="dxa"/>
        <w:tblInd w:w="-5" w:type="dxa"/>
        <w:tblLook w:val="04A0" w:firstRow="1" w:lastRow="0" w:firstColumn="1" w:lastColumn="0" w:noHBand="0" w:noVBand="1"/>
      </w:tblPr>
      <w:tblGrid>
        <w:gridCol w:w="4077"/>
        <w:gridCol w:w="2143"/>
        <w:gridCol w:w="3669"/>
      </w:tblGrid>
      <w:tr w:rsidR="00270CEE" w:rsidRPr="00314027" w:rsidTr="00A55CF1">
        <w:trPr>
          <w:trHeight w:val="571"/>
        </w:trPr>
        <w:tc>
          <w:tcPr>
            <w:tcW w:w="4077" w:type="dxa"/>
            <w:tcBorders>
              <w:top w:val="single" w:sz="4" w:space="0" w:color="auto"/>
              <w:left w:val="single" w:sz="4" w:space="0" w:color="auto"/>
              <w:bottom w:val="single" w:sz="4" w:space="0" w:color="auto"/>
              <w:right w:val="single" w:sz="4" w:space="0" w:color="auto"/>
            </w:tcBorders>
            <w:hideMark/>
          </w:tcPr>
          <w:p w:rsidR="00270CEE" w:rsidRPr="00314027" w:rsidRDefault="00270CEE" w:rsidP="00F80B05">
            <w:pPr>
              <w:jc w:val="center"/>
              <w:rPr>
                <w:bCs/>
                <w:sz w:val="28"/>
                <w:szCs w:val="28"/>
              </w:rPr>
            </w:pPr>
            <w:r w:rsidRPr="00314027">
              <w:rPr>
                <w:bCs/>
                <w:sz w:val="28"/>
                <w:szCs w:val="28"/>
              </w:rPr>
              <w:t>Должность</w:t>
            </w:r>
          </w:p>
        </w:tc>
        <w:tc>
          <w:tcPr>
            <w:tcW w:w="2143" w:type="dxa"/>
            <w:tcBorders>
              <w:top w:val="single" w:sz="4" w:space="0" w:color="auto"/>
              <w:left w:val="single" w:sz="4" w:space="0" w:color="auto"/>
              <w:bottom w:val="single" w:sz="4" w:space="0" w:color="auto"/>
              <w:right w:val="single" w:sz="4" w:space="0" w:color="auto"/>
            </w:tcBorders>
            <w:hideMark/>
          </w:tcPr>
          <w:p w:rsidR="00270CEE" w:rsidRPr="00314027" w:rsidRDefault="00270CEE" w:rsidP="00F80B05">
            <w:pPr>
              <w:jc w:val="center"/>
              <w:rPr>
                <w:bCs/>
                <w:sz w:val="28"/>
                <w:szCs w:val="28"/>
              </w:rPr>
            </w:pPr>
            <w:r w:rsidRPr="00314027">
              <w:rPr>
                <w:bCs/>
                <w:sz w:val="28"/>
                <w:szCs w:val="28"/>
              </w:rPr>
              <w:t>Телефон</w:t>
            </w:r>
          </w:p>
        </w:tc>
        <w:tc>
          <w:tcPr>
            <w:tcW w:w="3669" w:type="dxa"/>
            <w:tcBorders>
              <w:top w:val="single" w:sz="4" w:space="0" w:color="auto"/>
              <w:left w:val="single" w:sz="4" w:space="0" w:color="auto"/>
              <w:bottom w:val="single" w:sz="4" w:space="0" w:color="auto"/>
              <w:right w:val="single" w:sz="4" w:space="0" w:color="auto"/>
            </w:tcBorders>
            <w:hideMark/>
          </w:tcPr>
          <w:p w:rsidR="00270CEE" w:rsidRPr="00314027" w:rsidRDefault="00270CEE" w:rsidP="00F80B05">
            <w:pPr>
              <w:jc w:val="center"/>
              <w:rPr>
                <w:bCs/>
                <w:sz w:val="28"/>
                <w:szCs w:val="28"/>
              </w:rPr>
            </w:pPr>
            <w:r w:rsidRPr="00314027">
              <w:rPr>
                <w:bCs/>
                <w:sz w:val="28"/>
                <w:szCs w:val="28"/>
              </w:rPr>
              <w:t>Электронный адрес</w:t>
            </w:r>
          </w:p>
        </w:tc>
      </w:tr>
      <w:tr w:rsidR="00270CEE" w:rsidRPr="005D2DC2" w:rsidTr="00A55CF1">
        <w:tc>
          <w:tcPr>
            <w:tcW w:w="4077" w:type="dxa"/>
            <w:tcBorders>
              <w:top w:val="single" w:sz="4" w:space="0" w:color="auto"/>
              <w:left w:val="single" w:sz="4" w:space="0" w:color="auto"/>
              <w:bottom w:val="single" w:sz="4" w:space="0" w:color="auto"/>
              <w:right w:val="single" w:sz="4" w:space="0" w:color="auto"/>
            </w:tcBorders>
            <w:hideMark/>
          </w:tcPr>
          <w:p w:rsidR="00270CEE" w:rsidRPr="00314027" w:rsidRDefault="00270CEE" w:rsidP="00F80B05">
            <w:pPr>
              <w:rPr>
                <w:b/>
                <w:bCs/>
                <w:sz w:val="28"/>
                <w:szCs w:val="28"/>
              </w:rPr>
            </w:pPr>
            <w:r w:rsidRPr="00314027">
              <w:rPr>
                <w:sz w:val="28"/>
                <w:szCs w:val="28"/>
              </w:rPr>
              <w:t>Начальник отдела по реализации инвестиционных программ в дорожном и строительном комплексах Управления строительства, транспорта, жилищно-коммунального и дорожного хозяйств</w:t>
            </w:r>
          </w:p>
        </w:tc>
        <w:tc>
          <w:tcPr>
            <w:tcW w:w="2143" w:type="dxa"/>
            <w:tcBorders>
              <w:top w:val="single" w:sz="4" w:space="0" w:color="auto"/>
              <w:left w:val="single" w:sz="4" w:space="0" w:color="auto"/>
              <w:bottom w:val="single" w:sz="4" w:space="0" w:color="auto"/>
              <w:right w:val="single" w:sz="4" w:space="0" w:color="auto"/>
            </w:tcBorders>
            <w:hideMark/>
          </w:tcPr>
          <w:p w:rsidR="00270CEE" w:rsidRPr="00314027" w:rsidRDefault="00270CEE" w:rsidP="00F80B05">
            <w:pPr>
              <w:jc w:val="center"/>
              <w:rPr>
                <w:bCs/>
                <w:sz w:val="28"/>
                <w:szCs w:val="28"/>
              </w:rPr>
            </w:pPr>
            <w:r w:rsidRPr="00314027">
              <w:rPr>
                <w:bCs/>
                <w:sz w:val="28"/>
                <w:szCs w:val="28"/>
              </w:rPr>
              <w:t>(843) 264-77-24</w:t>
            </w:r>
          </w:p>
        </w:tc>
        <w:tc>
          <w:tcPr>
            <w:tcW w:w="3669" w:type="dxa"/>
            <w:tcBorders>
              <w:top w:val="single" w:sz="4" w:space="0" w:color="auto"/>
              <w:left w:val="single" w:sz="4" w:space="0" w:color="auto"/>
              <w:bottom w:val="single" w:sz="4" w:space="0" w:color="auto"/>
              <w:right w:val="single" w:sz="4" w:space="0" w:color="auto"/>
            </w:tcBorders>
            <w:hideMark/>
          </w:tcPr>
          <w:p w:rsidR="00270CEE" w:rsidRPr="002151C4" w:rsidRDefault="00314027" w:rsidP="00F80B05">
            <w:pPr>
              <w:spacing w:line="259" w:lineRule="auto"/>
              <w:jc w:val="center"/>
              <w:rPr>
                <w:sz w:val="28"/>
              </w:rPr>
            </w:pPr>
            <w:hyperlink r:id="rId15" w:history="1">
              <w:r w:rsidR="00270CEE" w:rsidRPr="00314027">
                <w:rPr>
                  <w:sz w:val="28"/>
                  <w:lang w:val="en-US"/>
                </w:rPr>
                <w:t>Yuriy.Azin@tatar.ru</w:t>
              </w:r>
            </w:hyperlink>
            <w:bookmarkStart w:id="10" w:name="_GoBack"/>
            <w:bookmarkEnd w:id="10"/>
          </w:p>
        </w:tc>
      </w:tr>
    </w:tbl>
    <w:p w:rsidR="00270CEE" w:rsidRDefault="00270CEE" w:rsidP="0052774C">
      <w:pPr>
        <w:spacing w:after="1" w:line="240" w:lineRule="atLeast"/>
      </w:pPr>
    </w:p>
    <w:sectPr w:rsidR="00270CEE" w:rsidSect="00264D39">
      <w:pgSz w:w="11907" w:h="16840" w:code="9"/>
      <w:pgMar w:top="993" w:right="567" w:bottom="851"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E61" w:rsidRDefault="00B36E61" w:rsidP="00BA2A91">
      <w:r>
        <w:separator/>
      </w:r>
    </w:p>
  </w:endnote>
  <w:endnote w:type="continuationSeparator" w:id="0">
    <w:p w:rsidR="00B36E61" w:rsidRDefault="00B36E61" w:rsidP="00BA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E61" w:rsidRDefault="00B36E61" w:rsidP="00BA2A91">
      <w:r>
        <w:separator/>
      </w:r>
    </w:p>
  </w:footnote>
  <w:footnote w:type="continuationSeparator" w:id="0">
    <w:p w:rsidR="00B36E61" w:rsidRDefault="00B36E61" w:rsidP="00BA2A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306309"/>
      <w:docPartObj>
        <w:docPartGallery w:val="Page Numbers (Top of Page)"/>
        <w:docPartUnique/>
      </w:docPartObj>
    </w:sdtPr>
    <w:sdtEndPr/>
    <w:sdtContent>
      <w:p w:rsidR="00B36E61" w:rsidRDefault="00B36E61">
        <w:pPr>
          <w:pStyle w:val="a6"/>
          <w:jc w:val="center"/>
        </w:pPr>
        <w:r>
          <w:fldChar w:fldCharType="begin"/>
        </w:r>
        <w:r>
          <w:instrText>PAGE   \* MERGEFORMAT</w:instrText>
        </w:r>
        <w:r>
          <w:fldChar w:fldCharType="separate"/>
        </w:r>
        <w:r w:rsidR="00314027">
          <w:rPr>
            <w:noProof/>
          </w:rPr>
          <w:t>23</w:t>
        </w:r>
        <w:r>
          <w:fldChar w:fldCharType="end"/>
        </w:r>
      </w:p>
    </w:sdtContent>
  </w:sdt>
  <w:p w:rsidR="00B36E61" w:rsidRDefault="00B36E61">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02FFE"/>
    <w:multiLevelType w:val="hybridMultilevel"/>
    <w:tmpl w:val="BE02EA70"/>
    <w:lvl w:ilvl="0" w:tplc="B48838C2">
      <w:start w:val="1"/>
      <w:numFmt w:val="decimal"/>
      <w:lvlText w:val="%1."/>
      <w:lvlJc w:val="left"/>
      <w:pPr>
        <w:ind w:left="10566" w:hanging="360"/>
      </w:pPr>
      <w:rPr>
        <w:rFonts w:hint="default"/>
      </w:rPr>
    </w:lvl>
    <w:lvl w:ilvl="1" w:tplc="04190019" w:tentative="1">
      <w:start w:val="1"/>
      <w:numFmt w:val="lowerLetter"/>
      <w:lvlText w:val="%2."/>
      <w:lvlJc w:val="left"/>
      <w:pPr>
        <w:ind w:left="11287" w:hanging="360"/>
      </w:pPr>
    </w:lvl>
    <w:lvl w:ilvl="2" w:tplc="0419001B" w:tentative="1">
      <w:start w:val="1"/>
      <w:numFmt w:val="lowerRoman"/>
      <w:lvlText w:val="%3."/>
      <w:lvlJc w:val="right"/>
      <w:pPr>
        <w:ind w:left="12007" w:hanging="180"/>
      </w:pPr>
    </w:lvl>
    <w:lvl w:ilvl="3" w:tplc="0419000F" w:tentative="1">
      <w:start w:val="1"/>
      <w:numFmt w:val="decimal"/>
      <w:lvlText w:val="%4."/>
      <w:lvlJc w:val="left"/>
      <w:pPr>
        <w:ind w:left="12727" w:hanging="360"/>
      </w:pPr>
    </w:lvl>
    <w:lvl w:ilvl="4" w:tplc="04190019" w:tentative="1">
      <w:start w:val="1"/>
      <w:numFmt w:val="lowerLetter"/>
      <w:lvlText w:val="%5."/>
      <w:lvlJc w:val="left"/>
      <w:pPr>
        <w:ind w:left="13447" w:hanging="360"/>
      </w:pPr>
    </w:lvl>
    <w:lvl w:ilvl="5" w:tplc="0419001B" w:tentative="1">
      <w:start w:val="1"/>
      <w:numFmt w:val="lowerRoman"/>
      <w:lvlText w:val="%6."/>
      <w:lvlJc w:val="right"/>
      <w:pPr>
        <w:ind w:left="14167" w:hanging="180"/>
      </w:pPr>
    </w:lvl>
    <w:lvl w:ilvl="6" w:tplc="0419000F" w:tentative="1">
      <w:start w:val="1"/>
      <w:numFmt w:val="decimal"/>
      <w:lvlText w:val="%7."/>
      <w:lvlJc w:val="left"/>
      <w:pPr>
        <w:ind w:left="14887" w:hanging="360"/>
      </w:pPr>
    </w:lvl>
    <w:lvl w:ilvl="7" w:tplc="04190019" w:tentative="1">
      <w:start w:val="1"/>
      <w:numFmt w:val="lowerLetter"/>
      <w:lvlText w:val="%8."/>
      <w:lvlJc w:val="left"/>
      <w:pPr>
        <w:ind w:left="15607" w:hanging="360"/>
      </w:pPr>
    </w:lvl>
    <w:lvl w:ilvl="8" w:tplc="0419001B" w:tentative="1">
      <w:start w:val="1"/>
      <w:numFmt w:val="lowerRoman"/>
      <w:lvlText w:val="%9."/>
      <w:lvlJc w:val="right"/>
      <w:pPr>
        <w:ind w:left="16327" w:hanging="180"/>
      </w:pPr>
    </w:lvl>
  </w:abstractNum>
  <w:abstractNum w:abstractNumId="1"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D43499F"/>
    <w:multiLevelType w:val="hybridMultilevel"/>
    <w:tmpl w:val="326A8310"/>
    <w:lvl w:ilvl="0" w:tplc="04190011">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43"/>
    <w:rsid w:val="0001779A"/>
    <w:rsid w:val="000209BE"/>
    <w:rsid w:val="00024676"/>
    <w:rsid w:val="00032E8F"/>
    <w:rsid w:val="0003658F"/>
    <w:rsid w:val="00036F03"/>
    <w:rsid w:val="00040D4D"/>
    <w:rsid w:val="00055F40"/>
    <w:rsid w:val="000626FD"/>
    <w:rsid w:val="00063A12"/>
    <w:rsid w:val="00070285"/>
    <w:rsid w:val="000812D4"/>
    <w:rsid w:val="00083DE7"/>
    <w:rsid w:val="00084594"/>
    <w:rsid w:val="00086AB5"/>
    <w:rsid w:val="000B03FD"/>
    <w:rsid w:val="000B7DE3"/>
    <w:rsid w:val="000C6DF1"/>
    <w:rsid w:val="000E17E2"/>
    <w:rsid w:val="000E32E0"/>
    <w:rsid w:val="000E6156"/>
    <w:rsid w:val="000F3F1D"/>
    <w:rsid w:val="000F45FB"/>
    <w:rsid w:val="000F5849"/>
    <w:rsid w:val="000F585F"/>
    <w:rsid w:val="00103E11"/>
    <w:rsid w:val="001041FF"/>
    <w:rsid w:val="0010767F"/>
    <w:rsid w:val="001110CC"/>
    <w:rsid w:val="001154C5"/>
    <w:rsid w:val="001155A7"/>
    <w:rsid w:val="00132A05"/>
    <w:rsid w:val="00132FF2"/>
    <w:rsid w:val="0014536B"/>
    <w:rsid w:val="00157467"/>
    <w:rsid w:val="00167166"/>
    <w:rsid w:val="00167775"/>
    <w:rsid w:val="00174426"/>
    <w:rsid w:val="00176B2D"/>
    <w:rsid w:val="00181A0B"/>
    <w:rsid w:val="001939A6"/>
    <w:rsid w:val="001A0181"/>
    <w:rsid w:val="001A5ED1"/>
    <w:rsid w:val="001B21E8"/>
    <w:rsid w:val="001D1045"/>
    <w:rsid w:val="001D2E1B"/>
    <w:rsid w:val="001D59E2"/>
    <w:rsid w:val="001E6A28"/>
    <w:rsid w:val="001F061D"/>
    <w:rsid w:val="001F2EFC"/>
    <w:rsid w:val="001F7B52"/>
    <w:rsid w:val="00200ED4"/>
    <w:rsid w:val="00202494"/>
    <w:rsid w:val="002151C4"/>
    <w:rsid w:val="00215CAC"/>
    <w:rsid w:val="002300E0"/>
    <w:rsid w:val="002345EC"/>
    <w:rsid w:val="00234E8F"/>
    <w:rsid w:val="002419DC"/>
    <w:rsid w:val="002438A7"/>
    <w:rsid w:val="0025200D"/>
    <w:rsid w:val="002607E2"/>
    <w:rsid w:val="002618D5"/>
    <w:rsid w:val="00264D39"/>
    <w:rsid w:val="00270CEE"/>
    <w:rsid w:val="002866EC"/>
    <w:rsid w:val="00294F06"/>
    <w:rsid w:val="002A1E2C"/>
    <w:rsid w:val="002B302C"/>
    <w:rsid w:val="002B3C57"/>
    <w:rsid w:val="002B4022"/>
    <w:rsid w:val="002B536B"/>
    <w:rsid w:val="002B54B6"/>
    <w:rsid w:val="002C604E"/>
    <w:rsid w:val="002D1966"/>
    <w:rsid w:val="002D3F14"/>
    <w:rsid w:val="002D7D81"/>
    <w:rsid w:val="002F5401"/>
    <w:rsid w:val="00300EA8"/>
    <w:rsid w:val="00314027"/>
    <w:rsid w:val="00315EA4"/>
    <w:rsid w:val="00322DE9"/>
    <w:rsid w:val="00323488"/>
    <w:rsid w:val="003251B8"/>
    <w:rsid w:val="003413B5"/>
    <w:rsid w:val="003769B0"/>
    <w:rsid w:val="00377743"/>
    <w:rsid w:val="00382218"/>
    <w:rsid w:val="00386945"/>
    <w:rsid w:val="00392FB4"/>
    <w:rsid w:val="00394C52"/>
    <w:rsid w:val="00397026"/>
    <w:rsid w:val="003B3316"/>
    <w:rsid w:val="003B505F"/>
    <w:rsid w:val="003C2A0A"/>
    <w:rsid w:val="003D100A"/>
    <w:rsid w:val="003D4933"/>
    <w:rsid w:val="003D78EB"/>
    <w:rsid w:val="003F460E"/>
    <w:rsid w:val="00403FEF"/>
    <w:rsid w:val="004257D1"/>
    <w:rsid w:val="004329A8"/>
    <w:rsid w:val="004357BB"/>
    <w:rsid w:val="00437CB2"/>
    <w:rsid w:val="00447585"/>
    <w:rsid w:val="00450D0C"/>
    <w:rsid w:val="00450D74"/>
    <w:rsid w:val="00454E54"/>
    <w:rsid w:val="00457BA0"/>
    <w:rsid w:val="00481390"/>
    <w:rsid w:val="00486603"/>
    <w:rsid w:val="0049359C"/>
    <w:rsid w:val="00495ADE"/>
    <w:rsid w:val="0049682A"/>
    <w:rsid w:val="004A07E2"/>
    <w:rsid w:val="004A4BBB"/>
    <w:rsid w:val="004A6E64"/>
    <w:rsid w:val="004B44A4"/>
    <w:rsid w:val="004C0AFA"/>
    <w:rsid w:val="004C37D1"/>
    <w:rsid w:val="004E042A"/>
    <w:rsid w:val="004E2F69"/>
    <w:rsid w:val="005011D4"/>
    <w:rsid w:val="00502A2F"/>
    <w:rsid w:val="00514F88"/>
    <w:rsid w:val="005162D5"/>
    <w:rsid w:val="0052399C"/>
    <w:rsid w:val="0052774C"/>
    <w:rsid w:val="005303D8"/>
    <w:rsid w:val="0053770D"/>
    <w:rsid w:val="00541ACB"/>
    <w:rsid w:val="0054259A"/>
    <w:rsid w:val="005449F1"/>
    <w:rsid w:val="00546141"/>
    <w:rsid w:val="00561BFC"/>
    <w:rsid w:val="00562A2D"/>
    <w:rsid w:val="00572226"/>
    <w:rsid w:val="005753C8"/>
    <w:rsid w:val="00580B18"/>
    <w:rsid w:val="005B406D"/>
    <w:rsid w:val="005B7166"/>
    <w:rsid w:val="005B7C25"/>
    <w:rsid w:val="005C0F73"/>
    <w:rsid w:val="005D41E0"/>
    <w:rsid w:val="005D651A"/>
    <w:rsid w:val="005E3C0E"/>
    <w:rsid w:val="005E63B1"/>
    <w:rsid w:val="005F72DA"/>
    <w:rsid w:val="006244C0"/>
    <w:rsid w:val="006247E0"/>
    <w:rsid w:val="00630001"/>
    <w:rsid w:val="0063488A"/>
    <w:rsid w:val="006449AA"/>
    <w:rsid w:val="006563D0"/>
    <w:rsid w:val="00671F15"/>
    <w:rsid w:val="00685F46"/>
    <w:rsid w:val="006B3816"/>
    <w:rsid w:val="006B6472"/>
    <w:rsid w:val="006E569A"/>
    <w:rsid w:val="00702523"/>
    <w:rsid w:val="0071109C"/>
    <w:rsid w:val="007266F2"/>
    <w:rsid w:val="00727E26"/>
    <w:rsid w:val="0076290A"/>
    <w:rsid w:val="00764FED"/>
    <w:rsid w:val="00780403"/>
    <w:rsid w:val="00781DF7"/>
    <w:rsid w:val="00790B3F"/>
    <w:rsid w:val="007914D3"/>
    <w:rsid w:val="007A0C11"/>
    <w:rsid w:val="007A200F"/>
    <w:rsid w:val="007A2FEF"/>
    <w:rsid w:val="007A64EA"/>
    <w:rsid w:val="007C6F71"/>
    <w:rsid w:val="007E0962"/>
    <w:rsid w:val="007E105B"/>
    <w:rsid w:val="007F21A4"/>
    <w:rsid w:val="0083157A"/>
    <w:rsid w:val="00840747"/>
    <w:rsid w:val="00854052"/>
    <w:rsid w:val="00874501"/>
    <w:rsid w:val="00887DBB"/>
    <w:rsid w:val="00891CF8"/>
    <w:rsid w:val="00894B28"/>
    <w:rsid w:val="008A2BBA"/>
    <w:rsid w:val="008A57E7"/>
    <w:rsid w:val="008C22B4"/>
    <w:rsid w:val="008E35BA"/>
    <w:rsid w:val="00915945"/>
    <w:rsid w:val="00931483"/>
    <w:rsid w:val="00932AB1"/>
    <w:rsid w:val="00933E73"/>
    <w:rsid w:val="009457E5"/>
    <w:rsid w:val="00951E57"/>
    <w:rsid w:val="00954FD1"/>
    <w:rsid w:val="009618B4"/>
    <w:rsid w:val="009A3A82"/>
    <w:rsid w:val="009C1B1F"/>
    <w:rsid w:val="009D22F9"/>
    <w:rsid w:val="009F1358"/>
    <w:rsid w:val="00A11E69"/>
    <w:rsid w:val="00A13477"/>
    <w:rsid w:val="00A165C3"/>
    <w:rsid w:val="00A20073"/>
    <w:rsid w:val="00A20302"/>
    <w:rsid w:val="00A24475"/>
    <w:rsid w:val="00A304B1"/>
    <w:rsid w:val="00A305E7"/>
    <w:rsid w:val="00A31283"/>
    <w:rsid w:val="00A31C97"/>
    <w:rsid w:val="00A40774"/>
    <w:rsid w:val="00A55CF1"/>
    <w:rsid w:val="00A6242B"/>
    <w:rsid w:val="00A63F27"/>
    <w:rsid w:val="00A67616"/>
    <w:rsid w:val="00A70DEC"/>
    <w:rsid w:val="00A85FFA"/>
    <w:rsid w:val="00A86FE3"/>
    <w:rsid w:val="00A90953"/>
    <w:rsid w:val="00A96D31"/>
    <w:rsid w:val="00AA43FF"/>
    <w:rsid w:val="00AB04FA"/>
    <w:rsid w:val="00AC0ABE"/>
    <w:rsid w:val="00AD5DD0"/>
    <w:rsid w:val="00AF2F88"/>
    <w:rsid w:val="00B03DCE"/>
    <w:rsid w:val="00B061CE"/>
    <w:rsid w:val="00B0696F"/>
    <w:rsid w:val="00B11820"/>
    <w:rsid w:val="00B22C9B"/>
    <w:rsid w:val="00B36E61"/>
    <w:rsid w:val="00B41420"/>
    <w:rsid w:val="00B50A6C"/>
    <w:rsid w:val="00B531F4"/>
    <w:rsid w:val="00B56461"/>
    <w:rsid w:val="00B908D0"/>
    <w:rsid w:val="00B9194B"/>
    <w:rsid w:val="00BA2A91"/>
    <w:rsid w:val="00BA32EC"/>
    <w:rsid w:val="00BB170D"/>
    <w:rsid w:val="00BB29CD"/>
    <w:rsid w:val="00BB4013"/>
    <w:rsid w:val="00BC540A"/>
    <w:rsid w:val="00BE41B6"/>
    <w:rsid w:val="00BE6FC1"/>
    <w:rsid w:val="00C03322"/>
    <w:rsid w:val="00C10060"/>
    <w:rsid w:val="00C16569"/>
    <w:rsid w:val="00C27239"/>
    <w:rsid w:val="00C306BF"/>
    <w:rsid w:val="00C31E4B"/>
    <w:rsid w:val="00C32043"/>
    <w:rsid w:val="00C33EFE"/>
    <w:rsid w:val="00C434B3"/>
    <w:rsid w:val="00C55D8B"/>
    <w:rsid w:val="00C75E41"/>
    <w:rsid w:val="00C9516F"/>
    <w:rsid w:val="00C95589"/>
    <w:rsid w:val="00CA57EF"/>
    <w:rsid w:val="00CC44C1"/>
    <w:rsid w:val="00CD7A2C"/>
    <w:rsid w:val="00CE49BC"/>
    <w:rsid w:val="00D00D0D"/>
    <w:rsid w:val="00D01F04"/>
    <w:rsid w:val="00D1175E"/>
    <w:rsid w:val="00D15589"/>
    <w:rsid w:val="00D228A0"/>
    <w:rsid w:val="00D3047F"/>
    <w:rsid w:val="00D50E7B"/>
    <w:rsid w:val="00D52C3D"/>
    <w:rsid w:val="00D577D2"/>
    <w:rsid w:val="00D61AC7"/>
    <w:rsid w:val="00D71BDA"/>
    <w:rsid w:val="00D7304D"/>
    <w:rsid w:val="00D850CD"/>
    <w:rsid w:val="00DA2433"/>
    <w:rsid w:val="00DA2CBA"/>
    <w:rsid w:val="00DA33FC"/>
    <w:rsid w:val="00DB097A"/>
    <w:rsid w:val="00DB4D44"/>
    <w:rsid w:val="00DC0C35"/>
    <w:rsid w:val="00DC72BA"/>
    <w:rsid w:val="00DD0A6B"/>
    <w:rsid w:val="00DD6E93"/>
    <w:rsid w:val="00DF01A5"/>
    <w:rsid w:val="00E118A4"/>
    <w:rsid w:val="00E15FA1"/>
    <w:rsid w:val="00E46829"/>
    <w:rsid w:val="00E52737"/>
    <w:rsid w:val="00E63231"/>
    <w:rsid w:val="00E7402C"/>
    <w:rsid w:val="00E75D9C"/>
    <w:rsid w:val="00E8193D"/>
    <w:rsid w:val="00E9484C"/>
    <w:rsid w:val="00E9737A"/>
    <w:rsid w:val="00EA02ED"/>
    <w:rsid w:val="00EA03A8"/>
    <w:rsid w:val="00EA617D"/>
    <w:rsid w:val="00EB51C6"/>
    <w:rsid w:val="00EB608D"/>
    <w:rsid w:val="00ED1F04"/>
    <w:rsid w:val="00ED4B12"/>
    <w:rsid w:val="00EF0B43"/>
    <w:rsid w:val="00F61CAA"/>
    <w:rsid w:val="00F62981"/>
    <w:rsid w:val="00F71641"/>
    <w:rsid w:val="00F75054"/>
    <w:rsid w:val="00F80B05"/>
    <w:rsid w:val="00F83D04"/>
    <w:rsid w:val="00F91705"/>
    <w:rsid w:val="00F95130"/>
    <w:rsid w:val="00FA0ADA"/>
    <w:rsid w:val="00FB3B8B"/>
    <w:rsid w:val="00FB5137"/>
    <w:rsid w:val="00FB5C65"/>
    <w:rsid w:val="00FC05CB"/>
    <w:rsid w:val="00FC0D4C"/>
    <w:rsid w:val="00FD32FA"/>
    <w:rsid w:val="00FD3AA8"/>
    <w:rsid w:val="00FD3F15"/>
    <w:rsid w:val="00FD6A54"/>
    <w:rsid w:val="00FE36C4"/>
    <w:rsid w:val="00FE79FA"/>
    <w:rsid w:val="00FF5C13"/>
    <w:rsid w:val="00FF6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ED4D9A39-E323-49F8-B36C-2BB97B8A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743"/>
    <w:pPr>
      <w:widowControl w:val="0"/>
      <w:spacing w:after="0" w:line="240" w:lineRule="auto"/>
      <w:jc w:val="both"/>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rsid w:val="00377743"/>
  </w:style>
  <w:style w:type="paragraph" w:styleId="a3">
    <w:name w:val="Balloon Text"/>
    <w:basedOn w:val="a"/>
    <w:link w:val="a4"/>
    <w:unhideWhenUsed/>
    <w:rsid w:val="00377743"/>
    <w:rPr>
      <w:rFonts w:ascii="Tahoma" w:hAnsi="Tahoma" w:cs="Tahoma"/>
      <w:sz w:val="16"/>
      <w:szCs w:val="16"/>
    </w:rPr>
  </w:style>
  <w:style w:type="character" w:customStyle="1" w:styleId="a4">
    <w:name w:val="Текст выноски Знак"/>
    <w:basedOn w:val="a0"/>
    <w:link w:val="a3"/>
    <w:rsid w:val="00377743"/>
    <w:rPr>
      <w:rFonts w:ascii="Tahoma" w:eastAsia="Times New Roman" w:hAnsi="Tahoma" w:cs="Tahoma"/>
      <w:sz w:val="16"/>
      <w:szCs w:val="16"/>
      <w:lang w:eastAsia="ru-RU"/>
    </w:rPr>
  </w:style>
  <w:style w:type="paragraph" w:styleId="a5">
    <w:name w:val="List Paragraph"/>
    <w:basedOn w:val="a"/>
    <w:uiPriority w:val="34"/>
    <w:qFormat/>
    <w:rsid w:val="00BA2A91"/>
    <w:pPr>
      <w:ind w:left="720"/>
      <w:contextualSpacing/>
    </w:pPr>
  </w:style>
  <w:style w:type="paragraph" w:styleId="a6">
    <w:name w:val="header"/>
    <w:basedOn w:val="a"/>
    <w:link w:val="a7"/>
    <w:uiPriority w:val="99"/>
    <w:unhideWhenUsed/>
    <w:rsid w:val="00BA2A91"/>
    <w:pPr>
      <w:tabs>
        <w:tab w:val="center" w:pos="4677"/>
        <w:tab w:val="right" w:pos="9355"/>
      </w:tabs>
    </w:pPr>
  </w:style>
  <w:style w:type="character" w:customStyle="1" w:styleId="a7">
    <w:name w:val="Верхний колонтитул Знак"/>
    <w:basedOn w:val="a0"/>
    <w:link w:val="a6"/>
    <w:uiPriority w:val="99"/>
    <w:rsid w:val="00BA2A91"/>
    <w:rPr>
      <w:rFonts w:ascii="Times New Roman" w:eastAsia="Times New Roman" w:hAnsi="Times New Roman" w:cs="Times New Roman"/>
      <w:sz w:val="24"/>
      <w:szCs w:val="20"/>
      <w:lang w:eastAsia="ru-RU"/>
    </w:rPr>
  </w:style>
  <w:style w:type="paragraph" w:styleId="a8">
    <w:name w:val="footer"/>
    <w:basedOn w:val="a"/>
    <w:link w:val="a9"/>
    <w:uiPriority w:val="99"/>
    <w:unhideWhenUsed/>
    <w:rsid w:val="00BA2A91"/>
    <w:pPr>
      <w:tabs>
        <w:tab w:val="center" w:pos="4677"/>
        <w:tab w:val="right" w:pos="9355"/>
      </w:tabs>
    </w:pPr>
  </w:style>
  <w:style w:type="character" w:customStyle="1" w:styleId="a9">
    <w:name w:val="Нижний колонтитул Знак"/>
    <w:basedOn w:val="a0"/>
    <w:link w:val="a8"/>
    <w:uiPriority w:val="99"/>
    <w:rsid w:val="00BA2A91"/>
    <w:rPr>
      <w:rFonts w:ascii="Times New Roman" w:eastAsia="Times New Roman" w:hAnsi="Times New Roman" w:cs="Times New Roman"/>
      <w:sz w:val="24"/>
      <w:szCs w:val="20"/>
      <w:lang w:eastAsia="ru-RU"/>
    </w:rPr>
  </w:style>
  <w:style w:type="paragraph" w:customStyle="1" w:styleId="ConsPlusNormal">
    <w:name w:val="ConsPlusNormal"/>
    <w:rsid w:val="009314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1483"/>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a">
    <w:name w:val="Table Grid"/>
    <w:basedOn w:val="a1"/>
    <w:uiPriority w:val="39"/>
    <w:rsid w:val="00495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nhideWhenUsed/>
    <w:rsid w:val="00495ADE"/>
    <w:rPr>
      <w:color w:val="0000FF"/>
      <w:u w:val="single"/>
    </w:rPr>
  </w:style>
  <w:style w:type="table" w:customStyle="1" w:styleId="1">
    <w:name w:val="Сетка таблицы1"/>
    <w:basedOn w:val="a1"/>
    <w:next w:val="aa"/>
    <w:uiPriority w:val="59"/>
    <w:rsid w:val="00270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A55CF1"/>
  </w:style>
  <w:style w:type="paragraph" w:customStyle="1" w:styleId="ac">
    <w:name w:val="Знак"/>
    <w:basedOn w:val="a"/>
    <w:next w:val="a"/>
    <w:autoRedefine/>
    <w:rsid w:val="00A55CF1"/>
    <w:pPr>
      <w:widowControl/>
      <w:spacing w:before="100" w:beforeAutospacing="1" w:after="100" w:afterAutospacing="1"/>
      <w:jc w:val="left"/>
    </w:pPr>
    <w:rPr>
      <w:rFonts w:ascii="Tahoma" w:hAnsi="Tahoma"/>
      <w:sz w:val="20"/>
      <w:lang w:val="en-US" w:eastAsia="en-US"/>
    </w:rPr>
  </w:style>
  <w:style w:type="character" w:customStyle="1" w:styleId="11">
    <w:name w:val="Просмотренная гиперссылка1"/>
    <w:basedOn w:val="a0"/>
    <w:uiPriority w:val="99"/>
    <w:semiHidden/>
    <w:unhideWhenUsed/>
    <w:rsid w:val="00A55CF1"/>
    <w:rPr>
      <w:color w:val="800080"/>
      <w:u w:val="single"/>
    </w:rPr>
  </w:style>
  <w:style w:type="character" w:styleId="ad">
    <w:name w:val="FollowedHyperlink"/>
    <w:basedOn w:val="a0"/>
    <w:uiPriority w:val="99"/>
    <w:semiHidden/>
    <w:unhideWhenUsed/>
    <w:rsid w:val="00A55CF1"/>
    <w:rPr>
      <w:color w:val="800080" w:themeColor="followedHyperlink"/>
      <w:u w:val="single"/>
    </w:rPr>
  </w:style>
  <w:style w:type="paragraph" w:customStyle="1" w:styleId="Default">
    <w:name w:val="Default"/>
    <w:rsid w:val="00BB401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e">
    <w:name w:val="Прижатый влево"/>
    <w:basedOn w:val="a"/>
    <w:next w:val="a"/>
    <w:uiPriority w:val="99"/>
    <w:rsid w:val="00294F06"/>
    <w:pPr>
      <w:widowControl/>
      <w:autoSpaceDE w:val="0"/>
      <w:autoSpaceDN w:val="0"/>
      <w:adjustRightInd w:val="0"/>
      <w:jc w:val="left"/>
    </w:pPr>
    <w:rPr>
      <w:szCs w:val="24"/>
    </w:rPr>
  </w:style>
  <w:style w:type="character" w:customStyle="1" w:styleId="af">
    <w:name w:val="Основной текст_"/>
    <w:link w:val="5"/>
    <w:rsid w:val="00502A2F"/>
    <w:rPr>
      <w:rFonts w:ascii="Times New Roman" w:eastAsia="Times New Roman" w:hAnsi="Times New Roman"/>
      <w:sz w:val="25"/>
      <w:szCs w:val="25"/>
      <w:shd w:val="clear" w:color="auto" w:fill="FFFFFF"/>
    </w:rPr>
  </w:style>
  <w:style w:type="paragraph" w:customStyle="1" w:styleId="5">
    <w:name w:val="Основной текст5"/>
    <w:basedOn w:val="a"/>
    <w:link w:val="af"/>
    <w:rsid w:val="00502A2F"/>
    <w:pPr>
      <w:widowControl/>
      <w:shd w:val="clear" w:color="auto" w:fill="FFFFFF"/>
      <w:spacing w:line="319" w:lineRule="exact"/>
      <w:ind w:hanging="2000"/>
      <w:jc w:val="center"/>
    </w:pPr>
    <w:rPr>
      <w:rFonts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E11FD2FBBC180494F03EACCBCE12AE3D853A9064DCB193C2F23FBF0CFzCn5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BEDA88E01B99B6EDE0583B5A587BBC2D75937098010D6FA535677F5935F6650154586B4D43E919Et3iD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gu.tatar.ru" TargetMode="External"/><Relationship Id="rId5" Type="http://schemas.openxmlformats.org/officeDocument/2006/relationships/webSettings" Target="webSettings.xml"/><Relationship Id="rId15" Type="http://schemas.openxmlformats.org/officeDocument/2006/relationships/hyperlink" Target="mailto:Yuriy.Azin@tatar.ru" TargetMode="External"/><Relationship Id="rId10" Type="http://schemas.openxmlformats.org/officeDocument/2006/relationships/hyperlink" Target="http://uslugi.tatarstan.ru/" TargetMode="External"/><Relationship Id="rId4" Type="http://schemas.openxmlformats.org/officeDocument/2006/relationships/settings" Target="settings.xml"/><Relationship Id="rId9" Type="http://schemas.openxmlformats.org/officeDocument/2006/relationships/hyperlink" Target="http://www.minstroy.tatarstan.ru" TargetMode="External"/><Relationship Id="rId14" Type="http://schemas.openxmlformats.org/officeDocument/2006/relationships/hyperlink" Target="consultantplus://offline/ref=7E11FD2FBBC180494F03EACCBCE12AE3D859A00A4BC5193C2F23FBF0CFzCn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EB9D0-537F-4C27-A730-A7E497515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9306</Words>
  <Characters>53050</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Фатхуллина Фирая</dc:creator>
  <cp:lastModifiedBy>Олеся Артемьева</cp:lastModifiedBy>
  <cp:revision>3</cp:revision>
  <cp:lastPrinted>2021-08-17T07:24:00Z</cp:lastPrinted>
  <dcterms:created xsi:type="dcterms:W3CDTF">2022-05-20T12:30:00Z</dcterms:created>
  <dcterms:modified xsi:type="dcterms:W3CDTF">2022-05-20T12:31:00Z</dcterms:modified>
</cp:coreProperties>
</file>