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Злобин Сергей Николаевич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отдела финансирования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221-76-04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: Sergey.Zlobin@tatar.ru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Шабаев Адель Рустемович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Адрес: г. Казань, ул.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Федосеевская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Adel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Shabaev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ПОСТАНОВЛЕНИЕ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«___» _______ 2022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  <w:t>№ ___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г. Казань</w:t>
      </w: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14.07.2021 № 572 «О мерах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поддержки агропромышленного комплекса»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>
      <w:pPr>
        <w:tabs>
          <w:tab w:val="left" w:pos="5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Кабинета Министров Республики Татарстан от 14.07.2021 № 572 «О мерах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поддержки агропромышленного комплекса» (с изменениями, внесенными постановлениями Кабинета Министров Республики Татарстан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.10.2021 </w:t>
      </w:r>
      <w:hyperlink r:id="rId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1013</w:t>
      </w:r>
      <w:r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Порядке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3.1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слова «, состав которой утверждается приказом Министерства» заменить словами «. Состав конкурсной комиссии утверждается приказом Министерства с назначением председателя конкурсной комиссии заместителя председателя конкурсной комиссии, членов конкурсной комиссии.»;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4.1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«4.1 Министерство размещает на едином портале и на официальном сайте Министерства https://agro.tatarstan.ru (далее –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сроков проведения отбора;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может быть сокращен до 10 календарных дней);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результатов предоставления гранта в соответствии с пунктом 4.14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 в соответствии с пунктом 2.2 настоящего Порядка и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заявок, в соответствии с пунктами 4.3 – 4.6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 рассмотрения заявок в соответствии с пунктами 4.8 – 4.11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гранта (далее – договор);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отбора.»;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пятом пункта 4.9 слова «принимает решение о предоставлении гранта и в пятидневный срок» заменить словами «в течение пяти рабочих дней принимает решение о предоставлении гранта и»;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«з» пункта 4.12 дополнить словами «(в 2022 году – порядок согласования новых условий договора,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договора);»;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4.14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«4.14. Результатами предоставления гранта являются: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не менее одной научной публикации (монографии, учебники, учебные пособия, статьи, тезисы докладов и другие публикации) по состоянию на 31 декабря года предоставления гранта;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исполнение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обязательств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указанных в плане графике реализации проекта на дату завершения срока использования гранта;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привлечение к разработке проекта не менее одного исследователя в возрасте до 39 лет в общей численности исследователей по состоянию на 31 декабря года предоставления гранта;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реализации проектов в области генетических технологий по состоянию на 31 декабря года предоставления гранта не менее одной разработки по: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линий растений и животных, 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количеству генетических технологий, разработанных и адаптированных для обеспечения биобезопасности и технологической независимости;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 патента на изобретение;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опытному образцу научного и (или) лабораторного оборудования.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возникновения в 2022 году обстоятельств, приводящих к невозможности достижения значений результатов предоставления гранта, Министерство по согласованию с получателем гранта вправе принять решение о внесении изменений в соглашение в части продления сроков достижения результатов предоставления гранта  (но не более чем на 24 месяца) без изменения размера гранта.  В случае невозможности достижения результата предоставления гранта без изменения размера гранта Министерство вправе принять решение об уменьшении значения результата предоставления гранта.»;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5.4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«5.4. Срок использования средств гранта составляет не более 12 месяцев со дня его получения.»;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6.1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«6.1.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Грантополучатели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предоставляют в Министерство отчеты о достижении значения результата предоставления гранта и об осуществлении расходов, источником финансового обеспечения которых является грант, по формам, прилагаемым к типовой форме соглашения, установленной Министерством финансов Республики Татарстан ежеквартально нарастающим итогом не позднее 20 числа месяца, следующего за отчетным кварталом;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Итоговые отчеты о реализации проекта предоставляют в Министерство не позднее 30 календарного дня со дня завершения срока использования гранта.»;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7.4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«7.4. Министерство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грантов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на развитие субъектов малого предпринимательства,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2.3: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Министерство размещает на едином портале бюджетной системы Российской Федерации в информационно-телекоммуникационной сети "Интернет" (далее - единый портал) и на официальном сайте Министерства https://agro.tatarstan.ru в информационно-телекоммуникационной сети "Интернет" (далее - официальный сайт Министерства) объявление о проведении отбора с указанием: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может быть сокращен до 10 календарных дней);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 предоставления гранта;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указателя страниц сайта в информационно-телекоммуникационной сети "Интернет",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рассмотрения и оценки заявок в соответствии с пунктами 2.8 - 2.11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условий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признать утратившим силу;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предоставления» исключить;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>
        <w:rPr>
          <w:rFonts w:ascii="Times New Roman" w:eastAsia="Calibri" w:hAnsi="Times New Roman" w:cs="Times New Roman"/>
          <w:sz w:val="28"/>
          <w:szCs w:val="28"/>
        </w:rPr>
        <w:t>дополнить словами «(в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соглашения);»;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слова «целей,» исключить;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3.5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«3.5. Управление осуществляет перечисление гранта на расчетные или корреспондентские счета, открытые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не позднее пяти рабочих дней со дня поступления гранта на лицевой счет Управления.»;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4.2: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после слова «достижении» дополнить словом «значения»;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после слова «достижении» дополнить словом «значения»;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4.3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 случае возникновения в 2022 году обстоятельств, приводящих к невозможности достижения значений результатов предоставления гранта, Министерство по согласованию с получателем гранта вправе принять решение о внесении изменений в соглашение в части продления сроков достижения результатов предоставления гранта  (но не более чем на 24 месяца) без изменения размера гранта.  В случае невозможности достижения результата предоставления гранта без изменения размера гранта Министерство вправе принять решение об уменьшении значения результата предоставления гранта.»;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«5.4. Министерство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предоставления из бюджета Республики Татарстан грантов на развитие семейных ферм,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2.3: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2.4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«2.4. Министерство размещает на едином портале бюджетной системы Российской Федерации в информационно-телекоммуникационной сети "Интернет" (далее - единый портал) и на официальном сайте Министерства https://agro.tatarstan.ru в информационно-телекоммуникационной сети "Интернет" (далее - официальный сайт Министерства) объявление о проведении отбора с указанием: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может быть сокращен до 10 календарных дней);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гранта;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доменного имени, и (или) сетевого адреса, и (или) указателя страниц сайта в информационно-телекоммуникационной сети "Интернет",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 рассмотрения и оценки заявок в соответствии с пунктами 2.8 - 2.11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3.4: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пятый признать утратившим силу;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предоставления» исключить;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>
        <w:rPr>
          <w:rFonts w:ascii="Times New Roman" w:eastAsia="Calibri" w:hAnsi="Times New Roman" w:cs="Times New Roman"/>
          <w:sz w:val="28"/>
          <w:szCs w:val="28"/>
        </w:rPr>
        <w:t>дополнить словами «(в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соглашения);»;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слова «целей,» исключить;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3.6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«3.6. Управление осуществляет перечисление гранта на расчетные или корреспондентские счета, открытые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грантополучателям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не позднее пяти рабочих дней со дня поступления гранта на лицевой счет Управления.»;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4.2: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абзацы второй после слова «достижении» дополнить словом «значения»;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четвертый после слова «достижении» дополнить словом «значения»;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4.3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случае возникновения в 2022 году обстоятельств, приводящих к невозможности достижения значений результатов предоставления гранта, Министерство по согласованию с получателем гранта вправе принять решение 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внесении изменений в соглашение в части продления сроков достижения результатов предоставления гранта  (но не более чем на 24 месяца) без изменения размера гранта.  В случае невозможности достижения результата предоставления гранта без изменения размера гранта Министерство вправе принять решение об уменьшении значения результата предоставления гранта.»;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5.4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«5.4. Министерство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предоставления из бюджета Республики Татарстан грантов на развитие материально-технической базы сельскохозяйственных потребительских кооперативов,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пункт 3.1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«3.1.. Министерство размещает на едином портале бюджетной системы Российской Федерации в информационно-телекоммуникационной сети "Интернет" (далее - единый портал) и на официальном сайте Министерства https://agro.tatarstan.ru в информационно-телекоммуникационной сети "Интернет" (далее - официальный сайт Министерства) объявление о проведении отбора с указанием: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может быть сокращен до 10 календарных дней);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гранта;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доменного имени, и (или) сетевого адреса, и (или) указателя страниц сайта в информационно-телекоммуникационной сети "Интернет",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 рассмотрения и оценки заявок в соответствии с пунктами 5.9- 5.11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отбора.»;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восьмой пункта 5.13 </w:t>
      </w:r>
      <w:r>
        <w:rPr>
          <w:rFonts w:ascii="Times New Roman" w:eastAsia="Calibri" w:hAnsi="Times New Roman" w:cs="Times New Roman"/>
          <w:sz w:val="28"/>
          <w:szCs w:val="28"/>
        </w:rPr>
        <w:t>дополнить словами «(в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соглашения);»;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5.14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случае возникновения в 2022 году обстоятельств, приводящих к невозможности достижения значений результатов предоставления гранта, Министерство по согласованию с получателем гранта вправе принять решение о внесении изменений в соглашение в части продления сроков достижения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результатов предоставления гранта  (но не более чем на 24 месяца) без изменения размера гранта.  В случае невозможности достижения результата предоставления гранта без изменения размера гранта Министерство вправе принять решение об уменьшении значения результата предоставления гранта.»;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5.17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«5.17. Управление осуществляет перечисление гранта на расчетные или корреспондентские счета, открытые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грантополучателям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не позднее пяти рабочих дней со дня поступления гранта на лицевой счет Управления.»;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8.1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8.4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«8.4. Министерство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предоставления из бюджета Республики Татарстан грантов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связанных с реализацией проектов создания и (или) развития хозяйств: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рублей)»;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5.1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«5.1. Министерство размещает на едином портале бюджетной системы Российской Федерации в информационно-телекоммуникационной сети "Интернет" (далее - единый портал) и на официальном сайте Министерства https://agro.tatarstan.ru в информационно-телекоммуникационной сети "Интернет" (далее - официальный сайт Министерства) объявление о проведении отбора с указанием: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отбора; 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 (в 2022 году срок окончания приема заявок может быть сокращен до 10 календарных дней);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результата предоставления гранта;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доменного имени, и (или) сетевого адреса, и (или) указателя страниц сайта в информационно-телекоммуникационной сети "Интернет",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требований к участникам отбора, перечня документов, представляемых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 рассмотрения и оценки заявок в соответствии с пунктами 5.4- 5.12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проведения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5.16: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седьмом слова «целей,» исключить;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восьмой дополнить словами «(в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регулированию в установленной сфере деятельности, в случае если указанный орган не является стороной соглашения);»;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девятый признать утратившим силу;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5.17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 случае возникновения в 2022 году обстоятельств, приводящих к невозможности достижения значений результатов предоставления гранта, Министерство по согласованию с получателем гранта вправе принять решение о внесении изменений в соглашение в части продления сроков достижения результатов предоставления гранта  (но не более чем на 24 месяца) без изменения размера гранта.  В случае невозможности достижения результата предоставления гранта без изменения размера гранта Министерство вправе принять решение об уменьшении значения результата предоставления гранта.»;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5.19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«5.19. Управление осуществляет перечисление гранта на расчетные или корреспондентские счета главы КФХ, открытые в учреждениях Центрального банка Российской Федерации или кредитных организациях, не позднее пяти рабочих дней со дня поступления гранта на лицевой счет Управления.»;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5.20 слово «лицевой» исключить;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8.1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первый пункта 7.2 после слова «достижении» дополнить словом «значения»;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второй пункта 8.3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«8.4. Министерство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Установить, что настоящее постановление вступает в силу со дня его официального опубликования, за исключением абзацев сорок четвертого, восемьдесят второго, сто двадцать первого, сто пятьдесят третьего, сто девяностого пункта 1, вступающих в силу с 1 января 2023 года.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Приостановить до 1 января 2023 года действие абзаца третьего пункта 2.2 Порядка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учреждениям, пункта 2.3 </w:t>
      </w:r>
      <w:r>
        <w:rPr>
          <w:rFonts w:ascii="Times New Roman" w:hAnsi="Times New Roman" w:cs="Times New Roman"/>
          <w:sz w:val="28"/>
          <w:szCs w:val="28"/>
        </w:rPr>
        <w:t xml:space="preserve">Порядка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учреждениям, пункта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2.3 Порядка предоставления из бюджета Республики Татарстан грантов на развитие семейных ферм,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пункта 2.2 Порядка предоставления из бюджета Республики Татарстан грантов на развитие материально-технической базы сельскохозяйственных потребительских кооперативов,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пункта 2.2 Порядка предоставления из бюджета Республики Татарстан грантов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бюджета, связанных с реализацией проектов создания и (или) развития хозяйств,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утвержденных постановлением Кабинета Министров Республики Татарстан от 14.07.2021 № 572 «О мерах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поддержки агропромышленного комплекса».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A1A7-4AD7-4BD1-B37B-7B64EEA9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F1EAEB481A8E281F79FF568415A839D7BF82B4D9C4C3FCA78653DA43495B941BAB71437472C8E8FC7DFCF5FCFD9057E05028737A754EA09EDD7AB141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5177</Words>
  <Characters>29515</Characters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2022-06-03T14:38:00Z</cp:lastPrinted>
  <dcterms:created xsi:type="dcterms:W3CDTF">2022-06-03T14:38:00Z</dcterms:created>
  <dcterms:modified xsi:type="dcterms:W3CDTF">2022-06-03T14:38:00Z</dcterms:modified>
</cp:coreProperties>
</file>