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13" w:rsidRPr="00D628FA" w:rsidRDefault="00461E25" w:rsidP="00461E25">
      <w:pPr>
        <w:jc w:val="right"/>
      </w:pPr>
      <w:r>
        <w:t xml:space="preserve">Проект </w:t>
      </w:r>
    </w:p>
    <w:p w:rsidR="00A85B13" w:rsidRPr="00D628FA" w:rsidRDefault="00A85B13" w:rsidP="00EC61D5"/>
    <w:p w:rsidR="00A85B13" w:rsidRPr="00D628FA" w:rsidRDefault="00A85B13" w:rsidP="00EC61D5"/>
    <w:p w:rsidR="00D80A6C" w:rsidRPr="00D628FA" w:rsidRDefault="00D80A6C" w:rsidP="00EC61D5"/>
    <w:p w:rsidR="00D80A6C" w:rsidRPr="00D628FA" w:rsidRDefault="00D80A6C" w:rsidP="00EC61D5"/>
    <w:p w:rsidR="00D80A6C" w:rsidRPr="00D628FA" w:rsidRDefault="00D80A6C" w:rsidP="00EC61D5"/>
    <w:p w:rsidR="009248DA" w:rsidRPr="002E4DD8" w:rsidRDefault="009248DA" w:rsidP="00EC61D5"/>
    <w:p w:rsidR="00A806D6" w:rsidRDefault="00A806D6" w:rsidP="00EC61D5"/>
    <w:p w:rsidR="00461E25" w:rsidRDefault="00461E25" w:rsidP="00EC61D5"/>
    <w:p w:rsidR="00461E25" w:rsidRPr="000B11ED" w:rsidRDefault="00461E25" w:rsidP="00EC61D5"/>
    <w:p w:rsidR="000F1009" w:rsidRPr="002E4DD8" w:rsidRDefault="009248DA" w:rsidP="002E4DD8">
      <w:pPr>
        <w:pStyle w:val="ConsPlusTitle"/>
        <w:widowControl/>
        <w:tabs>
          <w:tab w:val="left" w:pos="5103"/>
        </w:tabs>
        <w:ind w:right="510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E4DD8"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="006C06DF" w:rsidRPr="002E4DD8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2E4DD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C06DF" w:rsidRPr="002E4DD8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2E4DD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C06DF" w:rsidRPr="002E4DD8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A85B13" w:rsidRPr="002E4DD8">
        <w:rPr>
          <w:rFonts w:ascii="Times New Roman" w:hAnsi="Times New Roman" w:cs="Times New Roman"/>
          <w:b w:val="0"/>
          <w:sz w:val="24"/>
          <w:szCs w:val="24"/>
        </w:rPr>
        <w:t>утверждении</w:t>
      </w:r>
      <w:r w:rsidRPr="002E4D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06DF" w:rsidRPr="002E4DD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2E4DD8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3E0048" w:rsidRPr="002E4DD8">
        <w:rPr>
          <w:rFonts w:ascii="Times New Roman" w:hAnsi="Times New Roman" w:cs="Times New Roman"/>
          <w:b w:val="0"/>
          <w:sz w:val="24"/>
          <w:szCs w:val="24"/>
        </w:rPr>
        <w:t xml:space="preserve">Положения </w:t>
      </w:r>
    </w:p>
    <w:p w:rsidR="002E4DD8" w:rsidRPr="002E4DD8" w:rsidRDefault="002E4DD8" w:rsidP="002E4DD8">
      <w:pPr>
        <w:pStyle w:val="ConsPlusTitle"/>
        <w:ind w:right="510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E4DD8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2E4DD8">
        <w:rPr>
          <w:rFonts w:ascii="Times New Roman" w:hAnsi="Times New Roman" w:cs="Times New Roman"/>
          <w:b w:val="0"/>
          <w:sz w:val="24"/>
          <w:szCs w:val="24"/>
        </w:rPr>
        <w:t>проведении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2E4DD8">
        <w:rPr>
          <w:rFonts w:ascii="Times New Roman" w:hAnsi="Times New Roman" w:cs="Times New Roman"/>
          <w:b w:val="0"/>
          <w:sz w:val="24"/>
          <w:szCs w:val="24"/>
        </w:rPr>
        <w:t xml:space="preserve"> открытого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2E4DD8">
        <w:rPr>
          <w:rFonts w:ascii="Times New Roman" w:hAnsi="Times New Roman" w:cs="Times New Roman"/>
          <w:b w:val="0"/>
          <w:sz w:val="24"/>
          <w:szCs w:val="24"/>
        </w:rPr>
        <w:t xml:space="preserve">конкурса </w:t>
      </w:r>
    </w:p>
    <w:p w:rsidR="002E4DD8" w:rsidRPr="002E4DD8" w:rsidRDefault="002E4DD8" w:rsidP="002E4DD8">
      <w:pPr>
        <w:pStyle w:val="ConsPlusTitle"/>
        <w:tabs>
          <w:tab w:val="left" w:pos="5103"/>
        </w:tabs>
        <w:ind w:right="496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«Туристический </w:t>
      </w:r>
      <w:r w:rsidRPr="002E4DD8">
        <w:rPr>
          <w:rFonts w:ascii="Times New Roman" w:hAnsi="Times New Roman" w:cs="Times New Roman"/>
          <w:b w:val="0"/>
          <w:sz w:val="24"/>
          <w:szCs w:val="24"/>
        </w:rPr>
        <w:t xml:space="preserve">сувенир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Республики </w:t>
      </w:r>
      <w:r w:rsidRPr="002E4DD8">
        <w:rPr>
          <w:rFonts w:ascii="Times New Roman" w:hAnsi="Times New Roman" w:cs="Times New Roman"/>
          <w:b w:val="0"/>
          <w:sz w:val="24"/>
          <w:szCs w:val="24"/>
        </w:rPr>
        <w:t>Татарстан»</w:t>
      </w:r>
    </w:p>
    <w:p w:rsidR="009248DA" w:rsidRPr="002E4DD8" w:rsidRDefault="009248DA" w:rsidP="002E4DD8">
      <w:pPr>
        <w:pStyle w:val="ConsPlusTitle"/>
        <w:widowControl/>
        <w:ind w:right="5669"/>
        <w:jc w:val="both"/>
        <w:outlineLvl w:val="0"/>
        <w:rPr>
          <w:sz w:val="24"/>
          <w:szCs w:val="24"/>
        </w:rPr>
      </w:pPr>
    </w:p>
    <w:p w:rsidR="00A806D6" w:rsidRPr="002E4DD8" w:rsidRDefault="00A806D6" w:rsidP="00EC61D5"/>
    <w:p w:rsidR="009248DA" w:rsidRPr="00E9548C" w:rsidRDefault="009248DA" w:rsidP="00EC61D5">
      <w:pPr>
        <w:ind w:firstLine="708"/>
        <w:jc w:val="both"/>
        <w:rPr>
          <w:sz w:val="28"/>
          <w:szCs w:val="28"/>
        </w:rPr>
      </w:pPr>
      <w:r w:rsidRPr="009248DA">
        <w:rPr>
          <w:sz w:val="28"/>
          <w:szCs w:val="28"/>
        </w:rPr>
        <w:t>В</w:t>
      </w:r>
      <w:r w:rsidR="002E4DD8">
        <w:rPr>
          <w:sz w:val="28"/>
          <w:szCs w:val="28"/>
        </w:rPr>
        <w:t>о исполнение распоряжения Кабинета Министров Республики Татарстан от 07.07.2016 № 1366-р и в</w:t>
      </w:r>
      <w:r w:rsidRPr="009248DA">
        <w:rPr>
          <w:sz w:val="28"/>
          <w:szCs w:val="28"/>
        </w:rPr>
        <w:t xml:space="preserve"> целях поддержки </w:t>
      </w:r>
      <w:r w:rsidR="002E4DD8">
        <w:rPr>
          <w:sz w:val="28"/>
          <w:szCs w:val="28"/>
        </w:rPr>
        <w:t xml:space="preserve">народных художественных промыслов и ремесел </w:t>
      </w:r>
      <w:r w:rsidRPr="009248DA">
        <w:rPr>
          <w:sz w:val="28"/>
          <w:szCs w:val="28"/>
        </w:rPr>
        <w:t xml:space="preserve">Республики Татарстан </w:t>
      </w:r>
    </w:p>
    <w:p w:rsidR="009248DA" w:rsidRPr="00E9548C" w:rsidRDefault="009248DA" w:rsidP="00EC61D5">
      <w:pPr>
        <w:ind w:firstLine="708"/>
        <w:jc w:val="both"/>
        <w:rPr>
          <w:sz w:val="28"/>
          <w:szCs w:val="28"/>
        </w:rPr>
      </w:pPr>
    </w:p>
    <w:p w:rsidR="00A85B13" w:rsidRPr="00D628FA" w:rsidRDefault="00A85B13" w:rsidP="00EC61D5">
      <w:pPr>
        <w:ind w:firstLine="708"/>
        <w:jc w:val="both"/>
        <w:rPr>
          <w:b/>
          <w:sz w:val="28"/>
          <w:szCs w:val="28"/>
        </w:rPr>
      </w:pPr>
      <w:r w:rsidRPr="00D628FA">
        <w:rPr>
          <w:b/>
          <w:sz w:val="28"/>
          <w:szCs w:val="28"/>
        </w:rPr>
        <w:t>ПРИКАЗЫВАЮ:</w:t>
      </w:r>
    </w:p>
    <w:p w:rsidR="00C378D5" w:rsidRPr="00D628FA" w:rsidRDefault="00C378D5" w:rsidP="00EC61D5">
      <w:pPr>
        <w:ind w:firstLine="708"/>
        <w:jc w:val="both"/>
        <w:rPr>
          <w:b/>
          <w:sz w:val="28"/>
          <w:szCs w:val="28"/>
        </w:rPr>
      </w:pPr>
    </w:p>
    <w:p w:rsidR="002E4DD8" w:rsidRDefault="002E4DD8" w:rsidP="000B11ED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5B13" w:rsidRPr="002E4DD8">
        <w:rPr>
          <w:sz w:val="28"/>
          <w:szCs w:val="28"/>
        </w:rPr>
        <w:t xml:space="preserve">Утвердить </w:t>
      </w:r>
      <w:r w:rsidR="006C06DF" w:rsidRPr="002E4DD8">
        <w:rPr>
          <w:sz w:val="28"/>
          <w:szCs w:val="28"/>
        </w:rPr>
        <w:t xml:space="preserve">прилагаемое </w:t>
      </w:r>
      <w:r w:rsidRPr="002E4DD8">
        <w:rPr>
          <w:bCs/>
          <w:sz w:val="28"/>
          <w:szCs w:val="28"/>
        </w:rPr>
        <w:t>Положение о проведении открытого конкурса «Туристический сувенир Республики Татарстан»</w:t>
      </w:r>
      <w:r w:rsidR="000F1009" w:rsidRPr="002E4DD8">
        <w:rPr>
          <w:bCs/>
          <w:sz w:val="28"/>
          <w:szCs w:val="28"/>
        </w:rPr>
        <w:t xml:space="preserve"> </w:t>
      </w:r>
      <w:r w:rsidR="005710B2" w:rsidRPr="002E4DD8">
        <w:rPr>
          <w:bCs/>
          <w:sz w:val="28"/>
          <w:szCs w:val="28"/>
        </w:rPr>
        <w:t>(далее – Положение</w:t>
      </w:r>
      <w:r w:rsidR="003E0048" w:rsidRPr="002E4DD8">
        <w:rPr>
          <w:bCs/>
          <w:sz w:val="28"/>
          <w:szCs w:val="28"/>
        </w:rPr>
        <w:t>).</w:t>
      </w:r>
    </w:p>
    <w:p w:rsidR="002E4DD8" w:rsidRDefault="002E4DD8" w:rsidP="000B11ED">
      <w:pPr>
        <w:ind w:firstLine="567"/>
        <w:jc w:val="both"/>
        <w:rPr>
          <w:bCs/>
          <w:sz w:val="28"/>
          <w:szCs w:val="28"/>
        </w:rPr>
      </w:pPr>
    </w:p>
    <w:p w:rsidR="00A85B13" w:rsidRPr="002E4DD8" w:rsidRDefault="002E4DD8" w:rsidP="000B11E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="00A85B13" w:rsidRPr="00D628FA">
        <w:rPr>
          <w:sz w:val="28"/>
          <w:szCs w:val="28"/>
        </w:rPr>
        <w:t>Контроль за</w:t>
      </w:r>
      <w:proofErr w:type="gramEnd"/>
      <w:r w:rsidR="00A85B13" w:rsidRPr="00D628FA">
        <w:rPr>
          <w:sz w:val="28"/>
          <w:szCs w:val="28"/>
        </w:rPr>
        <w:t xml:space="preserve"> исполнением приказа оставляю за собой.</w:t>
      </w:r>
    </w:p>
    <w:p w:rsidR="00A85B13" w:rsidRPr="00D628FA" w:rsidRDefault="00A85B13" w:rsidP="000B11ED">
      <w:pPr>
        <w:ind w:left="720" w:firstLine="567"/>
        <w:jc w:val="both"/>
        <w:rPr>
          <w:sz w:val="28"/>
          <w:szCs w:val="28"/>
        </w:rPr>
      </w:pPr>
    </w:p>
    <w:p w:rsidR="00514E75" w:rsidRPr="00D628FA" w:rsidRDefault="00514E75" w:rsidP="000B11ED">
      <w:pPr>
        <w:ind w:left="720" w:firstLine="567"/>
        <w:jc w:val="both"/>
        <w:rPr>
          <w:sz w:val="28"/>
          <w:szCs w:val="28"/>
        </w:rPr>
      </w:pPr>
    </w:p>
    <w:p w:rsidR="00A85B13" w:rsidRPr="00D628FA" w:rsidRDefault="00A85B13" w:rsidP="00EC61D5">
      <w:pPr>
        <w:ind w:left="720"/>
        <w:jc w:val="both"/>
        <w:rPr>
          <w:sz w:val="28"/>
          <w:szCs w:val="28"/>
        </w:rPr>
      </w:pPr>
    </w:p>
    <w:p w:rsidR="00A85B13" w:rsidRPr="00D628FA" w:rsidRDefault="00A85B13" w:rsidP="00EC61D5">
      <w:pPr>
        <w:jc w:val="both"/>
        <w:rPr>
          <w:b/>
          <w:sz w:val="28"/>
          <w:szCs w:val="28"/>
        </w:rPr>
      </w:pPr>
      <w:r w:rsidRPr="00D628FA">
        <w:rPr>
          <w:b/>
          <w:sz w:val="28"/>
          <w:szCs w:val="28"/>
        </w:rPr>
        <w:t>Министр</w:t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  <w:t xml:space="preserve">       </w:t>
      </w:r>
      <w:r w:rsidR="00EE6458">
        <w:rPr>
          <w:b/>
          <w:sz w:val="28"/>
          <w:szCs w:val="28"/>
        </w:rPr>
        <w:t xml:space="preserve">             </w:t>
      </w:r>
      <w:proofErr w:type="spellStart"/>
      <w:r w:rsidRPr="00D628FA">
        <w:rPr>
          <w:b/>
          <w:sz w:val="28"/>
          <w:szCs w:val="28"/>
        </w:rPr>
        <w:t>А.М.Сибагатуллин</w:t>
      </w:r>
      <w:proofErr w:type="spellEnd"/>
    </w:p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Default="00A85B13" w:rsidP="00EC61D5"/>
    <w:p w:rsidR="00461E25" w:rsidRDefault="00461E25" w:rsidP="00EC61D5"/>
    <w:p w:rsidR="00461E25" w:rsidRDefault="00461E25" w:rsidP="00EC61D5"/>
    <w:p w:rsidR="00461E25" w:rsidRDefault="00461E25" w:rsidP="00EC61D5"/>
    <w:p w:rsidR="00461E25" w:rsidRDefault="00461E25" w:rsidP="00EC61D5"/>
    <w:p w:rsidR="00461E25" w:rsidRDefault="00461E25" w:rsidP="00EC61D5"/>
    <w:p w:rsidR="00461E25" w:rsidRDefault="00461E25" w:rsidP="00EC61D5"/>
    <w:p w:rsidR="00461E25" w:rsidRDefault="00461E25" w:rsidP="00EC61D5"/>
    <w:p w:rsidR="00461E25" w:rsidRDefault="00461E25" w:rsidP="00EC61D5"/>
    <w:p w:rsidR="00461E25" w:rsidRPr="00D628FA" w:rsidRDefault="00461E25" w:rsidP="00EC61D5">
      <w:bookmarkStart w:id="0" w:name="_GoBack"/>
      <w:bookmarkEnd w:id="0"/>
    </w:p>
    <w:p w:rsidR="00A85B13" w:rsidRPr="00D628FA" w:rsidRDefault="00A85B13" w:rsidP="00EC61D5"/>
    <w:p w:rsidR="000B11ED" w:rsidRDefault="000B11ED" w:rsidP="000B11E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E0048" w:rsidRPr="00D628FA" w:rsidRDefault="00A85B13" w:rsidP="00D04FC3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  <w:r w:rsidRPr="00D628FA">
        <w:rPr>
          <w:rFonts w:ascii="Times New Roman" w:hAnsi="Times New Roman" w:cs="Times New Roman"/>
          <w:b w:val="0"/>
          <w:sz w:val="28"/>
          <w:szCs w:val="28"/>
        </w:rPr>
        <w:t xml:space="preserve">Утверждено </w:t>
      </w:r>
      <w:r w:rsidR="00812B1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628FA"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</w:p>
    <w:p w:rsidR="003E0048" w:rsidRPr="00D628FA" w:rsidRDefault="00A85B13" w:rsidP="00A806D6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  <w:r w:rsidRPr="00D628FA">
        <w:rPr>
          <w:rFonts w:ascii="Times New Roman" w:hAnsi="Times New Roman" w:cs="Times New Roman"/>
          <w:b w:val="0"/>
          <w:sz w:val="28"/>
          <w:szCs w:val="28"/>
        </w:rPr>
        <w:t>Минист</w:t>
      </w:r>
      <w:r w:rsidR="005025F7" w:rsidRPr="00D628F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628FA">
        <w:rPr>
          <w:rFonts w:ascii="Times New Roman" w:hAnsi="Times New Roman" w:cs="Times New Roman"/>
          <w:b w:val="0"/>
          <w:sz w:val="28"/>
          <w:szCs w:val="28"/>
        </w:rPr>
        <w:t>р</w:t>
      </w:r>
      <w:r w:rsidR="005025F7" w:rsidRPr="00D628FA">
        <w:rPr>
          <w:rFonts w:ascii="Times New Roman" w:hAnsi="Times New Roman" w:cs="Times New Roman"/>
          <w:b w:val="0"/>
          <w:sz w:val="28"/>
          <w:szCs w:val="28"/>
        </w:rPr>
        <w:t>ств</w:t>
      </w:r>
      <w:r w:rsidRPr="00D628FA">
        <w:rPr>
          <w:rFonts w:ascii="Times New Roman" w:hAnsi="Times New Roman" w:cs="Times New Roman"/>
          <w:b w:val="0"/>
          <w:sz w:val="28"/>
          <w:szCs w:val="28"/>
        </w:rPr>
        <w:t xml:space="preserve">а культуры </w:t>
      </w:r>
    </w:p>
    <w:p w:rsidR="003E0048" w:rsidRPr="00D628FA" w:rsidRDefault="00A85B13" w:rsidP="00A806D6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  <w:r w:rsidRPr="00D628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B3BD5" w:rsidRDefault="00A85B13" w:rsidP="00E365C2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  <w:r w:rsidRPr="00D628FA">
        <w:rPr>
          <w:rFonts w:ascii="Times New Roman" w:hAnsi="Times New Roman" w:cs="Times New Roman"/>
          <w:b w:val="0"/>
          <w:sz w:val="28"/>
          <w:szCs w:val="28"/>
        </w:rPr>
        <w:t>от_______</w:t>
      </w:r>
      <w:r w:rsidR="003E0048" w:rsidRPr="00D628FA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D628FA">
        <w:rPr>
          <w:rFonts w:ascii="Times New Roman" w:hAnsi="Times New Roman" w:cs="Times New Roman"/>
          <w:b w:val="0"/>
          <w:sz w:val="28"/>
          <w:szCs w:val="28"/>
        </w:rPr>
        <w:t>№______</w:t>
      </w:r>
      <w:r w:rsidR="003E0048" w:rsidRPr="00D628FA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E365C2" w:rsidRDefault="00E365C2" w:rsidP="00E365C2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</w:p>
    <w:p w:rsidR="00D04FC3" w:rsidRPr="00D04FC3" w:rsidRDefault="00D04FC3" w:rsidP="00D04FC3">
      <w:pPr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 xml:space="preserve">ПОЛОЖЕНИЕ </w:t>
      </w:r>
    </w:p>
    <w:p w:rsidR="00D04FC3" w:rsidRPr="00D04FC3" w:rsidRDefault="00D04FC3" w:rsidP="00D04FC3">
      <w:pPr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 xml:space="preserve">о проведении открытого конкурса </w:t>
      </w:r>
    </w:p>
    <w:p w:rsidR="00D04FC3" w:rsidRPr="00D04FC3" w:rsidRDefault="00D04FC3" w:rsidP="00D04FC3">
      <w:pPr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«Туристический сувенир Республики Татарстан»</w:t>
      </w:r>
    </w:p>
    <w:p w:rsidR="00D04FC3" w:rsidRPr="00D04FC3" w:rsidRDefault="00D04FC3" w:rsidP="00D04FC3">
      <w:pPr>
        <w:contextualSpacing/>
        <w:jc w:val="center"/>
        <w:rPr>
          <w:b/>
          <w:sz w:val="28"/>
          <w:szCs w:val="28"/>
        </w:rPr>
      </w:pPr>
    </w:p>
    <w:p w:rsidR="00D04FC3" w:rsidRPr="00D04FC3" w:rsidRDefault="00D04FC3" w:rsidP="00D04FC3">
      <w:pPr>
        <w:numPr>
          <w:ilvl w:val="0"/>
          <w:numId w:val="20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Общие положения</w:t>
      </w:r>
    </w:p>
    <w:p w:rsidR="00D04FC3" w:rsidRPr="00D04FC3" w:rsidRDefault="00D04FC3" w:rsidP="00D04FC3">
      <w:pPr>
        <w:spacing w:after="200"/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1.1. Настоящее Положение о проведении открытого конкурса «Туристический сувенир Республики Татарстан» (далее - Положение) разработано во исполнение распоряжения Кабинета Министров Республики Татарстан от 07.07.2016 № 1366-р.</w:t>
      </w:r>
    </w:p>
    <w:p w:rsidR="00D04FC3" w:rsidRPr="00D04FC3" w:rsidRDefault="00D04FC3" w:rsidP="00D04FC3">
      <w:pPr>
        <w:spacing w:after="200"/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1.2. </w:t>
      </w:r>
      <w:proofErr w:type="gramStart"/>
      <w:r w:rsidRPr="00D04FC3">
        <w:rPr>
          <w:sz w:val="28"/>
          <w:szCs w:val="28"/>
        </w:rPr>
        <w:t>Организаторами открытого конкурса «Туристический сувенир Республики Татарстан» (далее - Конкурс) являются государственное бюджетное учреждение «Центр развития народных художественных промыслов и ремесел Республики Татарстан» и некоммерческое партнерство «Палата народных художественных промыслов и ремесел Республики Татарстан» (далее - Организаторы), при поддержке и содействии Министерства культуры Республики Татарстан, Министерства промышленности и торговли Республики Татарстан, Министерства сельского хозяйства и продовольствия Республики Татарстан,  Государственного комитета Республики Татарстан</w:t>
      </w:r>
      <w:proofErr w:type="gramEnd"/>
      <w:r w:rsidRPr="00D04FC3">
        <w:rPr>
          <w:sz w:val="28"/>
          <w:szCs w:val="28"/>
        </w:rPr>
        <w:t xml:space="preserve"> по туризму, Департамента развития предпринимательства Министерства экономики Республики Татарстан, Открытого акционерного общества «Казанская ярмарка», Туристско-информационного центра </w:t>
      </w:r>
      <w:proofErr w:type="spellStart"/>
      <w:r w:rsidRPr="00D04FC3">
        <w:rPr>
          <w:sz w:val="28"/>
          <w:szCs w:val="28"/>
        </w:rPr>
        <w:t>г</w:t>
      </w:r>
      <w:proofErr w:type="gramStart"/>
      <w:r w:rsidRPr="00D04FC3">
        <w:rPr>
          <w:sz w:val="28"/>
          <w:szCs w:val="28"/>
        </w:rPr>
        <w:t>.К</w:t>
      </w:r>
      <w:proofErr w:type="gramEnd"/>
      <w:r w:rsidRPr="00D04FC3">
        <w:rPr>
          <w:sz w:val="28"/>
          <w:szCs w:val="28"/>
        </w:rPr>
        <w:t>азани</w:t>
      </w:r>
      <w:proofErr w:type="spellEnd"/>
      <w:r w:rsidRPr="00D04FC3">
        <w:rPr>
          <w:sz w:val="28"/>
          <w:szCs w:val="28"/>
        </w:rPr>
        <w:t>, Автономной некоммерческой организации «Центр развития туризма Республики Татарстан», Ассоциации туристических агентств Республики Татарстан, Ассоциации «Гильдия экскурсоводов Республики Татарстан».</w:t>
      </w:r>
    </w:p>
    <w:p w:rsidR="00D04FC3" w:rsidRDefault="00D04FC3" w:rsidP="00D04FC3">
      <w:pPr>
        <w:spacing w:after="200"/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1.3. В Конкурсе могут принять участие организации, предприниматели без образования юридического лица, мастера народных художественных промыслов, специалисты ремесленных профессий, дизайнеры, художники, студенты, учащиеся и творческие коллективы (далее – Заявитель).</w:t>
      </w:r>
    </w:p>
    <w:p w:rsidR="000B11ED" w:rsidRPr="00D04FC3" w:rsidRDefault="000B11ED" w:rsidP="00D04FC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</w:p>
    <w:p w:rsidR="00D04FC3" w:rsidRPr="00D04FC3" w:rsidRDefault="00D04FC3" w:rsidP="00D04FC3">
      <w:pPr>
        <w:numPr>
          <w:ilvl w:val="0"/>
          <w:numId w:val="20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Цели и задачи проведения конкурса</w:t>
      </w:r>
    </w:p>
    <w:p w:rsidR="00D04FC3" w:rsidRPr="00D04FC3" w:rsidRDefault="00D04FC3" w:rsidP="00D04FC3">
      <w:pPr>
        <w:ind w:left="708"/>
        <w:rPr>
          <w:b/>
          <w:sz w:val="28"/>
          <w:szCs w:val="28"/>
        </w:rPr>
      </w:pP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2.1. Цели проведения Конкурса: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возрождение и развитие народных художественных промыслов и ремесел;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создание информационной и коммуникационной площадок для обмена опытом заинтересованных лиц и организаций в сфере производства и реализации туристических сувениров;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развитие рынка </w:t>
      </w:r>
      <w:proofErr w:type="gramStart"/>
      <w:r w:rsidRPr="00D04FC3">
        <w:rPr>
          <w:sz w:val="28"/>
          <w:szCs w:val="28"/>
        </w:rPr>
        <w:t>отечественной</w:t>
      </w:r>
      <w:proofErr w:type="gramEnd"/>
      <w:r w:rsidRPr="00D04FC3">
        <w:rPr>
          <w:sz w:val="28"/>
          <w:szCs w:val="28"/>
        </w:rPr>
        <w:t xml:space="preserve"> туристической сувенирной </w:t>
      </w:r>
      <w:proofErr w:type="spellStart"/>
      <w:r w:rsidRPr="00D04FC3">
        <w:rPr>
          <w:sz w:val="28"/>
          <w:szCs w:val="28"/>
        </w:rPr>
        <w:t>продукци</w:t>
      </w:r>
      <w:proofErr w:type="spellEnd"/>
      <w:r w:rsidRPr="00D04FC3">
        <w:rPr>
          <w:sz w:val="28"/>
          <w:szCs w:val="28"/>
        </w:rPr>
        <w:t>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выявление и поощрение мастеров народных художественных промыслов  и организаций, производителей сувенирной продукции, добившихся наилучших результатов;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lastRenderedPageBreak/>
        <w:t>популяризация достопримечательностей и традиций Республики Татарстан.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2.2. Задачи проведения конкурса: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формирование имиджа Республики Татарстан как территории, благоприятной для развития туризма;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увеличение ассортимента и улучшение качества сувенирной продукции;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насыщение рынка качественной и доступной по цене сувенирной продукцией для туристов;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содействие внедрению механизма </w:t>
      </w:r>
      <w:proofErr w:type="spellStart"/>
      <w:r w:rsidRPr="00D04FC3">
        <w:rPr>
          <w:sz w:val="28"/>
          <w:szCs w:val="28"/>
        </w:rPr>
        <w:t>частно</w:t>
      </w:r>
      <w:proofErr w:type="spellEnd"/>
      <w:r w:rsidRPr="00D04FC3">
        <w:rPr>
          <w:sz w:val="28"/>
          <w:szCs w:val="28"/>
        </w:rPr>
        <w:t>-государственного партнерства в сферу изготовления и реализации туристической сувенирной продукции;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выявление потенциальных производителей туристической сувенирной продукции;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сохранение и популяризация культурного наследия, народных художественных промыслов и стимулирование развития современной сувенирной продукции;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повышение конкурентоспособности товаров и расширение рынка сбыта продукции отечественных и местных производителей.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numPr>
          <w:ilvl w:val="0"/>
          <w:numId w:val="20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Условия проведения конкурса</w:t>
      </w:r>
    </w:p>
    <w:p w:rsidR="00D04FC3" w:rsidRPr="00D04FC3" w:rsidRDefault="00D04FC3" w:rsidP="00D04FC3">
      <w:pPr>
        <w:ind w:left="708"/>
        <w:rPr>
          <w:b/>
          <w:sz w:val="28"/>
          <w:szCs w:val="28"/>
        </w:rPr>
      </w:pP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3.1. Конкурс проводится по следующим номинациям: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«Этнографический сувенир»,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«Гастрономический сувенир (напитки)»,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«Гастрономический сувенир (еда)»,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«Сувенир города и туристического маршрута»,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«Сувенир музея»,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«Сувенир - игрушка», 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«Упаковочная продукция».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3.2. На Конкурс принимаются  изделия авторского исполнения (сувенирная и подарочная продукция) (далее - Изделия) не более 10 единиц от каждого заявителя, созданные за последние 2 года.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Заявленное на  Конкурс Изделие должно быть изделием народного художественного промысла согласно перечню мест традиционного бытования народного художественного промысла Республики Татарстан, утвержденному постановлением Кабинета Министров Республики Татарстан от 12.03.2010 № 130, либо изготовленным по всем направлениям ремесленной деятельности, декоративно-прикладного искусства, в том числе: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резьба и роспись по дереву,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художественная обработка кожи и меха,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войлок,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плетение из растительных материалов,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ручная художественная вышивка,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ручное ткачество (узорное, бранное),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художественная керамика,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D04FC3">
        <w:rPr>
          <w:sz w:val="28"/>
          <w:szCs w:val="28"/>
        </w:rPr>
        <w:t>бисероплетение</w:t>
      </w:r>
      <w:proofErr w:type="spellEnd"/>
      <w:r w:rsidRPr="00D04FC3">
        <w:rPr>
          <w:sz w:val="28"/>
          <w:szCs w:val="28"/>
        </w:rPr>
        <w:t>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лоскутное шитье,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lastRenderedPageBreak/>
        <w:t>музыкальные инструменты,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кружевоплетение (ажурное вязание спицами, крючком),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изготовление  кукол, в том числе в национальных костюмах, из различного материала,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береста (шкатулки, туески, украшения),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художественная обработка металла,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художественная обработка природного и декоративного камня,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упаковка.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Для участия по номинациям «Гастрономический сувенир (напитки)», «Гастрономический сувенир (еда)» принимается продукция пищевого производства.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numPr>
          <w:ilvl w:val="0"/>
          <w:numId w:val="20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Критерии конкурсного отбора</w:t>
      </w:r>
    </w:p>
    <w:p w:rsidR="00D04FC3" w:rsidRPr="00D04FC3" w:rsidRDefault="00D04FC3" w:rsidP="00D04FC3">
      <w:pPr>
        <w:rPr>
          <w:b/>
          <w:sz w:val="28"/>
          <w:szCs w:val="28"/>
        </w:rPr>
      </w:pPr>
    </w:p>
    <w:p w:rsidR="00D04FC3" w:rsidRPr="00D04FC3" w:rsidRDefault="00D04FC3" w:rsidP="00D04FC3">
      <w:pPr>
        <w:numPr>
          <w:ilvl w:val="1"/>
          <w:numId w:val="20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Конкурс проводится на основании следующих критериев отбора:</w:t>
      </w:r>
    </w:p>
    <w:p w:rsidR="00D04FC3" w:rsidRPr="00D04FC3" w:rsidRDefault="00D04FC3" w:rsidP="00D04FC3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соответствие представленных Изделий объявленным условиям и номинации Конкурса;</w:t>
      </w:r>
    </w:p>
    <w:p w:rsidR="00D04FC3" w:rsidRPr="00D04FC3" w:rsidRDefault="00D04FC3" w:rsidP="00D04FC3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сохранение в представленных на Конкурс Изделиях художественно-стилевых особенностей, соответствующих народным традициям и историко-культурным ценностям территории Республики Татарстан;</w:t>
      </w:r>
    </w:p>
    <w:p w:rsidR="00D04FC3" w:rsidRPr="00D04FC3" w:rsidRDefault="00D04FC3" w:rsidP="00D04FC3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творческое своеобразие и оригинальность оформления Изделий;</w:t>
      </w:r>
    </w:p>
    <w:p w:rsidR="00D04FC3" w:rsidRPr="00D04FC3" w:rsidRDefault="00D04FC3" w:rsidP="00D04FC3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возможность массового изготовления;</w:t>
      </w:r>
    </w:p>
    <w:p w:rsidR="00D04FC3" w:rsidRPr="00D04FC3" w:rsidRDefault="00D04FC3" w:rsidP="00D04FC3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экономическая целесообразность производства.</w:t>
      </w:r>
    </w:p>
    <w:p w:rsidR="00D04FC3" w:rsidRPr="00D04FC3" w:rsidRDefault="00D04FC3" w:rsidP="00D04FC3">
      <w:pPr>
        <w:ind w:left="709"/>
        <w:contextualSpacing/>
        <w:rPr>
          <w:sz w:val="28"/>
          <w:szCs w:val="28"/>
        </w:rPr>
      </w:pPr>
      <w:r w:rsidRPr="00D04FC3">
        <w:rPr>
          <w:sz w:val="28"/>
          <w:szCs w:val="28"/>
        </w:rPr>
        <w:t xml:space="preserve"> </w:t>
      </w:r>
    </w:p>
    <w:p w:rsidR="00D04FC3" w:rsidRPr="00D04FC3" w:rsidRDefault="00D04FC3" w:rsidP="00D04FC3">
      <w:pPr>
        <w:numPr>
          <w:ilvl w:val="0"/>
          <w:numId w:val="20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Порядок формирования и деятельности жюри конкурса</w:t>
      </w:r>
    </w:p>
    <w:p w:rsidR="00D04FC3" w:rsidRPr="00D04FC3" w:rsidRDefault="00D04FC3" w:rsidP="00D04FC3">
      <w:pPr>
        <w:ind w:left="1068"/>
        <w:contextualSpacing/>
        <w:rPr>
          <w:b/>
          <w:sz w:val="28"/>
          <w:szCs w:val="28"/>
        </w:rPr>
      </w:pPr>
    </w:p>
    <w:p w:rsidR="00D04FC3" w:rsidRPr="00D04FC3" w:rsidRDefault="00D04FC3" w:rsidP="00D04FC3">
      <w:pPr>
        <w:ind w:firstLine="709"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5.1. Жюри Конкурса формируется приказом государственного бюджетного учреждения «Центр развития народных художественных промыслов и ремесел Республики Татарстан» (далее - Центр) в составе 9 человек из числа представителей учреждений культуры, туризма, образования, промышленности, предпринимательства, искусствоведов, историков, а также ведущих специалистов в области народных художественных промыслов и декоративно-прикладного искусства Республики Татарстан.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Членами жюри Конкурса не могут быть лица, лично заинтересованные в результатах Конкурса (в том числе подавшие заявки на участие в Конкурсе, либо состоящие в штате организаций, подавших указанные заявки), либо лица, на которых способны оказывать влияние участники Конкурса.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5.2. Работа жюри Конкурса осуществляется на его заседаниях. Заседание считается правомочным, если на нем присутствует более половины от общего числа членов жюри Конкурса.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5.3. Решения жюри Конкурса принимаются путем выставления баллов по каждому критерию Конкурса и формирования рейтинга участников. В случае равенства голосов решающим является голос председателя жюри Конкурса.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lastRenderedPageBreak/>
        <w:t>5.4. Для координации организационно-технической деятельности, подготовки заседаний и ведения документации председателем жюри Конкурса назначается ответственный секретарь.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5.5. Ответственный секретарь жюри Конкурса выполняет следующие функции: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на первом этапе Конкурса принимает и регистрирует заявки - анкеты в порядке их поступления;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готовит материалы для их рассмотрения на заседании жюри Конкурса и организует их хранение;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оформляет протоколы заседаний жюри Конкурса. 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Ответственный секретарь жюри Конкурса не входит в его состав и участвует в заседаниях без права голоса.</w:t>
      </w:r>
    </w:p>
    <w:p w:rsidR="00D04FC3" w:rsidRPr="00D04FC3" w:rsidRDefault="00D04FC3" w:rsidP="00D04FC3">
      <w:pPr>
        <w:ind w:firstLine="709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5.6. Протоколы заседаний жюри Конкурса утверждаются его председателем в           3-дневный срок со дня проведения заседания и размещаются на официальном сайте Центра в информационно-телекоммуникационной сети «Интернет» в 5-дневный срок, исчисляемый в рабочих днях, со дня их утверждения.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numPr>
          <w:ilvl w:val="0"/>
          <w:numId w:val="20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Порядок проведения конкурса</w:t>
      </w:r>
    </w:p>
    <w:p w:rsidR="00D04FC3" w:rsidRPr="00D04FC3" w:rsidRDefault="00D04FC3" w:rsidP="00D04FC3">
      <w:pPr>
        <w:ind w:left="1068"/>
        <w:contextualSpacing/>
        <w:rPr>
          <w:b/>
          <w:sz w:val="28"/>
          <w:szCs w:val="28"/>
        </w:rPr>
      </w:pP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6.1. Конкурс проводится в три этапа: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первый этап (с 15 августа по 30 сентября 2016 года),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второй этап (с 1 октября по 2 ноября 2016 года),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третий этап (с 3 ноября по 7 ноября 2016 года).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6.2. Объявление о проведении Конкурса публикуется на официальном сайте Центра в информационно-телекоммуникационной сети «Интернет» не позднее 15 августа 2016 года и содержит сведения о времени, месте и порядке проведения Конкурса, времени начала и окончания приема Конкурсных заявок.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6.3. В случае если на участие в Конкурсе не подана ни одна Конкурсная заявка, Конкурс признается несостоявшимся.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6.4. Для участия в Конкурсе с 15 августа по 30 сентября 2016 года в адрес Центра (</w:t>
      </w:r>
      <w:proofErr w:type="spellStart"/>
      <w:r w:rsidRPr="00D04FC3">
        <w:rPr>
          <w:sz w:val="28"/>
          <w:szCs w:val="28"/>
        </w:rPr>
        <w:t>г</w:t>
      </w:r>
      <w:proofErr w:type="gramStart"/>
      <w:r w:rsidRPr="00D04FC3">
        <w:rPr>
          <w:sz w:val="28"/>
          <w:szCs w:val="28"/>
        </w:rPr>
        <w:t>.К</w:t>
      </w:r>
      <w:proofErr w:type="gramEnd"/>
      <w:r w:rsidRPr="00D04FC3">
        <w:rPr>
          <w:sz w:val="28"/>
          <w:szCs w:val="28"/>
        </w:rPr>
        <w:t>азань</w:t>
      </w:r>
      <w:proofErr w:type="spellEnd"/>
      <w:r w:rsidRPr="00D04FC3">
        <w:rPr>
          <w:sz w:val="28"/>
          <w:szCs w:val="28"/>
        </w:rPr>
        <w:t xml:space="preserve">, </w:t>
      </w:r>
      <w:proofErr w:type="spellStart"/>
      <w:r w:rsidRPr="00D04FC3">
        <w:rPr>
          <w:sz w:val="28"/>
          <w:szCs w:val="28"/>
        </w:rPr>
        <w:t>ул.Московская</w:t>
      </w:r>
      <w:proofErr w:type="spellEnd"/>
      <w:r w:rsidRPr="00D04FC3">
        <w:rPr>
          <w:sz w:val="28"/>
          <w:szCs w:val="28"/>
        </w:rPr>
        <w:t xml:space="preserve">, дом 55, 401 </w:t>
      </w:r>
      <w:proofErr w:type="spellStart"/>
      <w:r w:rsidRPr="00D04FC3">
        <w:rPr>
          <w:sz w:val="28"/>
          <w:szCs w:val="28"/>
        </w:rPr>
        <w:t>каб</w:t>
      </w:r>
      <w:proofErr w:type="spellEnd"/>
      <w:r w:rsidRPr="00D04FC3">
        <w:rPr>
          <w:sz w:val="28"/>
          <w:szCs w:val="28"/>
        </w:rPr>
        <w:t>., тел. 8 (843) 236-06-37), необходимо представить Конкурсную заявку в составе: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заявки – анкеты по формам согласно приложениям № 1, 2, 3 к настоящему Порядку,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фотографий Изделий с описанием техники исполнения.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6.5 Конкурсная заявка представляется в адрес Центра в бумажном виде и на электронных носителях.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6.6. Отсутствие необходимых документов в составе Конкурсной заявки либо наличие в заявке – анкете недостоверных сведений являются основанием для отказа заявителю в участии в Конкурсе.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6.7. Информация о настоящем Порядке, форме заявки – анкеты, а также итоги проведения Конкурса размещаются на официальном сайте Центра в информационно-телекоммуникационной сети «Интернет» (</w:t>
      </w:r>
      <w:hyperlink r:id="rId9" w:history="1">
        <w:r w:rsidRPr="00D04FC3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D04FC3">
          <w:rPr>
            <w:color w:val="0000FF" w:themeColor="hyperlink"/>
            <w:sz w:val="28"/>
            <w:szCs w:val="28"/>
            <w:u w:val="single"/>
          </w:rPr>
          <w:t>.remeslo.tatarstan.ru</w:t>
        </w:r>
      </w:hyperlink>
      <w:r w:rsidRPr="00D04FC3">
        <w:rPr>
          <w:sz w:val="28"/>
          <w:szCs w:val="28"/>
        </w:rPr>
        <w:t>).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6.8. Все расходы по подготовке Конкурсной заявки несет заявитель.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lastRenderedPageBreak/>
        <w:t>6.9. Конкурсные заявки регистрируются Центром в порядке их поступления в течение трех дней.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6.10. Конкурсные заявки, полученные по истечении срока их приема, не допускаются к участию в Конкурсе.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6.11. Оглашение списка участников Конкурса производится в 3-дневный срок со дня окончания приема Конкурсных заявок на заседании жюри Конкурса.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6.12. Формирование списка участников Конкурса отражается в протоколе заседания жюри Конкурса, который оформляется и утверждается в соответствии с пунктом 5.6 настоящего Порядка.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6.13. С 1 октября по 2 ноября 2016 года Конкурсные заявки, отобранные на первом этапе Конкурса, размещаются на сайте Центра в информационно-телекоммуникационной сети «Интернет».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В рамках этого этапа осуществляется смс - голосование всех желающих за Изделия, заявленные на участие в Конкурсе.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6.14. Проведение третьего этапа Конкурса (с 3 ноября по 7 ноября 2016 года) осуществляется на территории Открытого акционерного общества «Казанская ярмарка» по адресу: </w:t>
      </w:r>
      <w:proofErr w:type="spellStart"/>
      <w:r w:rsidRPr="00D04FC3">
        <w:rPr>
          <w:sz w:val="28"/>
          <w:szCs w:val="28"/>
        </w:rPr>
        <w:t>г</w:t>
      </w:r>
      <w:proofErr w:type="gramStart"/>
      <w:r w:rsidRPr="00D04FC3">
        <w:rPr>
          <w:sz w:val="28"/>
          <w:szCs w:val="28"/>
        </w:rPr>
        <w:t>.К</w:t>
      </w:r>
      <w:proofErr w:type="gramEnd"/>
      <w:r w:rsidRPr="00D04FC3">
        <w:rPr>
          <w:sz w:val="28"/>
          <w:szCs w:val="28"/>
        </w:rPr>
        <w:t>азань</w:t>
      </w:r>
      <w:proofErr w:type="spellEnd"/>
      <w:r w:rsidRPr="00D04FC3">
        <w:rPr>
          <w:sz w:val="28"/>
          <w:szCs w:val="28"/>
        </w:rPr>
        <w:t xml:space="preserve">, Оренбургский тракт, дом 8, в рамках проведения 8-й специализированной выставки современного искусства, живописи и народных художественных промыслов «АРТ - галерея. Казань - 2016», где жюри Конкурса оценивает представленные Изделия по 10-бальной шкале (от 0 до 10) по критериям, определенным разделом 3 настоящего Порядка, и с учетом результатов смс - голосования второго этапа Конкурса.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6.15. По сумме баллов по каждому критерию жюри Конкурса формирует рейтинг участников Конкурса.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6.16. Жюри Конкурса на основании рейтинга в 2-дневный срок формирует список победителей, который утверждается приказом Центра в течение 3 рабочих дней.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5.17. Список победителей Конкурса размещается на официальном сайте Центра в информационно-телекоммуникационной сети «Интернет» в 5-дневный срок, исчисляемый в рабочих днях, со дня его утверждения и в средствах массовой информации.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ind w:firstLine="708"/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6. Награждение и порядок выплаты денежных призов победителям</w:t>
      </w:r>
      <w:r w:rsidRPr="00D04FC3">
        <w:rPr>
          <w:b/>
          <w:sz w:val="28"/>
          <w:szCs w:val="28"/>
        </w:rPr>
        <w:br/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6.1. Все участники, прошедшие в третий этап Конкурса, награждаются дипломами победителей.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6.2. Победители Конкурса по каждой номинации награждаются денежными призами в размере 50 000 рублей, а также изделию присуждается статус «Лучший туристический сувенир Республики Татарстан».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6.3. Выплата денежных призов осуществляется за счет средств, выделенных распоряжением Кабинета Министров Республики Татарстан от 07.07.2016 № 1366-р, путем перечисления денежных средств на расчетные счета победителей. </w:t>
      </w:r>
    </w:p>
    <w:p w:rsidR="00D04FC3" w:rsidRPr="00D04FC3" w:rsidRDefault="00D04FC3" w:rsidP="00D04FC3">
      <w:pPr>
        <w:ind w:firstLine="708"/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6.4. Победители Конкурса получают право использовать статус «Лучший туристический сувенир Республики Татарстан» на своих этикетках</w:t>
      </w:r>
      <w:r>
        <w:rPr>
          <w:sz w:val="28"/>
          <w:szCs w:val="28"/>
        </w:rPr>
        <w:t>, упаковках и в рекламных целях</w:t>
      </w:r>
    </w:p>
    <w:p w:rsidR="00D04FC3" w:rsidRDefault="00D04FC3" w:rsidP="000B11ED">
      <w:pPr>
        <w:suppressLineNumbers/>
        <w:shd w:val="clear" w:color="auto" w:fill="FFFFFF"/>
        <w:tabs>
          <w:tab w:val="left" w:pos="-2410"/>
        </w:tabs>
        <w:suppressAutoHyphens/>
        <w:outlineLvl w:val="1"/>
        <w:rPr>
          <w:sz w:val="28"/>
          <w:szCs w:val="28"/>
        </w:rPr>
      </w:pPr>
    </w:p>
    <w:p w:rsidR="00D04FC3" w:rsidRPr="00D04FC3" w:rsidRDefault="00D04FC3" w:rsidP="00D04FC3">
      <w:pPr>
        <w:suppressLineNumbers/>
        <w:shd w:val="clear" w:color="auto" w:fill="FFFFFF"/>
        <w:tabs>
          <w:tab w:val="left" w:pos="-2410"/>
        </w:tabs>
        <w:suppressAutoHyphens/>
        <w:ind w:left="4820" w:firstLine="1417"/>
        <w:outlineLvl w:val="1"/>
        <w:rPr>
          <w:sz w:val="28"/>
          <w:szCs w:val="28"/>
        </w:rPr>
      </w:pPr>
      <w:r w:rsidRPr="00D04FC3">
        <w:rPr>
          <w:sz w:val="28"/>
          <w:szCs w:val="28"/>
        </w:rPr>
        <w:t>Приложение № 1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sz w:val="28"/>
          <w:szCs w:val="28"/>
        </w:rPr>
        <w:t>к П</w:t>
      </w:r>
      <w:r w:rsidRPr="00D04FC3">
        <w:rPr>
          <w:bCs/>
          <w:color w:val="000000"/>
          <w:sz w:val="28"/>
          <w:szCs w:val="28"/>
        </w:rPr>
        <w:t xml:space="preserve">оложению о проведении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 xml:space="preserve">открытого конкурса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 xml:space="preserve">«Туристический сувенир </w:t>
      </w:r>
    </w:p>
    <w:p w:rsidR="00D04FC3" w:rsidRPr="00D04FC3" w:rsidRDefault="00D04FC3" w:rsidP="000B11ED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>Республики Татарстан»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0"/>
        </w:tabs>
        <w:suppressAutoHyphens/>
        <w:ind w:firstLine="4820"/>
        <w:jc w:val="center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>Форма</w:t>
      </w:r>
    </w:p>
    <w:p w:rsidR="00D04FC3" w:rsidRPr="00D04FC3" w:rsidRDefault="00D04FC3" w:rsidP="00D04FC3">
      <w:pPr>
        <w:contextualSpacing/>
        <w:jc w:val="both"/>
      </w:pPr>
    </w:p>
    <w:p w:rsidR="00D04FC3" w:rsidRPr="00D04FC3" w:rsidRDefault="00D04FC3" w:rsidP="00D04FC3">
      <w:pPr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Заявка – анкета</w:t>
      </w:r>
    </w:p>
    <w:p w:rsidR="00D04FC3" w:rsidRPr="00D04FC3" w:rsidRDefault="00D04FC3" w:rsidP="00D04FC3">
      <w:pPr>
        <w:contextualSpacing/>
        <w:jc w:val="center"/>
        <w:rPr>
          <w:sz w:val="28"/>
          <w:szCs w:val="28"/>
        </w:rPr>
      </w:pPr>
      <w:r w:rsidRPr="00D04FC3">
        <w:rPr>
          <w:sz w:val="28"/>
          <w:szCs w:val="28"/>
        </w:rPr>
        <w:t xml:space="preserve">на участие в открытом конкурсе </w:t>
      </w:r>
    </w:p>
    <w:p w:rsidR="00D04FC3" w:rsidRPr="00D04FC3" w:rsidRDefault="00D04FC3" w:rsidP="00D04FC3">
      <w:pPr>
        <w:contextualSpacing/>
        <w:jc w:val="center"/>
        <w:rPr>
          <w:sz w:val="28"/>
          <w:szCs w:val="28"/>
        </w:rPr>
      </w:pPr>
      <w:r w:rsidRPr="00D04FC3">
        <w:rPr>
          <w:sz w:val="28"/>
          <w:szCs w:val="28"/>
        </w:rPr>
        <w:t>«Туристический сувенир Республики Татарстан»</w:t>
      </w:r>
    </w:p>
    <w:p w:rsidR="00D04FC3" w:rsidRPr="00D04FC3" w:rsidRDefault="00D04FC3" w:rsidP="00D04FC3">
      <w:pPr>
        <w:contextualSpacing/>
        <w:jc w:val="center"/>
        <w:rPr>
          <w:i/>
          <w:sz w:val="28"/>
          <w:szCs w:val="28"/>
        </w:rPr>
      </w:pPr>
      <w:r w:rsidRPr="00D04FC3">
        <w:rPr>
          <w:i/>
          <w:sz w:val="28"/>
          <w:szCs w:val="28"/>
        </w:rPr>
        <w:t>(для физических лиц)</w:t>
      </w:r>
    </w:p>
    <w:p w:rsidR="00D04FC3" w:rsidRPr="00D04FC3" w:rsidRDefault="00D04FC3" w:rsidP="00D04FC3">
      <w:pPr>
        <w:contextualSpacing/>
        <w:rPr>
          <w:b/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 xml:space="preserve">1. Фамилия, имя, отчество автора (авторов) (полностью)_______________________* 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2. Дата рождения _________________________________________________________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 xml:space="preserve">3. Домашний адрес, телефон________________________________________________ 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 xml:space="preserve">4. Паспорт (свидетельство о рождении)_______________________________________ 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 Характеристика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й):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Номинация_______________________________________________________________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Наименование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Цена заявленного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 (руб.)__________________________________________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Год создания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Техника исполнения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 xml:space="preserve">6. </w:t>
      </w:r>
      <w:r w:rsidRPr="00D04FC3">
        <w:rPr>
          <w:sz w:val="28"/>
          <w:szCs w:val="28"/>
          <w:lang w:val="en-US"/>
        </w:rPr>
        <w:t>E</w:t>
      </w:r>
      <w:r w:rsidRPr="00D04FC3">
        <w:rPr>
          <w:sz w:val="28"/>
          <w:szCs w:val="28"/>
        </w:rPr>
        <w:t>-</w:t>
      </w:r>
      <w:r w:rsidRPr="00D04FC3">
        <w:rPr>
          <w:sz w:val="28"/>
          <w:szCs w:val="28"/>
          <w:lang w:val="en-US"/>
        </w:rPr>
        <w:t>mail</w:t>
      </w:r>
      <w:r w:rsidRPr="00D04FC3">
        <w:rPr>
          <w:sz w:val="28"/>
          <w:szCs w:val="28"/>
        </w:rPr>
        <w:t xml:space="preserve">, контактный телефон______________________________________________ </w:t>
      </w:r>
    </w:p>
    <w:p w:rsidR="00D04FC3" w:rsidRPr="00D04FC3" w:rsidRDefault="00D04FC3" w:rsidP="00D04FC3">
      <w:pPr>
        <w:contextualSpacing/>
        <w:jc w:val="both"/>
        <w:rPr>
          <w:sz w:val="20"/>
          <w:szCs w:val="20"/>
        </w:rPr>
      </w:pPr>
      <w:r w:rsidRPr="00D04FC3">
        <w:rPr>
          <w:sz w:val="20"/>
          <w:szCs w:val="20"/>
        </w:rPr>
        <w:t xml:space="preserve">* Подписав настоящую Заявку – анкету Заявитель дает свое согласие Организаторам на обработку своих персональных данных в соответствии с Федеральным законом Российской Федерации от 27.07.2006 № 152-ФЗ «О персональных данных» </w:t>
      </w:r>
    </w:p>
    <w:p w:rsidR="00D04FC3" w:rsidRPr="00D04FC3" w:rsidRDefault="00D04FC3" w:rsidP="00D04FC3">
      <w:pPr>
        <w:contextualSpacing/>
        <w:jc w:val="both"/>
        <w:rPr>
          <w:b/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</w:pPr>
      <w:r w:rsidRPr="00D04FC3">
        <w:rPr>
          <w:b/>
          <w:sz w:val="28"/>
          <w:szCs w:val="28"/>
        </w:rPr>
        <w:t xml:space="preserve">Заявитель:            _____________________                 ___________________________                                                                                                             </w:t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t xml:space="preserve">                           (подпись)                                                 (расшифровка подписи)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-2410"/>
        </w:tabs>
        <w:suppressAutoHyphens/>
        <w:ind w:left="4820" w:firstLine="1417"/>
        <w:outlineLvl w:val="1"/>
        <w:rPr>
          <w:sz w:val="28"/>
          <w:szCs w:val="28"/>
        </w:rPr>
      </w:pPr>
      <w:r w:rsidRPr="00D04FC3">
        <w:rPr>
          <w:sz w:val="28"/>
          <w:szCs w:val="28"/>
        </w:rPr>
        <w:lastRenderedPageBreak/>
        <w:t>Приложение № 2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sz w:val="28"/>
          <w:szCs w:val="28"/>
        </w:rPr>
        <w:t>к П</w:t>
      </w:r>
      <w:r w:rsidRPr="00D04FC3">
        <w:rPr>
          <w:bCs/>
          <w:color w:val="000000"/>
          <w:sz w:val="28"/>
          <w:szCs w:val="28"/>
        </w:rPr>
        <w:t xml:space="preserve">оложению о проведении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 xml:space="preserve">открытого конкурса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 xml:space="preserve">«Туристический сувенир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>Республики Татарстан»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/>
        <w:jc w:val="both"/>
        <w:outlineLvl w:val="1"/>
        <w:rPr>
          <w:bCs/>
          <w:color w:val="000000"/>
          <w:sz w:val="28"/>
          <w:szCs w:val="28"/>
        </w:rPr>
      </w:pPr>
    </w:p>
    <w:p w:rsidR="00D04FC3" w:rsidRPr="00D04FC3" w:rsidRDefault="00D04FC3" w:rsidP="00D04FC3">
      <w:pPr>
        <w:suppressLineNumbers/>
        <w:shd w:val="clear" w:color="auto" w:fill="FFFFFF"/>
        <w:tabs>
          <w:tab w:val="left" w:pos="0"/>
        </w:tabs>
        <w:suppressAutoHyphens/>
        <w:ind w:firstLine="4820"/>
        <w:jc w:val="center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>Форма</w:t>
      </w:r>
    </w:p>
    <w:p w:rsidR="00D04FC3" w:rsidRPr="00D04FC3" w:rsidRDefault="00D04FC3" w:rsidP="00D04FC3">
      <w:pPr>
        <w:contextualSpacing/>
        <w:jc w:val="both"/>
      </w:pPr>
    </w:p>
    <w:p w:rsidR="00D04FC3" w:rsidRPr="00D04FC3" w:rsidRDefault="00D04FC3" w:rsidP="00D04FC3">
      <w:pPr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Заявка – анкета</w:t>
      </w:r>
    </w:p>
    <w:p w:rsidR="00D04FC3" w:rsidRPr="00D04FC3" w:rsidRDefault="00D04FC3" w:rsidP="00D04FC3">
      <w:pPr>
        <w:contextualSpacing/>
        <w:jc w:val="center"/>
        <w:rPr>
          <w:sz w:val="28"/>
          <w:szCs w:val="28"/>
        </w:rPr>
      </w:pPr>
      <w:r w:rsidRPr="00D04FC3">
        <w:rPr>
          <w:sz w:val="28"/>
          <w:szCs w:val="28"/>
        </w:rPr>
        <w:t xml:space="preserve">на участие в открытом конкурсе </w:t>
      </w:r>
    </w:p>
    <w:p w:rsidR="00D04FC3" w:rsidRPr="00D04FC3" w:rsidRDefault="00D04FC3" w:rsidP="00D04FC3">
      <w:pPr>
        <w:contextualSpacing/>
        <w:jc w:val="center"/>
        <w:rPr>
          <w:sz w:val="28"/>
          <w:szCs w:val="28"/>
        </w:rPr>
      </w:pPr>
      <w:r w:rsidRPr="00D04FC3">
        <w:rPr>
          <w:sz w:val="28"/>
          <w:szCs w:val="28"/>
        </w:rPr>
        <w:t>«Туристический сувенир Республики Татарстан»</w:t>
      </w:r>
    </w:p>
    <w:p w:rsidR="00D04FC3" w:rsidRPr="00D04FC3" w:rsidRDefault="00D04FC3" w:rsidP="00D04FC3">
      <w:pPr>
        <w:contextualSpacing/>
        <w:jc w:val="center"/>
        <w:rPr>
          <w:i/>
          <w:sz w:val="28"/>
          <w:szCs w:val="28"/>
        </w:rPr>
      </w:pPr>
      <w:r w:rsidRPr="00D04FC3">
        <w:rPr>
          <w:i/>
          <w:sz w:val="28"/>
          <w:szCs w:val="28"/>
        </w:rPr>
        <w:t>(для индивидуальных предпринимателей)</w:t>
      </w:r>
    </w:p>
    <w:p w:rsidR="00D04FC3" w:rsidRPr="00D04FC3" w:rsidRDefault="00D04FC3" w:rsidP="00D04FC3">
      <w:pPr>
        <w:contextualSpacing/>
        <w:rPr>
          <w:b/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1. Фамилия, имя, отчество индивидуального предпринимателя (полностью)________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 xml:space="preserve">2. Дата регистрации, регистрирующий орган, ИНН_____________________________  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3. Юридический адрес /Фактический адрес____________________________________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 xml:space="preserve">4. </w:t>
      </w:r>
      <w:proofErr w:type="gramStart"/>
      <w:r w:rsidRPr="00D04FC3">
        <w:rPr>
          <w:sz w:val="28"/>
          <w:szCs w:val="28"/>
        </w:rPr>
        <w:t>Е</w:t>
      </w:r>
      <w:proofErr w:type="gramEnd"/>
      <w:r w:rsidRPr="00D04FC3">
        <w:rPr>
          <w:sz w:val="28"/>
          <w:szCs w:val="28"/>
        </w:rPr>
        <w:t>-</w:t>
      </w:r>
      <w:r w:rsidRPr="00D04FC3">
        <w:rPr>
          <w:sz w:val="28"/>
          <w:szCs w:val="28"/>
          <w:lang w:val="en-US"/>
        </w:rPr>
        <w:t>mail</w:t>
      </w:r>
      <w:r w:rsidRPr="00D04FC3">
        <w:rPr>
          <w:sz w:val="28"/>
          <w:szCs w:val="28"/>
        </w:rPr>
        <w:t>, контактный телефон (факс) 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 Характеристика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й):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Номинация_______________________________________________________________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Наименование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Цена заявленного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 (руб.)__________________________________________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Год создания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Техника исполнения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 Оптовая цена серийной продукции (руб.)___________________________________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b/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</w:pPr>
      <w:r w:rsidRPr="00D04FC3">
        <w:rPr>
          <w:b/>
          <w:sz w:val="28"/>
          <w:szCs w:val="28"/>
        </w:rPr>
        <w:t xml:space="preserve">Индивидуальный предприниматель: ________________  _____________________                                                                                                            </w:t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t xml:space="preserve">                     (подпись)                    (расшифровка подписи)</w:t>
      </w:r>
    </w:p>
    <w:p w:rsidR="00D04FC3" w:rsidRPr="00D04FC3" w:rsidRDefault="00D04FC3" w:rsidP="00D04FC3">
      <w:pPr>
        <w:contextualSpacing/>
        <w:jc w:val="both"/>
      </w:pPr>
      <w:r w:rsidRPr="00D04FC3">
        <w:t xml:space="preserve">                                                                                     </w:t>
      </w:r>
      <w:proofErr w:type="spellStart"/>
      <w:r w:rsidRPr="00D04FC3">
        <w:t>м.п</w:t>
      </w:r>
      <w:proofErr w:type="spellEnd"/>
      <w:proofErr w:type="gramStart"/>
      <w:r w:rsidRPr="00D04FC3">
        <w:t>.(</w:t>
      </w:r>
      <w:proofErr w:type="gramEnd"/>
      <w:r w:rsidRPr="00D04FC3">
        <w:t xml:space="preserve">при наличии)                                        </w:t>
      </w:r>
    </w:p>
    <w:p w:rsidR="00D04FC3" w:rsidRPr="00D04FC3" w:rsidRDefault="00D04FC3" w:rsidP="00D04FC3">
      <w:pPr>
        <w:ind w:firstLine="6237"/>
        <w:contextualSpacing/>
        <w:jc w:val="both"/>
      </w:pPr>
      <w:r w:rsidRPr="00D04FC3">
        <w:rPr>
          <w:sz w:val="28"/>
          <w:szCs w:val="28"/>
        </w:rPr>
        <w:lastRenderedPageBreak/>
        <w:t>Приложение № 3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sz w:val="28"/>
          <w:szCs w:val="28"/>
        </w:rPr>
        <w:t>к П</w:t>
      </w:r>
      <w:r w:rsidRPr="00D04FC3">
        <w:rPr>
          <w:bCs/>
          <w:color w:val="000000"/>
          <w:sz w:val="28"/>
          <w:szCs w:val="28"/>
        </w:rPr>
        <w:t xml:space="preserve">оложению о проведении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 xml:space="preserve">открытого конкурса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 xml:space="preserve">«Туристический сувенир 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 w:firstLine="1417"/>
        <w:jc w:val="both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>Республики Татарстан»</w:t>
      </w:r>
    </w:p>
    <w:p w:rsidR="00D04FC3" w:rsidRPr="00D04FC3" w:rsidRDefault="00D04FC3" w:rsidP="00D04FC3">
      <w:pPr>
        <w:suppressLineNumbers/>
        <w:shd w:val="clear" w:color="auto" w:fill="FFFFFF"/>
        <w:tabs>
          <w:tab w:val="left" w:pos="180"/>
        </w:tabs>
        <w:suppressAutoHyphens/>
        <w:ind w:left="4820"/>
        <w:jc w:val="both"/>
        <w:outlineLvl w:val="1"/>
        <w:rPr>
          <w:bCs/>
          <w:color w:val="000000"/>
          <w:sz w:val="28"/>
          <w:szCs w:val="28"/>
        </w:rPr>
      </w:pPr>
    </w:p>
    <w:p w:rsidR="00D04FC3" w:rsidRPr="00D04FC3" w:rsidRDefault="00D04FC3" w:rsidP="00D04FC3">
      <w:pPr>
        <w:suppressLineNumbers/>
        <w:shd w:val="clear" w:color="auto" w:fill="FFFFFF"/>
        <w:tabs>
          <w:tab w:val="left" w:pos="0"/>
        </w:tabs>
        <w:suppressAutoHyphens/>
        <w:ind w:firstLine="4820"/>
        <w:jc w:val="center"/>
        <w:outlineLvl w:val="1"/>
        <w:rPr>
          <w:bCs/>
          <w:color w:val="000000"/>
          <w:sz w:val="28"/>
          <w:szCs w:val="28"/>
        </w:rPr>
      </w:pPr>
      <w:r w:rsidRPr="00D04FC3">
        <w:rPr>
          <w:bCs/>
          <w:color w:val="000000"/>
          <w:sz w:val="28"/>
          <w:szCs w:val="28"/>
        </w:rPr>
        <w:t>Форма</w:t>
      </w:r>
    </w:p>
    <w:p w:rsidR="00D04FC3" w:rsidRPr="00D04FC3" w:rsidRDefault="00D04FC3" w:rsidP="00D04FC3">
      <w:pPr>
        <w:contextualSpacing/>
        <w:jc w:val="both"/>
      </w:pPr>
    </w:p>
    <w:p w:rsidR="00D04FC3" w:rsidRPr="00D04FC3" w:rsidRDefault="00D04FC3" w:rsidP="00D04FC3">
      <w:pPr>
        <w:contextualSpacing/>
        <w:jc w:val="center"/>
        <w:rPr>
          <w:b/>
          <w:sz w:val="28"/>
          <w:szCs w:val="28"/>
        </w:rPr>
      </w:pPr>
      <w:r w:rsidRPr="00D04FC3">
        <w:rPr>
          <w:b/>
          <w:sz w:val="28"/>
          <w:szCs w:val="28"/>
        </w:rPr>
        <w:t>Заявка – анкета</w:t>
      </w:r>
    </w:p>
    <w:p w:rsidR="00D04FC3" w:rsidRPr="00D04FC3" w:rsidRDefault="00D04FC3" w:rsidP="00D04FC3">
      <w:pPr>
        <w:contextualSpacing/>
        <w:jc w:val="center"/>
        <w:rPr>
          <w:sz w:val="28"/>
          <w:szCs w:val="28"/>
        </w:rPr>
      </w:pPr>
      <w:r w:rsidRPr="00D04FC3">
        <w:rPr>
          <w:sz w:val="28"/>
          <w:szCs w:val="28"/>
        </w:rPr>
        <w:t xml:space="preserve">на участие в открытом конкурсе </w:t>
      </w:r>
    </w:p>
    <w:p w:rsidR="00D04FC3" w:rsidRPr="00D04FC3" w:rsidRDefault="00D04FC3" w:rsidP="00D04FC3">
      <w:pPr>
        <w:contextualSpacing/>
        <w:jc w:val="center"/>
        <w:rPr>
          <w:sz w:val="28"/>
          <w:szCs w:val="28"/>
        </w:rPr>
      </w:pPr>
      <w:r w:rsidRPr="00D04FC3">
        <w:rPr>
          <w:sz w:val="28"/>
          <w:szCs w:val="28"/>
        </w:rPr>
        <w:t>«Туристический сувенир Республики Татарстан»</w:t>
      </w:r>
    </w:p>
    <w:p w:rsidR="00D04FC3" w:rsidRPr="00D04FC3" w:rsidRDefault="00D04FC3" w:rsidP="00D04FC3">
      <w:pPr>
        <w:contextualSpacing/>
        <w:jc w:val="center"/>
        <w:rPr>
          <w:i/>
          <w:sz w:val="28"/>
          <w:szCs w:val="28"/>
        </w:rPr>
      </w:pPr>
      <w:r w:rsidRPr="00D04FC3">
        <w:rPr>
          <w:i/>
          <w:sz w:val="28"/>
          <w:szCs w:val="28"/>
        </w:rPr>
        <w:t>(для юридических лиц)</w:t>
      </w:r>
    </w:p>
    <w:p w:rsidR="00D04FC3" w:rsidRPr="00D04FC3" w:rsidRDefault="00D04FC3" w:rsidP="00D04FC3">
      <w:pPr>
        <w:contextualSpacing/>
        <w:rPr>
          <w:b/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1. Наименование юридического лица (полностью)______________________________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2. Организационно-правовая форма__________________________________________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3. Юридический адрес / Фактический адрес 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 xml:space="preserve">4. </w:t>
      </w:r>
      <w:proofErr w:type="gramStart"/>
      <w:r w:rsidRPr="00D04FC3">
        <w:rPr>
          <w:sz w:val="28"/>
          <w:szCs w:val="28"/>
        </w:rPr>
        <w:t>Е</w:t>
      </w:r>
      <w:proofErr w:type="gramEnd"/>
      <w:r w:rsidRPr="00D04FC3">
        <w:rPr>
          <w:sz w:val="28"/>
          <w:szCs w:val="28"/>
        </w:rPr>
        <w:t>-</w:t>
      </w:r>
      <w:r w:rsidRPr="00D04FC3">
        <w:rPr>
          <w:sz w:val="28"/>
          <w:szCs w:val="28"/>
          <w:lang w:val="en-US"/>
        </w:rPr>
        <w:t>mail</w:t>
      </w:r>
      <w:r w:rsidRPr="00D04FC3">
        <w:rPr>
          <w:sz w:val="28"/>
          <w:szCs w:val="28"/>
        </w:rPr>
        <w:t xml:space="preserve">, контактный телефон (факс) ________________________________________ </w:t>
      </w:r>
    </w:p>
    <w:p w:rsidR="00D04FC3" w:rsidRPr="00D04FC3" w:rsidRDefault="00D04FC3" w:rsidP="00D04FC3">
      <w:pPr>
        <w:contextualSpacing/>
        <w:rPr>
          <w:sz w:val="28"/>
          <w:szCs w:val="28"/>
        </w:rPr>
      </w:pPr>
    </w:p>
    <w:p w:rsidR="00D04FC3" w:rsidRPr="00D04FC3" w:rsidRDefault="00D04FC3" w:rsidP="00D04FC3">
      <w:pPr>
        <w:contextualSpacing/>
        <w:rPr>
          <w:sz w:val="28"/>
          <w:szCs w:val="28"/>
        </w:rPr>
      </w:pPr>
      <w:r w:rsidRPr="00D04FC3">
        <w:rPr>
          <w:sz w:val="28"/>
          <w:szCs w:val="28"/>
        </w:rPr>
        <w:t>________________________________________________________________________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5. Характеристика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й):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Номинация_______________________________________________________________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Наименование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Цена заявленного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 (руб.)__________________________________________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Год создания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Техника исполнения издели</w:t>
      </w:r>
      <w:proofErr w:type="gramStart"/>
      <w:r w:rsidRPr="00D04FC3">
        <w:rPr>
          <w:sz w:val="28"/>
          <w:szCs w:val="28"/>
        </w:rPr>
        <w:t>я(</w:t>
      </w:r>
      <w:proofErr w:type="gramEnd"/>
      <w:r w:rsidRPr="00D04FC3">
        <w:rPr>
          <w:sz w:val="28"/>
          <w:szCs w:val="28"/>
        </w:rPr>
        <w:t>й)_____________________________________________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  <w:r w:rsidRPr="00D04FC3">
        <w:rPr>
          <w:sz w:val="28"/>
          <w:szCs w:val="28"/>
        </w:rPr>
        <w:t>6. Оптовая цена серийной продукции (руб.)___________________________________</w:t>
      </w:r>
    </w:p>
    <w:p w:rsidR="00D04FC3" w:rsidRPr="00D04FC3" w:rsidRDefault="00D04FC3" w:rsidP="00D04FC3">
      <w:pPr>
        <w:contextualSpacing/>
        <w:jc w:val="both"/>
        <w:rPr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  <w:rPr>
          <w:b/>
          <w:sz w:val="28"/>
          <w:szCs w:val="28"/>
        </w:rPr>
      </w:pPr>
    </w:p>
    <w:p w:rsidR="00D04FC3" w:rsidRPr="00D04FC3" w:rsidRDefault="00D04FC3" w:rsidP="00D04FC3">
      <w:pPr>
        <w:contextualSpacing/>
        <w:jc w:val="both"/>
      </w:pPr>
      <w:r w:rsidRPr="00D04FC3">
        <w:rPr>
          <w:b/>
          <w:sz w:val="28"/>
          <w:szCs w:val="28"/>
        </w:rPr>
        <w:t xml:space="preserve">Руководитель заявителя: __________________    ___________________________                                                                                                            </w:t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rPr>
          <w:sz w:val="28"/>
          <w:szCs w:val="28"/>
        </w:rPr>
        <w:tab/>
      </w:r>
      <w:r w:rsidRPr="00D04FC3">
        <w:t xml:space="preserve"> (подпись)                             (расшифровка подписи)</w:t>
      </w:r>
    </w:p>
    <w:p w:rsidR="00FC7D0A" w:rsidRPr="00D04FC3" w:rsidRDefault="00D04FC3" w:rsidP="00D04FC3">
      <w:pPr>
        <w:contextualSpacing/>
        <w:jc w:val="both"/>
      </w:pPr>
      <w:r w:rsidRPr="00D04FC3">
        <w:t xml:space="preserve">                                                               </w:t>
      </w:r>
      <w:proofErr w:type="spellStart"/>
      <w:r w:rsidRPr="00D04FC3">
        <w:t>м.п</w:t>
      </w:r>
      <w:proofErr w:type="spellEnd"/>
      <w:proofErr w:type="gramStart"/>
      <w:r w:rsidRPr="00D04FC3">
        <w:t>.(</w:t>
      </w:r>
      <w:proofErr w:type="gramEnd"/>
      <w:r w:rsidRPr="00D04FC3">
        <w:t>при наличии)</w:t>
      </w:r>
    </w:p>
    <w:sectPr w:rsidR="00FC7D0A" w:rsidRPr="00D04FC3" w:rsidSect="00EC61D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60" w:rsidRDefault="00F62160" w:rsidP="00E9548C">
      <w:r>
        <w:separator/>
      </w:r>
    </w:p>
  </w:endnote>
  <w:endnote w:type="continuationSeparator" w:id="0">
    <w:p w:rsidR="00F62160" w:rsidRDefault="00F62160" w:rsidP="00E9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60" w:rsidRDefault="00F62160" w:rsidP="00E9548C">
      <w:r>
        <w:separator/>
      </w:r>
    </w:p>
  </w:footnote>
  <w:footnote w:type="continuationSeparator" w:id="0">
    <w:p w:rsidR="00F62160" w:rsidRDefault="00F62160" w:rsidP="00E9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4F1441"/>
    <w:multiLevelType w:val="multilevel"/>
    <w:tmpl w:val="8424EC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0A08A0"/>
    <w:multiLevelType w:val="hybridMultilevel"/>
    <w:tmpl w:val="13AC2C6E"/>
    <w:lvl w:ilvl="0" w:tplc="2BD4EFF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50563"/>
    <w:multiLevelType w:val="hybridMultilevel"/>
    <w:tmpl w:val="ADF2BDAA"/>
    <w:lvl w:ilvl="0" w:tplc="BF6A0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4696E">
      <w:numFmt w:val="none"/>
      <w:lvlText w:val=""/>
      <w:lvlJc w:val="left"/>
      <w:pPr>
        <w:tabs>
          <w:tab w:val="num" w:pos="360"/>
        </w:tabs>
      </w:pPr>
    </w:lvl>
    <w:lvl w:ilvl="2" w:tplc="24DA1BC6">
      <w:numFmt w:val="none"/>
      <w:lvlText w:val=""/>
      <w:lvlJc w:val="left"/>
      <w:pPr>
        <w:tabs>
          <w:tab w:val="num" w:pos="360"/>
        </w:tabs>
      </w:pPr>
    </w:lvl>
    <w:lvl w:ilvl="3" w:tplc="D380881A">
      <w:numFmt w:val="none"/>
      <w:lvlText w:val=""/>
      <w:lvlJc w:val="left"/>
      <w:pPr>
        <w:tabs>
          <w:tab w:val="num" w:pos="360"/>
        </w:tabs>
      </w:pPr>
    </w:lvl>
    <w:lvl w:ilvl="4" w:tplc="EF94995C">
      <w:numFmt w:val="none"/>
      <w:lvlText w:val=""/>
      <w:lvlJc w:val="left"/>
      <w:pPr>
        <w:tabs>
          <w:tab w:val="num" w:pos="360"/>
        </w:tabs>
      </w:pPr>
    </w:lvl>
    <w:lvl w:ilvl="5" w:tplc="CAE8BD90">
      <w:numFmt w:val="none"/>
      <w:lvlText w:val=""/>
      <w:lvlJc w:val="left"/>
      <w:pPr>
        <w:tabs>
          <w:tab w:val="num" w:pos="360"/>
        </w:tabs>
      </w:pPr>
    </w:lvl>
    <w:lvl w:ilvl="6" w:tplc="AEBCF81A">
      <w:numFmt w:val="none"/>
      <w:lvlText w:val=""/>
      <w:lvlJc w:val="left"/>
      <w:pPr>
        <w:tabs>
          <w:tab w:val="num" w:pos="360"/>
        </w:tabs>
      </w:pPr>
    </w:lvl>
    <w:lvl w:ilvl="7" w:tplc="B810EBE8">
      <w:numFmt w:val="none"/>
      <w:lvlText w:val=""/>
      <w:lvlJc w:val="left"/>
      <w:pPr>
        <w:tabs>
          <w:tab w:val="num" w:pos="360"/>
        </w:tabs>
      </w:pPr>
    </w:lvl>
    <w:lvl w:ilvl="8" w:tplc="AC54A3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D420AE"/>
    <w:multiLevelType w:val="hybridMultilevel"/>
    <w:tmpl w:val="2BF6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85A18"/>
    <w:multiLevelType w:val="hybridMultilevel"/>
    <w:tmpl w:val="32C896D8"/>
    <w:lvl w:ilvl="0" w:tplc="9532311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EE43F6A"/>
    <w:multiLevelType w:val="multilevel"/>
    <w:tmpl w:val="F60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80160"/>
    <w:multiLevelType w:val="hybridMultilevel"/>
    <w:tmpl w:val="A122FD5A"/>
    <w:lvl w:ilvl="0" w:tplc="E5BAC7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8A70B9"/>
    <w:multiLevelType w:val="multilevel"/>
    <w:tmpl w:val="5BEA9F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F9C3118"/>
    <w:multiLevelType w:val="multilevel"/>
    <w:tmpl w:val="6590A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23851DA"/>
    <w:multiLevelType w:val="hybridMultilevel"/>
    <w:tmpl w:val="EA00A2EC"/>
    <w:lvl w:ilvl="0" w:tplc="9C18E16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215E7F"/>
    <w:multiLevelType w:val="hybridMultilevel"/>
    <w:tmpl w:val="35F0B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231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81602"/>
    <w:multiLevelType w:val="multilevel"/>
    <w:tmpl w:val="16169E8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12">
    <w:nsid w:val="56913DB1"/>
    <w:multiLevelType w:val="multilevel"/>
    <w:tmpl w:val="E51A9A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57CC047C"/>
    <w:multiLevelType w:val="multilevel"/>
    <w:tmpl w:val="895E6F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4">
    <w:nsid w:val="5C8C27D4"/>
    <w:multiLevelType w:val="multilevel"/>
    <w:tmpl w:val="BAC0F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E6630F5"/>
    <w:multiLevelType w:val="multilevel"/>
    <w:tmpl w:val="BAC0F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225EF0"/>
    <w:multiLevelType w:val="hybridMultilevel"/>
    <w:tmpl w:val="FFF4F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04087"/>
    <w:multiLevelType w:val="multilevel"/>
    <w:tmpl w:val="72D61C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2160"/>
      </w:pPr>
      <w:rPr>
        <w:rFonts w:hint="default"/>
      </w:rPr>
    </w:lvl>
  </w:abstractNum>
  <w:abstractNum w:abstractNumId="18">
    <w:nsid w:val="6FD80192"/>
    <w:multiLevelType w:val="multilevel"/>
    <w:tmpl w:val="165AF300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32" w:firstLine="0"/>
      </w:pPr>
      <w:rPr>
        <w:rFonts w:hint="default"/>
      </w:rPr>
    </w:lvl>
  </w:abstractNum>
  <w:abstractNum w:abstractNumId="19">
    <w:nsid w:val="76417BD4"/>
    <w:multiLevelType w:val="multilevel"/>
    <w:tmpl w:val="ECBC77D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8"/>
  </w:num>
  <w:num w:numId="5">
    <w:abstractNumId w:val="11"/>
  </w:num>
  <w:num w:numId="6">
    <w:abstractNumId w:val="17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10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4"/>
  </w:num>
  <w:num w:numId="15">
    <w:abstractNumId w:val="15"/>
  </w:num>
  <w:num w:numId="16">
    <w:abstractNumId w:val="1"/>
  </w:num>
  <w:num w:numId="17">
    <w:abstractNumId w:val="14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13"/>
    <w:rsid w:val="0002445E"/>
    <w:rsid w:val="000450B0"/>
    <w:rsid w:val="0009306A"/>
    <w:rsid w:val="000B11ED"/>
    <w:rsid w:val="000F1009"/>
    <w:rsid w:val="00125CFE"/>
    <w:rsid w:val="00155A68"/>
    <w:rsid w:val="00177F03"/>
    <w:rsid w:val="00185B1A"/>
    <w:rsid w:val="002168CE"/>
    <w:rsid w:val="002961E4"/>
    <w:rsid w:val="002B60F9"/>
    <w:rsid w:val="002E4DD8"/>
    <w:rsid w:val="002F512D"/>
    <w:rsid w:val="00303DDB"/>
    <w:rsid w:val="003049EE"/>
    <w:rsid w:val="00316D34"/>
    <w:rsid w:val="00321723"/>
    <w:rsid w:val="003335FF"/>
    <w:rsid w:val="00355EB9"/>
    <w:rsid w:val="00395892"/>
    <w:rsid w:val="003E0048"/>
    <w:rsid w:val="003E45B7"/>
    <w:rsid w:val="00434B70"/>
    <w:rsid w:val="00461E25"/>
    <w:rsid w:val="00472E72"/>
    <w:rsid w:val="004A4873"/>
    <w:rsid w:val="004B6620"/>
    <w:rsid w:val="004C4989"/>
    <w:rsid w:val="005025F7"/>
    <w:rsid w:val="005044CD"/>
    <w:rsid w:val="00514E75"/>
    <w:rsid w:val="00520859"/>
    <w:rsid w:val="005710B2"/>
    <w:rsid w:val="00587BF7"/>
    <w:rsid w:val="005925C3"/>
    <w:rsid w:val="005B0CB4"/>
    <w:rsid w:val="00604E41"/>
    <w:rsid w:val="006128BE"/>
    <w:rsid w:val="00664D47"/>
    <w:rsid w:val="00665302"/>
    <w:rsid w:val="00675489"/>
    <w:rsid w:val="006C06DF"/>
    <w:rsid w:val="00734D20"/>
    <w:rsid w:val="00750F30"/>
    <w:rsid w:val="00790050"/>
    <w:rsid w:val="007A622F"/>
    <w:rsid w:val="007E6F37"/>
    <w:rsid w:val="00812B16"/>
    <w:rsid w:val="00826BE1"/>
    <w:rsid w:val="00860383"/>
    <w:rsid w:val="00895F53"/>
    <w:rsid w:val="008A4E6E"/>
    <w:rsid w:val="008B09DD"/>
    <w:rsid w:val="00900765"/>
    <w:rsid w:val="009248DA"/>
    <w:rsid w:val="0094632F"/>
    <w:rsid w:val="0095041B"/>
    <w:rsid w:val="009647F8"/>
    <w:rsid w:val="009A3414"/>
    <w:rsid w:val="009B2ED4"/>
    <w:rsid w:val="009B6D75"/>
    <w:rsid w:val="009D098D"/>
    <w:rsid w:val="00A22D90"/>
    <w:rsid w:val="00A46F63"/>
    <w:rsid w:val="00A806D6"/>
    <w:rsid w:val="00A8189F"/>
    <w:rsid w:val="00A85B13"/>
    <w:rsid w:val="00B0715A"/>
    <w:rsid w:val="00B23B7E"/>
    <w:rsid w:val="00B5050F"/>
    <w:rsid w:val="00B57533"/>
    <w:rsid w:val="00B936BE"/>
    <w:rsid w:val="00BA29C3"/>
    <w:rsid w:val="00BA4F63"/>
    <w:rsid w:val="00BB3BD5"/>
    <w:rsid w:val="00BC2562"/>
    <w:rsid w:val="00BC3660"/>
    <w:rsid w:val="00BC5415"/>
    <w:rsid w:val="00C00F54"/>
    <w:rsid w:val="00C13450"/>
    <w:rsid w:val="00C22C4B"/>
    <w:rsid w:val="00C378D5"/>
    <w:rsid w:val="00C449D4"/>
    <w:rsid w:val="00C61D04"/>
    <w:rsid w:val="00C82D60"/>
    <w:rsid w:val="00C919FF"/>
    <w:rsid w:val="00CB2FE6"/>
    <w:rsid w:val="00CD0781"/>
    <w:rsid w:val="00CE31BF"/>
    <w:rsid w:val="00CF3930"/>
    <w:rsid w:val="00D04FC3"/>
    <w:rsid w:val="00D11FDD"/>
    <w:rsid w:val="00D628FA"/>
    <w:rsid w:val="00D64E62"/>
    <w:rsid w:val="00D75148"/>
    <w:rsid w:val="00D80A6C"/>
    <w:rsid w:val="00D830F0"/>
    <w:rsid w:val="00DC5ED7"/>
    <w:rsid w:val="00E05072"/>
    <w:rsid w:val="00E1013F"/>
    <w:rsid w:val="00E365C2"/>
    <w:rsid w:val="00E67CDE"/>
    <w:rsid w:val="00E9548C"/>
    <w:rsid w:val="00EB5193"/>
    <w:rsid w:val="00EC61D5"/>
    <w:rsid w:val="00ED4D4E"/>
    <w:rsid w:val="00EE58E3"/>
    <w:rsid w:val="00EE6458"/>
    <w:rsid w:val="00F156A0"/>
    <w:rsid w:val="00F62160"/>
    <w:rsid w:val="00FA0BA6"/>
    <w:rsid w:val="00FB5B53"/>
    <w:rsid w:val="00FC7D0A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A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9548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5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9548C"/>
    <w:rPr>
      <w:vertAlign w:val="superscript"/>
    </w:rPr>
  </w:style>
  <w:style w:type="character" w:styleId="ab">
    <w:name w:val="Hyperlink"/>
    <w:basedOn w:val="a0"/>
    <w:uiPriority w:val="99"/>
    <w:unhideWhenUsed/>
    <w:rsid w:val="00504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A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9548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5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9548C"/>
    <w:rPr>
      <w:vertAlign w:val="superscript"/>
    </w:rPr>
  </w:style>
  <w:style w:type="character" w:styleId="ab">
    <w:name w:val="Hyperlink"/>
    <w:basedOn w:val="a0"/>
    <w:uiPriority w:val="99"/>
    <w:unhideWhenUsed/>
    <w:rsid w:val="0050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emesl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6D4B-46CE-4A46-B80B-F7CA9C2F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Ш. Сунгатуллина</dc:creator>
  <cp:lastModifiedBy>Сулейманова Альбина Асгатовна</cp:lastModifiedBy>
  <cp:revision>4</cp:revision>
  <cp:lastPrinted>2016-01-13T15:50:00Z</cp:lastPrinted>
  <dcterms:created xsi:type="dcterms:W3CDTF">2016-08-05T10:59:00Z</dcterms:created>
  <dcterms:modified xsi:type="dcterms:W3CDTF">2016-08-09T08:37:00Z</dcterms:modified>
</cp:coreProperties>
</file>