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84" w:rsidRPr="00535B9F" w:rsidRDefault="008C3184" w:rsidP="00C27111">
      <w:pPr>
        <w:tabs>
          <w:tab w:val="left" w:pos="9355"/>
        </w:tabs>
        <w:jc w:val="right"/>
        <w:rPr>
          <w:bCs/>
          <w:sz w:val="28"/>
          <w:szCs w:val="28"/>
        </w:rPr>
      </w:pPr>
      <w:r w:rsidRPr="00535B9F">
        <w:rPr>
          <w:bCs/>
          <w:sz w:val="28"/>
          <w:szCs w:val="28"/>
        </w:rPr>
        <w:t>ПРОЕКТ</w:t>
      </w:r>
    </w:p>
    <w:p w:rsidR="008C3184" w:rsidRPr="00535B9F" w:rsidRDefault="008C3184" w:rsidP="008C3184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535B9F">
        <w:rPr>
          <w:sz w:val="28"/>
          <w:szCs w:val="28"/>
        </w:rPr>
        <w:t>КАБИНЕТ МИНИСТРОВ РЕСПУБЛИКИ ТАТАРСТАН</w:t>
      </w:r>
    </w:p>
    <w:p w:rsidR="008C3184" w:rsidRDefault="008C3184" w:rsidP="008C3184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535B9F">
        <w:rPr>
          <w:sz w:val="28"/>
          <w:szCs w:val="28"/>
        </w:rPr>
        <w:t>ПОСТАНОВЛЕНИЕ</w:t>
      </w:r>
    </w:p>
    <w:p w:rsidR="00C27111" w:rsidRPr="00C27111" w:rsidRDefault="00C27111" w:rsidP="00C27111">
      <w:pPr>
        <w:tabs>
          <w:tab w:val="left" w:pos="7088"/>
        </w:tabs>
        <w:ind w:right="1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т_</w:t>
      </w:r>
      <w:r>
        <w:rPr>
          <w:sz w:val="28"/>
          <w:szCs w:val="28"/>
        </w:rPr>
        <w:t>_______________                                                                    №___________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8C3184" w:rsidRPr="00535B9F" w:rsidTr="00C27111">
        <w:tc>
          <w:tcPr>
            <w:tcW w:w="5807" w:type="dxa"/>
          </w:tcPr>
          <w:p w:rsidR="00FA77D3" w:rsidRDefault="00FA77D3" w:rsidP="00FA77D3">
            <w:pPr>
              <w:ind w:right="150"/>
              <w:jc w:val="both"/>
              <w:rPr>
                <w:sz w:val="28"/>
                <w:szCs w:val="28"/>
              </w:rPr>
            </w:pPr>
          </w:p>
          <w:p w:rsidR="00C27111" w:rsidRDefault="00C27111" w:rsidP="00FA77D3">
            <w:pPr>
              <w:ind w:right="150"/>
              <w:jc w:val="both"/>
              <w:rPr>
                <w:sz w:val="28"/>
                <w:szCs w:val="28"/>
              </w:rPr>
            </w:pPr>
          </w:p>
          <w:p w:rsidR="008C3184" w:rsidRPr="00D23A92" w:rsidRDefault="00D23A92" w:rsidP="004E59DC">
            <w:pPr>
              <w:tabs>
                <w:tab w:val="left" w:pos="5424"/>
              </w:tabs>
              <w:ind w:right="150"/>
              <w:jc w:val="both"/>
              <w:rPr>
                <w:sz w:val="28"/>
                <w:szCs w:val="28"/>
              </w:rPr>
            </w:pPr>
            <w:r w:rsidRPr="00D23A92">
              <w:rPr>
                <w:sz w:val="28"/>
                <w:szCs w:val="28"/>
              </w:rPr>
              <w:t xml:space="preserve">О внесении изменений </w:t>
            </w:r>
            <w:r w:rsidR="00A35D76">
              <w:rPr>
                <w:sz w:val="28"/>
                <w:szCs w:val="28"/>
              </w:rPr>
              <w:t>в П</w:t>
            </w:r>
            <w:r w:rsidR="00A35D76" w:rsidRPr="00D23A92">
              <w:rPr>
                <w:sz w:val="28"/>
                <w:szCs w:val="28"/>
              </w:rPr>
              <w:t>оряд</w:t>
            </w:r>
            <w:r w:rsidR="00A35D76">
              <w:rPr>
                <w:sz w:val="28"/>
                <w:szCs w:val="28"/>
              </w:rPr>
              <w:t>о</w:t>
            </w:r>
            <w:r w:rsidR="00A35D76" w:rsidRPr="00D23A92">
              <w:rPr>
                <w:sz w:val="28"/>
                <w:szCs w:val="28"/>
              </w:rPr>
              <w:t xml:space="preserve">к предоставления иных межбюджетных трансфертов из бюджета </w:t>
            </w:r>
            <w:r w:rsidR="00A35D76">
              <w:rPr>
                <w:sz w:val="28"/>
                <w:szCs w:val="28"/>
              </w:rPr>
              <w:t>Р</w:t>
            </w:r>
            <w:r w:rsidR="00A35D76" w:rsidRPr="00D23A92">
              <w:rPr>
                <w:sz w:val="28"/>
                <w:szCs w:val="28"/>
              </w:rPr>
              <w:t xml:space="preserve">еспублики </w:t>
            </w:r>
            <w:r w:rsidR="00A35D76">
              <w:rPr>
                <w:sz w:val="28"/>
                <w:szCs w:val="28"/>
              </w:rPr>
              <w:t>Т</w:t>
            </w:r>
            <w:r w:rsidR="00A35D76" w:rsidRPr="00D23A92">
              <w:rPr>
                <w:sz w:val="28"/>
                <w:szCs w:val="28"/>
              </w:rPr>
              <w:t xml:space="preserve">атарстан бюджетам муниципальных образований </w:t>
            </w:r>
            <w:r w:rsidR="00A35D76">
              <w:rPr>
                <w:sz w:val="28"/>
                <w:szCs w:val="28"/>
              </w:rPr>
              <w:t>Р</w:t>
            </w:r>
            <w:r w:rsidR="00A35D76" w:rsidRPr="00D23A92">
              <w:rPr>
                <w:sz w:val="28"/>
                <w:szCs w:val="28"/>
              </w:rPr>
              <w:t xml:space="preserve">еспублики </w:t>
            </w:r>
            <w:r w:rsidR="00A35D76">
              <w:rPr>
                <w:sz w:val="28"/>
                <w:szCs w:val="28"/>
              </w:rPr>
              <w:t>Т</w:t>
            </w:r>
            <w:r w:rsidR="00A35D76" w:rsidRPr="00D23A92">
              <w:rPr>
                <w:sz w:val="28"/>
                <w:szCs w:val="28"/>
              </w:rPr>
              <w:t>атарстан</w:t>
            </w:r>
            <w:r w:rsidR="00A35D76">
              <w:rPr>
                <w:sz w:val="28"/>
                <w:szCs w:val="28"/>
              </w:rPr>
              <w:t xml:space="preserve"> </w:t>
            </w:r>
            <w:r w:rsidR="00A35D76" w:rsidRPr="00D23A92">
              <w:rPr>
                <w:sz w:val="28"/>
                <w:szCs w:val="28"/>
              </w:rPr>
              <w:t>на проведение мероприятия, направленного на развитие</w:t>
            </w:r>
            <w:r w:rsidR="00A35D76">
              <w:rPr>
                <w:sz w:val="28"/>
                <w:szCs w:val="28"/>
              </w:rPr>
              <w:t xml:space="preserve"> </w:t>
            </w:r>
            <w:r w:rsidR="00A35D76" w:rsidRPr="00D23A92">
              <w:rPr>
                <w:sz w:val="28"/>
                <w:szCs w:val="28"/>
              </w:rPr>
              <w:t>системы территориального общественного самоуправления</w:t>
            </w:r>
            <w:r w:rsidR="00A35D76">
              <w:rPr>
                <w:sz w:val="28"/>
                <w:szCs w:val="28"/>
              </w:rPr>
              <w:t xml:space="preserve"> Р</w:t>
            </w:r>
            <w:r w:rsidR="00A35D76" w:rsidRPr="00D23A92">
              <w:rPr>
                <w:sz w:val="28"/>
                <w:szCs w:val="28"/>
              </w:rPr>
              <w:t xml:space="preserve">еспублики </w:t>
            </w:r>
            <w:r w:rsidR="00A35D76">
              <w:rPr>
                <w:sz w:val="28"/>
                <w:szCs w:val="28"/>
              </w:rPr>
              <w:t>Т</w:t>
            </w:r>
            <w:r w:rsidR="00A35D76" w:rsidRPr="00D23A92">
              <w:rPr>
                <w:sz w:val="28"/>
                <w:szCs w:val="28"/>
              </w:rPr>
              <w:t>атарстан, в части осуществления компенсационных</w:t>
            </w:r>
            <w:r w:rsidR="00A35D76">
              <w:rPr>
                <w:sz w:val="28"/>
                <w:szCs w:val="28"/>
              </w:rPr>
              <w:t xml:space="preserve"> </w:t>
            </w:r>
            <w:r w:rsidR="00A35D76" w:rsidRPr="00D23A92">
              <w:rPr>
                <w:sz w:val="28"/>
                <w:szCs w:val="28"/>
              </w:rPr>
              <w:t>выплат руководителям территориальных общественных</w:t>
            </w:r>
            <w:r w:rsidR="00A35D76">
              <w:rPr>
                <w:sz w:val="28"/>
                <w:szCs w:val="28"/>
              </w:rPr>
              <w:t xml:space="preserve"> с</w:t>
            </w:r>
            <w:r w:rsidR="00A35D76" w:rsidRPr="00D23A92">
              <w:rPr>
                <w:sz w:val="28"/>
                <w:szCs w:val="28"/>
              </w:rPr>
              <w:t>амоуправлений</w:t>
            </w:r>
            <w:r w:rsidR="00A35D76">
              <w:rPr>
                <w:sz w:val="28"/>
                <w:szCs w:val="28"/>
              </w:rPr>
              <w:t xml:space="preserve">, утвержденный </w:t>
            </w:r>
            <w:r w:rsidRPr="00D23A92">
              <w:rPr>
                <w:sz w:val="28"/>
                <w:szCs w:val="28"/>
              </w:rPr>
              <w:t xml:space="preserve"> </w:t>
            </w:r>
            <w:r w:rsidR="00682851">
              <w:rPr>
                <w:sz w:val="28"/>
                <w:szCs w:val="28"/>
              </w:rPr>
              <w:t>постановление</w:t>
            </w:r>
            <w:r w:rsidR="00A35D76">
              <w:rPr>
                <w:sz w:val="28"/>
                <w:szCs w:val="28"/>
              </w:rPr>
              <w:t>м</w:t>
            </w:r>
            <w:r w:rsidR="00682851">
              <w:rPr>
                <w:sz w:val="28"/>
                <w:szCs w:val="28"/>
              </w:rPr>
              <w:t xml:space="preserve"> Кабинета Министров Республики Татарстан от 31.10.2019 № 988 «Об утверждении </w:t>
            </w:r>
            <w:r>
              <w:rPr>
                <w:sz w:val="28"/>
                <w:szCs w:val="28"/>
              </w:rPr>
              <w:t>П</w:t>
            </w:r>
            <w:r w:rsidR="009C5BE1" w:rsidRPr="00D23A92">
              <w:rPr>
                <w:sz w:val="28"/>
                <w:szCs w:val="28"/>
              </w:rPr>
              <w:t>орядк</w:t>
            </w:r>
            <w:r w:rsidR="00682851">
              <w:rPr>
                <w:sz w:val="28"/>
                <w:szCs w:val="28"/>
              </w:rPr>
              <w:t>а</w:t>
            </w:r>
            <w:r w:rsidR="009C5BE1" w:rsidRPr="00D23A92">
              <w:rPr>
                <w:sz w:val="28"/>
                <w:szCs w:val="28"/>
              </w:rPr>
              <w:t xml:space="preserve"> предоставления иных межбюджетных</w:t>
            </w:r>
            <w:r w:rsidRPr="00D23A92">
              <w:rPr>
                <w:sz w:val="28"/>
                <w:szCs w:val="28"/>
              </w:rPr>
              <w:t xml:space="preserve"> </w:t>
            </w:r>
            <w:r w:rsidR="009C5BE1" w:rsidRPr="00D23A92">
              <w:rPr>
                <w:sz w:val="28"/>
                <w:szCs w:val="28"/>
              </w:rPr>
              <w:t xml:space="preserve">трансфертов из бюджета </w:t>
            </w:r>
            <w:r>
              <w:rPr>
                <w:sz w:val="28"/>
                <w:szCs w:val="28"/>
              </w:rPr>
              <w:t>Р</w:t>
            </w:r>
            <w:r w:rsidR="009C5BE1" w:rsidRPr="00D23A92">
              <w:rPr>
                <w:sz w:val="28"/>
                <w:szCs w:val="28"/>
              </w:rPr>
              <w:t xml:space="preserve">еспублики </w:t>
            </w:r>
            <w:r>
              <w:rPr>
                <w:sz w:val="28"/>
                <w:szCs w:val="28"/>
              </w:rPr>
              <w:t>Т</w:t>
            </w:r>
            <w:r w:rsidR="009C5BE1" w:rsidRPr="00D23A92">
              <w:rPr>
                <w:sz w:val="28"/>
                <w:szCs w:val="28"/>
              </w:rPr>
              <w:t>атарстан бюджетам</w:t>
            </w:r>
            <w:r w:rsidRPr="00D23A92">
              <w:rPr>
                <w:sz w:val="28"/>
                <w:szCs w:val="28"/>
              </w:rPr>
              <w:t xml:space="preserve"> </w:t>
            </w:r>
            <w:r w:rsidR="009C5BE1" w:rsidRPr="00D23A92">
              <w:rPr>
                <w:sz w:val="28"/>
                <w:szCs w:val="28"/>
              </w:rPr>
              <w:t xml:space="preserve">муниципальных образований </w:t>
            </w:r>
            <w:r>
              <w:rPr>
                <w:sz w:val="28"/>
                <w:szCs w:val="28"/>
              </w:rPr>
              <w:t>Р</w:t>
            </w:r>
            <w:r w:rsidR="009C5BE1" w:rsidRPr="00D23A92">
              <w:rPr>
                <w:sz w:val="28"/>
                <w:szCs w:val="28"/>
              </w:rPr>
              <w:t xml:space="preserve">еспублики </w:t>
            </w:r>
            <w:r>
              <w:rPr>
                <w:sz w:val="28"/>
                <w:szCs w:val="28"/>
              </w:rPr>
              <w:t>Т</w:t>
            </w:r>
            <w:r w:rsidR="009C5BE1" w:rsidRPr="00D23A92">
              <w:rPr>
                <w:sz w:val="28"/>
                <w:szCs w:val="28"/>
              </w:rPr>
              <w:t>атарстан</w:t>
            </w:r>
            <w:r>
              <w:rPr>
                <w:sz w:val="28"/>
                <w:szCs w:val="28"/>
              </w:rPr>
              <w:t xml:space="preserve"> </w:t>
            </w:r>
            <w:r w:rsidR="009C5BE1" w:rsidRPr="00D23A92">
              <w:rPr>
                <w:sz w:val="28"/>
                <w:szCs w:val="28"/>
              </w:rPr>
              <w:t>на проведение мероприятия, направленного на развитие</w:t>
            </w:r>
            <w:r>
              <w:rPr>
                <w:sz w:val="28"/>
                <w:szCs w:val="28"/>
              </w:rPr>
              <w:t xml:space="preserve"> </w:t>
            </w:r>
            <w:r w:rsidR="009C5BE1" w:rsidRPr="00D23A92">
              <w:rPr>
                <w:sz w:val="28"/>
                <w:szCs w:val="28"/>
              </w:rPr>
              <w:t>системы территориального общественного самоуправления</w:t>
            </w:r>
            <w:r>
              <w:rPr>
                <w:sz w:val="28"/>
                <w:szCs w:val="28"/>
              </w:rPr>
              <w:t xml:space="preserve"> Р</w:t>
            </w:r>
            <w:r w:rsidR="009C5BE1" w:rsidRPr="00D23A92">
              <w:rPr>
                <w:sz w:val="28"/>
                <w:szCs w:val="28"/>
              </w:rPr>
              <w:t xml:space="preserve">еспублики </w:t>
            </w:r>
            <w:r>
              <w:rPr>
                <w:sz w:val="28"/>
                <w:szCs w:val="28"/>
              </w:rPr>
              <w:t>Т</w:t>
            </w:r>
            <w:r w:rsidR="009C5BE1" w:rsidRPr="00D23A92">
              <w:rPr>
                <w:sz w:val="28"/>
                <w:szCs w:val="28"/>
              </w:rPr>
              <w:t>атарстан, в части осуществления компенсационных</w:t>
            </w:r>
            <w:r>
              <w:rPr>
                <w:sz w:val="28"/>
                <w:szCs w:val="28"/>
              </w:rPr>
              <w:t xml:space="preserve"> </w:t>
            </w:r>
            <w:r w:rsidR="009C5BE1" w:rsidRPr="00D23A92">
              <w:rPr>
                <w:sz w:val="28"/>
                <w:szCs w:val="28"/>
              </w:rPr>
              <w:t>выплат руководителям территориальных общественных</w:t>
            </w:r>
            <w:r>
              <w:rPr>
                <w:sz w:val="28"/>
                <w:szCs w:val="28"/>
              </w:rPr>
              <w:t xml:space="preserve"> с</w:t>
            </w:r>
            <w:r w:rsidR="009C5BE1" w:rsidRPr="00D23A92">
              <w:rPr>
                <w:sz w:val="28"/>
                <w:szCs w:val="28"/>
              </w:rPr>
              <w:t>амоуправлений</w:t>
            </w:r>
            <w:r w:rsidR="00682851">
              <w:rPr>
                <w:sz w:val="28"/>
                <w:szCs w:val="28"/>
              </w:rPr>
              <w:t>»</w:t>
            </w:r>
            <w:r w:rsidR="008C3184" w:rsidRPr="00D23A92">
              <w:rPr>
                <w:sz w:val="28"/>
                <w:szCs w:val="28"/>
              </w:rPr>
              <w:t xml:space="preserve">                                 </w:t>
            </w:r>
          </w:p>
          <w:p w:rsidR="008C3184" w:rsidRPr="00535B9F" w:rsidRDefault="008C3184" w:rsidP="008C3184">
            <w:pPr>
              <w:pStyle w:val="ConsPlusNormal"/>
              <w:tabs>
                <w:tab w:val="left" w:pos="4820"/>
              </w:tabs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184" w:rsidRPr="00535B9F" w:rsidTr="00C27111">
        <w:tc>
          <w:tcPr>
            <w:tcW w:w="5807" w:type="dxa"/>
          </w:tcPr>
          <w:p w:rsidR="008C3184" w:rsidRPr="00535B9F" w:rsidRDefault="008C3184" w:rsidP="001D53A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C3184" w:rsidRPr="00535B9F" w:rsidRDefault="008C3184" w:rsidP="0068285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B9F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682851" w:rsidRDefault="00682851" w:rsidP="00682851">
      <w:pPr>
        <w:spacing w:line="240" w:lineRule="auto"/>
        <w:jc w:val="center"/>
        <w:rPr>
          <w:sz w:val="28"/>
          <w:szCs w:val="28"/>
        </w:rPr>
      </w:pPr>
    </w:p>
    <w:p w:rsidR="008C3184" w:rsidRPr="004E59DC" w:rsidRDefault="00682851" w:rsidP="003A4C1E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0E7754">
        <w:rPr>
          <w:sz w:val="28"/>
          <w:szCs w:val="28"/>
        </w:rPr>
        <w:t xml:space="preserve"> </w:t>
      </w:r>
      <w:r w:rsidR="00A35D76">
        <w:rPr>
          <w:sz w:val="28"/>
          <w:szCs w:val="28"/>
        </w:rPr>
        <w:t>П</w:t>
      </w:r>
      <w:r w:rsidR="00A35D76" w:rsidRPr="00D23A92">
        <w:rPr>
          <w:sz w:val="28"/>
          <w:szCs w:val="28"/>
        </w:rPr>
        <w:t>оряд</w:t>
      </w:r>
      <w:r w:rsidR="00A35D76">
        <w:rPr>
          <w:sz w:val="28"/>
          <w:szCs w:val="28"/>
        </w:rPr>
        <w:t>о</w:t>
      </w:r>
      <w:r w:rsidR="00A35D76" w:rsidRPr="00D23A92">
        <w:rPr>
          <w:sz w:val="28"/>
          <w:szCs w:val="28"/>
        </w:rPr>
        <w:t xml:space="preserve">к предоставления иных межбюджетных трансфертов из бюджета </w:t>
      </w:r>
      <w:r w:rsidR="00A35D76">
        <w:rPr>
          <w:sz w:val="28"/>
          <w:szCs w:val="28"/>
        </w:rPr>
        <w:t>Р</w:t>
      </w:r>
      <w:r w:rsidR="00A35D76" w:rsidRPr="00D23A92">
        <w:rPr>
          <w:sz w:val="28"/>
          <w:szCs w:val="28"/>
        </w:rPr>
        <w:t xml:space="preserve">еспублики </w:t>
      </w:r>
      <w:r w:rsidR="00A35D76">
        <w:rPr>
          <w:sz w:val="28"/>
          <w:szCs w:val="28"/>
        </w:rPr>
        <w:t>Т</w:t>
      </w:r>
      <w:r w:rsidR="00A35D76" w:rsidRPr="00D23A92">
        <w:rPr>
          <w:sz w:val="28"/>
          <w:szCs w:val="28"/>
        </w:rPr>
        <w:t xml:space="preserve">атарстан бюджетам муниципальных образований </w:t>
      </w:r>
      <w:r w:rsidR="00A35D76">
        <w:rPr>
          <w:sz w:val="28"/>
          <w:szCs w:val="28"/>
        </w:rPr>
        <w:t>Р</w:t>
      </w:r>
      <w:r w:rsidR="00A35D76" w:rsidRPr="00D23A92">
        <w:rPr>
          <w:sz w:val="28"/>
          <w:szCs w:val="28"/>
        </w:rPr>
        <w:t xml:space="preserve">еспублики </w:t>
      </w:r>
      <w:r w:rsidR="00A35D76">
        <w:rPr>
          <w:sz w:val="28"/>
          <w:szCs w:val="28"/>
        </w:rPr>
        <w:t>Т</w:t>
      </w:r>
      <w:r w:rsidR="00A35D76" w:rsidRPr="00D23A92">
        <w:rPr>
          <w:sz w:val="28"/>
          <w:szCs w:val="28"/>
        </w:rPr>
        <w:t>атарстан</w:t>
      </w:r>
      <w:r w:rsidR="00A35D76">
        <w:rPr>
          <w:sz w:val="28"/>
          <w:szCs w:val="28"/>
        </w:rPr>
        <w:t xml:space="preserve"> </w:t>
      </w:r>
      <w:r w:rsidR="00A35D76" w:rsidRPr="00D23A92">
        <w:rPr>
          <w:sz w:val="28"/>
          <w:szCs w:val="28"/>
        </w:rPr>
        <w:t>на проведение мероприятия, направленного на развитие</w:t>
      </w:r>
      <w:r w:rsidR="00A35D76">
        <w:rPr>
          <w:sz w:val="28"/>
          <w:szCs w:val="28"/>
        </w:rPr>
        <w:t xml:space="preserve"> </w:t>
      </w:r>
      <w:r w:rsidR="00A35D76" w:rsidRPr="00D23A92">
        <w:rPr>
          <w:sz w:val="28"/>
          <w:szCs w:val="28"/>
        </w:rPr>
        <w:t>системы территориального общественного самоуправления</w:t>
      </w:r>
      <w:r w:rsidR="00A35D76">
        <w:rPr>
          <w:sz w:val="28"/>
          <w:szCs w:val="28"/>
        </w:rPr>
        <w:t xml:space="preserve"> Р</w:t>
      </w:r>
      <w:r w:rsidR="00A35D76" w:rsidRPr="00D23A92">
        <w:rPr>
          <w:sz w:val="28"/>
          <w:szCs w:val="28"/>
        </w:rPr>
        <w:t xml:space="preserve">еспублики </w:t>
      </w:r>
      <w:r w:rsidR="00A35D76">
        <w:rPr>
          <w:sz w:val="28"/>
          <w:szCs w:val="28"/>
        </w:rPr>
        <w:t>Т</w:t>
      </w:r>
      <w:r w:rsidR="00A35D76" w:rsidRPr="00D23A92">
        <w:rPr>
          <w:sz w:val="28"/>
          <w:szCs w:val="28"/>
        </w:rPr>
        <w:t>атарстан, в части осуществления компенсационных</w:t>
      </w:r>
      <w:r w:rsidR="00A35D76">
        <w:rPr>
          <w:sz w:val="28"/>
          <w:szCs w:val="28"/>
        </w:rPr>
        <w:t xml:space="preserve"> </w:t>
      </w:r>
      <w:r w:rsidR="00A35D76" w:rsidRPr="00D23A92">
        <w:rPr>
          <w:sz w:val="28"/>
          <w:szCs w:val="28"/>
        </w:rPr>
        <w:t>выплат руководителям территориальных общественных</w:t>
      </w:r>
      <w:r w:rsidR="00A35D76">
        <w:rPr>
          <w:sz w:val="28"/>
          <w:szCs w:val="28"/>
        </w:rPr>
        <w:t xml:space="preserve"> с</w:t>
      </w:r>
      <w:r w:rsidR="00A35D76" w:rsidRPr="00D23A92">
        <w:rPr>
          <w:sz w:val="28"/>
          <w:szCs w:val="28"/>
        </w:rPr>
        <w:t>амоуправлений</w:t>
      </w:r>
      <w:r w:rsidR="00A35D76">
        <w:rPr>
          <w:sz w:val="28"/>
          <w:szCs w:val="28"/>
        </w:rPr>
        <w:t xml:space="preserve">, утвержденный </w:t>
      </w:r>
      <w:r w:rsidR="00A35D76" w:rsidRPr="00D23A92">
        <w:rPr>
          <w:sz w:val="28"/>
          <w:szCs w:val="28"/>
        </w:rPr>
        <w:t xml:space="preserve"> </w:t>
      </w:r>
      <w:r w:rsidR="00A35D76">
        <w:rPr>
          <w:sz w:val="28"/>
          <w:szCs w:val="28"/>
        </w:rPr>
        <w:t>постановлением Кабинета Министров Республики Татарстан от 31.10.2019 № 988 «Об утверждении П</w:t>
      </w:r>
      <w:r w:rsidR="00A35D76" w:rsidRPr="00D23A92">
        <w:rPr>
          <w:sz w:val="28"/>
          <w:szCs w:val="28"/>
        </w:rPr>
        <w:t>орядк</w:t>
      </w:r>
      <w:r w:rsidR="00A35D76">
        <w:rPr>
          <w:sz w:val="28"/>
          <w:szCs w:val="28"/>
        </w:rPr>
        <w:t>а</w:t>
      </w:r>
      <w:r w:rsidR="00A35D76" w:rsidRPr="00D23A92">
        <w:rPr>
          <w:sz w:val="28"/>
          <w:szCs w:val="28"/>
        </w:rPr>
        <w:t xml:space="preserve"> предоставления иных </w:t>
      </w:r>
      <w:r w:rsidR="00A35D76" w:rsidRPr="004E59DC">
        <w:rPr>
          <w:sz w:val="28"/>
          <w:szCs w:val="28"/>
        </w:rPr>
        <w:lastRenderedPageBreak/>
        <w:t>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</w:t>
      </w:r>
      <w:r w:rsidR="00B95CC5" w:rsidRPr="004E59DC">
        <w:rPr>
          <w:sz w:val="28"/>
          <w:szCs w:val="28"/>
        </w:rPr>
        <w:t xml:space="preserve"> </w:t>
      </w:r>
      <w:r w:rsidRPr="004E59DC">
        <w:rPr>
          <w:sz w:val="28"/>
          <w:szCs w:val="28"/>
        </w:rPr>
        <w:t>следующ</w:t>
      </w:r>
      <w:r w:rsidR="00A35D76" w:rsidRPr="004E59DC">
        <w:rPr>
          <w:sz w:val="28"/>
          <w:szCs w:val="28"/>
        </w:rPr>
        <w:t>ие</w:t>
      </w:r>
      <w:r w:rsidRPr="004E59DC">
        <w:rPr>
          <w:sz w:val="28"/>
          <w:szCs w:val="28"/>
        </w:rPr>
        <w:t xml:space="preserve"> изменени</w:t>
      </w:r>
      <w:r w:rsidR="00A35D76" w:rsidRPr="004E59DC">
        <w:rPr>
          <w:sz w:val="28"/>
          <w:szCs w:val="28"/>
        </w:rPr>
        <w:t>я</w:t>
      </w:r>
      <w:r w:rsidRPr="004E59DC">
        <w:rPr>
          <w:sz w:val="28"/>
          <w:szCs w:val="28"/>
        </w:rPr>
        <w:t>:</w:t>
      </w:r>
    </w:p>
    <w:p w:rsidR="00B80F05" w:rsidRPr="004E59DC" w:rsidRDefault="00B80F05" w:rsidP="00B80F05">
      <w:pPr>
        <w:spacing w:after="0" w:line="240" w:lineRule="auto"/>
        <w:ind w:firstLine="539"/>
        <w:jc w:val="both"/>
        <w:rPr>
          <w:sz w:val="28"/>
          <w:szCs w:val="28"/>
        </w:rPr>
      </w:pPr>
      <w:r w:rsidRPr="004E59DC">
        <w:rPr>
          <w:sz w:val="28"/>
          <w:szCs w:val="28"/>
        </w:rPr>
        <w:t>пункт 2 изложить в следующей редакции:</w:t>
      </w:r>
    </w:p>
    <w:p w:rsidR="00B80F05" w:rsidRPr="004E59DC" w:rsidRDefault="00B80F05" w:rsidP="00B80F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59DC">
        <w:rPr>
          <w:rFonts w:ascii="Times New Roman" w:hAnsi="Times New Roman" w:cs="Times New Roman"/>
          <w:sz w:val="28"/>
          <w:szCs w:val="28"/>
        </w:rPr>
        <w:t>«2. Иные межбюджетные трансферты предоставляются бюджетам:</w:t>
      </w:r>
    </w:p>
    <w:p w:rsidR="00B80F05" w:rsidRPr="004E59DC" w:rsidRDefault="00B80F05" w:rsidP="00B80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9DC">
        <w:rPr>
          <w:rFonts w:ascii="Times New Roman" w:hAnsi="Times New Roman" w:cs="Times New Roman"/>
          <w:sz w:val="28"/>
          <w:szCs w:val="28"/>
        </w:rPr>
        <w:t>городских округов на осуществление компенсационных выплат руководителям территориальных общественных самоуправлений, зарегистрированных на территории городского округа по состоянию на 01 октября года, предшествующему году предоставления иных межбюджетных трансфертов;</w:t>
      </w:r>
    </w:p>
    <w:p w:rsidR="00B80F05" w:rsidRPr="00F62891" w:rsidRDefault="00B80F05" w:rsidP="00B80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9DC">
        <w:rPr>
          <w:rFonts w:ascii="Times New Roman" w:hAnsi="Times New Roman" w:cs="Times New Roman"/>
          <w:sz w:val="28"/>
          <w:szCs w:val="28"/>
        </w:rPr>
        <w:t xml:space="preserve">муниципальных районов для их последующего предоставления из бюджетов муниципальных районов бюджетам поселений, входящих в состав муниципального района, на осуществление компенсационных выплат руководителям территориальных общественных самоуправлений, зарегистрированных на территории соответствующих поселений по состоянию на 01 октября года, предшествующему году предоставления иных </w:t>
      </w:r>
      <w:r w:rsidRPr="00F62891">
        <w:rPr>
          <w:rFonts w:ascii="Times New Roman" w:hAnsi="Times New Roman" w:cs="Times New Roman"/>
          <w:sz w:val="28"/>
          <w:szCs w:val="28"/>
        </w:rPr>
        <w:t>межбюджетных трансфертов.»;</w:t>
      </w:r>
    </w:p>
    <w:p w:rsidR="00682851" w:rsidRPr="00F62891" w:rsidRDefault="00682851" w:rsidP="003A4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color w:val="auto"/>
          <w:sz w:val="28"/>
          <w:szCs w:val="28"/>
        </w:rPr>
      </w:pPr>
      <w:r w:rsidRPr="00F62891">
        <w:rPr>
          <w:bCs/>
          <w:color w:val="auto"/>
          <w:sz w:val="28"/>
          <w:szCs w:val="28"/>
        </w:rPr>
        <w:t>пункт 9 изложить в следующей редакции:</w:t>
      </w:r>
    </w:p>
    <w:p w:rsidR="00682851" w:rsidRPr="00F62891" w:rsidRDefault="00DF3FA4" w:rsidP="00665CCB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8"/>
          <w:szCs w:val="28"/>
        </w:rPr>
      </w:pPr>
      <w:r w:rsidRPr="00F62891">
        <w:rPr>
          <w:color w:val="auto"/>
          <w:sz w:val="28"/>
          <w:szCs w:val="28"/>
        </w:rPr>
        <w:t xml:space="preserve">«9. </w:t>
      </w:r>
      <w:r w:rsidR="00665CCB" w:rsidRPr="00F62891">
        <w:rPr>
          <w:color w:val="auto"/>
          <w:sz w:val="28"/>
          <w:szCs w:val="28"/>
        </w:rPr>
        <w:t xml:space="preserve">Для получения иных межбюджетных трансфертов исполнительные комитеты муниципальных образований представляют в Министерство </w:t>
      </w:r>
      <w:r w:rsidR="000801F8" w:rsidRPr="00F62891">
        <w:rPr>
          <w:color w:val="auto"/>
          <w:sz w:val="28"/>
          <w:szCs w:val="28"/>
        </w:rPr>
        <w:t xml:space="preserve">не ранее </w:t>
      </w:r>
      <w:r w:rsidR="00C4677A" w:rsidRPr="00F62891">
        <w:rPr>
          <w:color w:val="auto"/>
          <w:sz w:val="28"/>
          <w:szCs w:val="28"/>
        </w:rPr>
        <w:t>дня вступления в силу закона Республики Татарстан о бюджете Республики Татарстан на соответствующий финансовый год и на плановый период</w:t>
      </w:r>
      <w:r w:rsidR="000801F8" w:rsidRPr="00F62891">
        <w:rPr>
          <w:color w:val="auto"/>
          <w:sz w:val="28"/>
          <w:szCs w:val="28"/>
        </w:rPr>
        <w:t xml:space="preserve"> и не позднее </w:t>
      </w:r>
      <w:r w:rsidR="004829FA" w:rsidRPr="00F62891">
        <w:rPr>
          <w:color w:val="auto"/>
          <w:sz w:val="28"/>
          <w:szCs w:val="28"/>
        </w:rPr>
        <w:t>1</w:t>
      </w:r>
      <w:r w:rsidR="000801F8" w:rsidRPr="00F62891">
        <w:rPr>
          <w:color w:val="auto"/>
          <w:sz w:val="28"/>
          <w:szCs w:val="28"/>
        </w:rPr>
        <w:t>0</w:t>
      </w:r>
      <w:r w:rsidR="00665CCB" w:rsidRPr="00F62891">
        <w:rPr>
          <w:color w:val="auto"/>
          <w:sz w:val="28"/>
          <w:szCs w:val="28"/>
        </w:rPr>
        <w:t xml:space="preserve"> </w:t>
      </w:r>
      <w:r w:rsidR="004829FA" w:rsidRPr="00F62891">
        <w:rPr>
          <w:color w:val="auto"/>
          <w:sz w:val="28"/>
          <w:szCs w:val="28"/>
        </w:rPr>
        <w:t>декабря</w:t>
      </w:r>
      <w:r w:rsidR="00665CCB" w:rsidRPr="00F62891">
        <w:rPr>
          <w:color w:val="auto"/>
          <w:sz w:val="28"/>
          <w:szCs w:val="28"/>
        </w:rPr>
        <w:t xml:space="preserve"> </w:t>
      </w:r>
      <w:r w:rsidR="004829FA" w:rsidRPr="00F62891">
        <w:rPr>
          <w:color w:val="auto"/>
          <w:sz w:val="28"/>
          <w:szCs w:val="28"/>
        </w:rPr>
        <w:t xml:space="preserve">года, предшествующему </w:t>
      </w:r>
      <w:r w:rsidR="000D44BC" w:rsidRPr="00F62891">
        <w:rPr>
          <w:color w:val="auto"/>
          <w:sz w:val="28"/>
          <w:szCs w:val="28"/>
        </w:rPr>
        <w:t>году предоставления иных межбюджетных трансфертов:</w:t>
      </w:r>
    </w:p>
    <w:p w:rsidR="00682851" w:rsidRPr="00F62891" w:rsidRDefault="00682851" w:rsidP="00682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1">
        <w:rPr>
          <w:rFonts w:ascii="Times New Roman" w:hAnsi="Times New Roman" w:cs="Times New Roman"/>
          <w:sz w:val="28"/>
          <w:szCs w:val="28"/>
        </w:rPr>
        <w:t>заявку на предоставление иных межбюджетных трансфертов по форме, утвержденной Министерством;</w:t>
      </w:r>
    </w:p>
    <w:p w:rsidR="00682851" w:rsidRPr="00F62891" w:rsidRDefault="00682851" w:rsidP="00682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1">
        <w:rPr>
          <w:rFonts w:ascii="Times New Roman" w:hAnsi="Times New Roman" w:cs="Times New Roman"/>
          <w:sz w:val="28"/>
          <w:szCs w:val="28"/>
        </w:rPr>
        <w:t>копии учредительных документов ТОС;</w:t>
      </w:r>
    </w:p>
    <w:p w:rsidR="00682851" w:rsidRPr="00F62891" w:rsidRDefault="00682851" w:rsidP="00682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1">
        <w:rPr>
          <w:rFonts w:ascii="Times New Roman" w:hAnsi="Times New Roman" w:cs="Times New Roman"/>
          <w:sz w:val="28"/>
          <w:szCs w:val="28"/>
        </w:rPr>
        <w:t>расчет и обоснование финансовой потребности на осуществление компенсационных выплат руководителям ТОС.</w:t>
      </w:r>
    </w:p>
    <w:p w:rsidR="00682851" w:rsidRPr="00F62891" w:rsidRDefault="00682851" w:rsidP="00682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1">
        <w:rPr>
          <w:rFonts w:ascii="Times New Roman" w:hAnsi="Times New Roman" w:cs="Times New Roman"/>
          <w:sz w:val="28"/>
          <w:szCs w:val="28"/>
        </w:rPr>
        <w:t>Документы представляются муниципальным образованием на бумажном и электронном носителях.</w:t>
      </w:r>
      <w:r w:rsidR="00DF3FA4" w:rsidRPr="00F62891">
        <w:rPr>
          <w:rFonts w:ascii="Times New Roman" w:hAnsi="Times New Roman" w:cs="Times New Roman"/>
          <w:sz w:val="28"/>
          <w:szCs w:val="28"/>
        </w:rPr>
        <w:t>»</w:t>
      </w:r>
      <w:r w:rsidR="00C82B25" w:rsidRPr="00F62891">
        <w:rPr>
          <w:rFonts w:ascii="Times New Roman" w:hAnsi="Times New Roman" w:cs="Times New Roman"/>
          <w:sz w:val="28"/>
          <w:szCs w:val="28"/>
        </w:rPr>
        <w:t>;</w:t>
      </w:r>
    </w:p>
    <w:p w:rsidR="00C82B25" w:rsidRPr="00F62891" w:rsidRDefault="00CD05BA" w:rsidP="00682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1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EE1577" w:rsidRPr="00F62891">
        <w:rPr>
          <w:rFonts w:ascii="Times New Roman" w:hAnsi="Times New Roman" w:cs="Times New Roman"/>
          <w:sz w:val="28"/>
          <w:szCs w:val="28"/>
        </w:rPr>
        <w:t>третьем</w:t>
      </w:r>
      <w:r w:rsidRPr="00F62891">
        <w:rPr>
          <w:rFonts w:ascii="Times New Roman" w:hAnsi="Times New Roman" w:cs="Times New Roman"/>
          <w:sz w:val="28"/>
          <w:szCs w:val="28"/>
        </w:rPr>
        <w:t xml:space="preserve"> </w:t>
      </w:r>
      <w:r w:rsidR="00C82B25" w:rsidRPr="00F62891">
        <w:rPr>
          <w:rFonts w:ascii="Times New Roman" w:hAnsi="Times New Roman" w:cs="Times New Roman"/>
          <w:sz w:val="28"/>
          <w:szCs w:val="28"/>
        </w:rPr>
        <w:t>пункт</w:t>
      </w:r>
      <w:r w:rsidRPr="00F62891">
        <w:rPr>
          <w:rFonts w:ascii="Times New Roman" w:hAnsi="Times New Roman" w:cs="Times New Roman"/>
          <w:sz w:val="28"/>
          <w:szCs w:val="28"/>
        </w:rPr>
        <w:t>а</w:t>
      </w:r>
      <w:r w:rsidR="00C82B25" w:rsidRPr="00F62891">
        <w:rPr>
          <w:rFonts w:ascii="Times New Roman" w:hAnsi="Times New Roman" w:cs="Times New Roman"/>
          <w:sz w:val="28"/>
          <w:szCs w:val="28"/>
        </w:rPr>
        <w:t xml:space="preserve"> 10 слова «</w:t>
      </w:r>
      <w:r w:rsidR="00CB3F50" w:rsidRPr="00F62891">
        <w:rPr>
          <w:rFonts w:ascii="Times New Roman" w:hAnsi="Times New Roman" w:cs="Times New Roman"/>
          <w:sz w:val="28"/>
          <w:szCs w:val="28"/>
        </w:rPr>
        <w:t>в 10-</w:t>
      </w:r>
      <w:r w:rsidR="00C82B25" w:rsidRPr="00F62891">
        <w:rPr>
          <w:rFonts w:ascii="Times New Roman" w:hAnsi="Times New Roman" w:cs="Times New Roman"/>
          <w:sz w:val="28"/>
          <w:szCs w:val="28"/>
        </w:rPr>
        <w:t>дневный</w:t>
      </w:r>
      <w:r w:rsidR="00EE1577" w:rsidRPr="00F62891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днях,</w:t>
      </w:r>
      <w:r w:rsidR="00C82B25" w:rsidRPr="00F62891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Pr="00F62891">
        <w:rPr>
          <w:rFonts w:ascii="Times New Roman" w:hAnsi="Times New Roman" w:cs="Times New Roman"/>
          <w:sz w:val="28"/>
          <w:szCs w:val="28"/>
        </w:rPr>
        <w:t>словами</w:t>
      </w:r>
      <w:r w:rsidR="00C82B25" w:rsidRPr="00F62891">
        <w:rPr>
          <w:rFonts w:ascii="Times New Roman" w:hAnsi="Times New Roman" w:cs="Times New Roman"/>
          <w:sz w:val="28"/>
          <w:szCs w:val="28"/>
        </w:rPr>
        <w:t xml:space="preserve"> «в </w:t>
      </w:r>
      <w:r w:rsidR="000801F8" w:rsidRPr="00F62891">
        <w:rPr>
          <w:rFonts w:ascii="Times New Roman" w:hAnsi="Times New Roman" w:cs="Times New Roman"/>
          <w:sz w:val="28"/>
          <w:szCs w:val="28"/>
        </w:rPr>
        <w:t>5</w:t>
      </w:r>
      <w:r w:rsidR="000D44BC" w:rsidRPr="00F62891">
        <w:rPr>
          <w:rFonts w:ascii="Times New Roman" w:hAnsi="Times New Roman" w:cs="Times New Roman"/>
          <w:sz w:val="28"/>
          <w:szCs w:val="28"/>
        </w:rPr>
        <w:t>2</w:t>
      </w:r>
      <w:r w:rsidR="00C82B25" w:rsidRPr="00F62891">
        <w:rPr>
          <w:rFonts w:ascii="Times New Roman" w:hAnsi="Times New Roman" w:cs="Times New Roman"/>
          <w:sz w:val="28"/>
          <w:szCs w:val="28"/>
        </w:rPr>
        <w:t>-дневный</w:t>
      </w:r>
      <w:r w:rsidR="00EE1577" w:rsidRPr="00F62891">
        <w:rPr>
          <w:rFonts w:ascii="Times New Roman" w:hAnsi="Times New Roman" w:cs="Times New Roman"/>
          <w:sz w:val="28"/>
          <w:szCs w:val="28"/>
        </w:rPr>
        <w:t xml:space="preserve"> срок, исчисляемый в календарных днях,</w:t>
      </w:r>
      <w:r w:rsidR="00C82B25" w:rsidRPr="00F62891">
        <w:rPr>
          <w:rFonts w:ascii="Times New Roman" w:hAnsi="Times New Roman" w:cs="Times New Roman"/>
          <w:sz w:val="28"/>
          <w:szCs w:val="28"/>
        </w:rPr>
        <w:t>».</w:t>
      </w:r>
    </w:p>
    <w:p w:rsidR="003E1EC3" w:rsidRPr="00535B9F" w:rsidRDefault="003E1EC3" w:rsidP="003E1EC3">
      <w:pPr>
        <w:spacing w:after="0" w:line="240" w:lineRule="auto"/>
        <w:jc w:val="both"/>
        <w:rPr>
          <w:sz w:val="28"/>
          <w:szCs w:val="28"/>
        </w:rPr>
      </w:pPr>
    </w:p>
    <w:p w:rsidR="003E1EC3" w:rsidRPr="00535B9F" w:rsidRDefault="003E1EC3" w:rsidP="003E1EC3">
      <w:pPr>
        <w:spacing w:after="0" w:line="240" w:lineRule="auto"/>
        <w:jc w:val="both"/>
        <w:rPr>
          <w:sz w:val="28"/>
          <w:szCs w:val="28"/>
        </w:rPr>
      </w:pPr>
    </w:p>
    <w:p w:rsidR="000821AF" w:rsidRPr="00535B9F" w:rsidRDefault="00C42228" w:rsidP="003E1EC3">
      <w:pPr>
        <w:spacing w:after="0" w:line="240" w:lineRule="auto"/>
        <w:jc w:val="both"/>
        <w:rPr>
          <w:sz w:val="28"/>
          <w:szCs w:val="28"/>
        </w:rPr>
      </w:pPr>
      <w:r w:rsidRPr="00535B9F">
        <w:rPr>
          <w:sz w:val="28"/>
          <w:szCs w:val="28"/>
        </w:rPr>
        <w:t>Премьер-министр</w:t>
      </w:r>
      <w:r w:rsidR="003E1EC3" w:rsidRPr="00535B9F">
        <w:rPr>
          <w:sz w:val="28"/>
          <w:szCs w:val="28"/>
        </w:rPr>
        <w:t xml:space="preserve"> </w:t>
      </w:r>
    </w:p>
    <w:p w:rsidR="003E1EC3" w:rsidRDefault="003E1EC3" w:rsidP="004E59DC">
      <w:pPr>
        <w:spacing w:after="0" w:line="240" w:lineRule="auto"/>
        <w:jc w:val="both"/>
        <w:rPr>
          <w:sz w:val="28"/>
          <w:szCs w:val="28"/>
        </w:rPr>
      </w:pPr>
      <w:r w:rsidRPr="00535B9F">
        <w:rPr>
          <w:sz w:val="28"/>
          <w:szCs w:val="28"/>
        </w:rPr>
        <w:t>Р</w:t>
      </w:r>
      <w:r w:rsidR="00C42228" w:rsidRPr="00535B9F">
        <w:rPr>
          <w:sz w:val="28"/>
          <w:szCs w:val="28"/>
        </w:rPr>
        <w:t>еспублики Татарстан</w:t>
      </w:r>
      <w:r w:rsidR="000821AF" w:rsidRPr="00535B9F">
        <w:rPr>
          <w:sz w:val="28"/>
          <w:szCs w:val="28"/>
        </w:rPr>
        <w:t xml:space="preserve">                       </w:t>
      </w:r>
      <w:r w:rsidR="00C42228" w:rsidRPr="00535B9F">
        <w:rPr>
          <w:sz w:val="28"/>
          <w:szCs w:val="28"/>
        </w:rPr>
        <w:tab/>
      </w:r>
      <w:r w:rsidRPr="00535B9F">
        <w:rPr>
          <w:sz w:val="28"/>
          <w:szCs w:val="28"/>
        </w:rPr>
        <w:t xml:space="preserve">                                      </w:t>
      </w:r>
      <w:r w:rsidR="00C42228" w:rsidRPr="00535B9F">
        <w:rPr>
          <w:sz w:val="28"/>
          <w:szCs w:val="28"/>
        </w:rPr>
        <w:t>А.В.Песошин</w:t>
      </w:r>
    </w:p>
    <w:p w:rsidR="00AF4B1B" w:rsidRDefault="00AF4B1B" w:rsidP="004E59DC">
      <w:pPr>
        <w:spacing w:after="0" w:line="240" w:lineRule="auto"/>
        <w:jc w:val="both"/>
        <w:rPr>
          <w:sz w:val="28"/>
          <w:szCs w:val="28"/>
        </w:rPr>
      </w:pPr>
    </w:p>
    <w:p w:rsidR="00AF4B1B" w:rsidRDefault="00AF4B1B" w:rsidP="004E59DC">
      <w:pPr>
        <w:spacing w:after="0" w:line="240" w:lineRule="auto"/>
        <w:jc w:val="both"/>
        <w:rPr>
          <w:sz w:val="28"/>
          <w:szCs w:val="28"/>
        </w:rPr>
      </w:pPr>
    </w:p>
    <w:p w:rsidR="00AF4B1B" w:rsidRDefault="00AF4B1B" w:rsidP="004E59DC">
      <w:pPr>
        <w:spacing w:after="0" w:line="240" w:lineRule="auto"/>
        <w:jc w:val="both"/>
        <w:rPr>
          <w:sz w:val="28"/>
          <w:szCs w:val="28"/>
        </w:rPr>
      </w:pPr>
    </w:p>
    <w:p w:rsidR="00AF4B1B" w:rsidRDefault="00AF4B1B" w:rsidP="004E59DC">
      <w:pPr>
        <w:spacing w:after="0" w:line="240" w:lineRule="auto"/>
        <w:jc w:val="both"/>
        <w:rPr>
          <w:sz w:val="28"/>
          <w:szCs w:val="28"/>
        </w:rPr>
      </w:pPr>
    </w:p>
    <w:p w:rsidR="00AF4B1B" w:rsidRPr="00A97997" w:rsidRDefault="00AF4B1B" w:rsidP="00AF4B1B">
      <w:pPr>
        <w:spacing w:after="0"/>
        <w:jc w:val="center"/>
        <w:rPr>
          <w:b/>
          <w:sz w:val="28"/>
          <w:szCs w:val="28"/>
        </w:rPr>
      </w:pPr>
      <w:r w:rsidRPr="00A97997">
        <w:rPr>
          <w:b/>
          <w:sz w:val="28"/>
          <w:szCs w:val="28"/>
        </w:rPr>
        <w:lastRenderedPageBreak/>
        <w:t>ПОЯСНИТЕЛЬНАЯ ЗАПИСКА</w:t>
      </w:r>
    </w:p>
    <w:p w:rsidR="00AF4B1B" w:rsidRPr="00A97997" w:rsidRDefault="00AF4B1B" w:rsidP="00AF4B1B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A97997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</w:t>
      </w:r>
      <w:r w:rsidRPr="00A97997">
        <w:rPr>
          <w:b/>
          <w:sz w:val="28"/>
          <w:szCs w:val="28"/>
        </w:rPr>
        <w:t xml:space="preserve">роекту постановления Кабинета Министров Республики Татарстан </w:t>
      </w:r>
      <w:r>
        <w:rPr>
          <w:b/>
          <w:sz w:val="28"/>
          <w:szCs w:val="28"/>
        </w:rPr>
        <w:t xml:space="preserve"> «</w:t>
      </w:r>
      <w:r w:rsidRPr="00AA66DF">
        <w:rPr>
          <w:b/>
          <w:sz w:val="28"/>
          <w:szCs w:val="28"/>
        </w:rPr>
        <w:t xml:space="preserve">О внесении изменений в </w:t>
      </w:r>
      <w:r w:rsidRPr="0009681A">
        <w:rPr>
          <w:b/>
          <w:sz w:val="28"/>
          <w:szCs w:val="28"/>
        </w:rPr>
        <w:t xml:space="preserve">Порядок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самоуправлений, утвержденный </w:t>
      </w:r>
      <w:r w:rsidRPr="00AA66D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Pr="00AA66DF">
        <w:rPr>
          <w:b/>
          <w:sz w:val="28"/>
          <w:szCs w:val="28"/>
        </w:rPr>
        <w:t xml:space="preserve"> Кабинета Министров Республики Татарстан от 31.10.2019 № 988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</w:t>
      </w:r>
      <w:r w:rsidRPr="00A97997">
        <w:rPr>
          <w:b/>
          <w:sz w:val="28"/>
          <w:szCs w:val="28"/>
        </w:rPr>
        <w:t xml:space="preserve"> </w:t>
      </w:r>
    </w:p>
    <w:p w:rsidR="00AF4B1B" w:rsidRPr="007F0283" w:rsidRDefault="00AF4B1B" w:rsidP="00AF4B1B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Calibri" w:hAnsi="Calibri"/>
        </w:rPr>
      </w:pPr>
    </w:p>
    <w:p w:rsidR="00AF4B1B" w:rsidRDefault="00AF4B1B" w:rsidP="00AF4B1B">
      <w:pPr>
        <w:autoSpaceDE w:val="0"/>
        <w:autoSpaceDN w:val="0"/>
        <w:adjustRightInd w:val="0"/>
        <w:spacing w:after="0"/>
        <w:ind w:firstLine="708"/>
        <w:jc w:val="both"/>
        <w:rPr>
          <w:sz w:val="28"/>
          <w:szCs w:val="28"/>
        </w:rPr>
      </w:pPr>
      <w:r w:rsidRPr="00780E13"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09681A">
        <w:rPr>
          <w:sz w:val="28"/>
          <w:szCs w:val="28"/>
        </w:rPr>
        <w:t>«О внесении изменений в Порядок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самоуправлений, утвержденный</w:t>
      </w:r>
      <w:r w:rsidRPr="00AA66DF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AA66DF">
        <w:rPr>
          <w:sz w:val="28"/>
          <w:szCs w:val="28"/>
        </w:rPr>
        <w:t xml:space="preserve"> Кабинета Министров Республики Татарстан от 31.10.2019 № 988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</w:t>
      </w:r>
      <w:r w:rsidRPr="00780E13">
        <w:rPr>
          <w:sz w:val="28"/>
          <w:szCs w:val="28"/>
        </w:rPr>
        <w:t xml:space="preserve"> </w:t>
      </w:r>
      <w:r w:rsidRPr="00AA66DF">
        <w:rPr>
          <w:sz w:val="28"/>
          <w:szCs w:val="28"/>
        </w:rPr>
        <w:t xml:space="preserve">разработан </w:t>
      </w:r>
      <w:r w:rsidRPr="00780E13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определением сроков представления </w:t>
      </w:r>
      <w:r w:rsidRPr="00252FE2">
        <w:rPr>
          <w:sz w:val="28"/>
          <w:szCs w:val="28"/>
        </w:rPr>
        <w:t>документов, подтверждающих образование территориальных общественных самоуправлений.</w:t>
      </w:r>
    </w:p>
    <w:p w:rsidR="00AF4B1B" w:rsidRPr="00780E13" w:rsidRDefault="00AF4B1B" w:rsidP="00AF4B1B">
      <w:pPr>
        <w:autoSpaceDE w:val="0"/>
        <w:autoSpaceDN w:val="0"/>
        <w:adjustRightInd w:val="0"/>
        <w:spacing w:after="0"/>
        <w:ind w:firstLine="708"/>
        <w:jc w:val="both"/>
        <w:rPr>
          <w:i/>
          <w:sz w:val="28"/>
          <w:szCs w:val="28"/>
        </w:rPr>
      </w:pPr>
      <w:r w:rsidRPr="008813F1">
        <w:rPr>
          <w:sz w:val="28"/>
          <w:szCs w:val="28"/>
        </w:rPr>
        <w:t>Принятие данного постановления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Татарстан.</w:t>
      </w:r>
      <w:r w:rsidRPr="00780E13">
        <w:rPr>
          <w:sz w:val="28"/>
          <w:szCs w:val="28"/>
        </w:rPr>
        <w:t xml:space="preserve"> </w:t>
      </w:r>
    </w:p>
    <w:p w:rsidR="00AF4B1B" w:rsidRPr="00780E13" w:rsidRDefault="00AF4B1B" w:rsidP="00AF4B1B">
      <w:pPr>
        <w:autoSpaceDE w:val="0"/>
        <w:autoSpaceDN w:val="0"/>
        <w:adjustRightInd w:val="0"/>
        <w:spacing w:after="0"/>
        <w:ind w:firstLine="708"/>
        <w:jc w:val="both"/>
        <w:rPr>
          <w:i/>
          <w:sz w:val="28"/>
          <w:szCs w:val="28"/>
        </w:rPr>
      </w:pPr>
    </w:p>
    <w:p w:rsidR="00AF4B1B" w:rsidRPr="00535B9F" w:rsidRDefault="00AF4B1B" w:rsidP="004E59DC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AF4B1B" w:rsidRPr="00535B9F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C35" w:rsidRDefault="00374C35">
      <w:pPr>
        <w:spacing w:after="0" w:line="240" w:lineRule="auto"/>
      </w:pPr>
      <w:r>
        <w:separator/>
      </w:r>
    </w:p>
  </w:endnote>
  <w:endnote w:type="continuationSeparator" w:id="0">
    <w:p w:rsidR="00374C35" w:rsidRDefault="0037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C35" w:rsidRDefault="00374C35">
      <w:pPr>
        <w:spacing w:after="0" w:line="240" w:lineRule="auto"/>
      </w:pPr>
      <w:r>
        <w:separator/>
      </w:r>
    </w:p>
  </w:footnote>
  <w:footnote w:type="continuationSeparator" w:id="0">
    <w:p w:rsidR="00374C35" w:rsidRDefault="00374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A9" w:rsidRDefault="001D53A9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14"/>
  </w:num>
  <w:num w:numId="7">
    <w:abstractNumId w:val="3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28"/>
    <w:rsid w:val="0001426A"/>
    <w:rsid w:val="0002194C"/>
    <w:rsid w:val="00021991"/>
    <w:rsid w:val="00032B96"/>
    <w:rsid w:val="00032E18"/>
    <w:rsid w:val="000372BF"/>
    <w:rsid w:val="00047AAB"/>
    <w:rsid w:val="00065077"/>
    <w:rsid w:val="000669C4"/>
    <w:rsid w:val="000705B8"/>
    <w:rsid w:val="000801F8"/>
    <w:rsid w:val="000821AF"/>
    <w:rsid w:val="00092B22"/>
    <w:rsid w:val="000A2B72"/>
    <w:rsid w:val="000A6D78"/>
    <w:rsid w:val="000B63DB"/>
    <w:rsid w:val="000D1694"/>
    <w:rsid w:val="000D44BC"/>
    <w:rsid w:val="000D70DB"/>
    <w:rsid w:val="000F2D3A"/>
    <w:rsid w:val="000F35D9"/>
    <w:rsid w:val="000F5513"/>
    <w:rsid w:val="00123635"/>
    <w:rsid w:val="001354AD"/>
    <w:rsid w:val="00145398"/>
    <w:rsid w:val="001571AE"/>
    <w:rsid w:val="00171605"/>
    <w:rsid w:val="001A6352"/>
    <w:rsid w:val="001B1CBB"/>
    <w:rsid w:val="001B7FB0"/>
    <w:rsid w:val="001C2B2B"/>
    <w:rsid w:val="001C6972"/>
    <w:rsid w:val="001D3425"/>
    <w:rsid w:val="001D53A9"/>
    <w:rsid w:val="001E153D"/>
    <w:rsid w:val="002052E8"/>
    <w:rsid w:val="002058A8"/>
    <w:rsid w:val="00212219"/>
    <w:rsid w:val="00222FBB"/>
    <w:rsid w:val="00224D1E"/>
    <w:rsid w:val="002341DA"/>
    <w:rsid w:val="00237729"/>
    <w:rsid w:val="00287756"/>
    <w:rsid w:val="002A5FFB"/>
    <w:rsid w:val="002B325B"/>
    <w:rsid w:val="002C2062"/>
    <w:rsid w:val="002D1A51"/>
    <w:rsid w:val="002E4329"/>
    <w:rsid w:val="002F7F38"/>
    <w:rsid w:val="003107F0"/>
    <w:rsid w:val="00311625"/>
    <w:rsid w:val="00314E96"/>
    <w:rsid w:val="003350A1"/>
    <w:rsid w:val="003377FB"/>
    <w:rsid w:val="00354E2A"/>
    <w:rsid w:val="00356195"/>
    <w:rsid w:val="00361528"/>
    <w:rsid w:val="00374C35"/>
    <w:rsid w:val="00377D7B"/>
    <w:rsid w:val="00380D74"/>
    <w:rsid w:val="00391E9E"/>
    <w:rsid w:val="003A4C1E"/>
    <w:rsid w:val="003B3433"/>
    <w:rsid w:val="003C3B7E"/>
    <w:rsid w:val="003D32A3"/>
    <w:rsid w:val="003D35EA"/>
    <w:rsid w:val="003D57A9"/>
    <w:rsid w:val="003D676F"/>
    <w:rsid w:val="003E1EC3"/>
    <w:rsid w:val="004069FF"/>
    <w:rsid w:val="0041189B"/>
    <w:rsid w:val="00425D70"/>
    <w:rsid w:val="00426D67"/>
    <w:rsid w:val="0043120E"/>
    <w:rsid w:val="00434BEC"/>
    <w:rsid w:val="00437912"/>
    <w:rsid w:val="004400E1"/>
    <w:rsid w:val="00450238"/>
    <w:rsid w:val="00456083"/>
    <w:rsid w:val="0045615F"/>
    <w:rsid w:val="00460ACA"/>
    <w:rsid w:val="00461624"/>
    <w:rsid w:val="004637CA"/>
    <w:rsid w:val="00476A3E"/>
    <w:rsid w:val="004829FA"/>
    <w:rsid w:val="0048521D"/>
    <w:rsid w:val="004856A9"/>
    <w:rsid w:val="004857CA"/>
    <w:rsid w:val="00492021"/>
    <w:rsid w:val="00494CFF"/>
    <w:rsid w:val="004A4E7D"/>
    <w:rsid w:val="004B01EB"/>
    <w:rsid w:val="004B03F0"/>
    <w:rsid w:val="004B107E"/>
    <w:rsid w:val="004B4D57"/>
    <w:rsid w:val="004B5FA2"/>
    <w:rsid w:val="004B6C71"/>
    <w:rsid w:val="004C2110"/>
    <w:rsid w:val="004D5D62"/>
    <w:rsid w:val="004E4EED"/>
    <w:rsid w:val="004E59DC"/>
    <w:rsid w:val="004F3CE4"/>
    <w:rsid w:val="005038FC"/>
    <w:rsid w:val="00510035"/>
    <w:rsid w:val="00517587"/>
    <w:rsid w:val="00532672"/>
    <w:rsid w:val="00532F76"/>
    <w:rsid w:val="00535B9F"/>
    <w:rsid w:val="0055597B"/>
    <w:rsid w:val="00560868"/>
    <w:rsid w:val="0056124B"/>
    <w:rsid w:val="005631F2"/>
    <w:rsid w:val="0058611B"/>
    <w:rsid w:val="005A2754"/>
    <w:rsid w:val="005A364B"/>
    <w:rsid w:val="005B2FC3"/>
    <w:rsid w:val="005D1621"/>
    <w:rsid w:val="005F46BA"/>
    <w:rsid w:val="0065730C"/>
    <w:rsid w:val="00665CCB"/>
    <w:rsid w:val="00682851"/>
    <w:rsid w:val="0068475B"/>
    <w:rsid w:val="00691D3D"/>
    <w:rsid w:val="006A1123"/>
    <w:rsid w:val="006A55C8"/>
    <w:rsid w:val="006A57F2"/>
    <w:rsid w:val="006A6DDC"/>
    <w:rsid w:val="006B35C8"/>
    <w:rsid w:val="006B7821"/>
    <w:rsid w:val="006C3C9A"/>
    <w:rsid w:val="006C42B0"/>
    <w:rsid w:val="006E35AC"/>
    <w:rsid w:val="006F094A"/>
    <w:rsid w:val="00702D61"/>
    <w:rsid w:val="00704181"/>
    <w:rsid w:val="00704838"/>
    <w:rsid w:val="00775109"/>
    <w:rsid w:val="007764FD"/>
    <w:rsid w:val="007A63FF"/>
    <w:rsid w:val="007B071C"/>
    <w:rsid w:val="007C2BFC"/>
    <w:rsid w:val="007D0608"/>
    <w:rsid w:val="007D2F2C"/>
    <w:rsid w:val="007E7B32"/>
    <w:rsid w:val="007F7257"/>
    <w:rsid w:val="008001BE"/>
    <w:rsid w:val="00801F1A"/>
    <w:rsid w:val="00804D75"/>
    <w:rsid w:val="00810FEA"/>
    <w:rsid w:val="008310FE"/>
    <w:rsid w:val="00853CB3"/>
    <w:rsid w:val="00862066"/>
    <w:rsid w:val="00872FE5"/>
    <w:rsid w:val="00884117"/>
    <w:rsid w:val="00896BC1"/>
    <w:rsid w:val="008A0F72"/>
    <w:rsid w:val="008A45DD"/>
    <w:rsid w:val="008C3184"/>
    <w:rsid w:val="008D3F78"/>
    <w:rsid w:val="008D76F2"/>
    <w:rsid w:val="008E3120"/>
    <w:rsid w:val="00912CBF"/>
    <w:rsid w:val="00914BF1"/>
    <w:rsid w:val="00915251"/>
    <w:rsid w:val="00933141"/>
    <w:rsid w:val="0094296E"/>
    <w:rsid w:val="00994E96"/>
    <w:rsid w:val="009C5BE1"/>
    <w:rsid w:val="009D0DCB"/>
    <w:rsid w:val="009D734B"/>
    <w:rsid w:val="009E5AEF"/>
    <w:rsid w:val="009E649A"/>
    <w:rsid w:val="009F2886"/>
    <w:rsid w:val="009F7AA7"/>
    <w:rsid w:val="00A35D76"/>
    <w:rsid w:val="00A37F2B"/>
    <w:rsid w:val="00A60838"/>
    <w:rsid w:val="00A64F4F"/>
    <w:rsid w:val="00A717D2"/>
    <w:rsid w:val="00A82A3C"/>
    <w:rsid w:val="00A85481"/>
    <w:rsid w:val="00AA5DA0"/>
    <w:rsid w:val="00AB282A"/>
    <w:rsid w:val="00AC754B"/>
    <w:rsid w:val="00AD2B5C"/>
    <w:rsid w:val="00AD3E9A"/>
    <w:rsid w:val="00AE37E9"/>
    <w:rsid w:val="00AF4B1B"/>
    <w:rsid w:val="00B10D03"/>
    <w:rsid w:val="00B11996"/>
    <w:rsid w:val="00B11F7D"/>
    <w:rsid w:val="00B138E6"/>
    <w:rsid w:val="00B13B30"/>
    <w:rsid w:val="00B34CFA"/>
    <w:rsid w:val="00B35468"/>
    <w:rsid w:val="00B446FF"/>
    <w:rsid w:val="00B539F3"/>
    <w:rsid w:val="00B66D88"/>
    <w:rsid w:val="00B72CF4"/>
    <w:rsid w:val="00B76F58"/>
    <w:rsid w:val="00B80F05"/>
    <w:rsid w:val="00B81C10"/>
    <w:rsid w:val="00B94245"/>
    <w:rsid w:val="00B95CC5"/>
    <w:rsid w:val="00B97FB3"/>
    <w:rsid w:val="00BA18B8"/>
    <w:rsid w:val="00BA37B9"/>
    <w:rsid w:val="00BB1182"/>
    <w:rsid w:val="00BB5E38"/>
    <w:rsid w:val="00BC4E93"/>
    <w:rsid w:val="00BF0983"/>
    <w:rsid w:val="00C03BFB"/>
    <w:rsid w:val="00C04EE0"/>
    <w:rsid w:val="00C27111"/>
    <w:rsid w:val="00C27523"/>
    <w:rsid w:val="00C42228"/>
    <w:rsid w:val="00C4677A"/>
    <w:rsid w:val="00C82B25"/>
    <w:rsid w:val="00C85B78"/>
    <w:rsid w:val="00C922AB"/>
    <w:rsid w:val="00C936FA"/>
    <w:rsid w:val="00CA3851"/>
    <w:rsid w:val="00CB1133"/>
    <w:rsid w:val="00CB3F50"/>
    <w:rsid w:val="00CC26A5"/>
    <w:rsid w:val="00CD05BA"/>
    <w:rsid w:val="00CD49DD"/>
    <w:rsid w:val="00CD702F"/>
    <w:rsid w:val="00CF4E6B"/>
    <w:rsid w:val="00D00A70"/>
    <w:rsid w:val="00D07669"/>
    <w:rsid w:val="00D23A92"/>
    <w:rsid w:val="00D2712B"/>
    <w:rsid w:val="00D3550C"/>
    <w:rsid w:val="00D45EEA"/>
    <w:rsid w:val="00D52F77"/>
    <w:rsid w:val="00D56BE1"/>
    <w:rsid w:val="00D727CD"/>
    <w:rsid w:val="00D7590D"/>
    <w:rsid w:val="00D9374F"/>
    <w:rsid w:val="00DB73A1"/>
    <w:rsid w:val="00DC59B9"/>
    <w:rsid w:val="00DD57BB"/>
    <w:rsid w:val="00DF3FA4"/>
    <w:rsid w:val="00DF4447"/>
    <w:rsid w:val="00E0726E"/>
    <w:rsid w:val="00E172A4"/>
    <w:rsid w:val="00E41820"/>
    <w:rsid w:val="00E51C44"/>
    <w:rsid w:val="00E652C3"/>
    <w:rsid w:val="00E7313C"/>
    <w:rsid w:val="00E859A3"/>
    <w:rsid w:val="00ED1899"/>
    <w:rsid w:val="00ED6529"/>
    <w:rsid w:val="00ED771E"/>
    <w:rsid w:val="00EE1577"/>
    <w:rsid w:val="00EE2964"/>
    <w:rsid w:val="00EE3AC2"/>
    <w:rsid w:val="00EF1DF6"/>
    <w:rsid w:val="00EF37A7"/>
    <w:rsid w:val="00F05E55"/>
    <w:rsid w:val="00F44C2B"/>
    <w:rsid w:val="00F57958"/>
    <w:rsid w:val="00F62891"/>
    <w:rsid w:val="00F63964"/>
    <w:rsid w:val="00F66723"/>
    <w:rsid w:val="00F8151F"/>
    <w:rsid w:val="00FA0A92"/>
    <w:rsid w:val="00FA77D3"/>
    <w:rsid w:val="00FD4288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5B08"/>
  <w15:docId w15:val="{3265D769-BCBD-4B8E-933A-A7C1A94E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B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93A2-44A5-4958-BF63-ADF6B721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Валиев Азат Айратович</cp:lastModifiedBy>
  <cp:revision>4</cp:revision>
  <cp:lastPrinted>2022-05-25T13:20:00Z</cp:lastPrinted>
  <dcterms:created xsi:type="dcterms:W3CDTF">2022-06-20T08:11:00Z</dcterms:created>
  <dcterms:modified xsi:type="dcterms:W3CDTF">2022-06-22T07:59:00Z</dcterms:modified>
</cp:coreProperties>
</file>