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05" w:rsidRDefault="005F3B05" w:rsidP="005F3B0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F3B05" w:rsidRDefault="005F3B05" w:rsidP="005F3B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F3B05" w:rsidRPr="005F3B05" w:rsidRDefault="005F3B05" w:rsidP="005F3B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>О внесении изменений в состав комиссии по противодействию</w:t>
      </w:r>
    </w:p>
    <w:p w:rsidR="005F3B05" w:rsidRPr="005F3B05" w:rsidRDefault="005F3B05" w:rsidP="005F3B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>незаконному обороту промышленной продукции</w:t>
      </w:r>
    </w:p>
    <w:p w:rsidR="005F3B05" w:rsidRPr="005F3B05" w:rsidRDefault="005F3B05" w:rsidP="005F3B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5F3B05" w:rsidRPr="005F3B05" w:rsidRDefault="005F3B05" w:rsidP="005F3B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F3B05" w:rsidRPr="005F3B05" w:rsidRDefault="005F3B05" w:rsidP="005F3B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>В связи с переходом отдельных лиц на другую работу постановляю:</w:t>
      </w:r>
    </w:p>
    <w:p w:rsidR="005F3B05" w:rsidRPr="005F3B05" w:rsidRDefault="005F3B05" w:rsidP="005F3B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F3B05" w:rsidRPr="005F3B05" w:rsidRDefault="005F3B05" w:rsidP="005F3B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1. Внести в состав комиссии по противодействию незаконному обороту промышленной продукции в Республике Татарстан (далее - комиссия), утвержденный Указом Президента Республики Татарстан от 9 мая 2015 года N УП-431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>О комиссии по противодействию незаконному обороту промышленно</w:t>
      </w:r>
      <w:bookmarkStart w:id="0" w:name="_GoBack"/>
      <w:bookmarkEnd w:id="0"/>
      <w:r w:rsidRPr="005F3B05">
        <w:rPr>
          <w:rFonts w:ascii="Times New Roman" w:hAnsi="Times New Roman" w:cs="Times New Roman"/>
          <w:b w:val="0"/>
          <w:sz w:val="28"/>
          <w:szCs w:val="28"/>
        </w:rPr>
        <w:t>й продукции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изменениями, внесенными указами Президента Республики Татарстан от 22 февраля 2016 года N УП-200,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28 июня 2017 года N УП-553,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 от 13 апреля 2019 года N УП-219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от 2 октября 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 N УП-648), следующие изменения:</w:t>
      </w:r>
    </w:p>
    <w:p w:rsidR="005F3B05" w:rsidRPr="005F3B05" w:rsidRDefault="005F3B05" w:rsidP="005F3B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а) вывести из состава комиссии </w:t>
      </w:r>
      <w:r>
        <w:rPr>
          <w:rFonts w:ascii="Times New Roman" w:hAnsi="Times New Roman" w:cs="Times New Roman"/>
          <w:b w:val="0"/>
          <w:sz w:val="28"/>
          <w:szCs w:val="28"/>
        </w:rPr>
        <w:t>А.А.Каримова, Н.Н.Хабипова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F3B05" w:rsidRPr="005F3B05" w:rsidRDefault="005F3B05" w:rsidP="005F3B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>б) ввести в состав комиссии:</w:t>
      </w:r>
    </w:p>
    <w:p w:rsidR="005F3B05" w:rsidRPr="005F3B05" w:rsidRDefault="005F3B05" w:rsidP="005F3B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Галеева Ильнура Наиловича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 - руководител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 Управления Федеральной службы по ветеринарному и фитосанитарному надзору по Республике Татарстан;</w:t>
      </w:r>
    </w:p>
    <w:p w:rsidR="005F3B05" w:rsidRPr="005F3B05" w:rsidRDefault="005F3B05" w:rsidP="005F3B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Коробченко Олега Владимировича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 - заместител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 Премьер-министра Республики Татарстан - министр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 промышленности и торговли Республики Татарстан, руководител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5F3B05">
        <w:rPr>
          <w:rFonts w:ascii="Times New Roman" w:hAnsi="Times New Roman" w:cs="Times New Roman"/>
          <w:b w:val="0"/>
          <w:sz w:val="28"/>
          <w:szCs w:val="28"/>
        </w:rPr>
        <w:t xml:space="preserve"> аппарата комиссии.</w:t>
      </w:r>
    </w:p>
    <w:p w:rsidR="005F3B05" w:rsidRPr="005F3B05" w:rsidRDefault="005F3B05" w:rsidP="005F3B0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>2. Настоящий Указ вступает в силу со дня его подписания.</w:t>
      </w:r>
    </w:p>
    <w:p w:rsidR="005F3B05" w:rsidRDefault="005F3B05" w:rsidP="005F3B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F3B05" w:rsidRPr="005F3B05" w:rsidRDefault="005F3B05" w:rsidP="005F3B0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F3B05" w:rsidRPr="005F3B05" w:rsidRDefault="005F3B05" w:rsidP="005F3B0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>Президент</w:t>
      </w:r>
    </w:p>
    <w:p w:rsidR="005F3B05" w:rsidRPr="005F3B05" w:rsidRDefault="005F3B05" w:rsidP="005F3B0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5F3B05" w:rsidRDefault="005F3B05" w:rsidP="005F3B0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5F3B05">
        <w:rPr>
          <w:rFonts w:ascii="Times New Roman" w:hAnsi="Times New Roman" w:cs="Times New Roman"/>
          <w:b w:val="0"/>
          <w:sz w:val="28"/>
          <w:szCs w:val="28"/>
        </w:rPr>
        <w:t>Р.Н.МИННИХАНОВ</w:t>
      </w:r>
    </w:p>
    <w:p w:rsidR="005F3B05" w:rsidRDefault="005F3B05" w:rsidP="005F3B05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3B05" w:rsidRDefault="005F3B05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570E9" w:rsidRPr="004570E9" w:rsidRDefault="004570E9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570E9">
        <w:rPr>
          <w:rFonts w:ascii="Times New Roman" w:hAnsi="Times New Roman" w:cs="Times New Roman"/>
          <w:sz w:val="28"/>
          <w:szCs w:val="28"/>
        </w:rPr>
        <w:t>остав</w:t>
      </w:r>
    </w:p>
    <w:p w:rsidR="004570E9" w:rsidRPr="004570E9" w:rsidRDefault="004570E9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70E9">
        <w:rPr>
          <w:rFonts w:ascii="Times New Roman" w:hAnsi="Times New Roman" w:cs="Times New Roman"/>
          <w:sz w:val="28"/>
          <w:szCs w:val="28"/>
        </w:rPr>
        <w:t>комиссии по противодействию незаконному обороту</w:t>
      </w:r>
    </w:p>
    <w:p w:rsidR="004570E9" w:rsidRPr="004570E9" w:rsidRDefault="004570E9" w:rsidP="00457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570E9">
        <w:rPr>
          <w:rFonts w:ascii="Times New Roman" w:hAnsi="Times New Roman" w:cs="Times New Roman"/>
          <w:sz w:val="28"/>
          <w:szCs w:val="28"/>
        </w:rPr>
        <w:t xml:space="preserve">промышленной продукции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570E9">
        <w:rPr>
          <w:rFonts w:ascii="Times New Roman" w:hAnsi="Times New Roman" w:cs="Times New Roman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570E9">
        <w:rPr>
          <w:rFonts w:ascii="Times New Roman" w:hAnsi="Times New Roman" w:cs="Times New Roman"/>
          <w:sz w:val="28"/>
          <w:szCs w:val="28"/>
        </w:rPr>
        <w:t>атарстан</w:t>
      </w:r>
    </w:p>
    <w:p w:rsidR="004570E9" w:rsidRPr="004570E9" w:rsidRDefault="004570E9">
      <w:pPr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4570E9" w:rsidRPr="004570E9" w:rsidTr="004570E9">
        <w:tc>
          <w:tcPr>
            <w:tcW w:w="2694" w:type="dxa"/>
          </w:tcPr>
          <w:p w:rsidR="004570E9" w:rsidRPr="004570E9" w:rsidRDefault="004570E9" w:rsidP="003176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</w:p>
          <w:p w:rsidR="004570E9" w:rsidRPr="004570E9" w:rsidRDefault="004570E9" w:rsidP="003176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Рустам Нургалиевич</w:t>
            </w:r>
          </w:p>
        </w:tc>
        <w:tc>
          <w:tcPr>
            <w:tcW w:w="7371" w:type="dxa"/>
          </w:tcPr>
          <w:p w:rsidR="004570E9" w:rsidRPr="004570E9" w:rsidRDefault="004570E9" w:rsidP="003176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Татарстан, председатель комиссии</w:t>
            </w:r>
          </w:p>
        </w:tc>
      </w:tr>
      <w:tr w:rsidR="004570E9" w:rsidRPr="004570E9" w:rsidTr="004570E9">
        <w:tc>
          <w:tcPr>
            <w:tcW w:w="2694" w:type="dxa"/>
          </w:tcPr>
          <w:p w:rsidR="004570E9" w:rsidRPr="004570E9" w:rsidRDefault="004570E9" w:rsidP="003176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Хохорин</w:t>
            </w:r>
          </w:p>
          <w:p w:rsidR="004570E9" w:rsidRPr="004570E9" w:rsidRDefault="004570E9" w:rsidP="003176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Артем Валерьевич</w:t>
            </w:r>
          </w:p>
        </w:tc>
        <w:tc>
          <w:tcPr>
            <w:tcW w:w="7371" w:type="dxa"/>
          </w:tcPr>
          <w:p w:rsidR="004570E9" w:rsidRPr="004570E9" w:rsidRDefault="004570E9" w:rsidP="003176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Министр внутренних дел по Республике Татарстан, заместитель председателя комиссии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Галеев Ильнур Наилович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ветеринарному и фитосанитарному надзору по Республике Татарстан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Гараев Марат Масгутович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начальник Татарстанской таможни Приволжского таможенного управления Федеральной таможенной службы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Данилина</w:t>
            </w:r>
          </w:p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Юлия Вячеславовна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аккредитации по Приволжскому федеральному округу (по согласованию)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главного федерального инспектора по Республике Татарстан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Коробченко Олег Владимирович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Республики Татарстан - министр промышленности и торговли Республики Татарстан, руководитель аппарата комиссии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Мухаметшин</w:t>
            </w:r>
          </w:p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Фарид Хайруллович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Председатель Государственного Совета Республики Татарстан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Патяшина</w:t>
            </w:r>
          </w:p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Сафиуллин</w:t>
            </w:r>
          </w:p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Марат Адипович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налоговой службы по Республике Татарстан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Ткачев</w:t>
            </w:r>
          </w:p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Вадим Викторович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руководитель Средневолжского территориального управления Федерального агентства по рыболовству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Хвостиков</w:t>
            </w:r>
          </w:p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Федеральной службы безопасности Российской Федерации по Республике Татарстан</w:t>
            </w:r>
          </w:p>
        </w:tc>
      </w:tr>
      <w:tr w:rsidR="002070E0" w:rsidRPr="004570E9" w:rsidTr="004570E9">
        <w:tc>
          <w:tcPr>
            <w:tcW w:w="2694" w:type="dxa"/>
          </w:tcPr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</w:p>
          <w:p w:rsidR="002070E0" w:rsidRPr="004570E9" w:rsidRDefault="002070E0" w:rsidP="002070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Любовь Николаевна</w:t>
            </w:r>
          </w:p>
        </w:tc>
        <w:tc>
          <w:tcPr>
            <w:tcW w:w="7371" w:type="dxa"/>
          </w:tcPr>
          <w:p w:rsidR="002070E0" w:rsidRPr="004570E9" w:rsidRDefault="002070E0" w:rsidP="00207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0E9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органа Федеральной службы по надзору в сфере здравоохранения по Республике Татарстан</w:t>
            </w:r>
          </w:p>
        </w:tc>
      </w:tr>
    </w:tbl>
    <w:p w:rsidR="00C6379B" w:rsidRDefault="00C6379B"/>
    <w:sectPr w:rsidR="00C6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F9" w:rsidRDefault="00EE56F9" w:rsidP="005F3B05">
      <w:pPr>
        <w:spacing w:after="0" w:line="240" w:lineRule="auto"/>
      </w:pPr>
      <w:r>
        <w:separator/>
      </w:r>
    </w:p>
  </w:endnote>
  <w:endnote w:type="continuationSeparator" w:id="0">
    <w:p w:rsidR="00EE56F9" w:rsidRDefault="00EE56F9" w:rsidP="005F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F9" w:rsidRDefault="00EE56F9" w:rsidP="005F3B05">
      <w:pPr>
        <w:spacing w:after="0" w:line="240" w:lineRule="auto"/>
      </w:pPr>
      <w:r>
        <w:separator/>
      </w:r>
    </w:p>
  </w:footnote>
  <w:footnote w:type="continuationSeparator" w:id="0">
    <w:p w:rsidR="00EE56F9" w:rsidRDefault="00EE56F9" w:rsidP="005F3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AB"/>
    <w:rsid w:val="002070E0"/>
    <w:rsid w:val="003C587A"/>
    <w:rsid w:val="004570E9"/>
    <w:rsid w:val="005F3B05"/>
    <w:rsid w:val="007B31AB"/>
    <w:rsid w:val="00A61B27"/>
    <w:rsid w:val="00C6379B"/>
    <w:rsid w:val="00E2172C"/>
    <w:rsid w:val="00E86C69"/>
    <w:rsid w:val="00E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0D008-1FA8-4BF9-87FC-EE83CB97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E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7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3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B0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F3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B05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Арасланова Альфия Тагировна</dc:creator>
  <cp:keywords/>
  <dc:description/>
  <cp:lastModifiedBy>ASUS</cp:lastModifiedBy>
  <cp:revision>2</cp:revision>
  <dcterms:created xsi:type="dcterms:W3CDTF">2022-06-22T17:59:00Z</dcterms:created>
  <dcterms:modified xsi:type="dcterms:W3CDTF">2022-06-22T17:59:00Z</dcterms:modified>
</cp:coreProperties>
</file>