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B0FAD8" w14:textId="77777777" w:rsidR="00260C27" w:rsidRPr="003A632E" w:rsidRDefault="00260C27" w:rsidP="00260C27">
      <w:pPr>
        <w:autoSpaceDE w:val="0"/>
        <w:autoSpaceDN w:val="0"/>
        <w:adjustRightInd w:val="0"/>
        <w:spacing w:line="264" w:lineRule="auto"/>
        <w:jc w:val="right"/>
        <w:outlineLvl w:val="0"/>
        <w:rPr>
          <w:rFonts w:cs="Times New Roman"/>
          <w:b/>
          <w:bCs/>
          <w:sz w:val="26"/>
          <w:szCs w:val="26"/>
        </w:rPr>
      </w:pPr>
      <w:r w:rsidRPr="003A632E">
        <w:rPr>
          <w:rFonts w:cs="Times New Roman"/>
          <w:b/>
          <w:bCs/>
          <w:sz w:val="26"/>
          <w:szCs w:val="26"/>
        </w:rPr>
        <w:t xml:space="preserve">Дата размещения – </w:t>
      </w:r>
      <w:r>
        <w:rPr>
          <w:rFonts w:cs="Times New Roman"/>
          <w:b/>
          <w:bCs/>
          <w:sz w:val="26"/>
          <w:szCs w:val="26"/>
        </w:rPr>
        <w:t>19</w:t>
      </w:r>
      <w:r w:rsidRPr="003A632E">
        <w:rPr>
          <w:rFonts w:cs="Times New Roman"/>
          <w:b/>
          <w:bCs/>
          <w:sz w:val="26"/>
          <w:szCs w:val="26"/>
        </w:rPr>
        <w:t>.0</w:t>
      </w:r>
      <w:r>
        <w:rPr>
          <w:rFonts w:cs="Times New Roman"/>
          <w:b/>
          <w:bCs/>
          <w:sz w:val="26"/>
          <w:szCs w:val="26"/>
        </w:rPr>
        <w:t>7</w:t>
      </w:r>
      <w:r w:rsidRPr="003A632E">
        <w:rPr>
          <w:rFonts w:cs="Times New Roman"/>
          <w:b/>
          <w:bCs/>
          <w:sz w:val="26"/>
          <w:szCs w:val="26"/>
        </w:rPr>
        <w:t>.2022</w:t>
      </w:r>
    </w:p>
    <w:p w14:paraId="09943805" w14:textId="77777777" w:rsidR="00260C27" w:rsidRPr="003A632E" w:rsidRDefault="00260C27" w:rsidP="00260C27">
      <w:pPr>
        <w:autoSpaceDE w:val="0"/>
        <w:autoSpaceDN w:val="0"/>
        <w:adjustRightInd w:val="0"/>
        <w:spacing w:line="264" w:lineRule="auto"/>
        <w:jc w:val="right"/>
        <w:outlineLvl w:val="0"/>
        <w:rPr>
          <w:rFonts w:cs="Times New Roman"/>
          <w:b/>
          <w:bCs/>
          <w:sz w:val="26"/>
          <w:szCs w:val="26"/>
        </w:rPr>
      </w:pPr>
      <w:r w:rsidRPr="003A632E">
        <w:rPr>
          <w:rFonts w:cs="Times New Roman"/>
          <w:b/>
          <w:bCs/>
          <w:sz w:val="26"/>
          <w:szCs w:val="26"/>
        </w:rPr>
        <w:t>Дата истечения срока проведения независимой антикоррупционной экспертизы (не менее 10 рабочих дней с даты размещения) - 0</w:t>
      </w:r>
      <w:r>
        <w:rPr>
          <w:rFonts w:cs="Times New Roman"/>
          <w:b/>
          <w:bCs/>
          <w:sz w:val="26"/>
          <w:szCs w:val="26"/>
        </w:rPr>
        <w:t>3</w:t>
      </w:r>
      <w:r w:rsidRPr="003A632E">
        <w:rPr>
          <w:rFonts w:cs="Times New Roman"/>
          <w:b/>
          <w:bCs/>
          <w:sz w:val="26"/>
          <w:szCs w:val="26"/>
        </w:rPr>
        <w:t>.0</w:t>
      </w:r>
      <w:r>
        <w:rPr>
          <w:rFonts w:cs="Times New Roman"/>
          <w:b/>
          <w:bCs/>
          <w:sz w:val="26"/>
          <w:szCs w:val="26"/>
        </w:rPr>
        <w:t>8</w:t>
      </w:r>
      <w:r w:rsidRPr="003A632E">
        <w:rPr>
          <w:rFonts w:cs="Times New Roman"/>
          <w:b/>
          <w:bCs/>
          <w:sz w:val="26"/>
          <w:szCs w:val="26"/>
        </w:rPr>
        <w:t>.2022</w:t>
      </w:r>
    </w:p>
    <w:p w14:paraId="1635BB8F" w14:textId="77777777" w:rsidR="00260C27" w:rsidRPr="003A632E" w:rsidRDefault="00260C27" w:rsidP="00260C27">
      <w:pPr>
        <w:autoSpaceDE w:val="0"/>
        <w:autoSpaceDN w:val="0"/>
        <w:adjustRightInd w:val="0"/>
        <w:spacing w:line="264" w:lineRule="auto"/>
        <w:jc w:val="right"/>
        <w:outlineLvl w:val="0"/>
        <w:rPr>
          <w:rFonts w:cs="Times New Roman"/>
          <w:b/>
          <w:bCs/>
          <w:sz w:val="26"/>
          <w:szCs w:val="26"/>
        </w:rPr>
      </w:pPr>
      <w:r w:rsidRPr="003A632E">
        <w:rPr>
          <w:rFonts w:cs="Times New Roman"/>
          <w:b/>
          <w:bCs/>
          <w:sz w:val="26"/>
          <w:szCs w:val="26"/>
        </w:rPr>
        <w:t xml:space="preserve">Почтовый адрес для направления результатов независимой антикоррупционной </w:t>
      </w:r>
      <w:proofErr w:type="gramStart"/>
      <w:r w:rsidRPr="003A632E">
        <w:rPr>
          <w:rFonts w:cs="Times New Roman"/>
          <w:b/>
          <w:bCs/>
          <w:sz w:val="26"/>
          <w:szCs w:val="26"/>
        </w:rPr>
        <w:t>экспертизы  -</w:t>
      </w:r>
      <w:proofErr w:type="gramEnd"/>
      <w:r w:rsidRPr="003A632E">
        <w:rPr>
          <w:rFonts w:cs="Times New Roman"/>
          <w:b/>
          <w:bCs/>
          <w:sz w:val="26"/>
          <w:szCs w:val="26"/>
        </w:rPr>
        <w:t xml:space="preserve"> 420012,  </w:t>
      </w:r>
      <w:proofErr w:type="spellStart"/>
      <w:r w:rsidRPr="003A632E">
        <w:rPr>
          <w:rFonts w:cs="Times New Roman"/>
          <w:b/>
          <w:bCs/>
          <w:sz w:val="26"/>
          <w:szCs w:val="26"/>
        </w:rPr>
        <w:t>г.Казань</w:t>
      </w:r>
      <w:proofErr w:type="spellEnd"/>
      <w:r w:rsidRPr="003A632E">
        <w:rPr>
          <w:rFonts w:cs="Times New Roman"/>
          <w:b/>
          <w:bCs/>
          <w:sz w:val="26"/>
          <w:szCs w:val="26"/>
        </w:rPr>
        <w:t xml:space="preserve">, </w:t>
      </w:r>
      <w:proofErr w:type="spellStart"/>
      <w:r w:rsidRPr="003A632E">
        <w:rPr>
          <w:rFonts w:cs="Times New Roman"/>
          <w:b/>
          <w:bCs/>
          <w:sz w:val="26"/>
          <w:szCs w:val="26"/>
        </w:rPr>
        <w:t>ул.Груздева</w:t>
      </w:r>
      <w:proofErr w:type="spellEnd"/>
      <w:r w:rsidRPr="003A632E">
        <w:rPr>
          <w:rFonts w:cs="Times New Roman"/>
          <w:b/>
          <w:bCs/>
          <w:sz w:val="26"/>
          <w:szCs w:val="26"/>
        </w:rPr>
        <w:t>, д.5</w:t>
      </w:r>
    </w:p>
    <w:p w14:paraId="26692914" w14:textId="77777777" w:rsidR="00260C27" w:rsidRPr="00E572E3" w:rsidRDefault="00260C27" w:rsidP="00260C27">
      <w:pPr>
        <w:autoSpaceDE w:val="0"/>
        <w:autoSpaceDN w:val="0"/>
        <w:adjustRightInd w:val="0"/>
        <w:spacing w:line="264" w:lineRule="auto"/>
        <w:jc w:val="right"/>
        <w:outlineLvl w:val="0"/>
        <w:rPr>
          <w:rFonts w:cs="Times New Roman"/>
          <w:b/>
          <w:bCs/>
          <w:sz w:val="26"/>
          <w:szCs w:val="26"/>
          <w:lang w:val="en-US"/>
        </w:rPr>
      </w:pPr>
      <w:r w:rsidRPr="00E572E3">
        <w:rPr>
          <w:rFonts w:cs="Times New Roman"/>
          <w:b/>
          <w:bCs/>
          <w:sz w:val="26"/>
          <w:szCs w:val="26"/>
          <w:lang w:val="en-US"/>
        </w:rPr>
        <w:t>e-mail – Elena.nurtdinova@tatar.ru</w:t>
      </w:r>
    </w:p>
    <w:p w14:paraId="2B59ACB9" w14:textId="77777777" w:rsidR="00260C27" w:rsidRPr="003A632E" w:rsidRDefault="00260C27" w:rsidP="00260C27">
      <w:pPr>
        <w:keepNext/>
        <w:spacing w:line="264" w:lineRule="auto"/>
        <w:jc w:val="right"/>
        <w:outlineLvl w:val="0"/>
        <w:rPr>
          <w:rFonts w:cs="Times New Roman"/>
          <w:b/>
          <w:bCs/>
          <w:kern w:val="32"/>
          <w:sz w:val="26"/>
          <w:szCs w:val="26"/>
        </w:rPr>
      </w:pPr>
      <w:r w:rsidRPr="003A632E">
        <w:rPr>
          <w:rFonts w:cs="Times New Roman"/>
          <w:b/>
          <w:bCs/>
          <w:kern w:val="32"/>
          <w:sz w:val="26"/>
          <w:szCs w:val="26"/>
        </w:rPr>
        <w:t xml:space="preserve">На имя начальника отдела проектов планировок МКУ "Управление архитектуры и градостроительства </w:t>
      </w:r>
    </w:p>
    <w:p w14:paraId="2A44017C" w14:textId="77777777" w:rsidR="00260C27" w:rsidRPr="0088552D" w:rsidRDefault="00260C27" w:rsidP="00260C27">
      <w:pPr>
        <w:pStyle w:val="ae"/>
        <w:spacing w:line="264" w:lineRule="auto"/>
        <w:jc w:val="right"/>
        <w:rPr>
          <w:sz w:val="26"/>
          <w:szCs w:val="26"/>
        </w:rPr>
      </w:pPr>
      <w:r w:rsidRPr="0088552D">
        <w:rPr>
          <w:sz w:val="26"/>
          <w:szCs w:val="26"/>
        </w:rPr>
        <w:t xml:space="preserve">                                        ИК МО г.Казани" </w:t>
      </w:r>
      <w:proofErr w:type="spellStart"/>
      <w:r w:rsidRPr="0088552D">
        <w:rPr>
          <w:sz w:val="26"/>
          <w:szCs w:val="26"/>
        </w:rPr>
        <w:t>Д.С.Политова</w:t>
      </w:r>
      <w:proofErr w:type="spellEnd"/>
    </w:p>
    <w:p w14:paraId="0DF9C871" w14:textId="77777777" w:rsidR="00260C27" w:rsidRDefault="00260C27" w:rsidP="00260C27">
      <w:pPr>
        <w:pStyle w:val="ae"/>
        <w:spacing w:line="264" w:lineRule="auto"/>
        <w:jc w:val="right"/>
        <w:rPr>
          <w:sz w:val="26"/>
          <w:szCs w:val="26"/>
        </w:rPr>
      </w:pPr>
    </w:p>
    <w:p w14:paraId="428B5B16" w14:textId="77777777" w:rsidR="00260C27" w:rsidRDefault="00260C27" w:rsidP="00260C27">
      <w:pPr>
        <w:pStyle w:val="ae"/>
        <w:spacing w:line="264" w:lineRule="auto"/>
        <w:jc w:val="right"/>
        <w:rPr>
          <w:sz w:val="26"/>
          <w:szCs w:val="26"/>
        </w:rPr>
      </w:pPr>
    </w:p>
    <w:p w14:paraId="77323221" w14:textId="77777777" w:rsidR="00260C27" w:rsidRDefault="00260C27" w:rsidP="00260C27">
      <w:pPr>
        <w:pStyle w:val="ae"/>
        <w:spacing w:line="264" w:lineRule="auto"/>
        <w:jc w:val="right"/>
        <w:rPr>
          <w:sz w:val="26"/>
          <w:szCs w:val="26"/>
        </w:rPr>
      </w:pPr>
    </w:p>
    <w:p w14:paraId="5BBA25B5" w14:textId="77777777" w:rsidR="00260C27" w:rsidRPr="0088552D" w:rsidRDefault="00260C27" w:rsidP="00260C27">
      <w:pPr>
        <w:pStyle w:val="ae"/>
        <w:spacing w:line="264" w:lineRule="auto"/>
        <w:jc w:val="right"/>
        <w:rPr>
          <w:sz w:val="26"/>
          <w:szCs w:val="26"/>
        </w:rPr>
      </w:pPr>
    </w:p>
    <w:p w14:paraId="0F456534" w14:textId="77777777" w:rsidR="00260C27" w:rsidRDefault="00260C27" w:rsidP="00260C27">
      <w:pPr>
        <w:pStyle w:val="ae"/>
        <w:spacing w:line="264" w:lineRule="auto"/>
        <w:jc w:val="right"/>
        <w:rPr>
          <w:sz w:val="28"/>
          <w:szCs w:val="28"/>
        </w:rPr>
      </w:pPr>
      <w:r w:rsidRPr="0088552D">
        <w:rPr>
          <w:sz w:val="26"/>
          <w:szCs w:val="26"/>
        </w:rPr>
        <w:t>Проект постановления Исполнительного комитета г.Казани</w:t>
      </w:r>
    </w:p>
    <w:p w14:paraId="74482433" w14:textId="77777777" w:rsidR="00260C27" w:rsidRDefault="00260C27" w:rsidP="00260C27">
      <w:pPr>
        <w:pStyle w:val="ae"/>
        <w:jc w:val="left"/>
        <w:rPr>
          <w:b w:val="0"/>
          <w:sz w:val="26"/>
          <w:szCs w:val="26"/>
        </w:rPr>
      </w:pPr>
    </w:p>
    <w:p w14:paraId="0EA1AE18" w14:textId="77777777" w:rsidR="00260C27" w:rsidRPr="00407694" w:rsidRDefault="00260C27" w:rsidP="00260C27">
      <w:pPr>
        <w:pStyle w:val="ae"/>
        <w:spacing w:line="264" w:lineRule="auto"/>
        <w:jc w:val="left"/>
        <w:rPr>
          <w:b w:val="0"/>
          <w:sz w:val="26"/>
          <w:szCs w:val="26"/>
        </w:rPr>
      </w:pPr>
    </w:p>
    <w:p w14:paraId="6BA0820B" w14:textId="6F60D0C3" w:rsidR="00260C27" w:rsidRPr="00FD65D8" w:rsidRDefault="00260C27" w:rsidP="00260C27">
      <w:pPr>
        <w:pStyle w:val="ac"/>
        <w:spacing w:before="0" w:line="264" w:lineRule="auto"/>
        <w:ind w:left="0" w:firstLine="0"/>
        <w:jc w:val="center"/>
        <w:outlineLvl w:val="0"/>
        <w:rPr>
          <w:rFonts w:cs="Times New Roman"/>
          <w:b/>
          <w:bCs/>
          <w:spacing w:val="-1"/>
          <w:sz w:val="26"/>
          <w:szCs w:val="26"/>
          <w:lang w:val="ru-RU"/>
        </w:rPr>
      </w:pPr>
      <w:r w:rsidRPr="00FD65D8" w:rsidDel="003A632E">
        <w:rPr>
          <w:rFonts w:cs="Times New Roman"/>
          <w:b/>
          <w:bCs/>
          <w:spacing w:val="-1"/>
          <w:sz w:val="26"/>
          <w:szCs w:val="26"/>
          <w:lang w:val="ru-RU"/>
        </w:rPr>
        <w:t xml:space="preserve"> </w:t>
      </w:r>
      <w:r w:rsidRPr="00FD65D8">
        <w:rPr>
          <w:rFonts w:cs="Times New Roman"/>
          <w:b/>
          <w:bCs/>
          <w:spacing w:val="-1"/>
          <w:sz w:val="26"/>
          <w:szCs w:val="26"/>
          <w:lang w:val="ru-RU"/>
        </w:rPr>
        <w:t>О внесении изменений в проект планировки территории</w:t>
      </w:r>
    </w:p>
    <w:p w14:paraId="07A9CA19" w14:textId="77777777" w:rsidR="00260C27" w:rsidRPr="00FD65D8" w:rsidRDefault="00260C27" w:rsidP="00260C27">
      <w:pPr>
        <w:pStyle w:val="1"/>
        <w:spacing w:line="264" w:lineRule="auto"/>
        <w:ind w:right="-1"/>
        <w:rPr>
          <w:rFonts w:cs="Times New Roman"/>
          <w:sz w:val="26"/>
          <w:szCs w:val="26"/>
        </w:rPr>
      </w:pPr>
      <w:r w:rsidRPr="00FD65D8">
        <w:rPr>
          <w:rFonts w:cs="Times New Roman"/>
          <w:sz w:val="26"/>
          <w:szCs w:val="26"/>
        </w:rPr>
        <w:t>в границах улиц</w:t>
      </w:r>
      <w:r>
        <w:rPr>
          <w:rFonts w:cs="Times New Roman"/>
          <w:sz w:val="26"/>
          <w:szCs w:val="26"/>
        </w:rPr>
        <w:t xml:space="preserve"> </w:t>
      </w:r>
      <w:proofErr w:type="spellStart"/>
      <w:r w:rsidRPr="00FD65D8">
        <w:rPr>
          <w:rFonts w:cs="Times New Roman"/>
          <w:sz w:val="26"/>
          <w:szCs w:val="26"/>
        </w:rPr>
        <w:t>Даурская</w:t>
      </w:r>
      <w:proofErr w:type="spellEnd"/>
      <w:r w:rsidRPr="00FD65D8">
        <w:rPr>
          <w:rFonts w:cs="Times New Roman"/>
          <w:sz w:val="26"/>
          <w:szCs w:val="26"/>
        </w:rPr>
        <w:t xml:space="preserve">, </w:t>
      </w:r>
      <w:proofErr w:type="spellStart"/>
      <w:r w:rsidRPr="00FD65D8">
        <w:rPr>
          <w:rFonts w:cs="Times New Roman"/>
          <w:sz w:val="26"/>
          <w:szCs w:val="26"/>
        </w:rPr>
        <w:t>Аделя</w:t>
      </w:r>
      <w:proofErr w:type="spellEnd"/>
      <w:r w:rsidRPr="00FD65D8">
        <w:rPr>
          <w:rFonts w:cs="Times New Roman"/>
          <w:sz w:val="26"/>
          <w:szCs w:val="26"/>
        </w:rPr>
        <w:t xml:space="preserve"> </w:t>
      </w:r>
      <w:proofErr w:type="spellStart"/>
      <w:r w:rsidRPr="00FD65D8">
        <w:rPr>
          <w:rFonts w:cs="Times New Roman"/>
          <w:sz w:val="26"/>
          <w:szCs w:val="26"/>
        </w:rPr>
        <w:t>Кутуя</w:t>
      </w:r>
      <w:proofErr w:type="spellEnd"/>
      <w:r w:rsidRPr="00FD65D8">
        <w:rPr>
          <w:rFonts w:cs="Times New Roman"/>
          <w:sz w:val="26"/>
          <w:szCs w:val="26"/>
        </w:rPr>
        <w:t>, Родины, Рихарда Зорге,</w:t>
      </w:r>
    </w:p>
    <w:p w14:paraId="17BADC5A" w14:textId="77777777" w:rsidR="00260C27" w:rsidRPr="00FD65D8" w:rsidRDefault="00260C27" w:rsidP="00260C27">
      <w:pPr>
        <w:pStyle w:val="1"/>
        <w:spacing w:line="264" w:lineRule="auto"/>
        <w:ind w:right="-1"/>
        <w:rPr>
          <w:rFonts w:cs="Times New Roman"/>
          <w:sz w:val="26"/>
          <w:szCs w:val="26"/>
        </w:rPr>
      </w:pPr>
      <w:r w:rsidRPr="00FD65D8">
        <w:rPr>
          <w:rFonts w:cs="Times New Roman"/>
          <w:sz w:val="26"/>
          <w:szCs w:val="26"/>
        </w:rPr>
        <w:t xml:space="preserve"> утвержденный постановлением</w:t>
      </w:r>
    </w:p>
    <w:p w14:paraId="76A4362B" w14:textId="1D244BEB" w:rsidR="00260C27" w:rsidRPr="00FD65D8" w:rsidRDefault="00260C27" w:rsidP="00260C27">
      <w:pPr>
        <w:pStyle w:val="1"/>
        <w:spacing w:line="264" w:lineRule="auto"/>
        <w:ind w:right="-1"/>
        <w:rPr>
          <w:rFonts w:cs="Times New Roman"/>
          <w:b w:val="0"/>
          <w:sz w:val="26"/>
          <w:szCs w:val="26"/>
        </w:rPr>
      </w:pPr>
      <w:r w:rsidRPr="00FD65D8">
        <w:rPr>
          <w:rFonts w:cs="Times New Roman"/>
          <w:sz w:val="26"/>
          <w:szCs w:val="26"/>
        </w:rPr>
        <w:t xml:space="preserve"> Исполнительного комитета г.Казани от 26.08.2021 №2108</w:t>
      </w:r>
      <w:r w:rsidRPr="00FD65D8">
        <w:rPr>
          <w:rFonts w:cs="Times New Roman"/>
          <w:b w:val="0"/>
          <w:sz w:val="26"/>
          <w:szCs w:val="26"/>
        </w:rPr>
        <w:tab/>
      </w:r>
    </w:p>
    <w:p w14:paraId="14BF08C8" w14:textId="77777777" w:rsidR="00260C27" w:rsidRPr="00FD65D8" w:rsidRDefault="00260C27" w:rsidP="00260C27">
      <w:pPr>
        <w:tabs>
          <w:tab w:val="left" w:pos="0"/>
          <w:tab w:val="left" w:pos="284"/>
        </w:tabs>
        <w:spacing w:line="264" w:lineRule="auto"/>
        <w:jc w:val="center"/>
        <w:rPr>
          <w:rFonts w:eastAsia="Times New Roman" w:cs="Times New Roman"/>
          <w:b/>
          <w:bCs/>
          <w:sz w:val="26"/>
          <w:szCs w:val="26"/>
        </w:rPr>
      </w:pPr>
    </w:p>
    <w:p w14:paraId="7FC0AF8D" w14:textId="77777777" w:rsidR="00260C27" w:rsidRPr="00414D91" w:rsidRDefault="00260C27" w:rsidP="00260C27">
      <w:pPr>
        <w:pStyle w:val="ConsPlusNormal"/>
        <w:spacing w:line="264" w:lineRule="auto"/>
        <w:ind w:firstLine="709"/>
        <w:jc w:val="both"/>
        <w:rPr>
          <w:sz w:val="26"/>
          <w:szCs w:val="26"/>
        </w:rPr>
      </w:pPr>
      <w:r w:rsidRPr="00414D91">
        <w:rPr>
          <w:sz w:val="26"/>
          <w:szCs w:val="26"/>
        </w:rPr>
        <w:t xml:space="preserve">На основании заявления </w:t>
      </w:r>
      <w:r w:rsidRPr="00414D91">
        <w:rPr>
          <w:color w:val="000000"/>
          <w:sz w:val="26"/>
          <w:szCs w:val="26"/>
        </w:rPr>
        <w:t>ООО Специализированного застройщика «ТСИ»</w:t>
      </w:r>
      <w:r w:rsidRPr="00414D91">
        <w:rPr>
          <w:sz w:val="26"/>
          <w:szCs w:val="26"/>
        </w:rPr>
        <w:t>, в соответствии со статьями 45 и 46 Градостроительного кодекса Российской Федерации, согласно постановлениям Исполнительного комитета г.Казани от</w:t>
      </w:r>
      <w:r>
        <w:rPr>
          <w:sz w:val="26"/>
          <w:szCs w:val="26"/>
        </w:rPr>
        <w:t xml:space="preserve"> </w:t>
      </w:r>
      <w:r w:rsidRPr="00414D91">
        <w:rPr>
          <w:sz w:val="26"/>
          <w:szCs w:val="26"/>
        </w:rPr>
        <w:t xml:space="preserve">15.04.2022 №1131, Мэра г.Казани от </w:t>
      </w:r>
      <w:r>
        <w:rPr>
          <w:sz w:val="26"/>
          <w:szCs w:val="26"/>
        </w:rPr>
        <w:t>23.06.2022</w:t>
      </w:r>
      <w:r w:rsidRPr="00414D91">
        <w:rPr>
          <w:sz w:val="26"/>
          <w:szCs w:val="26"/>
        </w:rPr>
        <w:t xml:space="preserve"> №</w:t>
      </w:r>
      <w:r>
        <w:rPr>
          <w:sz w:val="26"/>
          <w:szCs w:val="26"/>
        </w:rPr>
        <w:t>86</w:t>
      </w:r>
      <w:r w:rsidRPr="00414D91">
        <w:rPr>
          <w:sz w:val="26"/>
          <w:szCs w:val="26"/>
        </w:rPr>
        <w:t xml:space="preserve">, </w:t>
      </w:r>
      <w:r w:rsidRPr="00414D91">
        <w:rPr>
          <w:sz w:val="26"/>
          <w:szCs w:val="26"/>
        </w:rPr>
        <w:t xml:space="preserve">учитывая заключение по результатам общественных обсуждений, проведенных c </w:t>
      </w:r>
      <w:r>
        <w:rPr>
          <w:sz w:val="26"/>
          <w:szCs w:val="26"/>
        </w:rPr>
        <w:t xml:space="preserve">30.06.2022 </w:t>
      </w:r>
      <w:r>
        <w:rPr>
          <w:color w:val="000000"/>
          <w:sz w:val="26"/>
          <w:szCs w:val="26"/>
        </w:rPr>
        <w:t>по 21</w:t>
      </w:r>
      <w:r>
        <w:rPr>
          <w:sz w:val="26"/>
          <w:szCs w:val="26"/>
        </w:rPr>
        <w:t>.07.2022,</w:t>
      </w:r>
      <w:r w:rsidRPr="00414D91">
        <w:rPr>
          <w:sz w:val="26"/>
          <w:szCs w:val="26"/>
        </w:rPr>
        <w:t xml:space="preserve"> </w:t>
      </w:r>
      <w:r w:rsidRPr="00414D91">
        <w:rPr>
          <w:b/>
          <w:sz w:val="26"/>
          <w:szCs w:val="26"/>
        </w:rPr>
        <w:t>постановляю</w:t>
      </w:r>
      <w:r w:rsidRPr="00414D91">
        <w:rPr>
          <w:sz w:val="26"/>
          <w:szCs w:val="26"/>
        </w:rPr>
        <w:t xml:space="preserve">: </w:t>
      </w:r>
    </w:p>
    <w:p w14:paraId="1E1BBEB1" w14:textId="77777777" w:rsidR="00260C27" w:rsidRPr="00414D91" w:rsidRDefault="00260C27" w:rsidP="00260C27">
      <w:pPr>
        <w:pStyle w:val="ac"/>
        <w:numPr>
          <w:ilvl w:val="0"/>
          <w:numId w:val="23"/>
        </w:numPr>
        <w:spacing w:before="0" w:line="264" w:lineRule="auto"/>
        <w:ind w:left="0" w:firstLine="709"/>
        <w:jc w:val="both"/>
        <w:outlineLvl w:val="0"/>
        <w:rPr>
          <w:rFonts w:cs="Times New Roman"/>
          <w:sz w:val="26"/>
          <w:szCs w:val="26"/>
          <w:lang w:val="ru-RU"/>
        </w:rPr>
      </w:pPr>
      <w:r>
        <w:rPr>
          <w:rFonts w:cs="Times New Roman"/>
          <w:sz w:val="26"/>
          <w:szCs w:val="26"/>
          <w:lang w:val="ru-RU"/>
        </w:rPr>
        <w:t>Внести</w:t>
      </w:r>
      <w:r w:rsidRPr="00414D91">
        <w:rPr>
          <w:rFonts w:cs="Times New Roman"/>
          <w:sz w:val="26"/>
          <w:szCs w:val="26"/>
          <w:lang w:val="ru-RU"/>
        </w:rPr>
        <w:t xml:space="preserve"> изменения в проект планировки территории в границах улиц </w:t>
      </w:r>
      <w:proofErr w:type="spellStart"/>
      <w:r w:rsidRPr="00414D91">
        <w:rPr>
          <w:rFonts w:cs="Times New Roman"/>
          <w:sz w:val="26"/>
          <w:szCs w:val="26"/>
          <w:lang w:val="ru-RU"/>
        </w:rPr>
        <w:t>Даурская</w:t>
      </w:r>
      <w:proofErr w:type="spellEnd"/>
      <w:r w:rsidRPr="00414D91">
        <w:rPr>
          <w:rFonts w:cs="Times New Roman"/>
          <w:sz w:val="26"/>
          <w:szCs w:val="26"/>
          <w:lang w:val="ru-RU"/>
        </w:rPr>
        <w:t xml:space="preserve">, </w:t>
      </w:r>
      <w:proofErr w:type="spellStart"/>
      <w:r w:rsidRPr="00414D91">
        <w:rPr>
          <w:rFonts w:cs="Times New Roman"/>
          <w:sz w:val="26"/>
          <w:szCs w:val="26"/>
          <w:lang w:val="ru-RU"/>
        </w:rPr>
        <w:t>Аделя</w:t>
      </w:r>
      <w:proofErr w:type="spellEnd"/>
      <w:r w:rsidRPr="00414D91">
        <w:rPr>
          <w:rFonts w:cs="Times New Roman"/>
          <w:sz w:val="26"/>
          <w:szCs w:val="26"/>
          <w:lang w:val="ru-RU"/>
        </w:rPr>
        <w:t xml:space="preserve"> </w:t>
      </w:r>
      <w:proofErr w:type="spellStart"/>
      <w:r w:rsidRPr="00414D91">
        <w:rPr>
          <w:rFonts w:cs="Times New Roman"/>
          <w:sz w:val="26"/>
          <w:szCs w:val="26"/>
          <w:lang w:val="ru-RU"/>
        </w:rPr>
        <w:t>Кутуя</w:t>
      </w:r>
      <w:proofErr w:type="spellEnd"/>
      <w:r w:rsidRPr="00414D91">
        <w:rPr>
          <w:rFonts w:cs="Times New Roman"/>
          <w:sz w:val="26"/>
          <w:szCs w:val="26"/>
          <w:lang w:val="ru-RU"/>
        </w:rPr>
        <w:t>, Родины, Рихарда Зорге, утвержденный постановлением Исполнительного комитета г.Казани от 26.08.2021 №2108</w:t>
      </w:r>
      <w:r>
        <w:rPr>
          <w:rFonts w:cs="Times New Roman"/>
          <w:sz w:val="26"/>
          <w:szCs w:val="26"/>
          <w:lang w:val="ru-RU"/>
        </w:rPr>
        <w:t xml:space="preserve">, согласно </w:t>
      </w:r>
      <w:proofErr w:type="gramStart"/>
      <w:r>
        <w:rPr>
          <w:rFonts w:cs="Times New Roman"/>
          <w:sz w:val="26"/>
          <w:szCs w:val="26"/>
          <w:lang w:val="ru-RU"/>
        </w:rPr>
        <w:t>приложению</w:t>
      </w:r>
      <w:proofErr w:type="gramEnd"/>
      <w:r>
        <w:rPr>
          <w:rFonts w:cs="Times New Roman"/>
          <w:sz w:val="26"/>
          <w:szCs w:val="26"/>
          <w:lang w:val="ru-RU"/>
        </w:rPr>
        <w:t xml:space="preserve"> к настоящему постановлению</w:t>
      </w:r>
      <w:r w:rsidRPr="00414D91">
        <w:rPr>
          <w:rFonts w:cs="Times New Roman"/>
          <w:sz w:val="26"/>
          <w:szCs w:val="26"/>
          <w:lang w:val="ru-RU"/>
        </w:rPr>
        <w:t>.</w:t>
      </w:r>
    </w:p>
    <w:p w14:paraId="296F598E" w14:textId="77777777" w:rsidR="00260C27" w:rsidRPr="00414D91" w:rsidRDefault="00260C27" w:rsidP="00260C27">
      <w:pPr>
        <w:pStyle w:val="ac"/>
        <w:spacing w:before="0" w:line="264" w:lineRule="auto"/>
        <w:ind w:left="0"/>
        <w:jc w:val="both"/>
        <w:rPr>
          <w:rFonts w:cs="Times New Roman"/>
          <w:sz w:val="26"/>
          <w:szCs w:val="26"/>
          <w:lang w:val="ru-RU"/>
        </w:rPr>
      </w:pPr>
      <w:r>
        <w:rPr>
          <w:rFonts w:cs="Times New Roman"/>
          <w:sz w:val="26"/>
          <w:szCs w:val="26"/>
          <w:lang w:val="ru-RU"/>
        </w:rPr>
        <w:t>2</w:t>
      </w:r>
      <w:r w:rsidRPr="00414D91">
        <w:rPr>
          <w:rFonts w:cs="Times New Roman"/>
          <w:sz w:val="26"/>
          <w:szCs w:val="26"/>
          <w:lang w:val="ru-RU"/>
        </w:rPr>
        <w:t>. Опубликовать настоящее постановление в Сборнике документов и правовых актов муниципального образования города Казани и на официальном портале органов местного самоуправления города Казани (</w:t>
      </w:r>
      <w:r w:rsidRPr="00414D91">
        <w:rPr>
          <w:rFonts w:cs="Times New Roman"/>
          <w:sz w:val="26"/>
          <w:szCs w:val="26"/>
        </w:rPr>
        <w:t>www</w:t>
      </w:r>
      <w:r w:rsidRPr="00414D91">
        <w:rPr>
          <w:rFonts w:cs="Times New Roman"/>
          <w:sz w:val="26"/>
          <w:szCs w:val="26"/>
          <w:lang w:val="ru-RU"/>
        </w:rPr>
        <w:t>.</w:t>
      </w:r>
      <w:proofErr w:type="spellStart"/>
      <w:r w:rsidRPr="00414D91">
        <w:rPr>
          <w:rFonts w:cs="Times New Roman"/>
          <w:sz w:val="26"/>
          <w:szCs w:val="26"/>
        </w:rPr>
        <w:t>kzn</w:t>
      </w:r>
      <w:proofErr w:type="spellEnd"/>
      <w:r w:rsidRPr="00414D91">
        <w:rPr>
          <w:rFonts w:cs="Times New Roman"/>
          <w:sz w:val="26"/>
          <w:szCs w:val="26"/>
          <w:lang w:val="ru-RU"/>
        </w:rPr>
        <w:t>.</w:t>
      </w:r>
      <w:proofErr w:type="spellStart"/>
      <w:r w:rsidRPr="00414D91">
        <w:rPr>
          <w:rFonts w:cs="Times New Roman"/>
          <w:sz w:val="26"/>
          <w:szCs w:val="26"/>
        </w:rPr>
        <w:t>ru</w:t>
      </w:r>
      <w:proofErr w:type="spellEnd"/>
      <w:r w:rsidRPr="00414D91">
        <w:rPr>
          <w:rFonts w:cs="Times New Roman"/>
          <w:sz w:val="26"/>
          <w:szCs w:val="26"/>
          <w:lang w:val="ru-RU"/>
        </w:rPr>
        <w:t>).</w:t>
      </w:r>
    </w:p>
    <w:p w14:paraId="2FCB5A7A" w14:textId="77777777" w:rsidR="00260C27" w:rsidRPr="00414D91" w:rsidRDefault="00260C27" w:rsidP="00260C27">
      <w:pPr>
        <w:spacing w:line="264" w:lineRule="auto"/>
        <w:ind w:firstLine="709"/>
        <w:contextualSpacing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3.</w:t>
      </w:r>
      <w:r w:rsidRPr="00414D91">
        <w:rPr>
          <w:rFonts w:cs="Times New Roman"/>
          <w:sz w:val="26"/>
          <w:szCs w:val="26"/>
        </w:rPr>
        <w:t xml:space="preserve"> Установить, что настоящее постановление вступает в силу со дня его официального опубликования.</w:t>
      </w:r>
    </w:p>
    <w:p w14:paraId="275AD583" w14:textId="77777777" w:rsidR="00260C27" w:rsidRPr="00414D91" w:rsidRDefault="00260C27" w:rsidP="00260C27">
      <w:pPr>
        <w:pStyle w:val="ac"/>
        <w:tabs>
          <w:tab w:val="left" w:pos="2247"/>
        </w:tabs>
        <w:spacing w:before="0" w:line="264" w:lineRule="auto"/>
        <w:ind w:left="0"/>
        <w:jc w:val="both"/>
        <w:rPr>
          <w:rFonts w:cs="Times New Roman"/>
          <w:sz w:val="26"/>
          <w:szCs w:val="26"/>
          <w:lang w:val="ru-RU"/>
        </w:rPr>
      </w:pPr>
      <w:r>
        <w:rPr>
          <w:rFonts w:cs="Times New Roman"/>
          <w:sz w:val="26"/>
          <w:szCs w:val="26"/>
          <w:lang w:val="ru-RU"/>
        </w:rPr>
        <w:t>4</w:t>
      </w:r>
      <w:r w:rsidRPr="00414D91">
        <w:rPr>
          <w:rFonts w:cs="Times New Roman"/>
          <w:sz w:val="26"/>
          <w:szCs w:val="26"/>
          <w:lang w:val="ru-RU"/>
        </w:rPr>
        <w:t xml:space="preserve">. Контроль за выполнением настоящего постановления возложить на первого заместителя Руководителя Исполнительного комитета г.Казани </w:t>
      </w:r>
      <w:proofErr w:type="spellStart"/>
      <w:r w:rsidRPr="00414D91">
        <w:rPr>
          <w:rFonts w:cs="Times New Roman"/>
          <w:sz w:val="26"/>
          <w:szCs w:val="26"/>
          <w:lang w:val="ru-RU"/>
        </w:rPr>
        <w:t>А.Р.Нигматзянова</w:t>
      </w:r>
      <w:proofErr w:type="spellEnd"/>
      <w:r w:rsidRPr="00414D91">
        <w:rPr>
          <w:rFonts w:cs="Times New Roman"/>
          <w:sz w:val="26"/>
          <w:szCs w:val="26"/>
          <w:lang w:val="ru-RU"/>
        </w:rPr>
        <w:t>.</w:t>
      </w:r>
    </w:p>
    <w:p w14:paraId="62BDB83D" w14:textId="77777777" w:rsidR="00260C27" w:rsidRPr="00414D91" w:rsidRDefault="00260C27" w:rsidP="00260C27">
      <w:pPr>
        <w:pStyle w:val="ac"/>
        <w:tabs>
          <w:tab w:val="left" w:pos="2247"/>
        </w:tabs>
        <w:spacing w:before="0" w:line="336" w:lineRule="auto"/>
        <w:ind w:left="0"/>
        <w:jc w:val="both"/>
        <w:rPr>
          <w:rFonts w:cs="Times New Roman"/>
          <w:sz w:val="26"/>
          <w:szCs w:val="26"/>
          <w:lang w:val="ru-RU"/>
        </w:rPr>
      </w:pPr>
    </w:p>
    <w:p w14:paraId="2351D819" w14:textId="77777777" w:rsidR="00260C27" w:rsidRPr="00407694" w:rsidRDefault="00260C27" w:rsidP="00260C27">
      <w:pPr>
        <w:tabs>
          <w:tab w:val="left" w:pos="7938"/>
          <w:tab w:val="left" w:pos="9639"/>
        </w:tabs>
        <w:spacing w:line="324" w:lineRule="auto"/>
        <w:jc w:val="center"/>
        <w:rPr>
          <w:rFonts w:cs="Times New Roman"/>
          <w:b/>
          <w:sz w:val="26"/>
          <w:szCs w:val="26"/>
        </w:rPr>
      </w:pPr>
      <w:r w:rsidRPr="00407694">
        <w:rPr>
          <w:rFonts w:cs="Times New Roman"/>
          <w:b/>
          <w:sz w:val="26"/>
          <w:szCs w:val="26"/>
        </w:rPr>
        <w:t>______________</w:t>
      </w:r>
    </w:p>
    <w:p w14:paraId="6F553EB2" w14:textId="77777777" w:rsidR="00260C27" w:rsidRDefault="00260C27" w:rsidP="00697E22">
      <w:pPr>
        <w:pStyle w:val="1"/>
        <w:spacing w:line="264" w:lineRule="auto"/>
        <w:ind w:left="6237" w:right="-993"/>
        <w:jc w:val="both"/>
        <w:rPr>
          <w:rFonts w:cs="Times New Roman"/>
          <w:b w:val="0"/>
          <w:sz w:val="26"/>
          <w:szCs w:val="26"/>
        </w:rPr>
      </w:pPr>
    </w:p>
    <w:p w14:paraId="2890B486" w14:textId="543E266E" w:rsidR="00C964C0" w:rsidRPr="00C964C0" w:rsidRDefault="00C964C0" w:rsidP="00697E22">
      <w:pPr>
        <w:pStyle w:val="1"/>
        <w:spacing w:line="264" w:lineRule="auto"/>
        <w:ind w:left="6237" w:right="-993"/>
        <w:jc w:val="both"/>
        <w:rPr>
          <w:rFonts w:cs="Times New Roman"/>
          <w:b w:val="0"/>
          <w:sz w:val="26"/>
          <w:szCs w:val="26"/>
        </w:rPr>
      </w:pPr>
      <w:bookmarkStart w:id="0" w:name="_GoBack"/>
      <w:bookmarkEnd w:id="0"/>
      <w:r w:rsidRPr="00C964C0">
        <w:rPr>
          <w:rFonts w:cs="Times New Roman"/>
          <w:b w:val="0"/>
          <w:sz w:val="26"/>
          <w:szCs w:val="26"/>
        </w:rPr>
        <w:t>Приложение</w:t>
      </w:r>
    </w:p>
    <w:p w14:paraId="526A48ED" w14:textId="77777777" w:rsidR="00C964C0" w:rsidRPr="00C964C0" w:rsidRDefault="00C964C0" w:rsidP="00697E22">
      <w:pPr>
        <w:pStyle w:val="1"/>
        <w:spacing w:line="264" w:lineRule="auto"/>
        <w:ind w:left="6237" w:right="-993"/>
        <w:jc w:val="both"/>
        <w:rPr>
          <w:rFonts w:cs="Times New Roman"/>
          <w:b w:val="0"/>
          <w:sz w:val="26"/>
          <w:szCs w:val="26"/>
        </w:rPr>
      </w:pPr>
      <w:r w:rsidRPr="00C964C0">
        <w:rPr>
          <w:rFonts w:cs="Times New Roman"/>
          <w:b w:val="0"/>
          <w:sz w:val="26"/>
          <w:szCs w:val="26"/>
        </w:rPr>
        <w:t>к постановлению</w:t>
      </w:r>
    </w:p>
    <w:p w14:paraId="527C9A8B" w14:textId="77777777" w:rsidR="00C964C0" w:rsidRPr="00C964C0" w:rsidRDefault="00C964C0" w:rsidP="00697E22">
      <w:pPr>
        <w:tabs>
          <w:tab w:val="right" w:pos="10205"/>
        </w:tabs>
        <w:spacing w:line="264" w:lineRule="auto"/>
        <w:ind w:left="6237"/>
        <w:contextualSpacing/>
        <w:rPr>
          <w:rFonts w:cs="Times New Roman"/>
          <w:sz w:val="26"/>
          <w:szCs w:val="26"/>
        </w:rPr>
      </w:pPr>
      <w:r w:rsidRPr="00C964C0">
        <w:rPr>
          <w:rFonts w:cs="Times New Roman"/>
          <w:sz w:val="26"/>
          <w:szCs w:val="26"/>
        </w:rPr>
        <w:t>Исполнительного комитета г.Казани</w:t>
      </w:r>
    </w:p>
    <w:p w14:paraId="6A0F5353" w14:textId="1141964C" w:rsidR="00E637D6" w:rsidRPr="00C964C0" w:rsidRDefault="00C964C0" w:rsidP="00697E22">
      <w:pPr>
        <w:pStyle w:val="1"/>
        <w:spacing w:line="264" w:lineRule="auto"/>
        <w:ind w:firstLine="5812"/>
        <w:rPr>
          <w:b w:val="0"/>
        </w:rPr>
      </w:pPr>
      <w:r w:rsidRPr="00C964C0">
        <w:rPr>
          <w:rFonts w:cs="Times New Roman"/>
          <w:b w:val="0"/>
          <w:sz w:val="26"/>
          <w:szCs w:val="26"/>
        </w:rPr>
        <w:t>от___________ № _______</w:t>
      </w:r>
    </w:p>
    <w:p w14:paraId="2DFF1457" w14:textId="2DBC23D9" w:rsidR="00C964C0" w:rsidRDefault="00C964C0" w:rsidP="00E46C9A">
      <w:pPr>
        <w:spacing w:line="264" w:lineRule="auto"/>
      </w:pPr>
    </w:p>
    <w:p w14:paraId="29F83A0C" w14:textId="77777777" w:rsidR="00C964C0" w:rsidRPr="00C964C0" w:rsidRDefault="00C964C0" w:rsidP="00E46C9A">
      <w:pPr>
        <w:spacing w:line="264" w:lineRule="auto"/>
      </w:pPr>
    </w:p>
    <w:p w14:paraId="355E51B6" w14:textId="77777777" w:rsidR="003A3227" w:rsidRPr="00467516" w:rsidRDefault="00053696" w:rsidP="00697E22">
      <w:pPr>
        <w:pStyle w:val="1"/>
        <w:spacing w:line="264" w:lineRule="auto"/>
        <w:ind w:right="-1"/>
        <w:rPr>
          <w:rFonts w:eastAsia="Times New Roman"/>
          <w:sz w:val="26"/>
          <w:szCs w:val="26"/>
          <w:lang w:eastAsia="ru-RU"/>
        </w:rPr>
      </w:pPr>
      <w:r w:rsidRPr="00467516">
        <w:rPr>
          <w:sz w:val="26"/>
          <w:szCs w:val="26"/>
        </w:rPr>
        <w:t xml:space="preserve">Изменения, вносимые </w:t>
      </w:r>
      <w:r w:rsidRPr="00467516">
        <w:rPr>
          <w:rFonts w:eastAsia="Times New Roman"/>
          <w:sz w:val="26"/>
          <w:szCs w:val="26"/>
          <w:lang w:eastAsia="ru-RU"/>
        </w:rPr>
        <w:t xml:space="preserve">в проект планировки территории </w:t>
      </w:r>
      <w:r w:rsidR="003A3227" w:rsidRPr="00467516">
        <w:rPr>
          <w:rFonts w:eastAsia="Times New Roman"/>
          <w:sz w:val="26"/>
          <w:szCs w:val="26"/>
          <w:lang w:eastAsia="ru-RU"/>
        </w:rPr>
        <w:t>в границах улиц</w:t>
      </w:r>
    </w:p>
    <w:p w14:paraId="59F4DB20" w14:textId="0211F7E1" w:rsidR="00053696" w:rsidRDefault="003A3227" w:rsidP="00697E22">
      <w:pPr>
        <w:pStyle w:val="1"/>
        <w:spacing w:line="264" w:lineRule="auto"/>
        <w:ind w:right="-1"/>
        <w:rPr>
          <w:rFonts w:eastAsia="Times New Roman"/>
          <w:sz w:val="26"/>
          <w:szCs w:val="26"/>
          <w:lang w:eastAsia="ru-RU"/>
        </w:rPr>
      </w:pPr>
      <w:proofErr w:type="spellStart"/>
      <w:r w:rsidRPr="00467516">
        <w:rPr>
          <w:rFonts w:eastAsia="Times New Roman"/>
          <w:sz w:val="26"/>
          <w:szCs w:val="26"/>
          <w:lang w:eastAsia="ru-RU"/>
        </w:rPr>
        <w:t>Даурская</w:t>
      </w:r>
      <w:proofErr w:type="spellEnd"/>
      <w:r w:rsidRPr="00467516">
        <w:rPr>
          <w:rFonts w:eastAsia="Times New Roman"/>
          <w:sz w:val="26"/>
          <w:szCs w:val="26"/>
          <w:lang w:eastAsia="ru-RU"/>
        </w:rPr>
        <w:t xml:space="preserve">, </w:t>
      </w:r>
      <w:proofErr w:type="spellStart"/>
      <w:r w:rsidRPr="00467516">
        <w:rPr>
          <w:rFonts w:eastAsia="Times New Roman"/>
          <w:sz w:val="26"/>
          <w:szCs w:val="26"/>
          <w:lang w:eastAsia="ru-RU"/>
        </w:rPr>
        <w:t>Аделя</w:t>
      </w:r>
      <w:proofErr w:type="spellEnd"/>
      <w:r w:rsidRPr="00467516">
        <w:rPr>
          <w:rFonts w:eastAsia="Times New Roman"/>
          <w:sz w:val="26"/>
          <w:szCs w:val="26"/>
          <w:lang w:eastAsia="ru-RU"/>
        </w:rPr>
        <w:t xml:space="preserve"> </w:t>
      </w:r>
      <w:proofErr w:type="spellStart"/>
      <w:r w:rsidRPr="00467516">
        <w:rPr>
          <w:rFonts w:eastAsia="Times New Roman"/>
          <w:sz w:val="26"/>
          <w:szCs w:val="26"/>
          <w:lang w:eastAsia="ru-RU"/>
        </w:rPr>
        <w:t>Кутуя</w:t>
      </w:r>
      <w:proofErr w:type="spellEnd"/>
      <w:r w:rsidRPr="00467516">
        <w:rPr>
          <w:rFonts w:eastAsia="Times New Roman"/>
          <w:sz w:val="26"/>
          <w:szCs w:val="26"/>
          <w:lang w:eastAsia="ru-RU"/>
        </w:rPr>
        <w:t>, Родины, Рихарда Зорге</w:t>
      </w:r>
      <w:r w:rsidR="00053696" w:rsidRPr="00467516">
        <w:rPr>
          <w:rFonts w:eastAsia="Times New Roman"/>
          <w:sz w:val="26"/>
          <w:szCs w:val="26"/>
          <w:lang w:eastAsia="ru-RU"/>
        </w:rPr>
        <w:t xml:space="preserve">, </w:t>
      </w:r>
      <w:r w:rsidR="00BD6DBC" w:rsidRPr="00467516">
        <w:rPr>
          <w:rFonts w:eastAsia="Times New Roman"/>
          <w:sz w:val="26"/>
          <w:szCs w:val="26"/>
          <w:lang w:eastAsia="ru-RU"/>
        </w:rPr>
        <w:t xml:space="preserve">утвержденный постановлением Исполнительного комитета г.Казани от </w:t>
      </w:r>
      <w:r w:rsidRPr="00467516">
        <w:rPr>
          <w:rFonts w:eastAsia="Times New Roman"/>
          <w:sz w:val="26"/>
          <w:szCs w:val="26"/>
          <w:lang w:eastAsia="ru-RU"/>
        </w:rPr>
        <w:t>26.08</w:t>
      </w:r>
      <w:r w:rsidR="008A3295" w:rsidRPr="00467516">
        <w:rPr>
          <w:rFonts w:eastAsia="Times New Roman"/>
          <w:sz w:val="26"/>
          <w:szCs w:val="26"/>
          <w:lang w:eastAsia="ru-RU"/>
        </w:rPr>
        <w:t>.2021</w:t>
      </w:r>
      <w:r w:rsidR="00BD6DBC" w:rsidRPr="00467516">
        <w:rPr>
          <w:rFonts w:eastAsia="Times New Roman"/>
          <w:sz w:val="26"/>
          <w:szCs w:val="26"/>
          <w:lang w:eastAsia="ru-RU"/>
        </w:rPr>
        <w:t xml:space="preserve"> №</w:t>
      </w:r>
      <w:r w:rsidRPr="00467516">
        <w:rPr>
          <w:rFonts w:eastAsia="Times New Roman"/>
          <w:sz w:val="26"/>
          <w:szCs w:val="26"/>
          <w:lang w:eastAsia="ru-RU"/>
        </w:rPr>
        <w:t>2108</w:t>
      </w:r>
    </w:p>
    <w:p w14:paraId="1B89C4F6" w14:textId="77777777" w:rsidR="00467516" w:rsidRPr="00467516" w:rsidRDefault="00467516">
      <w:pPr>
        <w:spacing w:line="264" w:lineRule="auto"/>
        <w:rPr>
          <w:lang w:eastAsia="ru-RU"/>
        </w:rPr>
      </w:pPr>
    </w:p>
    <w:p w14:paraId="0A0F4D85" w14:textId="269C2BE7" w:rsidR="00565F97" w:rsidRPr="00467516" w:rsidRDefault="003A7B42" w:rsidP="00E46C9A">
      <w:pPr>
        <w:pStyle w:val="a3"/>
        <w:spacing w:line="264" w:lineRule="auto"/>
        <w:ind w:left="0" w:firstLine="709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1. На</w:t>
      </w:r>
      <w:r w:rsidR="00232B32" w:rsidRPr="00467516">
        <w:rPr>
          <w:rFonts w:cs="Times New Roman"/>
          <w:sz w:val="26"/>
          <w:szCs w:val="26"/>
        </w:rPr>
        <w:t xml:space="preserve"> </w:t>
      </w:r>
      <w:r w:rsidR="00565F97" w:rsidRPr="00467516">
        <w:rPr>
          <w:rFonts w:cs="Times New Roman"/>
          <w:sz w:val="26"/>
          <w:szCs w:val="26"/>
        </w:rPr>
        <w:t>Чертеж</w:t>
      </w:r>
      <w:r w:rsidR="00232B32" w:rsidRPr="00467516">
        <w:rPr>
          <w:rFonts w:cs="Times New Roman"/>
          <w:sz w:val="26"/>
          <w:szCs w:val="26"/>
        </w:rPr>
        <w:t>е</w:t>
      </w:r>
      <w:r w:rsidR="00565F97" w:rsidRPr="00467516">
        <w:rPr>
          <w:rFonts w:cs="Times New Roman"/>
          <w:sz w:val="26"/>
          <w:szCs w:val="26"/>
        </w:rPr>
        <w:t xml:space="preserve"> планировки территории с указанием красных линий, границ элементов планировочной структуры и зон планируемого размещения объектов капитального строительства</w:t>
      </w:r>
      <w:r w:rsidR="00232B32" w:rsidRPr="00467516">
        <w:rPr>
          <w:rFonts w:cs="Times New Roman"/>
          <w:sz w:val="26"/>
          <w:szCs w:val="26"/>
        </w:rPr>
        <w:t>:</w:t>
      </w:r>
    </w:p>
    <w:p w14:paraId="12A5BF0B" w14:textId="70334A26" w:rsidR="00232B32" w:rsidRPr="00467516" w:rsidRDefault="003A7B42" w:rsidP="00E46C9A">
      <w:pPr>
        <w:pStyle w:val="a3"/>
        <w:tabs>
          <w:tab w:val="left" w:pos="851"/>
          <w:tab w:val="left" w:pos="8364"/>
        </w:tabs>
        <w:spacing w:line="264" w:lineRule="auto"/>
        <w:ind w:left="0" w:firstLine="709"/>
        <w:rPr>
          <w:rFonts w:cs="Times New Roman"/>
          <w:sz w:val="26"/>
          <w:szCs w:val="26"/>
        </w:rPr>
      </w:pPr>
      <w:r w:rsidRPr="004E7351">
        <w:rPr>
          <w:rFonts w:cs="Times New Roman"/>
          <w:sz w:val="26"/>
          <w:szCs w:val="26"/>
        </w:rPr>
        <w:t>1.1</w:t>
      </w:r>
      <w:r w:rsidR="00860DC6">
        <w:rPr>
          <w:rFonts w:cs="Times New Roman"/>
          <w:sz w:val="26"/>
          <w:szCs w:val="26"/>
        </w:rPr>
        <w:t>.</w:t>
      </w:r>
      <w:r w:rsidRPr="004E7351">
        <w:rPr>
          <w:rFonts w:cs="Times New Roman"/>
          <w:sz w:val="26"/>
          <w:szCs w:val="26"/>
        </w:rPr>
        <w:t xml:space="preserve"> </w:t>
      </w:r>
      <w:r w:rsidR="00697E22">
        <w:rPr>
          <w:rFonts w:cs="Times New Roman"/>
          <w:sz w:val="26"/>
          <w:szCs w:val="26"/>
        </w:rPr>
        <w:t>слова</w:t>
      </w:r>
      <w:r w:rsidRPr="004E7351">
        <w:rPr>
          <w:rFonts w:cs="Times New Roman"/>
          <w:sz w:val="26"/>
          <w:szCs w:val="26"/>
        </w:rPr>
        <w:t xml:space="preserve"> «Линии регулирования застройки» </w:t>
      </w:r>
      <w:r w:rsidR="00697E22">
        <w:rPr>
          <w:rFonts w:cs="Times New Roman"/>
          <w:sz w:val="26"/>
          <w:szCs w:val="26"/>
        </w:rPr>
        <w:t>заменить словами</w:t>
      </w:r>
      <w:r w:rsidRPr="004E7351">
        <w:rPr>
          <w:rFonts w:cs="Times New Roman"/>
          <w:sz w:val="26"/>
          <w:szCs w:val="26"/>
        </w:rPr>
        <w:t xml:space="preserve"> «Линии регулирования застройки (линии </w:t>
      </w:r>
      <w:r w:rsidRPr="004E7351">
        <w:rPr>
          <w:rFonts w:eastAsia="Times New Roman" w:cs="Times New Roman"/>
          <w:sz w:val="26"/>
          <w:szCs w:val="26"/>
          <w:lang w:eastAsia="ru-RU"/>
        </w:rPr>
        <w:t>отступа</w:t>
      </w:r>
      <w:r w:rsidRPr="004E7351">
        <w:rPr>
          <w:rFonts w:cs="Times New Roman"/>
          <w:sz w:val="26"/>
          <w:szCs w:val="26"/>
        </w:rPr>
        <w:t xml:space="preserve"> от красных линий)»</w:t>
      </w:r>
      <w:r w:rsidR="00232B32" w:rsidRPr="00467516">
        <w:rPr>
          <w:rFonts w:cs="Times New Roman"/>
          <w:sz w:val="26"/>
          <w:szCs w:val="26"/>
        </w:rPr>
        <w:t>;</w:t>
      </w:r>
    </w:p>
    <w:p w14:paraId="0643C957" w14:textId="14472D82" w:rsidR="003A3227" w:rsidRPr="003A7B42" w:rsidRDefault="003A7B42" w:rsidP="00E46C9A">
      <w:pPr>
        <w:tabs>
          <w:tab w:val="left" w:pos="851"/>
          <w:tab w:val="left" w:pos="8364"/>
        </w:tabs>
        <w:spacing w:line="264" w:lineRule="auto"/>
        <w:ind w:firstLine="709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1.2</w:t>
      </w:r>
      <w:r w:rsidR="00860DC6">
        <w:rPr>
          <w:rFonts w:cs="Times New Roman"/>
          <w:sz w:val="26"/>
          <w:szCs w:val="26"/>
        </w:rPr>
        <w:t>.</w:t>
      </w:r>
      <w:r>
        <w:rPr>
          <w:rFonts w:cs="Times New Roman"/>
          <w:sz w:val="26"/>
          <w:szCs w:val="26"/>
        </w:rPr>
        <w:t xml:space="preserve"> </w:t>
      </w:r>
      <w:r w:rsidR="00697E22">
        <w:rPr>
          <w:rFonts w:cs="Times New Roman"/>
          <w:sz w:val="26"/>
          <w:szCs w:val="26"/>
        </w:rPr>
        <w:t>слова</w:t>
      </w:r>
      <w:r w:rsidRPr="003A7B42">
        <w:rPr>
          <w:rFonts w:cs="Times New Roman"/>
          <w:sz w:val="26"/>
          <w:szCs w:val="26"/>
        </w:rPr>
        <w:t xml:space="preserve"> </w:t>
      </w:r>
      <w:r w:rsidR="003A3227" w:rsidRPr="003A7B42">
        <w:rPr>
          <w:rFonts w:cs="Times New Roman"/>
          <w:sz w:val="26"/>
          <w:szCs w:val="26"/>
        </w:rPr>
        <w:t>«Многоуровневый паркинг на 686 м/мест</w:t>
      </w:r>
      <w:r w:rsidR="00117F90" w:rsidRPr="003A7B42">
        <w:rPr>
          <w:rFonts w:cs="Times New Roman"/>
          <w:sz w:val="26"/>
          <w:szCs w:val="26"/>
        </w:rPr>
        <w:t xml:space="preserve">» </w:t>
      </w:r>
      <w:r w:rsidR="00697E22">
        <w:rPr>
          <w:rFonts w:cs="Times New Roman"/>
          <w:sz w:val="26"/>
          <w:szCs w:val="26"/>
        </w:rPr>
        <w:t>заменить словами</w:t>
      </w:r>
      <w:r w:rsidR="004B7A56" w:rsidRPr="004E7351">
        <w:rPr>
          <w:rFonts w:cs="Times New Roman"/>
          <w:sz w:val="26"/>
          <w:szCs w:val="26"/>
        </w:rPr>
        <w:t xml:space="preserve"> </w:t>
      </w:r>
      <w:r w:rsidR="00117F90" w:rsidRPr="003A7B42">
        <w:rPr>
          <w:rFonts w:cs="Times New Roman"/>
          <w:sz w:val="26"/>
          <w:szCs w:val="26"/>
        </w:rPr>
        <w:t>«Многоуровневый паркинг</w:t>
      </w:r>
      <w:r w:rsidR="00860DC6" w:rsidRPr="00860DC6">
        <w:rPr>
          <w:rFonts w:cs="Times New Roman"/>
          <w:szCs w:val="28"/>
        </w:rPr>
        <w:t xml:space="preserve"> </w:t>
      </w:r>
      <w:r w:rsidR="00860DC6" w:rsidRPr="00860DC6">
        <w:rPr>
          <w:rFonts w:cs="Times New Roman"/>
          <w:sz w:val="26"/>
          <w:szCs w:val="26"/>
        </w:rPr>
        <w:t>на 686 м/мест*</w:t>
      </w:r>
      <w:r w:rsidR="00117F90" w:rsidRPr="00860DC6">
        <w:rPr>
          <w:rFonts w:cs="Times New Roman"/>
          <w:sz w:val="26"/>
          <w:szCs w:val="26"/>
        </w:rPr>
        <w:t>»;</w:t>
      </w:r>
    </w:p>
    <w:p w14:paraId="31A424F7" w14:textId="6D81EE13" w:rsidR="00232B32" w:rsidRPr="00860DC6" w:rsidRDefault="003A7B42" w:rsidP="00E46C9A">
      <w:pPr>
        <w:pStyle w:val="a3"/>
        <w:tabs>
          <w:tab w:val="left" w:pos="851"/>
          <w:tab w:val="left" w:pos="8364"/>
        </w:tabs>
        <w:spacing w:line="264" w:lineRule="auto"/>
        <w:ind w:left="0" w:firstLine="709"/>
        <w:rPr>
          <w:rFonts w:cs="Times New Roman"/>
          <w:sz w:val="26"/>
          <w:szCs w:val="26"/>
        </w:rPr>
      </w:pPr>
      <w:r w:rsidRPr="00860DC6">
        <w:rPr>
          <w:rFonts w:cs="Times New Roman"/>
          <w:sz w:val="26"/>
          <w:szCs w:val="26"/>
        </w:rPr>
        <w:t>1.3</w:t>
      </w:r>
      <w:r w:rsidR="00860DC6" w:rsidRPr="00860DC6">
        <w:rPr>
          <w:rFonts w:cs="Times New Roman"/>
          <w:sz w:val="26"/>
          <w:szCs w:val="26"/>
        </w:rPr>
        <w:t>.</w:t>
      </w:r>
      <w:r w:rsidRPr="00860DC6">
        <w:rPr>
          <w:rFonts w:cs="Times New Roman"/>
          <w:sz w:val="26"/>
          <w:szCs w:val="26"/>
        </w:rPr>
        <w:t xml:space="preserve"> </w:t>
      </w:r>
      <w:r w:rsidR="00697E22">
        <w:rPr>
          <w:rFonts w:cs="Times New Roman"/>
          <w:sz w:val="26"/>
          <w:szCs w:val="26"/>
        </w:rPr>
        <w:t>слова</w:t>
      </w:r>
      <w:r w:rsidRPr="00860DC6">
        <w:rPr>
          <w:rFonts w:cs="Times New Roman"/>
          <w:sz w:val="26"/>
          <w:szCs w:val="26"/>
        </w:rPr>
        <w:t xml:space="preserve"> </w:t>
      </w:r>
      <w:r w:rsidR="00117F90" w:rsidRPr="00860DC6">
        <w:rPr>
          <w:rFonts w:cs="Times New Roman"/>
          <w:sz w:val="26"/>
          <w:szCs w:val="26"/>
        </w:rPr>
        <w:t xml:space="preserve">«Двухуровневая открытая автостоянка на 150 м/мест» </w:t>
      </w:r>
      <w:r w:rsidR="00697E22">
        <w:rPr>
          <w:rFonts w:cs="Times New Roman"/>
          <w:sz w:val="26"/>
          <w:szCs w:val="26"/>
        </w:rPr>
        <w:t xml:space="preserve">заменить словами </w:t>
      </w:r>
      <w:r w:rsidR="00117F90" w:rsidRPr="00860DC6">
        <w:rPr>
          <w:rFonts w:cs="Times New Roman"/>
          <w:sz w:val="26"/>
          <w:szCs w:val="26"/>
        </w:rPr>
        <w:t>«</w:t>
      </w:r>
      <w:r w:rsidR="00514802" w:rsidRPr="00860DC6">
        <w:rPr>
          <w:rFonts w:cs="Times New Roman"/>
          <w:sz w:val="26"/>
          <w:szCs w:val="26"/>
        </w:rPr>
        <w:t>Двухуровневая</w:t>
      </w:r>
      <w:r w:rsidR="00117F90" w:rsidRPr="00860DC6">
        <w:rPr>
          <w:rFonts w:cs="Times New Roman"/>
          <w:sz w:val="26"/>
          <w:szCs w:val="26"/>
        </w:rPr>
        <w:t xml:space="preserve"> открытая автостоянка»;</w:t>
      </w:r>
    </w:p>
    <w:p w14:paraId="666EAB1A" w14:textId="42D11B6B" w:rsidR="00697E22" w:rsidRDefault="00860DC6" w:rsidP="00E46C9A">
      <w:pPr>
        <w:pStyle w:val="a3"/>
        <w:tabs>
          <w:tab w:val="left" w:pos="851"/>
          <w:tab w:val="left" w:pos="8364"/>
        </w:tabs>
        <w:spacing w:line="264" w:lineRule="auto"/>
        <w:ind w:left="0" w:firstLine="709"/>
        <w:rPr>
          <w:rFonts w:cs="Times New Roman"/>
          <w:sz w:val="26"/>
          <w:szCs w:val="26"/>
        </w:rPr>
      </w:pPr>
      <w:r w:rsidRPr="00860DC6">
        <w:rPr>
          <w:rFonts w:cs="Times New Roman"/>
          <w:sz w:val="26"/>
          <w:szCs w:val="26"/>
        </w:rPr>
        <w:t xml:space="preserve">1.4. </w:t>
      </w:r>
      <w:r w:rsidR="00697E22">
        <w:rPr>
          <w:rFonts w:cs="Times New Roman"/>
          <w:sz w:val="26"/>
          <w:szCs w:val="26"/>
        </w:rPr>
        <w:t>т</w:t>
      </w:r>
      <w:r w:rsidR="00697E22" w:rsidRPr="00860DC6">
        <w:rPr>
          <w:rFonts w:cs="Times New Roman"/>
          <w:sz w:val="26"/>
          <w:szCs w:val="26"/>
        </w:rPr>
        <w:t xml:space="preserve">аблицу </w:t>
      </w:r>
      <w:r w:rsidRPr="00860DC6">
        <w:rPr>
          <w:rFonts w:cs="Times New Roman"/>
          <w:sz w:val="26"/>
          <w:szCs w:val="26"/>
        </w:rPr>
        <w:t xml:space="preserve">«Экспликация объектов» дополнить </w:t>
      </w:r>
      <w:r w:rsidR="00697E22">
        <w:rPr>
          <w:rFonts w:cs="Times New Roman"/>
          <w:sz w:val="26"/>
          <w:szCs w:val="26"/>
        </w:rPr>
        <w:t>сноской</w:t>
      </w:r>
      <w:r w:rsidR="00697E22" w:rsidRPr="00860DC6">
        <w:rPr>
          <w:rFonts w:cs="Times New Roman"/>
          <w:sz w:val="26"/>
          <w:szCs w:val="26"/>
        </w:rPr>
        <w:t xml:space="preserve"> </w:t>
      </w:r>
      <w:r w:rsidRPr="00860DC6">
        <w:rPr>
          <w:rFonts w:cs="Times New Roman"/>
          <w:sz w:val="26"/>
          <w:szCs w:val="26"/>
        </w:rPr>
        <w:t xml:space="preserve">следующего содержания: </w:t>
      </w:r>
    </w:p>
    <w:p w14:paraId="0FAAC35E" w14:textId="38156606" w:rsidR="00860DC6" w:rsidRPr="00860DC6" w:rsidRDefault="00860DC6" w:rsidP="00E46C9A">
      <w:pPr>
        <w:pStyle w:val="a3"/>
        <w:tabs>
          <w:tab w:val="left" w:pos="851"/>
          <w:tab w:val="left" w:pos="8364"/>
        </w:tabs>
        <w:spacing w:line="264" w:lineRule="auto"/>
        <w:ind w:left="0" w:firstLine="709"/>
        <w:rPr>
          <w:rFonts w:cs="Times New Roman"/>
          <w:sz w:val="26"/>
          <w:szCs w:val="26"/>
        </w:rPr>
      </w:pPr>
      <w:r w:rsidRPr="00860DC6">
        <w:rPr>
          <w:rFonts w:cs="Times New Roman"/>
          <w:sz w:val="26"/>
          <w:szCs w:val="26"/>
        </w:rPr>
        <w:t>«</w:t>
      </w:r>
      <w:r w:rsidR="00697E22">
        <w:rPr>
          <w:rFonts w:cs="Times New Roman"/>
          <w:sz w:val="26"/>
          <w:szCs w:val="26"/>
        </w:rPr>
        <w:t>*</w:t>
      </w:r>
      <w:proofErr w:type="gramStart"/>
      <w:r w:rsidR="00697E22">
        <w:rPr>
          <w:rFonts w:eastAsia="Calibri" w:cs="Times New Roman"/>
          <w:bCs/>
          <w:sz w:val="26"/>
          <w:szCs w:val="26"/>
        </w:rPr>
        <w:t>В</w:t>
      </w:r>
      <w:proofErr w:type="gramEnd"/>
      <w:r w:rsidR="00697E22" w:rsidRPr="00860DC6">
        <w:rPr>
          <w:rFonts w:eastAsia="Calibri" w:cs="Times New Roman"/>
          <w:bCs/>
          <w:sz w:val="26"/>
          <w:szCs w:val="26"/>
        </w:rPr>
        <w:t xml:space="preserve"> </w:t>
      </w:r>
      <w:r w:rsidRPr="00860DC6">
        <w:rPr>
          <w:rFonts w:eastAsia="Calibri" w:cs="Times New Roman"/>
          <w:bCs/>
          <w:sz w:val="26"/>
          <w:szCs w:val="26"/>
        </w:rPr>
        <w:t>случае уменьшения общей площади квартир ЖК-2 требуемое количество парковочных мест пересчитывается в соответствии с нормативными требованиями действующего законодательства»</w:t>
      </w:r>
      <w:r w:rsidR="00697E22">
        <w:rPr>
          <w:rFonts w:eastAsia="Calibri" w:cs="Times New Roman"/>
          <w:bCs/>
          <w:sz w:val="26"/>
          <w:szCs w:val="26"/>
        </w:rPr>
        <w:t>.</w:t>
      </w:r>
    </w:p>
    <w:p w14:paraId="47CA98C4" w14:textId="717F526F" w:rsidR="007139B6" w:rsidRDefault="00A07B43" w:rsidP="00E46C9A">
      <w:pPr>
        <w:pStyle w:val="a3"/>
        <w:spacing w:line="264" w:lineRule="auto"/>
        <w:ind w:left="0" w:firstLine="709"/>
        <w:rPr>
          <w:rFonts w:eastAsia="Calibri" w:cs="Times New Roman"/>
          <w:bCs/>
          <w:sz w:val="26"/>
          <w:szCs w:val="26"/>
        </w:rPr>
      </w:pPr>
      <w:r>
        <w:rPr>
          <w:rFonts w:cs="Times New Roman"/>
          <w:sz w:val="26"/>
          <w:szCs w:val="26"/>
        </w:rPr>
        <w:t>2.</w:t>
      </w:r>
      <w:r w:rsidRPr="00A07B43"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 xml:space="preserve">В разделе </w:t>
      </w:r>
      <w:r w:rsidRPr="004E7351">
        <w:rPr>
          <w:rFonts w:cs="Times New Roman"/>
          <w:sz w:val="26"/>
          <w:szCs w:val="26"/>
          <w:lang w:val="en-US"/>
        </w:rPr>
        <w:t>III</w:t>
      </w:r>
      <w:r w:rsidR="00946683" w:rsidRPr="00467516">
        <w:rPr>
          <w:rFonts w:eastAsia="Calibri" w:cs="Times New Roman"/>
          <w:bCs/>
          <w:sz w:val="26"/>
          <w:szCs w:val="26"/>
        </w:rPr>
        <w:t>:</w:t>
      </w:r>
    </w:p>
    <w:p w14:paraId="34DA4441" w14:textId="09A99053" w:rsidR="00A07B43" w:rsidRDefault="00A07B43" w:rsidP="00E46C9A">
      <w:pPr>
        <w:pStyle w:val="a3"/>
        <w:spacing w:line="264" w:lineRule="auto"/>
        <w:ind w:left="0" w:firstLine="709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2.1</w:t>
      </w:r>
      <w:r w:rsidR="00860DC6">
        <w:rPr>
          <w:rFonts w:eastAsia="Calibri" w:cs="Times New Roman"/>
          <w:bCs/>
          <w:sz w:val="26"/>
          <w:szCs w:val="26"/>
        </w:rPr>
        <w:t>.</w:t>
      </w:r>
      <w:r w:rsidRPr="00A07B43"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>подраздел 3.2</w:t>
      </w:r>
      <w:r w:rsidR="004B7A56">
        <w:rPr>
          <w:rFonts w:cs="Times New Roman"/>
          <w:sz w:val="26"/>
          <w:szCs w:val="26"/>
        </w:rPr>
        <w:t xml:space="preserve"> </w:t>
      </w:r>
      <w:r w:rsidRPr="00467516">
        <w:rPr>
          <w:rFonts w:cs="Times New Roman"/>
          <w:sz w:val="26"/>
          <w:szCs w:val="26"/>
        </w:rPr>
        <w:t>дополнить</w:t>
      </w:r>
      <w:r w:rsidRPr="00467516">
        <w:rPr>
          <w:rFonts w:eastAsia="Calibri" w:cs="Times New Roman"/>
          <w:bCs/>
          <w:sz w:val="26"/>
          <w:szCs w:val="26"/>
        </w:rPr>
        <w:t xml:space="preserve"> таблицами</w:t>
      </w:r>
      <w:r>
        <w:rPr>
          <w:rFonts w:eastAsia="Calibri" w:cs="Times New Roman"/>
          <w:bCs/>
          <w:sz w:val="26"/>
          <w:szCs w:val="26"/>
        </w:rPr>
        <w:t xml:space="preserve"> следующего содержания:</w:t>
      </w:r>
    </w:p>
    <w:p w14:paraId="3D2075C0" w14:textId="470C62C7" w:rsidR="00EA3BA2" w:rsidRDefault="00EA3BA2" w:rsidP="00E46C9A">
      <w:pPr>
        <w:pStyle w:val="a3"/>
        <w:widowControl w:val="0"/>
        <w:spacing w:line="264" w:lineRule="auto"/>
        <w:ind w:left="0" w:firstLine="709"/>
        <w:jc w:val="center"/>
        <w:rPr>
          <w:b/>
          <w:bCs/>
          <w:sz w:val="26"/>
          <w:szCs w:val="26"/>
        </w:rPr>
      </w:pPr>
      <w:r w:rsidRPr="00467516">
        <w:rPr>
          <w:b/>
          <w:bCs/>
          <w:sz w:val="26"/>
          <w:szCs w:val="26"/>
        </w:rPr>
        <w:t>«Предельные параметры разрешенного строительства объектов капитального строительства (отступы от границ земельных участков) для земельных участков жилых домов ЖК-2, расположенных в зоне планируемого размещения объектов многоэтажной жилой застройки</w:t>
      </w:r>
    </w:p>
    <w:p w14:paraId="413647DB" w14:textId="77777777" w:rsidR="00860DC6" w:rsidRPr="00467516" w:rsidRDefault="00860DC6" w:rsidP="00467516">
      <w:pPr>
        <w:pStyle w:val="a3"/>
        <w:widowControl w:val="0"/>
        <w:spacing w:line="271" w:lineRule="auto"/>
        <w:ind w:left="0"/>
        <w:jc w:val="center"/>
        <w:rPr>
          <w:b/>
          <w:bCs/>
          <w:sz w:val="26"/>
          <w:szCs w:val="26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2126"/>
        <w:gridCol w:w="1985"/>
        <w:gridCol w:w="1701"/>
      </w:tblGrid>
      <w:tr w:rsidR="00EA3BA2" w:rsidRPr="00EA3BA2" w14:paraId="260EA700" w14:textId="77777777" w:rsidTr="00A07B43">
        <w:trPr>
          <w:trHeight w:val="393"/>
          <w:tblHeader/>
          <w:jc w:val="center"/>
        </w:trPr>
        <w:tc>
          <w:tcPr>
            <w:tcW w:w="3681" w:type="dxa"/>
            <w:vMerge w:val="restart"/>
            <w:vAlign w:val="center"/>
          </w:tcPr>
          <w:p w14:paraId="7422545D" w14:textId="77777777" w:rsidR="00EA3BA2" w:rsidRPr="00E46C9A" w:rsidRDefault="00EA3BA2" w:rsidP="001B25A3">
            <w:pPr>
              <w:spacing w:line="240" w:lineRule="auto"/>
              <w:ind w:left="-112"/>
              <w:jc w:val="center"/>
              <w:rPr>
                <w:b/>
                <w:sz w:val="24"/>
                <w:szCs w:val="24"/>
              </w:rPr>
            </w:pPr>
            <w:r w:rsidRPr="00E46C9A">
              <w:rPr>
                <w:b/>
                <w:sz w:val="24"/>
                <w:szCs w:val="24"/>
              </w:rPr>
              <w:t>Показатель</w:t>
            </w:r>
          </w:p>
        </w:tc>
        <w:tc>
          <w:tcPr>
            <w:tcW w:w="5812" w:type="dxa"/>
            <w:gridSpan w:val="3"/>
            <w:shd w:val="clear" w:color="auto" w:fill="auto"/>
            <w:vAlign w:val="center"/>
          </w:tcPr>
          <w:p w14:paraId="640B7183" w14:textId="77777777" w:rsidR="00EA3BA2" w:rsidRPr="00E46C9A" w:rsidRDefault="00EA3BA2" w:rsidP="001B25A3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46C9A">
              <w:rPr>
                <w:b/>
                <w:bCs/>
                <w:sz w:val="24"/>
                <w:szCs w:val="24"/>
              </w:rPr>
              <w:t>Границы участка жилого дома</w:t>
            </w:r>
          </w:p>
        </w:tc>
      </w:tr>
      <w:tr w:rsidR="00EA3BA2" w:rsidRPr="00EA3BA2" w14:paraId="50BFACAB" w14:textId="77777777" w:rsidTr="00A07B43">
        <w:trPr>
          <w:trHeight w:hRule="exact" w:val="666"/>
          <w:tblHeader/>
          <w:jc w:val="center"/>
        </w:trPr>
        <w:tc>
          <w:tcPr>
            <w:tcW w:w="3681" w:type="dxa"/>
            <w:vMerge/>
            <w:vAlign w:val="center"/>
          </w:tcPr>
          <w:p w14:paraId="1B2980DF" w14:textId="77777777" w:rsidR="00EA3BA2" w:rsidRPr="00E46C9A" w:rsidRDefault="00EA3BA2" w:rsidP="001B25A3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2241A4A2" w14:textId="77777777" w:rsidR="00EA3BA2" w:rsidRPr="00E46C9A" w:rsidRDefault="00EA3BA2" w:rsidP="001B25A3">
            <w:pPr>
              <w:spacing w:line="240" w:lineRule="auto"/>
              <w:ind w:right="-109"/>
              <w:jc w:val="center"/>
              <w:rPr>
                <w:b/>
                <w:sz w:val="24"/>
                <w:szCs w:val="24"/>
              </w:rPr>
            </w:pPr>
            <w:r w:rsidRPr="00E46C9A">
              <w:rPr>
                <w:b/>
                <w:sz w:val="24"/>
                <w:szCs w:val="24"/>
              </w:rPr>
              <w:t>Передние</w:t>
            </w:r>
          </w:p>
        </w:tc>
        <w:tc>
          <w:tcPr>
            <w:tcW w:w="1985" w:type="dxa"/>
            <w:vMerge w:val="restart"/>
            <w:vAlign w:val="center"/>
          </w:tcPr>
          <w:p w14:paraId="4B55A87A" w14:textId="77777777" w:rsidR="00EA3BA2" w:rsidRPr="00E46C9A" w:rsidRDefault="00EA3BA2" w:rsidP="001B25A3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46C9A">
              <w:rPr>
                <w:b/>
                <w:sz w:val="24"/>
                <w:szCs w:val="24"/>
              </w:rPr>
              <w:t>Боковые</w:t>
            </w:r>
          </w:p>
        </w:tc>
        <w:tc>
          <w:tcPr>
            <w:tcW w:w="1701" w:type="dxa"/>
            <w:vMerge w:val="restart"/>
            <w:vAlign w:val="center"/>
          </w:tcPr>
          <w:p w14:paraId="302D310E" w14:textId="77777777" w:rsidR="00EA3BA2" w:rsidRPr="00E46C9A" w:rsidRDefault="00EA3BA2" w:rsidP="001B25A3">
            <w:pPr>
              <w:spacing w:line="240" w:lineRule="auto"/>
              <w:ind w:left="-100" w:right="-104"/>
              <w:jc w:val="center"/>
              <w:rPr>
                <w:b/>
                <w:sz w:val="24"/>
                <w:szCs w:val="24"/>
              </w:rPr>
            </w:pPr>
            <w:r w:rsidRPr="00E46C9A">
              <w:rPr>
                <w:b/>
                <w:sz w:val="24"/>
                <w:szCs w:val="24"/>
              </w:rPr>
              <w:t>Задние</w:t>
            </w:r>
          </w:p>
        </w:tc>
      </w:tr>
      <w:tr w:rsidR="00EA3BA2" w:rsidRPr="00EA3BA2" w14:paraId="61426454" w14:textId="77777777" w:rsidTr="00A07B43">
        <w:trPr>
          <w:trHeight w:hRule="exact" w:val="80"/>
          <w:tblHeader/>
          <w:jc w:val="center"/>
        </w:trPr>
        <w:tc>
          <w:tcPr>
            <w:tcW w:w="3681" w:type="dxa"/>
            <w:vMerge/>
            <w:vAlign w:val="center"/>
          </w:tcPr>
          <w:p w14:paraId="644FFA01" w14:textId="77777777" w:rsidR="00EA3BA2" w:rsidRPr="00467516" w:rsidRDefault="00EA3BA2" w:rsidP="001B25A3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6B36E90E" w14:textId="77777777" w:rsidR="00EA3BA2" w:rsidRPr="00467516" w:rsidRDefault="00EA3BA2" w:rsidP="001B25A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34979F1E" w14:textId="77777777" w:rsidR="00EA3BA2" w:rsidRPr="00467516" w:rsidRDefault="00EA3BA2" w:rsidP="001B25A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37C0246E" w14:textId="77777777" w:rsidR="00EA3BA2" w:rsidRPr="00467516" w:rsidRDefault="00EA3BA2" w:rsidP="001B25A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A3BA2" w:rsidRPr="00EA3BA2" w14:paraId="7EB75FC4" w14:textId="77777777" w:rsidTr="00A07B43">
        <w:trPr>
          <w:trHeight w:hRule="exact" w:val="698"/>
          <w:tblHeader/>
          <w:jc w:val="center"/>
        </w:trPr>
        <w:tc>
          <w:tcPr>
            <w:tcW w:w="3681" w:type="dxa"/>
            <w:vAlign w:val="center"/>
          </w:tcPr>
          <w:p w14:paraId="4B0FD896" w14:textId="77777777" w:rsidR="00EA3BA2" w:rsidRPr="00467516" w:rsidRDefault="00EA3BA2" w:rsidP="001B25A3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67516">
              <w:rPr>
                <w:bCs/>
                <w:sz w:val="24"/>
                <w:szCs w:val="24"/>
              </w:rPr>
              <w:t>Устанавливаемые отступы от границ земельных участков, м</w:t>
            </w:r>
          </w:p>
        </w:tc>
        <w:tc>
          <w:tcPr>
            <w:tcW w:w="2126" w:type="dxa"/>
            <w:vAlign w:val="center"/>
          </w:tcPr>
          <w:p w14:paraId="39F4C5D0" w14:textId="77777777" w:rsidR="00EA3BA2" w:rsidRPr="00467516" w:rsidRDefault="00EA3BA2" w:rsidP="001B25A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67516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 w14:paraId="7E5595CC" w14:textId="77777777" w:rsidR="00EA3BA2" w:rsidRPr="00467516" w:rsidRDefault="00EA3BA2" w:rsidP="001B25A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67516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3460C020" w14:textId="55BEABB2" w:rsidR="00EA3BA2" w:rsidRPr="00467516" w:rsidRDefault="00E35890" w:rsidP="001B25A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67516">
              <w:rPr>
                <w:sz w:val="24"/>
                <w:szCs w:val="24"/>
              </w:rPr>
              <w:t>0</w:t>
            </w:r>
          </w:p>
        </w:tc>
      </w:tr>
    </w:tbl>
    <w:p w14:paraId="2329BB79" w14:textId="1CFDA834" w:rsidR="00EA3BA2" w:rsidRDefault="00EA3BA2" w:rsidP="00EA3BA2">
      <w:pPr>
        <w:pStyle w:val="a3"/>
        <w:ind w:left="375" w:right="226"/>
        <w:rPr>
          <w:b/>
        </w:rPr>
      </w:pPr>
    </w:p>
    <w:p w14:paraId="1309E2B5" w14:textId="0248C97F" w:rsidR="00EA3BA2" w:rsidRDefault="00EA3BA2" w:rsidP="00860DC6">
      <w:pPr>
        <w:pStyle w:val="a3"/>
        <w:widowControl w:val="0"/>
        <w:spacing w:line="264" w:lineRule="auto"/>
        <w:ind w:left="0"/>
        <w:jc w:val="center"/>
        <w:rPr>
          <w:b/>
          <w:bCs/>
          <w:sz w:val="26"/>
          <w:szCs w:val="26"/>
        </w:rPr>
      </w:pPr>
      <w:r w:rsidRPr="00467516">
        <w:rPr>
          <w:b/>
          <w:bCs/>
          <w:sz w:val="26"/>
          <w:szCs w:val="26"/>
        </w:rPr>
        <w:t>Предельные параметры разрешенного строительства объектов капитального строительства (отступы от границ земельных участков) для земельных участков паркингов и автостоянок ЖК-2, расположенных в зоне планируемого размещения объектов автомобильного транспорта</w:t>
      </w:r>
    </w:p>
    <w:p w14:paraId="3D66BCA5" w14:textId="77777777" w:rsidR="00860DC6" w:rsidRPr="00467516" w:rsidRDefault="00860DC6" w:rsidP="00467516">
      <w:pPr>
        <w:pStyle w:val="a3"/>
        <w:widowControl w:val="0"/>
        <w:spacing w:line="264" w:lineRule="auto"/>
        <w:ind w:left="374"/>
        <w:jc w:val="center"/>
        <w:rPr>
          <w:b/>
          <w:bCs/>
          <w:sz w:val="26"/>
          <w:szCs w:val="26"/>
        </w:rPr>
      </w:pPr>
    </w:p>
    <w:tbl>
      <w:tblPr>
        <w:tblW w:w="9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2126"/>
        <w:gridCol w:w="1985"/>
        <w:gridCol w:w="1563"/>
      </w:tblGrid>
      <w:tr w:rsidR="00EA3BA2" w:rsidRPr="00EA3BA2" w14:paraId="26C05BC3" w14:textId="77777777" w:rsidTr="00A07B43">
        <w:trPr>
          <w:trHeight w:val="393"/>
          <w:tblHeader/>
          <w:jc w:val="center"/>
        </w:trPr>
        <w:tc>
          <w:tcPr>
            <w:tcW w:w="3681" w:type="dxa"/>
            <w:vMerge w:val="restart"/>
            <w:vAlign w:val="center"/>
          </w:tcPr>
          <w:p w14:paraId="7D4AF3BF" w14:textId="77777777" w:rsidR="00EA3BA2" w:rsidRPr="00E46C9A" w:rsidRDefault="00EA3BA2" w:rsidP="00EA3BA2">
            <w:pPr>
              <w:spacing w:line="240" w:lineRule="auto"/>
              <w:ind w:left="-112"/>
              <w:jc w:val="center"/>
              <w:rPr>
                <w:b/>
                <w:sz w:val="24"/>
                <w:szCs w:val="24"/>
              </w:rPr>
            </w:pPr>
            <w:r w:rsidRPr="00E46C9A">
              <w:rPr>
                <w:b/>
                <w:sz w:val="24"/>
                <w:szCs w:val="24"/>
              </w:rPr>
              <w:t>Показатель</w:t>
            </w:r>
          </w:p>
        </w:tc>
        <w:tc>
          <w:tcPr>
            <w:tcW w:w="5674" w:type="dxa"/>
            <w:gridSpan w:val="3"/>
            <w:shd w:val="clear" w:color="auto" w:fill="auto"/>
            <w:vAlign w:val="center"/>
          </w:tcPr>
          <w:p w14:paraId="3F75D6DB" w14:textId="77777777" w:rsidR="00EA3BA2" w:rsidRPr="00E46C9A" w:rsidRDefault="00EA3BA2" w:rsidP="00EA3BA2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46C9A">
              <w:rPr>
                <w:b/>
                <w:bCs/>
                <w:sz w:val="24"/>
                <w:szCs w:val="24"/>
              </w:rPr>
              <w:t>Границы участка жилого дома</w:t>
            </w:r>
          </w:p>
        </w:tc>
      </w:tr>
      <w:tr w:rsidR="00EA3BA2" w:rsidRPr="00EA3BA2" w14:paraId="1B84DF77" w14:textId="77777777" w:rsidTr="00A07B43">
        <w:trPr>
          <w:trHeight w:hRule="exact" w:val="666"/>
          <w:tblHeader/>
          <w:jc w:val="center"/>
        </w:trPr>
        <w:tc>
          <w:tcPr>
            <w:tcW w:w="3681" w:type="dxa"/>
            <w:vMerge/>
            <w:vAlign w:val="center"/>
          </w:tcPr>
          <w:p w14:paraId="3C8D1744" w14:textId="77777777" w:rsidR="00EA3BA2" w:rsidRPr="00E46C9A" w:rsidRDefault="00EA3BA2" w:rsidP="00EA3BA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0BC253DD" w14:textId="77777777" w:rsidR="00EA3BA2" w:rsidRPr="00E46C9A" w:rsidRDefault="00EA3BA2" w:rsidP="00EA3BA2">
            <w:pPr>
              <w:spacing w:line="240" w:lineRule="auto"/>
              <w:ind w:right="-109"/>
              <w:jc w:val="center"/>
              <w:rPr>
                <w:b/>
                <w:sz w:val="24"/>
                <w:szCs w:val="24"/>
              </w:rPr>
            </w:pPr>
            <w:r w:rsidRPr="00E46C9A">
              <w:rPr>
                <w:b/>
                <w:sz w:val="24"/>
                <w:szCs w:val="24"/>
              </w:rPr>
              <w:t>Передние</w:t>
            </w:r>
          </w:p>
        </w:tc>
        <w:tc>
          <w:tcPr>
            <w:tcW w:w="1985" w:type="dxa"/>
            <w:vMerge w:val="restart"/>
            <w:vAlign w:val="center"/>
          </w:tcPr>
          <w:p w14:paraId="3917F5B1" w14:textId="77777777" w:rsidR="00EA3BA2" w:rsidRPr="00E46C9A" w:rsidRDefault="00EA3BA2" w:rsidP="00EA3BA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46C9A">
              <w:rPr>
                <w:b/>
                <w:sz w:val="24"/>
                <w:szCs w:val="24"/>
              </w:rPr>
              <w:t>Боковые</w:t>
            </w:r>
          </w:p>
        </w:tc>
        <w:tc>
          <w:tcPr>
            <w:tcW w:w="1563" w:type="dxa"/>
            <w:vMerge w:val="restart"/>
            <w:vAlign w:val="center"/>
          </w:tcPr>
          <w:p w14:paraId="673947D0" w14:textId="77777777" w:rsidR="00EA3BA2" w:rsidRPr="00E46C9A" w:rsidRDefault="00EA3BA2" w:rsidP="00EA3BA2">
            <w:pPr>
              <w:spacing w:line="240" w:lineRule="auto"/>
              <w:ind w:left="-100" w:right="-104"/>
              <w:jc w:val="center"/>
              <w:rPr>
                <w:b/>
                <w:sz w:val="24"/>
                <w:szCs w:val="24"/>
              </w:rPr>
            </w:pPr>
            <w:r w:rsidRPr="00E46C9A">
              <w:rPr>
                <w:b/>
                <w:sz w:val="24"/>
                <w:szCs w:val="24"/>
              </w:rPr>
              <w:t>Задние</w:t>
            </w:r>
          </w:p>
        </w:tc>
      </w:tr>
      <w:tr w:rsidR="00EA3BA2" w:rsidRPr="00EA3BA2" w14:paraId="05A9108F" w14:textId="77777777" w:rsidTr="00A07B43">
        <w:trPr>
          <w:trHeight w:hRule="exact" w:val="97"/>
          <w:tblHeader/>
          <w:jc w:val="center"/>
        </w:trPr>
        <w:tc>
          <w:tcPr>
            <w:tcW w:w="3681" w:type="dxa"/>
            <w:vMerge/>
            <w:vAlign w:val="center"/>
          </w:tcPr>
          <w:p w14:paraId="537D9718" w14:textId="77777777" w:rsidR="00EA3BA2" w:rsidRPr="00467516" w:rsidRDefault="00EA3BA2" w:rsidP="00EA3BA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141A5CC5" w14:textId="77777777" w:rsidR="00EA3BA2" w:rsidRPr="00467516" w:rsidRDefault="00EA3BA2" w:rsidP="00EA3BA2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5265BE5E" w14:textId="77777777" w:rsidR="00EA3BA2" w:rsidRPr="00467516" w:rsidRDefault="00EA3BA2" w:rsidP="00EA3BA2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3" w:type="dxa"/>
            <w:vMerge/>
            <w:vAlign w:val="center"/>
          </w:tcPr>
          <w:p w14:paraId="2444FCF5" w14:textId="77777777" w:rsidR="00EA3BA2" w:rsidRPr="00467516" w:rsidRDefault="00EA3BA2" w:rsidP="00EA3BA2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A3BA2" w:rsidRPr="005904DA" w14:paraId="5D676C51" w14:textId="77777777" w:rsidTr="00A07B43">
        <w:trPr>
          <w:trHeight w:hRule="exact" w:val="934"/>
          <w:tblHeader/>
          <w:jc w:val="center"/>
        </w:trPr>
        <w:tc>
          <w:tcPr>
            <w:tcW w:w="3681" w:type="dxa"/>
            <w:vAlign w:val="center"/>
          </w:tcPr>
          <w:p w14:paraId="41ECF15A" w14:textId="77777777" w:rsidR="00EA3BA2" w:rsidRPr="00467516" w:rsidRDefault="00EA3BA2" w:rsidP="00EA3BA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67516">
              <w:rPr>
                <w:bCs/>
                <w:sz w:val="24"/>
                <w:szCs w:val="24"/>
              </w:rPr>
              <w:t>Устанавливаемые отступы от границ земельных участков, м</w:t>
            </w:r>
          </w:p>
        </w:tc>
        <w:tc>
          <w:tcPr>
            <w:tcW w:w="2126" w:type="dxa"/>
            <w:vAlign w:val="center"/>
          </w:tcPr>
          <w:p w14:paraId="39F3D466" w14:textId="77777777" w:rsidR="00EA3BA2" w:rsidRPr="00467516" w:rsidRDefault="00EA3BA2" w:rsidP="00EA3BA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67516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 w14:paraId="5A282A90" w14:textId="77777777" w:rsidR="00EA3BA2" w:rsidRPr="00467516" w:rsidRDefault="00EA3BA2" w:rsidP="00EA3BA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67516">
              <w:rPr>
                <w:sz w:val="24"/>
                <w:szCs w:val="24"/>
              </w:rPr>
              <w:t>0</w:t>
            </w:r>
          </w:p>
        </w:tc>
        <w:tc>
          <w:tcPr>
            <w:tcW w:w="1563" w:type="dxa"/>
            <w:vAlign w:val="center"/>
          </w:tcPr>
          <w:p w14:paraId="51F5CA87" w14:textId="270BC761" w:rsidR="00EA3BA2" w:rsidRPr="00467516" w:rsidRDefault="00EA3BA2" w:rsidP="00EA3BA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67516">
              <w:rPr>
                <w:sz w:val="24"/>
                <w:szCs w:val="24"/>
              </w:rPr>
              <w:t>0»</w:t>
            </w:r>
          </w:p>
        </w:tc>
      </w:tr>
    </w:tbl>
    <w:p w14:paraId="66E98268" w14:textId="7A993BC7" w:rsidR="005E4794" w:rsidRDefault="00467516" w:rsidP="00E46C9A">
      <w:pPr>
        <w:spacing w:line="264" w:lineRule="auto"/>
        <w:ind w:firstLine="709"/>
        <w:rPr>
          <w:sz w:val="26"/>
          <w:szCs w:val="26"/>
        </w:rPr>
      </w:pPr>
      <w:r w:rsidRPr="00860DC6">
        <w:rPr>
          <w:rFonts w:eastAsia="Calibri" w:cs="Times New Roman"/>
          <w:bCs/>
          <w:sz w:val="26"/>
          <w:szCs w:val="26"/>
        </w:rPr>
        <w:t>2.2</w:t>
      </w:r>
      <w:r w:rsidR="00860DC6" w:rsidRPr="00860DC6">
        <w:rPr>
          <w:rFonts w:eastAsia="Calibri" w:cs="Times New Roman"/>
          <w:bCs/>
          <w:sz w:val="26"/>
          <w:szCs w:val="26"/>
        </w:rPr>
        <w:t>.</w:t>
      </w:r>
      <w:r w:rsidR="00EA3BA2" w:rsidRPr="00860DC6">
        <w:rPr>
          <w:rFonts w:eastAsia="Calibri" w:cs="Times New Roman"/>
          <w:bCs/>
          <w:sz w:val="26"/>
          <w:szCs w:val="26"/>
        </w:rPr>
        <w:t xml:space="preserve"> </w:t>
      </w:r>
      <w:r w:rsidR="005E4794">
        <w:rPr>
          <w:rFonts w:eastAsia="Calibri" w:cs="Times New Roman"/>
          <w:bCs/>
          <w:sz w:val="26"/>
          <w:szCs w:val="26"/>
        </w:rPr>
        <w:t xml:space="preserve">абзац четвертый </w:t>
      </w:r>
      <w:r w:rsidR="004B7A56">
        <w:rPr>
          <w:rFonts w:eastAsia="Calibri" w:cs="Times New Roman"/>
          <w:bCs/>
          <w:sz w:val="26"/>
          <w:szCs w:val="26"/>
        </w:rPr>
        <w:t xml:space="preserve">пункта 3.3.5 </w:t>
      </w:r>
      <w:r w:rsidR="00CC778F" w:rsidRPr="00860DC6">
        <w:rPr>
          <w:rFonts w:eastAsia="Calibri" w:cs="Times New Roman"/>
          <w:bCs/>
          <w:sz w:val="26"/>
          <w:szCs w:val="26"/>
        </w:rPr>
        <w:t xml:space="preserve">подраздела </w:t>
      </w:r>
      <w:r w:rsidR="00CC778F" w:rsidRPr="00860DC6">
        <w:rPr>
          <w:sz w:val="26"/>
          <w:szCs w:val="26"/>
        </w:rPr>
        <w:t xml:space="preserve">3.3 </w:t>
      </w:r>
      <w:r w:rsidR="005E4794">
        <w:rPr>
          <w:sz w:val="26"/>
          <w:szCs w:val="26"/>
        </w:rPr>
        <w:t>изложить в следующей редакции:</w:t>
      </w:r>
    </w:p>
    <w:p w14:paraId="248317E2" w14:textId="63974C22" w:rsidR="0091506B" w:rsidRPr="00860DC6" w:rsidRDefault="0091506B" w:rsidP="00E46C9A">
      <w:pPr>
        <w:spacing w:line="264" w:lineRule="auto"/>
        <w:ind w:firstLine="709"/>
        <w:rPr>
          <w:rFonts w:eastAsia="Calibri" w:cs="Times New Roman"/>
          <w:bCs/>
          <w:sz w:val="26"/>
          <w:szCs w:val="26"/>
        </w:rPr>
      </w:pPr>
      <w:r w:rsidRPr="00860DC6">
        <w:rPr>
          <w:rFonts w:eastAsia="Calibri" w:cs="Times New Roman"/>
          <w:bCs/>
          <w:sz w:val="26"/>
          <w:szCs w:val="26"/>
        </w:rPr>
        <w:t>«Размещение парковочных мест ЖК-2 в соответствии с тремя этапами развития территории (в случае уменьшения общей площади квартир ЖК-2 требуемое количество парковочных мест пересчитывается в соответствии с нормативными требованиями</w:t>
      </w:r>
      <w:r w:rsidR="003C59EA">
        <w:rPr>
          <w:rFonts w:eastAsia="Calibri" w:cs="Times New Roman"/>
          <w:bCs/>
          <w:sz w:val="26"/>
          <w:szCs w:val="26"/>
        </w:rPr>
        <w:t xml:space="preserve"> действующего законодательства)</w:t>
      </w:r>
      <w:r w:rsidR="005E4794">
        <w:rPr>
          <w:rFonts w:eastAsia="Calibri" w:cs="Times New Roman"/>
          <w:bCs/>
          <w:sz w:val="26"/>
          <w:szCs w:val="26"/>
        </w:rPr>
        <w:t>:</w:t>
      </w:r>
      <w:r w:rsidRPr="00860DC6">
        <w:rPr>
          <w:rFonts w:eastAsia="Calibri" w:cs="Times New Roman"/>
          <w:bCs/>
          <w:sz w:val="26"/>
          <w:szCs w:val="26"/>
        </w:rPr>
        <w:t>»</w:t>
      </w:r>
      <w:r w:rsidR="00440BC1">
        <w:rPr>
          <w:rFonts w:eastAsia="Calibri" w:cs="Times New Roman"/>
          <w:bCs/>
          <w:sz w:val="26"/>
          <w:szCs w:val="26"/>
        </w:rPr>
        <w:t>.</w:t>
      </w:r>
    </w:p>
    <w:p w14:paraId="6C2248B5" w14:textId="1728CFAA" w:rsidR="00CC778F" w:rsidRPr="00860DC6" w:rsidRDefault="00467516" w:rsidP="00E46C9A">
      <w:pPr>
        <w:spacing w:line="264" w:lineRule="auto"/>
        <w:ind w:firstLine="709"/>
        <w:rPr>
          <w:bCs/>
          <w:sz w:val="26"/>
          <w:szCs w:val="26"/>
        </w:rPr>
      </w:pPr>
      <w:r w:rsidRPr="00860DC6">
        <w:rPr>
          <w:rFonts w:eastAsia="Calibri" w:cs="Times New Roman"/>
          <w:bCs/>
          <w:sz w:val="26"/>
          <w:szCs w:val="26"/>
        </w:rPr>
        <w:t xml:space="preserve">3. </w:t>
      </w:r>
      <w:r w:rsidR="00232467" w:rsidRPr="00860DC6">
        <w:rPr>
          <w:rFonts w:eastAsia="Calibri" w:cs="Times New Roman"/>
          <w:bCs/>
          <w:sz w:val="26"/>
          <w:szCs w:val="26"/>
        </w:rPr>
        <w:t xml:space="preserve">Абзацы третий, четвертый, пятый, шестой </w:t>
      </w:r>
      <w:r w:rsidR="00CC778F" w:rsidRPr="00860DC6">
        <w:rPr>
          <w:rFonts w:eastAsia="Calibri" w:cs="Times New Roman"/>
          <w:bCs/>
          <w:sz w:val="26"/>
          <w:szCs w:val="26"/>
        </w:rPr>
        <w:t>раздел</w:t>
      </w:r>
      <w:r w:rsidR="00232467" w:rsidRPr="00860DC6">
        <w:rPr>
          <w:rFonts w:eastAsia="Calibri" w:cs="Times New Roman"/>
          <w:bCs/>
          <w:sz w:val="26"/>
          <w:szCs w:val="26"/>
        </w:rPr>
        <w:t>а</w:t>
      </w:r>
      <w:r w:rsidR="00CC778F" w:rsidRPr="00860DC6">
        <w:rPr>
          <w:rFonts w:eastAsia="Calibri" w:cs="Times New Roman"/>
          <w:bCs/>
          <w:sz w:val="26"/>
          <w:szCs w:val="26"/>
        </w:rPr>
        <w:t xml:space="preserve"> </w:t>
      </w:r>
      <w:r w:rsidR="00CC778F" w:rsidRPr="00860DC6">
        <w:rPr>
          <w:bCs/>
          <w:sz w:val="26"/>
          <w:szCs w:val="26"/>
          <w:lang w:val="en-US"/>
        </w:rPr>
        <w:t>IV</w:t>
      </w:r>
      <w:r w:rsidR="00CC778F" w:rsidRPr="00860DC6">
        <w:rPr>
          <w:bCs/>
          <w:sz w:val="26"/>
          <w:szCs w:val="26"/>
        </w:rPr>
        <w:t xml:space="preserve"> </w:t>
      </w:r>
      <w:r w:rsidR="005E4794">
        <w:rPr>
          <w:bCs/>
          <w:sz w:val="26"/>
          <w:szCs w:val="26"/>
        </w:rPr>
        <w:t>исключить</w:t>
      </w:r>
      <w:r w:rsidR="00232467" w:rsidRPr="00860DC6">
        <w:rPr>
          <w:bCs/>
          <w:sz w:val="26"/>
          <w:szCs w:val="26"/>
        </w:rPr>
        <w:t>.</w:t>
      </w:r>
    </w:p>
    <w:p w14:paraId="07928909" w14:textId="77777777" w:rsidR="00CC778F" w:rsidRPr="00860DC6" w:rsidRDefault="00CC778F" w:rsidP="00C964C0">
      <w:pPr>
        <w:pStyle w:val="a3"/>
        <w:ind w:left="0" w:firstLine="851"/>
        <w:rPr>
          <w:rFonts w:eastAsia="Calibri" w:cs="Times New Roman"/>
          <w:bCs/>
          <w:sz w:val="26"/>
          <w:szCs w:val="26"/>
        </w:rPr>
      </w:pPr>
    </w:p>
    <w:p w14:paraId="770F2BF5" w14:textId="13A10F54" w:rsidR="00011CE6" w:rsidRPr="00804DCE" w:rsidRDefault="00804DCE" w:rsidP="00C964C0">
      <w:pPr>
        <w:ind w:firstLine="851"/>
        <w:jc w:val="center"/>
      </w:pPr>
      <w:r w:rsidRPr="00773598">
        <w:rPr>
          <w:rFonts w:ascii="TimesNewRomanPSMT" w:eastAsia="Times New Roman" w:hAnsi="TimesNewRomanPSMT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EE409CD" wp14:editId="431DCDDE">
                <wp:simplePos x="0" y="0"/>
                <wp:positionH relativeFrom="margin">
                  <wp:posOffset>2400935</wp:posOffset>
                </wp:positionH>
                <wp:positionV relativeFrom="paragraph">
                  <wp:posOffset>8325529</wp:posOffset>
                </wp:positionV>
                <wp:extent cx="2101933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193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498DFA" id="Прямая соединительная линия 1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89.05pt,655.55pt" to="354.55pt,65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sectPr w:rsidR="00011CE6" w:rsidRPr="00804DCE" w:rsidSect="00467516">
      <w:headerReference w:type="default" r:id="rId8"/>
      <w:pgSz w:w="11906" w:h="16838" w:code="9"/>
      <w:pgMar w:top="1134" w:right="1134" w:bottom="1134" w:left="1134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254B46" w14:textId="77777777" w:rsidR="00F57FF5" w:rsidRDefault="00F57FF5" w:rsidP="007E2B2F">
      <w:pPr>
        <w:spacing w:line="240" w:lineRule="auto"/>
      </w:pPr>
      <w:r>
        <w:separator/>
      </w:r>
    </w:p>
  </w:endnote>
  <w:endnote w:type="continuationSeparator" w:id="0">
    <w:p w14:paraId="32CF4A7D" w14:textId="77777777" w:rsidR="00F57FF5" w:rsidRDefault="00F57FF5" w:rsidP="007E2B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04BCFE" w14:textId="77777777" w:rsidR="00F57FF5" w:rsidRDefault="00F57FF5" w:rsidP="007E2B2F">
      <w:pPr>
        <w:spacing w:line="240" w:lineRule="auto"/>
      </w:pPr>
      <w:r>
        <w:separator/>
      </w:r>
    </w:p>
  </w:footnote>
  <w:footnote w:type="continuationSeparator" w:id="0">
    <w:p w14:paraId="6CE1B578" w14:textId="77777777" w:rsidR="00F57FF5" w:rsidRDefault="00F57FF5" w:rsidP="007E2B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3422162"/>
      <w:docPartObj>
        <w:docPartGallery w:val="Page Numbers (Top of Page)"/>
        <w:docPartUnique/>
      </w:docPartObj>
    </w:sdtPr>
    <w:sdtEndPr>
      <w:rPr>
        <w:rFonts w:cs="Times New Roman"/>
        <w:sz w:val="24"/>
        <w:szCs w:val="24"/>
      </w:rPr>
    </w:sdtEndPr>
    <w:sdtContent>
      <w:p w14:paraId="287059DB" w14:textId="5C41113E" w:rsidR="00DB3E8B" w:rsidRPr="00D978DA" w:rsidRDefault="00DB3E8B">
        <w:pPr>
          <w:pStyle w:val="a6"/>
          <w:jc w:val="center"/>
          <w:rPr>
            <w:rFonts w:cs="Times New Roman"/>
            <w:sz w:val="24"/>
            <w:szCs w:val="24"/>
          </w:rPr>
        </w:pPr>
        <w:r w:rsidRPr="00D978DA">
          <w:rPr>
            <w:rFonts w:cs="Times New Roman"/>
            <w:sz w:val="24"/>
            <w:szCs w:val="24"/>
          </w:rPr>
          <w:fldChar w:fldCharType="begin"/>
        </w:r>
        <w:r w:rsidRPr="00D978DA">
          <w:rPr>
            <w:rFonts w:cs="Times New Roman"/>
            <w:sz w:val="24"/>
            <w:szCs w:val="24"/>
          </w:rPr>
          <w:instrText>PAGE   \* MERGEFORMAT</w:instrText>
        </w:r>
        <w:r w:rsidRPr="00D978DA">
          <w:rPr>
            <w:rFonts w:cs="Times New Roman"/>
            <w:sz w:val="24"/>
            <w:szCs w:val="24"/>
          </w:rPr>
          <w:fldChar w:fldCharType="separate"/>
        </w:r>
        <w:r w:rsidR="00260C27">
          <w:rPr>
            <w:rFonts w:cs="Times New Roman"/>
            <w:noProof/>
            <w:sz w:val="24"/>
            <w:szCs w:val="24"/>
          </w:rPr>
          <w:t>3</w:t>
        </w:r>
        <w:r w:rsidRPr="00D978DA">
          <w:rPr>
            <w:rFonts w:cs="Times New Roman"/>
            <w:sz w:val="24"/>
            <w:szCs w:val="24"/>
          </w:rPr>
          <w:fldChar w:fldCharType="end"/>
        </w:r>
      </w:p>
    </w:sdtContent>
  </w:sdt>
  <w:p w14:paraId="6F56EE49" w14:textId="77777777" w:rsidR="00DE71D8" w:rsidRPr="00D978DA" w:rsidRDefault="00DE71D8" w:rsidP="00DD2E72">
    <w:pPr>
      <w:pStyle w:val="a6"/>
      <w:rPr>
        <w:rFonts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55837"/>
    <w:multiLevelType w:val="multilevel"/>
    <w:tmpl w:val="D02494A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18732B3E"/>
    <w:multiLevelType w:val="hybridMultilevel"/>
    <w:tmpl w:val="4192F3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4BC0B1E"/>
    <w:multiLevelType w:val="multilevel"/>
    <w:tmpl w:val="4A7CDC2C"/>
    <w:lvl w:ilvl="0">
      <w:start w:val="3"/>
      <w:numFmt w:val="decimal"/>
      <w:lvlText w:val="%1"/>
      <w:lvlJc w:val="left"/>
      <w:pPr>
        <w:ind w:left="375" w:hanging="375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Theme="minorHAnsi" w:hint="default"/>
      </w:rPr>
    </w:lvl>
  </w:abstractNum>
  <w:abstractNum w:abstractNumId="3" w15:restartNumberingAfterBreak="0">
    <w:nsid w:val="253509FC"/>
    <w:multiLevelType w:val="multilevel"/>
    <w:tmpl w:val="77A0BD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7E66E80"/>
    <w:multiLevelType w:val="multilevel"/>
    <w:tmpl w:val="E8602AB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9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04" w:hanging="2160"/>
      </w:pPr>
      <w:rPr>
        <w:rFonts w:hint="default"/>
      </w:rPr>
    </w:lvl>
  </w:abstractNum>
  <w:abstractNum w:abstractNumId="5" w15:restartNumberingAfterBreak="0">
    <w:nsid w:val="2D037C9B"/>
    <w:multiLevelType w:val="multilevel"/>
    <w:tmpl w:val="428EB29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2D07293E"/>
    <w:multiLevelType w:val="hybridMultilevel"/>
    <w:tmpl w:val="E3F250A2"/>
    <w:lvl w:ilvl="0" w:tplc="9864B46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4B4147A"/>
    <w:multiLevelType w:val="multilevel"/>
    <w:tmpl w:val="90A48F9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3A422525"/>
    <w:multiLevelType w:val="hybridMultilevel"/>
    <w:tmpl w:val="83BAF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AD342E"/>
    <w:multiLevelType w:val="multilevel"/>
    <w:tmpl w:val="FDDEEB7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43E43805"/>
    <w:multiLevelType w:val="hybridMultilevel"/>
    <w:tmpl w:val="FF90BA02"/>
    <w:lvl w:ilvl="0" w:tplc="FFFFFFFF">
      <w:start w:val="1"/>
      <w:numFmt w:val="decimal"/>
      <w:lvlText w:val="%1."/>
      <w:lvlJc w:val="left"/>
      <w:pPr>
        <w:ind w:left="1637" w:hanging="360"/>
      </w:pPr>
    </w:lvl>
    <w:lvl w:ilvl="1" w:tplc="FFFFFFFF">
      <w:start w:val="1"/>
      <w:numFmt w:val="decimal"/>
      <w:lvlText w:val="2.%2."/>
      <w:lvlJc w:val="left"/>
      <w:pPr>
        <w:ind w:left="1352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59E78BE"/>
    <w:multiLevelType w:val="multilevel"/>
    <w:tmpl w:val="C82E40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5C71AE8"/>
    <w:multiLevelType w:val="multilevel"/>
    <w:tmpl w:val="B346FE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7903156"/>
    <w:multiLevelType w:val="multilevel"/>
    <w:tmpl w:val="CD363FB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32" w:hanging="2160"/>
      </w:pPr>
      <w:rPr>
        <w:rFonts w:hint="default"/>
      </w:rPr>
    </w:lvl>
  </w:abstractNum>
  <w:abstractNum w:abstractNumId="14" w15:restartNumberingAfterBreak="0">
    <w:nsid w:val="4B8314BC"/>
    <w:multiLevelType w:val="multilevel"/>
    <w:tmpl w:val="360A9600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509B7F51"/>
    <w:multiLevelType w:val="multilevel"/>
    <w:tmpl w:val="4CDC2B9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1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3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504" w:hanging="2160"/>
      </w:pPr>
      <w:rPr>
        <w:rFonts w:hint="default"/>
      </w:rPr>
    </w:lvl>
  </w:abstractNum>
  <w:abstractNum w:abstractNumId="16" w15:restartNumberingAfterBreak="0">
    <w:nsid w:val="51C403F5"/>
    <w:multiLevelType w:val="hybridMultilevel"/>
    <w:tmpl w:val="05B2E0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54336FF"/>
    <w:multiLevelType w:val="hybridMultilevel"/>
    <w:tmpl w:val="FF90BA02"/>
    <w:lvl w:ilvl="0" w:tplc="1602C7FC">
      <w:start w:val="1"/>
      <w:numFmt w:val="decimal"/>
      <w:lvlText w:val="%1."/>
      <w:lvlJc w:val="left"/>
      <w:pPr>
        <w:ind w:left="1637" w:hanging="360"/>
      </w:pPr>
    </w:lvl>
    <w:lvl w:ilvl="1" w:tplc="A6B4F534">
      <w:start w:val="1"/>
      <w:numFmt w:val="decimal"/>
      <w:lvlText w:val="2.%2."/>
      <w:lvlJc w:val="left"/>
      <w:pPr>
        <w:ind w:left="1352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56715F9"/>
    <w:multiLevelType w:val="hybridMultilevel"/>
    <w:tmpl w:val="4C4A1140"/>
    <w:lvl w:ilvl="0" w:tplc="5ABA1A5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5950673"/>
    <w:multiLevelType w:val="multilevel"/>
    <w:tmpl w:val="FC4A4CD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59501287"/>
    <w:multiLevelType w:val="multilevel"/>
    <w:tmpl w:val="1070D66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7C6B6EED"/>
    <w:multiLevelType w:val="hybridMultilevel"/>
    <w:tmpl w:val="51E67534"/>
    <w:lvl w:ilvl="0" w:tplc="6EAEA40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21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10"/>
  </w:num>
  <w:num w:numId="6">
    <w:abstractNumId w:val="6"/>
  </w:num>
  <w:num w:numId="7">
    <w:abstractNumId w:val="8"/>
  </w:num>
  <w:num w:numId="8">
    <w:abstractNumId w:val="1"/>
  </w:num>
  <w:num w:numId="9">
    <w:abstractNumId w:val="19"/>
  </w:num>
  <w:num w:numId="10">
    <w:abstractNumId w:val="7"/>
  </w:num>
  <w:num w:numId="11">
    <w:abstractNumId w:val="4"/>
  </w:num>
  <w:num w:numId="12">
    <w:abstractNumId w:val="15"/>
  </w:num>
  <w:num w:numId="13">
    <w:abstractNumId w:val="16"/>
  </w:num>
  <w:num w:numId="14">
    <w:abstractNumId w:val="14"/>
  </w:num>
  <w:num w:numId="15">
    <w:abstractNumId w:val="9"/>
  </w:num>
  <w:num w:numId="16">
    <w:abstractNumId w:val="2"/>
  </w:num>
  <w:num w:numId="17">
    <w:abstractNumId w:val="20"/>
  </w:num>
  <w:num w:numId="18">
    <w:abstractNumId w:val="5"/>
  </w:num>
  <w:num w:numId="19">
    <w:abstractNumId w:val="13"/>
  </w:num>
  <w:num w:numId="20">
    <w:abstractNumId w:val="11"/>
  </w:num>
  <w:num w:numId="21">
    <w:abstractNumId w:val="3"/>
  </w:num>
  <w:num w:numId="22">
    <w:abstractNumId w:val="12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trackRevisions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2FD"/>
    <w:rsid w:val="00000733"/>
    <w:rsid w:val="0000191D"/>
    <w:rsid w:val="00007ED7"/>
    <w:rsid w:val="000108BF"/>
    <w:rsid w:val="00011CE6"/>
    <w:rsid w:val="00030EA6"/>
    <w:rsid w:val="00050C16"/>
    <w:rsid w:val="00053696"/>
    <w:rsid w:val="00065C45"/>
    <w:rsid w:val="000D771B"/>
    <w:rsid w:val="000E25A6"/>
    <w:rsid w:val="000F62BE"/>
    <w:rsid w:val="00117F90"/>
    <w:rsid w:val="00130035"/>
    <w:rsid w:val="00130B28"/>
    <w:rsid w:val="00132CB4"/>
    <w:rsid w:val="001A5850"/>
    <w:rsid w:val="001B58AC"/>
    <w:rsid w:val="001D3D82"/>
    <w:rsid w:val="001E603F"/>
    <w:rsid w:val="001F4B0E"/>
    <w:rsid w:val="00212B5E"/>
    <w:rsid w:val="00226220"/>
    <w:rsid w:val="00232467"/>
    <w:rsid w:val="00232B32"/>
    <w:rsid w:val="002365D6"/>
    <w:rsid w:val="00250E16"/>
    <w:rsid w:val="00260C27"/>
    <w:rsid w:val="00277BD2"/>
    <w:rsid w:val="002911D8"/>
    <w:rsid w:val="002E7692"/>
    <w:rsid w:val="002F68CE"/>
    <w:rsid w:val="00300C0F"/>
    <w:rsid w:val="003029DD"/>
    <w:rsid w:val="00304758"/>
    <w:rsid w:val="003115A3"/>
    <w:rsid w:val="003221E7"/>
    <w:rsid w:val="00327BC9"/>
    <w:rsid w:val="00363145"/>
    <w:rsid w:val="00384DBA"/>
    <w:rsid w:val="00396EFE"/>
    <w:rsid w:val="003A3227"/>
    <w:rsid w:val="003A48D2"/>
    <w:rsid w:val="003A6E03"/>
    <w:rsid w:val="003A7B42"/>
    <w:rsid w:val="003C59EA"/>
    <w:rsid w:val="003C6C35"/>
    <w:rsid w:val="003E5082"/>
    <w:rsid w:val="00440BC1"/>
    <w:rsid w:val="00453C66"/>
    <w:rsid w:val="00467516"/>
    <w:rsid w:val="00481D57"/>
    <w:rsid w:val="00497C24"/>
    <w:rsid w:val="004B6BD8"/>
    <w:rsid w:val="004B7A56"/>
    <w:rsid w:val="004D6D48"/>
    <w:rsid w:val="004E1000"/>
    <w:rsid w:val="004E3963"/>
    <w:rsid w:val="004E66A3"/>
    <w:rsid w:val="004F0634"/>
    <w:rsid w:val="00514802"/>
    <w:rsid w:val="00542215"/>
    <w:rsid w:val="00565311"/>
    <w:rsid w:val="00565F97"/>
    <w:rsid w:val="00566D8D"/>
    <w:rsid w:val="005753A5"/>
    <w:rsid w:val="00576CC4"/>
    <w:rsid w:val="005B2215"/>
    <w:rsid w:val="005B32C4"/>
    <w:rsid w:val="005B3D83"/>
    <w:rsid w:val="005B66B6"/>
    <w:rsid w:val="005D2CC0"/>
    <w:rsid w:val="005D707C"/>
    <w:rsid w:val="005D77C5"/>
    <w:rsid w:val="005E4794"/>
    <w:rsid w:val="00626CD8"/>
    <w:rsid w:val="006440EA"/>
    <w:rsid w:val="0065611E"/>
    <w:rsid w:val="00663AC7"/>
    <w:rsid w:val="00666EEE"/>
    <w:rsid w:val="00672583"/>
    <w:rsid w:val="00697E22"/>
    <w:rsid w:val="006B1F07"/>
    <w:rsid w:val="006C5F53"/>
    <w:rsid w:val="006E626A"/>
    <w:rsid w:val="006E63B9"/>
    <w:rsid w:val="006E7E60"/>
    <w:rsid w:val="006F67CF"/>
    <w:rsid w:val="007139B6"/>
    <w:rsid w:val="007612FD"/>
    <w:rsid w:val="00765F5E"/>
    <w:rsid w:val="0077266A"/>
    <w:rsid w:val="00773598"/>
    <w:rsid w:val="00775634"/>
    <w:rsid w:val="00794003"/>
    <w:rsid w:val="007E2B2F"/>
    <w:rsid w:val="00804DCE"/>
    <w:rsid w:val="00815123"/>
    <w:rsid w:val="00817006"/>
    <w:rsid w:val="0082356F"/>
    <w:rsid w:val="008372A9"/>
    <w:rsid w:val="00845608"/>
    <w:rsid w:val="0085386F"/>
    <w:rsid w:val="00860DC6"/>
    <w:rsid w:val="00876F01"/>
    <w:rsid w:val="00883917"/>
    <w:rsid w:val="00885A3E"/>
    <w:rsid w:val="00893440"/>
    <w:rsid w:val="008A3295"/>
    <w:rsid w:val="008C1A1D"/>
    <w:rsid w:val="008E29E3"/>
    <w:rsid w:val="008E7B7C"/>
    <w:rsid w:val="008F2373"/>
    <w:rsid w:val="0091506B"/>
    <w:rsid w:val="009267E6"/>
    <w:rsid w:val="00932707"/>
    <w:rsid w:val="00946683"/>
    <w:rsid w:val="00954D63"/>
    <w:rsid w:val="00967480"/>
    <w:rsid w:val="009904EE"/>
    <w:rsid w:val="00994060"/>
    <w:rsid w:val="009957D8"/>
    <w:rsid w:val="009C636B"/>
    <w:rsid w:val="009D3D8E"/>
    <w:rsid w:val="009E0574"/>
    <w:rsid w:val="009E1EF1"/>
    <w:rsid w:val="00A01D01"/>
    <w:rsid w:val="00A04A41"/>
    <w:rsid w:val="00A06F95"/>
    <w:rsid w:val="00A07371"/>
    <w:rsid w:val="00A07B43"/>
    <w:rsid w:val="00A12B54"/>
    <w:rsid w:val="00A20076"/>
    <w:rsid w:val="00A4194D"/>
    <w:rsid w:val="00A80998"/>
    <w:rsid w:val="00A86919"/>
    <w:rsid w:val="00A86D24"/>
    <w:rsid w:val="00A9127D"/>
    <w:rsid w:val="00A92791"/>
    <w:rsid w:val="00AF219B"/>
    <w:rsid w:val="00AF2AEA"/>
    <w:rsid w:val="00B20C4E"/>
    <w:rsid w:val="00B21E23"/>
    <w:rsid w:val="00B308CE"/>
    <w:rsid w:val="00B326BC"/>
    <w:rsid w:val="00B4627D"/>
    <w:rsid w:val="00B60437"/>
    <w:rsid w:val="00B65AB1"/>
    <w:rsid w:val="00B778F2"/>
    <w:rsid w:val="00B93794"/>
    <w:rsid w:val="00BA6F20"/>
    <w:rsid w:val="00BB06E1"/>
    <w:rsid w:val="00BD5D62"/>
    <w:rsid w:val="00BD6DBC"/>
    <w:rsid w:val="00BF6F74"/>
    <w:rsid w:val="00C03090"/>
    <w:rsid w:val="00C103A3"/>
    <w:rsid w:val="00C2633A"/>
    <w:rsid w:val="00C271C3"/>
    <w:rsid w:val="00C34001"/>
    <w:rsid w:val="00C55F9C"/>
    <w:rsid w:val="00C66471"/>
    <w:rsid w:val="00C964C0"/>
    <w:rsid w:val="00CB18DB"/>
    <w:rsid w:val="00CC3537"/>
    <w:rsid w:val="00CC778F"/>
    <w:rsid w:val="00CE14D0"/>
    <w:rsid w:val="00D07371"/>
    <w:rsid w:val="00D20096"/>
    <w:rsid w:val="00D277ED"/>
    <w:rsid w:val="00D44CB4"/>
    <w:rsid w:val="00D45A55"/>
    <w:rsid w:val="00D47AA7"/>
    <w:rsid w:val="00D752E7"/>
    <w:rsid w:val="00D86723"/>
    <w:rsid w:val="00D978DA"/>
    <w:rsid w:val="00DB3E8B"/>
    <w:rsid w:val="00DB735A"/>
    <w:rsid w:val="00DC7E76"/>
    <w:rsid w:val="00DD2B3B"/>
    <w:rsid w:val="00DD2E72"/>
    <w:rsid w:val="00DD7737"/>
    <w:rsid w:val="00DE656F"/>
    <w:rsid w:val="00DE71D8"/>
    <w:rsid w:val="00DF1914"/>
    <w:rsid w:val="00E15C1D"/>
    <w:rsid w:val="00E26C04"/>
    <w:rsid w:val="00E35890"/>
    <w:rsid w:val="00E43BD9"/>
    <w:rsid w:val="00E46C9A"/>
    <w:rsid w:val="00E6356D"/>
    <w:rsid w:val="00E637D6"/>
    <w:rsid w:val="00E727BC"/>
    <w:rsid w:val="00E84701"/>
    <w:rsid w:val="00E8501B"/>
    <w:rsid w:val="00E91177"/>
    <w:rsid w:val="00E917A0"/>
    <w:rsid w:val="00E92095"/>
    <w:rsid w:val="00EA3BA2"/>
    <w:rsid w:val="00EC0796"/>
    <w:rsid w:val="00EC10BC"/>
    <w:rsid w:val="00EC4E10"/>
    <w:rsid w:val="00EE2C59"/>
    <w:rsid w:val="00EF4696"/>
    <w:rsid w:val="00F01C9D"/>
    <w:rsid w:val="00F035F0"/>
    <w:rsid w:val="00F10223"/>
    <w:rsid w:val="00F34D5B"/>
    <w:rsid w:val="00F57FF5"/>
    <w:rsid w:val="00F66BAF"/>
    <w:rsid w:val="00F75E36"/>
    <w:rsid w:val="00F76AD7"/>
    <w:rsid w:val="00F83609"/>
    <w:rsid w:val="00FA6165"/>
    <w:rsid w:val="00FA6269"/>
    <w:rsid w:val="00FC1856"/>
    <w:rsid w:val="00FC2058"/>
    <w:rsid w:val="00FE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58F167"/>
  <w15:docId w15:val="{3858BD2F-4338-46E0-A951-CEBA92DD2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058"/>
    <w:pPr>
      <w:spacing w:after="0" w:line="36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43BD9"/>
    <w:pPr>
      <w:keepNext/>
      <w:keepLines/>
      <w:jc w:val="center"/>
      <w:outlineLvl w:val="0"/>
    </w:pPr>
    <w:rPr>
      <w:rFonts w:eastAsiaTheme="majorEastAsia" w:cstheme="majorBidi"/>
      <w:b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91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7258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2583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0"/>
    <w:rsid w:val="001F4B0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7E2B2F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E2B2F"/>
  </w:style>
  <w:style w:type="paragraph" w:styleId="a8">
    <w:name w:val="footer"/>
    <w:basedOn w:val="a"/>
    <w:link w:val="a9"/>
    <w:uiPriority w:val="99"/>
    <w:unhideWhenUsed/>
    <w:rsid w:val="007E2B2F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E2B2F"/>
  </w:style>
  <w:style w:type="character" w:styleId="aa">
    <w:name w:val="Hyperlink"/>
    <w:basedOn w:val="a0"/>
    <w:uiPriority w:val="99"/>
    <w:unhideWhenUsed/>
    <w:rsid w:val="005D77C5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D77C5"/>
    <w:rPr>
      <w:color w:val="605E5C"/>
      <w:shd w:val="clear" w:color="auto" w:fill="E1DFDD"/>
    </w:rPr>
  </w:style>
  <w:style w:type="paragraph" w:styleId="ab">
    <w:name w:val="No Spacing"/>
    <w:uiPriority w:val="1"/>
    <w:qFormat/>
    <w:rsid w:val="00F01C9D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E43BD9"/>
    <w:rPr>
      <w:rFonts w:ascii="Times New Roman" w:eastAsiaTheme="majorEastAsia" w:hAnsi="Times New Roman" w:cstheme="majorBidi"/>
      <w:b/>
      <w:sz w:val="28"/>
      <w:szCs w:val="32"/>
    </w:rPr>
  </w:style>
  <w:style w:type="paragraph" w:styleId="ac">
    <w:name w:val="Body Text"/>
    <w:basedOn w:val="a"/>
    <w:link w:val="ad"/>
    <w:uiPriority w:val="1"/>
    <w:qFormat/>
    <w:rsid w:val="00260C27"/>
    <w:pPr>
      <w:widowControl w:val="0"/>
      <w:spacing w:before="95" w:line="240" w:lineRule="auto"/>
      <w:ind w:left="1132" w:firstLine="709"/>
      <w:jc w:val="left"/>
    </w:pPr>
    <w:rPr>
      <w:rFonts w:eastAsia="Times New Roman"/>
      <w:szCs w:val="28"/>
      <w:lang w:val="en-US"/>
    </w:rPr>
  </w:style>
  <w:style w:type="character" w:customStyle="1" w:styleId="ad">
    <w:name w:val="Основной текст Знак"/>
    <w:basedOn w:val="a0"/>
    <w:link w:val="ac"/>
    <w:uiPriority w:val="1"/>
    <w:rsid w:val="00260C27"/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ConsPlusNormal">
    <w:name w:val="ConsPlusNormal"/>
    <w:rsid w:val="00260C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Title"/>
    <w:basedOn w:val="a"/>
    <w:link w:val="af"/>
    <w:qFormat/>
    <w:rsid w:val="00260C27"/>
    <w:pPr>
      <w:widowControl w:val="0"/>
      <w:spacing w:line="336" w:lineRule="auto"/>
      <w:jc w:val="center"/>
    </w:pPr>
    <w:rPr>
      <w:rFonts w:eastAsia="Times New Roman" w:cs="Times New Roman"/>
      <w:b/>
      <w:bCs/>
      <w:sz w:val="29"/>
      <w:szCs w:val="24"/>
      <w:lang w:eastAsia="ru-RU"/>
    </w:rPr>
  </w:style>
  <w:style w:type="character" w:customStyle="1" w:styleId="af">
    <w:name w:val="Заголовок Знак"/>
    <w:basedOn w:val="a0"/>
    <w:link w:val="ae"/>
    <w:rsid w:val="00260C27"/>
    <w:rPr>
      <w:rFonts w:ascii="Times New Roman" w:eastAsia="Times New Roman" w:hAnsi="Times New Roman" w:cs="Times New Roman"/>
      <w:b/>
      <w:bCs/>
      <w:sz w:val="29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78E9D-3A3F-4C87-B43E-DA24B517D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620</Words>
  <Characters>3540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16</vt:i4>
      </vt:variant>
    </vt:vector>
  </HeadingPairs>
  <TitlesOfParts>
    <vt:vector size="17" baseType="lpstr">
      <vt:lpstr/>
      <vt:lpstr>Дата размещения – 19.07.2022</vt:lpstr>
      <vt:lpstr>Дата истечения срока проведения независимой антикоррупционной экспертизы (не мен</vt:lpstr>
      <vt:lpstr>Почтовый адрес для направления результатов независимой антикоррупционной эксперт</vt:lpstr>
      <vt:lpstr>e-mail – Elena.nurtdinova@tatar.ru</vt:lpstr>
      <vt:lpstr>На имя начальника отдела проектов планировок МКУ "Управление архитектуры и градо</vt:lpstr>
      <vt:lpstr>О внесении изменений в проект планировки территории</vt:lpstr>
      <vt:lpstr>в границах улиц Даурская, Аделя Кутуя, Родины, Рихарда Зорге,</vt:lpstr>
      <vt:lpstr>утвержденный постановлением</vt:lpstr>
      <vt:lpstr>Исполнительного комитета г.Казани от 26.08.2021 №2108	</vt:lpstr>
      <vt:lpstr>Внести изменения в проект планировки территории в границах улиц Даурская, Аделя </vt:lpstr>
      <vt:lpstr/>
      <vt:lpstr>Приложение</vt:lpstr>
      <vt:lpstr>к постановлению</vt:lpstr>
      <vt:lpstr>от___________ № _______</vt:lpstr>
      <vt:lpstr>Изменения, вносимые в проект планировки территории в границах улиц</vt:lpstr>
      <vt:lpstr>Даурская, Аделя Кутуя, Родины, Рихарда Зорге, утвержденный постановлением Исполн</vt:lpstr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Alyona</dc:creator>
  <cp:keywords/>
  <dc:description/>
  <cp:lastModifiedBy>Елена И. Нуртдинова</cp:lastModifiedBy>
  <cp:revision>2</cp:revision>
  <cp:lastPrinted>2022-04-13T11:39:00Z</cp:lastPrinted>
  <dcterms:created xsi:type="dcterms:W3CDTF">2022-07-18T12:27:00Z</dcterms:created>
  <dcterms:modified xsi:type="dcterms:W3CDTF">2022-07-18T12:27:00Z</dcterms:modified>
</cp:coreProperties>
</file>