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79" w:rsidRDefault="00314A79"/>
    <w:p w:rsidR="00F7352B" w:rsidRPr="00F7352B" w:rsidRDefault="00F7352B" w:rsidP="00F735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РЕШЕНИЕ</w:t>
      </w:r>
    </w:p>
    <w:p w:rsidR="00F7352B" w:rsidRPr="00F7352B" w:rsidRDefault="00F7352B">
      <w:pPr>
        <w:rPr>
          <w:rFonts w:ascii="Times New Roman" w:hAnsi="Times New Roman" w:cs="Times New Roman"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ПРОЕКТ</w:t>
      </w:r>
    </w:p>
    <w:p w:rsid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и дополнений в </w:t>
      </w:r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благоустройства   </w:t>
      </w:r>
      <w:r w:rsidR="0055268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Приволжского</w:t>
      </w:r>
      <w:r w:rsidRPr="00F735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Спасского  муниципального района Республики Татарстан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утвержден</w:t>
      </w:r>
      <w:r w:rsidR="005526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ные решением Совета Приволжского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поселения Спасског</w:t>
      </w:r>
      <w:r w:rsidR="005526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муниципального </w:t>
      </w:r>
      <w:r w:rsidR="00BE43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 РТ от 08.11.2021</w:t>
      </w:r>
      <w:bookmarkStart w:id="0" w:name="_GoBack"/>
      <w:bookmarkEnd w:id="0"/>
      <w:r w:rsidR="005526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30-1</w:t>
      </w:r>
    </w:p>
    <w:p w:rsid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52B" w:rsidRPr="00552684" w:rsidRDefault="00F7352B" w:rsidP="00552684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6" w:history="1">
        <w:r w:rsidRPr="00F7352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Федерации"</w:t>
        </w:r>
      </w:hyperlink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7" w:history="1">
        <w:r w:rsidRPr="00F7352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Уставом муницип</w:t>
      </w:r>
      <w:r w:rsidR="0055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образования Приволжского</w:t>
      </w:r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Спасского муниципальн</w:t>
      </w:r>
      <w:r w:rsidR="00552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района РТ Совет Приволжского</w:t>
      </w:r>
      <w:r w:rsidRPr="00F735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Спасского муниципального района РТ </w:t>
      </w:r>
      <w:proofErr w:type="gramEnd"/>
    </w:p>
    <w:p w:rsidR="00F7352B" w:rsidRPr="00F7352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352B" w:rsidRDefault="00F7352B">
      <w:pPr>
        <w:rPr>
          <w:rFonts w:ascii="Times New Roman" w:hAnsi="Times New Roman" w:cs="Times New Roman"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РЕШИЛ:</w:t>
      </w:r>
    </w:p>
    <w:p w:rsidR="00F7352B" w:rsidRDefault="00F7352B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F7352B">
        <w:rPr>
          <w:rFonts w:ascii="Times New Roman" w:hAnsi="Times New Roman" w:cs="Times New Roman"/>
          <w:sz w:val="28"/>
          <w:szCs w:val="28"/>
        </w:rPr>
        <w:t>в Правил</w:t>
      </w:r>
      <w:r w:rsidR="00552684">
        <w:rPr>
          <w:rFonts w:ascii="Times New Roman" w:hAnsi="Times New Roman" w:cs="Times New Roman"/>
          <w:sz w:val="28"/>
          <w:szCs w:val="28"/>
        </w:rPr>
        <w:t>а благоустройства   Приволжского</w:t>
      </w:r>
      <w:r w:rsidRPr="00F7352B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 муниципального района Республики Татарстан, утвержден</w:t>
      </w:r>
      <w:r w:rsidR="00552684">
        <w:rPr>
          <w:rFonts w:ascii="Times New Roman" w:hAnsi="Times New Roman" w:cs="Times New Roman"/>
          <w:sz w:val="28"/>
          <w:szCs w:val="28"/>
        </w:rPr>
        <w:t>ные решением Совета Приволжского</w:t>
      </w:r>
      <w:r w:rsidRPr="00F7352B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</w:t>
      </w:r>
      <w:r w:rsidR="00552684">
        <w:rPr>
          <w:rFonts w:ascii="Times New Roman" w:hAnsi="Times New Roman" w:cs="Times New Roman"/>
          <w:sz w:val="28"/>
          <w:szCs w:val="28"/>
        </w:rPr>
        <w:t>о муниципального района РТ от 08.11.2021 № 30-1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F73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 и дополнения:</w:t>
      </w:r>
    </w:p>
    <w:p w:rsidR="00F7352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раздел Правил дополнить пунктом 8.1 следующего содержания:</w:t>
      </w:r>
    </w:p>
    <w:p w:rsidR="00F7352B" w:rsidRDefault="00F7352B" w:rsidP="00F7352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«8.1. </w:t>
      </w:r>
      <w:r w:rsidRPr="00F7352B">
        <w:rPr>
          <w:rFonts w:ascii="Times New Roman" w:hAnsi="Times New Roman" w:cs="Times New Roman"/>
          <w:sz w:val="28"/>
          <w:szCs w:val="28"/>
        </w:rPr>
        <w:t>Содержание и уборка территорий, отведенных под объекты сервиса (магазины, кафе, о</w:t>
      </w:r>
      <w:r>
        <w:rPr>
          <w:rFonts w:ascii="Times New Roman" w:hAnsi="Times New Roman" w:cs="Times New Roman"/>
          <w:sz w:val="28"/>
          <w:szCs w:val="28"/>
        </w:rPr>
        <w:t>тели, АЗС, СТО, площадки отдыха</w:t>
      </w:r>
      <w:r w:rsidRPr="00F7352B">
        <w:rPr>
          <w:rFonts w:ascii="Times New Roman" w:hAnsi="Times New Roman" w:cs="Times New Roman"/>
          <w:sz w:val="28"/>
          <w:szCs w:val="28"/>
        </w:rPr>
        <w:t>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7352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раздела 3 после слов «Праздничное оформление территории поселения» дополнить словами «</w:t>
      </w:r>
      <w:r w:rsidRPr="00F7352B">
        <w:rPr>
          <w:rFonts w:ascii="Times New Roman" w:hAnsi="Times New Roman" w:cs="Times New Roman"/>
          <w:sz w:val="28"/>
          <w:szCs w:val="28"/>
        </w:rPr>
        <w:t>Объекты дорожного сервиса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7352B" w:rsidRDefault="0060469C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третий Правил дополнить пунктом 3.18. следующего содержания:</w:t>
      </w:r>
    </w:p>
    <w:p w:rsidR="0060469C" w:rsidRDefault="0060469C" w:rsidP="0060469C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«3.18. Содержание объектов сервиса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1.</w:t>
      </w:r>
      <w:r w:rsidRPr="0060469C">
        <w:rPr>
          <w:rFonts w:ascii="Times New Roman" w:hAnsi="Times New Roman" w:cs="Times New Roman"/>
          <w:sz w:val="28"/>
          <w:szCs w:val="28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2.</w:t>
      </w:r>
      <w:r w:rsidRPr="0060469C">
        <w:rPr>
          <w:rFonts w:ascii="Times New Roman" w:hAnsi="Times New Roman" w:cs="Times New Roman"/>
          <w:sz w:val="28"/>
          <w:szCs w:val="28"/>
        </w:rPr>
        <w:tab/>
        <w:t>Обязательный перечень элементов благоустройства территорий объектов придорожного сервиса должен в себя включать: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lastRenderedPageBreak/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твердое покрытие для комфортного передвижения;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освещение территории, архитектурно-декоративное освещение;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туалетные кабины с выполнением требований к их установке и содержанию;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урны и малые контейнеры для мусора;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озеленение (газоны, цветники) и элементы защиты участков озеленения (ограждения).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3.</w:t>
      </w:r>
      <w:r w:rsidRPr="0060469C">
        <w:rPr>
          <w:rFonts w:ascii="Times New Roman" w:hAnsi="Times New Roman" w:cs="Times New Roman"/>
          <w:sz w:val="28"/>
          <w:szCs w:val="28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наличие технических средств организац</w:t>
      </w:r>
      <w:r>
        <w:rPr>
          <w:rFonts w:ascii="Times New Roman" w:hAnsi="Times New Roman" w:cs="Times New Roman"/>
          <w:sz w:val="28"/>
          <w:szCs w:val="28"/>
        </w:rPr>
        <w:t>ии дорожного движения в соответ</w:t>
      </w:r>
      <w:r w:rsidRPr="0060469C">
        <w:rPr>
          <w:rFonts w:ascii="Times New Roman" w:hAnsi="Times New Roman" w:cs="Times New Roman"/>
          <w:sz w:val="28"/>
          <w:szCs w:val="28"/>
        </w:rPr>
        <w:t>ствии с требованиями ГОСТ Р 52289-2019 «Техниче</w:t>
      </w:r>
      <w:r>
        <w:rPr>
          <w:rFonts w:ascii="Times New Roman" w:hAnsi="Times New Roman" w:cs="Times New Roman"/>
          <w:sz w:val="28"/>
          <w:szCs w:val="28"/>
        </w:rPr>
        <w:t>ские средства организации дорож</w:t>
      </w:r>
      <w:r w:rsidRPr="0060469C">
        <w:rPr>
          <w:rFonts w:ascii="Times New Roman" w:hAnsi="Times New Roman" w:cs="Times New Roman"/>
          <w:sz w:val="28"/>
          <w:szCs w:val="28"/>
        </w:rPr>
        <w:t>ного движения. Правила применения дорожных з</w:t>
      </w:r>
      <w:r>
        <w:rPr>
          <w:rFonts w:ascii="Times New Roman" w:hAnsi="Times New Roman" w:cs="Times New Roman"/>
          <w:sz w:val="28"/>
          <w:szCs w:val="28"/>
        </w:rPr>
        <w:t>наков, разметки, светофоров, до</w:t>
      </w:r>
      <w:r w:rsidRPr="0060469C">
        <w:rPr>
          <w:rFonts w:ascii="Times New Roman" w:hAnsi="Times New Roman" w:cs="Times New Roman"/>
          <w:sz w:val="28"/>
          <w:szCs w:val="28"/>
        </w:rPr>
        <w:t>рожных ограждений и направляющих устройств»;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устранение дефектов на территории объекта сервиса в процессе эксплуатации и содержания должно осуществляться в соответствии с тре</w:t>
      </w:r>
      <w:r>
        <w:rPr>
          <w:rFonts w:ascii="Times New Roman" w:hAnsi="Times New Roman" w:cs="Times New Roman"/>
          <w:sz w:val="28"/>
          <w:szCs w:val="28"/>
        </w:rPr>
        <w:t>бованиями ГОСТ Р 59292-2021 «До</w:t>
      </w:r>
      <w:r w:rsidRPr="0060469C">
        <w:rPr>
          <w:rFonts w:ascii="Times New Roman" w:hAnsi="Times New Roman" w:cs="Times New Roman"/>
          <w:sz w:val="28"/>
          <w:szCs w:val="28"/>
        </w:rPr>
        <w:t>роги автомобильные общего пользования. Требования к уровню летнего содержания. Критерии оценки и методы к</w:t>
      </w:r>
      <w:r>
        <w:rPr>
          <w:rFonts w:ascii="Times New Roman" w:hAnsi="Times New Roman" w:cs="Times New Roman"/>
          <w:sz w:val="28"/>
          <w:szCs w:val="28"/>
        </w:rPr>
        <w:t>онтроля» и ГОСТ Р 59434-2021 До</w:t>
      </w:r>
      <w:r w:rsidRPr="0060469C">
        <w:rPr>
          <w:rFonts w:ascii="Times New Roman" w:hAnsi="Times New Roman" w:cs="Times New Roman"/>
          <w:sz w:val="28"/>
          <w:szCs w:val="28"/>
        </w:rPr>
        <w:t>роги автомобильные общего пользования. Требования к уровню зимнего содержания. Критерии оценки и методы контроля».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территория сооружения обслу</w:t>
      </w:r>
      <w:r>
        <w:rPr>
          <w:rFonts w:ascii="Times New Roman" w:hAnsi="Times New Roman" w:cs="Times New Roman"/>
          <w:sz w:val="28"/>
          <w:szCs w:val="28"/>
        </w:rPr>
        <w:t>живания движения по функциональ</w:t>
      </w:r>
      <w:r w:rsidRPr="0060469C">
        <w:rPr>
          <w:rFonts w:ascii="Times New Roman" w:hAnsi="Times New Roman" w:cs="Times New Roman"/>
          <w:sz w:val="28"/>
          <w:szCs w:val="28"/>
        </w:rPr>
        <w:t>ному назначению должна иметь, в том числе, санитарно-гигиеническую зону;</w:t>
      </w:r>
    </w:p>
    <w:p w:rsidR="0060469C" w:rsidRP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0469C" w:rsidRDefault="0060469C" w:rsidP="0060469C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69C">
        <w:rPr>
          <w:rFonts w:ascii="Times New Roman" w:hAnsi="Times New Roman" w:cs="Times New Roman"/>
          <w:sz w:val="28"/>
          <w:szCs w:val="28"/>
        </w:rPr>
        <w:t>­</w:t>
      </w:r>
      <w:r w:rsidRPr="0060469C">
        <w:rPr>
          <w:rFonts w:ascii="Times New Roman" w:hAnsi="Times New Roman" w:cs="Times New Roman"/>
          <w:sz w:val="28"/>
          <w:szCs w:val="28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4C4D92" w:rsidRPr="004C4D92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4D92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4C4D92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4C4D92">
        <w:rPr>
          <w:rFonts w:ascii="Times New Roman" w:hAnsi="Times New Roman" w:cs="Times New Roman"/>
          <w:sz w:val="28"/>
          <w:szCs w:val="28"/>
        </w:rPr>
        <w:t>. spasskiy.tatarstan.ru,,  на официальном сайте правовой информации (//</w:t>
      </w:r>
      <w:proofErr w:type="spellStart"/>
      <w:r w:rsidRPr="004C4D92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4C4D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4D92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Pr="004C4D92">
        <w:rPr>
          <w:rFonts w:ascii="Times New Roman" w:hAnsi="Times New Roman" w:cs="Times New Roman"/>
          <w:sz w:val="28"/>
          <w:szCs w:val="28"/>
        </w:rPr>
        <w:t>).</w:t>
      </w:r>
    </w:p>
    <w:p w:rsidR="00F7352B" w:rsidRPr="002D60BB" w:rsidRDefault="004C4D92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4D9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4D9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2D60BB" w:rsidRDefault="002D60BB" w:rsidP="002D60B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D60BB" w:rsidRDefault="002D60BB" w:rsidP="002D6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0BB" w:rsidRDefault="002D60BB" w:rsidP="002D6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0BB" w:rsidRDefault="002D60BB" w:rsidP="002D6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4AF9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Приволжского</w:t>
      </w:r>
    </w:p>
    <w:p w:rsidR="002D60BB" w:rsidRPr="00104AF9" w:rsidRDefault="002D60BB" w:rsidP="002D60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С.Г.Спирин</w:t>
      </w:r>
      <w:proofErr w:type="spellEnd"/>
    </w:p>
    <w:p w:rsid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52B" w:rsidRPr="00F7352B" w:rsidRDefault="00F7352B" w:rsidP="00F735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352B" w:rsidRPr="00F7352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2D60BB"/>
    <w:rsid w:val="00314A79"/>
    <w:rsid w:val="004C4D92"/>
    <w:rsid w:val="00552684"/>
    <w:rsid w:val="0060469C"/>
    <w:rsid w:val="00BE432D"/>
    <w:rsid w:val="00E239B9"/>
    <w:rsid w:val="00E44967"/>
    <w:rsid w:val="00F7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423979247&amp;prevdoc=439324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439324738&amp;point=mark=000000000000000000000000000000000000000000000000007D20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6</cp:revision>
  <dcterms:created xsi:type="dcterms:W3CDTF">2022-07-21T07:26:00Z</dcterms:created>
  <dcterms:modified xsi:type="dcterms:W3CDTF">2022-07-25T13:00:00Z</dcterms:modified>
</cp:coreProperties>
</file>