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C9" w:rsidRDefault="00141444" w:rsidP="00141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</w:t>
      </w:r>
    </w:p>
    <w:p w:rsidR="00141444" w:rsidRDefault="00141444" w:rsidP="00141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23.04.2021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2859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предельных тарифов на услуги, оказываемые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автономным учреждением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Дирекция городского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444">
        <w:rPr>
          <w:rFonts w:ascii="Times New Roman" w:hAnsi="Times New Roman" w:cs="Times New Roman"/>
          <w:sz w:val="28"/>
          <w:szCs w:val="28"/>
        </w:rPr>
        <w:t xml:space="preserve">В соответствии с пунктом 5.24 Положения о системе муниципальных правовых актах, утвержденного Решением Городского Совета от 21.02.2007 № 19/8, </w:t>
      </w:r>
      <w:r w:rsidRPr="0014144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4144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141444">
        <w:rPr>
          <w:rFonts w:ascii="Times New Roman" w:hAnsi="Times New Roman" w:cs="Times New Roman"/>
          <w:sz w:val="28"/>
          <w:szCs w:val="28"/>
        </w:rPr>
        <w:t xml:space="preserve">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</w:t>
      </w:r>
      <w:r w:rsidR="0007467C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141444">
        <w:rPr>
          <w:rFonts w:ascii="Times New Roman" w:hAnsi="Times New Roman" w:cs="Times New Roman"/>
          <w:sz w:val="28"/>
          <w:szCs w:val="28"/>
        </w:rPr>
        <w:t xml:space="preserve"> 6561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41444" w:rsidRDefault="00141444" w:rsidP="001414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44B6C" w:rsidRDefault="00141444" w:rsidP="00B4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Исполнительного комитета </w:t>
      </w:r>
      <w:r w:rsidR="00B44B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44B6C">
        <w:rPr>
          <w:rFonts w:ascii="Times New Roman" w:hAnsi="Times New Roman" w:cs="Times New Roman"/>
          <w:sz w:val="28"/>
          <w:szCs w:val="28"/>
        </w:rPr>
        <w:t xml:space="preserve">23.04.2021 </w:t>
      </w:r>
      <w:r w:rsidR="00B44B6C">
        <w:rPr>
          <w:rFonts w:ascii="Times New Roman" w:hAnsi="Times New Roman" w:cs="Times New Roman"/>
          <w:sz w:val="28"/>
          <w:szCs w:val="28"/>
        </w:rPr>
        <w:t>№</w:t>
      </w:r>
      <w:r w:rsidR="00B44B6C">
        <w:rPr>
          <w:rFonts w:ascii="Times New Roman" w:hAnsi="Times New Roman" w:cs="Times New Roman"/>
          <w:sz w:val="28"/>
          <w:szCs w:val="28"/>
        </w:rPr>
        <w:t xml:space="preserve"> 2859</w:t>
      </w:r>
      <w:r w:rsidR="00B44B6C">
        <w:rPr>
          <w:rFonts w:ascii="Times New Roman" w:hAnsi="Times New Roman" w:cs="Times New Roman"/>
          <w:sz w:val="28"/>
          <w:szCs w:val="28"/>
        </w:rPr>
        <w:t xml:space="preserve"> «</w:t>
      </w:r>
      <w:r w:rsidR="00B44B6C">
        <w:rPr>
          <w:rFonts w:ascii="Times New Roman" w:hAnsi="Times New Roman" w:cs="Times New Roman"/>
          <w:sz w:val="28"/>
          <w:szCs w:val="28"/>
        </w:rPr>
        <w:t>Об утверждении предельных тарифов на услуги, оказываемые муниципальным автономным учреждением города Набережные Челны "Дирекция городского хозяйства"</w:t>
      </w:r>
      <w:r w:rsidR="00B44B6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1.1. признать утратившим силу;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 признать утратившим силу.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6C">
        <w:rPr>
          <w:rFonts w:ascii="Times New Roman" w:hAnsi="Times New Roman" w:cs="Times New Roman"/>
          <w:sz w:val="28"/>
          <w:szCs w:val="28"/>
        </w:rPr>
        <w:t xml:space="preserve">2. </w:t>
      </w:r>
      <w:r w:rsidRPr="00B4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 официальное опубликование настоящего постановления, размещение его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Ф.Ш. Салахов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Л.И. Ахметзянов</w:t>
      </w: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С.Р.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Мулюкова</w:t>
      </w:r>
      <w:proofErr w:type="spellEnd"/>
    </w:p>
    <w:p w:rsid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6C" w:rsidRPr="00B44B6C" w:rsidRDefault="00B44B6C" w:rsidP="00B44B6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И.Н.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Гайнуллин</w:t>
      </w:r>
      <w:proofErr w:type="spellEnd"/>
    </w:p>
    <w:sectPr w:rsidR="00B44B6C" w:rsidRPr="00B44B6C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44"/>
    <w:rsid w:val="0007467C"/>
    <w:rsid w:val="00141444"/>
    <w:rsid w:val="002F0A9C"/>
    <w:rsid w:val="00440601"/>
    <w:rsid w:val="006140C9"/>
    <w:rsid w:val="00B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82EEDF6B2F1D3679141406140F99F3F22A12F4D571C18340F5019743E926B0A6224F2338F19640B799A8BAB7C1DC0144AE4BBCBDF4D568B9C59KEs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2022-07-25T13:38:00Z</cp:lastPrinted>
  <dcterms:created xsi:type="dcterms:W3CDTF">2022-07-27T06:26:00Z</dcterms:created>
  <dcterms:modified xsi:type="dcterms:W3CDTF">2022-07-27T06:26:00Z</dcterms:modified>
</cp:coreProperties>
</file>