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547D" w14:textId="77777777" w:rsidR="00BC2EF8" w:rsidRDefault="00BC2EF8" w:rsidP="00D90320">
      <w:pPr>
        <w:shd w:val="clear" w:color="auto" w:fill="FFFFFF"/>
        <w:spacing w:after="0" w:line="276" w:lineRule="auto"/>
        <w:ind w:left="7938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ПРОЕКТ</w:t>
      </w:r>
    </w:p>
    <w:p w14:paraId="26769910" w14:textId="77777777" w:rsidR="00BC2EF8" w:rsidRPr="00D20001" w:rsidRDefault="00BC2EF8" w:rsidP="00BC2E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муниципальной программы </w:t>
      </w:r>
    </w:p>
    <w:p w14:paraId="4926699F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«Поддержка социально ориентированных</w:t>
      </w:r>
    </w:p>
    <w:p w14:paraId="0C677D63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некоммерческих организаций</w:t>
      </w:r>
    </w:p>
    <w:p w14:paraId="7115D532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Набережные Челны </w:t>
      </w:r>
    </w:p>
    <w:p w14:paraId="6D890A0D" w14:textId="251ADEB9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238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2023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-2025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</w:p>
    <w:p w14:paraId="18233B74" w14:textId="77777777" w:rsidR="00B337FE" w:rsidRPr="00D20001" w:rsidRDefault="00B337FE" w:rsidP="00F22B66">
      <w:pPr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20FF2F6" w14:textId="1A201148" w:rsidR="00BC2EF8" w:rsidRPr="00D20001" w:rsidRDefault="00BC2EF8" w:rsidP="00F22B66">
      <w:pPr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Стратегией государственной национальной политики Российской Федерации на период до 2025 года, утвержденной Указом Президента Российской Федерации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19.12.2012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1666, Указом Президента Республики Татарстан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26.07.2013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УП-695 «О Концепции государственной национальной политики </w:t>
      </w:r>
      <w:r w:rsidR="00F10C1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</w:t>
      </w:r>
      <w:r w:rsidR="00F10C1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Татарстан»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постановление</w:t>
      </w:r>
      <w:r w:rsidR="002D6ED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914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Исполнительного комитета от 11.09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.201</w:t>
      </w:r>
      <w:r w:rsidR="007914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7914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5326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программ»,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поддержки и развития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 ориентированных некоммерческих организаций, осуществляющих свою деятельность на территории муниципального образования город Набережные Челны</w:t>
      </w:r>
      <w:r w:rsidR="00F22B6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32F29818" w14:textId="632B278F" w:rsidR="00BC2EF8" w:rsidRPr="00D20001" w:rsidRDefault="00BC2EF8" w:rsidP="00F22B66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ПОСТАНОВЛЯЮ:</w:t>
      </w:r>
    </w:p>
    <w:p w14:paraId="1FC1A6D0" w14:textId="6B6AB0E0" w:rsidR="00BC2EF8" w:rsidRPr="00D20001" w:rsidRDefault="00BC2EF8" w:rsidP="006C2161">
      <w:pPr>
        <w:pStyle w:val="a8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муниципальную программу 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«Поддержка социально ориентированных некоммерческих организаций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Набережные Челны на 202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 приложению.</w:t>
      </w:r>
    </w:p>
    <w:p w14:paraId="63294816" w14:textId="3F565B9C" w:rsidR="00BC2EF8" w:rsidRPr="00D20001" w:rsidRDefault="007C29BF" w:rsidP="007C29B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Управлению финансов Исполнительного комитета обеспе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чить финансирование мероприятий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программы 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«Поддержка социально ориентированных некоммерческих организаций города Набережные Челны на 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D7B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3D7B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счет средств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бюджета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разделу (подразделу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01.13 </w:t>
      </w:r>
      <w:r w:rsidR="00504B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«Д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ругие общегосударственные вопросы</w:t>
      </w:r>
      <w:r w:rsidR="00504B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размере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  <w:t xml:space="preserve"> </w:t>
      </w:r>
      <w:r w:rsidR="00931F2A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081CF1" w:rsidRPr="00081C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1054,66</w:t>
      </w:r>
      <w:r w:rsidR="005A6CE3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тыс. рублей: </w:t>
      </w:r>
      <w:r w:rsidR="00081C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</w:t>
      </w:r>
      <w:r w:rsidR="00C5233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1E766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081CF1" w:rsidRPr="00081C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349,55</w:t>
      </w:r>
      <w:r w:rsidR="005A6CE3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5233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тыс. рублей, 202</w:t>
      </w:r>
      <w:r w:rsidR="001E766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081CF1" w:rsidRPr="00081C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351,54</w:t>
      </w:r>
      <w:r w:rsidR="00C5233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</w:t>
      </w:r>
      <w:r w:rsidR="001E766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081CF1" w:rsidRPr="00081C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353,57</w:t>
      </w:r>
      <w:r w:rsidR="00A8273B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F8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тыс. рублей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41BF5B9E" w14:textId="23BB95C6" w:rsidR="00BC2EF8" w:rsidRPr="00D20001" w:rsidRDefault="00BC2EF8" w:rsidP="00A8692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</w:t>
      </w:r>
      <w:r w:rsidR="00A8692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Руководителя Исполнительного комитета </w:t>
      </w:r>
      <w:proofErr w:type="spellStart"/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Кропотову</w:t>
      </w:r>
      <w:proofErr w:type="spellEnd"/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Н.А.</w:t>
      </w:r>
    </w:p>
    <w:p w14:paraId="1520CE12" w14:textId="77777777" w:rsidR="00BC2EF8" w:rsidRPr="00D20001" w:rsidRDefault="00BC2EF8" w:rsidP="00BC2EF8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68E587D" w14:textId="77777777" w:rsidR="00BC2EF8" w:rsidRPr="00D20001" w:rsidRDefault="00BC2EF8" w:rsidP="00F22B66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</w:t>
      </w:r>
    </w:p>
    <w:p w14:paraId="3DE585FB" w14:textId="1DEE2C7D" w:rsidR="00BC2EF8" w:rsidRPr="00D20001" w:rsidRDefault="00BC2EF8" w:rsidP="00F22B66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                                                           </w:t>
      </w:r>
      <w:proofErr w:type="spellStart"/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Ф.Ш.Салахов</w:t>
      </w:r>
      <w:proofErr w:type="spellEnd"/>
    </w:p>
    <w:p w14:paraId="66D09D93" w14:textId="77777777" w:rsidR="00F22B66" w:rsidRPr="00D20001" w:rsidRDefault="00F22B66" w:rsidP="00F22B66">
      <w:pPr>
        <w:spacing w:after="0" w:line="240" w:lineRule="auto"/>
        <w:ind w:left="6096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0B60CDB" w14:textId="77777777" w:rsidR="002D6ED6" w:rsidRPr="00D20001" w:rsidRDefault="002D6ED6" w:rsidP="002D6ED6">
      <w:pPr>
        <w:spacing w:after="0" w:line="240" w:lineRule="auto"/>
        <w:ind w:left="5676" w:firstLine="1164"/>
        <w:jc w:val="both"/>
        <w:rPr>
          <w:rFonts w:ascii="Times New Roman" w:hAnsi="Times New Roman"/>
          <w:sz w:val="24"/>
          <w:szCs w:val="24"/>
        </w:rPr>
      </w:pPr>
      <w:r w:rsidRPr="00D20001">
        <w:rPr>
          <w:rFonts w:ascii="Times New Roman" w:hAnsi="Times New Roman"/>
          <w:sz w:val="24"/>
          <w:szCs w:val="24"/>
        </w:rPr>
        <w:t>СОГЛАСОВАНО</w:t>
      </w:r>
    </w:p>
    <w:p w14:paraId="15A4B2B9" w14:textId="77777777" w:rsidR="002D6ED6" w:rsidRPr="00D20001" w:rsidRDefault="002D6ED6" w:rsidP="002D6ED6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14:paraId="288A01BF" w14:textId="77777777" w:rsidR="002D6ED6" w:rsidRPr="00D20001" w:rsidRDefault="002D6ED6" w:rsidP="002D6ED6">
      <w:pPr>
        <w:spacing w:after="0" w:line="240" w:lineRule="auto"/>
        <w:ind w:left="5676" w:firstLine="703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hAnsi="Times New Roman"/>
          <w:sz w:val="24"/>
          <w:szCs w:val="24"/>
        </w:rPr>
        <w:t>_____________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Прокуратура</w:t>
      </w:r>
    </w:p>
    <w:p w14:paraId="5171CBCF" w14:textId="77777777" w:rsidR="002D6ED6" w:rsidRPr="00D20001" w:rsidRDefault="002D6ED6" w:rsidP="002D6ED6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14:paraId="7300640F" w14:textId="77777777" w:rsidR="00DF5870" w:rsidRPr="00D20001" w:rsidRDefault="00DF5870" w:rsidP="00BC2EF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CD39A8A" w14:textId="5B43B6EB" w:rsidR="00BC2EF8" w:rsidRDefault="00BC2EF8" w:rsidP="00BC2EF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4378204" w14:textId="7083C378" w:rsidR="00CC715A" w:rsidRPr="00D20001" w:rsidRDefault="00CC715A" w:rsidP="00BC2EF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876B8C" w14:textId="77777777" w:rsidR="00CC715A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</w:p>
    <w:p w14:paraId="4702CFC6" w14:textId="09EEC1A4" w:rsidR="007B1B76" w:rsidRPr="00D20001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постановлению</w:t>
      </w:r>
    </w:p>
    <w:p w14:paraId="51E9B1BA" w14:textId="77777777" w:rsidR="007B1B76" w:rsidRPr="00D20001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</w:t>
      </w:r>
    </w:p>
    <w:p w14:paraId="0D53FB66" w14:textId="3533F549" w:rsidR="007B1B76" w:rsidRPr="00D20001" w:rsidRDefault="009551F0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«___» ___________20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</w:t>
      </w:r>
      <w:r w:rsidR="007B1B7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____</w:t>
      </w:r>
    </w:p>
    <w:p w14:paraId="53955BF0" w14:textId="77777777" w:rsidR="006C2161" w:rsidRPr="00D20001" w:rsidRDefault="006C2161" w:rsidP="00BC2EF8">
      <w:pPr>
        <w:ind w:left="5676" w:firstLine="348"/>
        <w:jc w:val="both"/>
        <w:rPr>
          <w:b/>
        </w:rPr>
      </w:pPr>
    </w:p>
    <w:p w14:paraId="4682DCAB" w14:textId="73704B79" w:rsidR="005E1AC7" w:rsidRPr="00D20001" w:rsidRDefault="00DF5870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Глава 1. </w:t>
      </w:r>
      <w:r w:rsidR="00131FA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 м</w:t>
      </w:r>
      <w:r w:rsidR="005E1AC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униципальной программы «Поддержка социально ориентированных некоммерческих организаций горо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 Набережные Челны на 202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1E76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5E1AC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</w:p>
    <w:p w14:paraId="497617E9" w14:textId="77777777" w:rsidR="004C4DDF" w:rsidRPr="00D20001" w:rsidRDefault="004C4DDF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484"/>
        <w:gridCol w:w="1134"/>
        <w:gridCol w:w="1134"/>
        <w:gridCol w:w="1144"/>
        <w:gridCol w:w="1549"/>
      </w:tblGrid>
      <w:tr w:rsidR="00D20001" w:rsidRPr="00D20001" w14:paraId="333E1F4E" w14:textId="77777777" w:rsidTr="008B323B">
        <w:trPr>
          <w:trHeight w:val="914"/>
        </w:trPr>
        <w:tc>
          <w:tcPr>
            <w:tcW w:w="2694" w:type="dxa"/>
          </w:tcPr>
          <w:p w14:paraId="11208DFC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45" w:type="dxa"/>
            <w:gridSpan w:val="5"/>
          </w:tcPr>
          <w:p w14:paraId="28F3AD7A" w14:textId="793DF1C9" w:rsidR="00954BBD" w:rsidRPr="00D20001" w:rsidRDefault="005C549D" w:rsidP="0098343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Муниципальная программа «</w:t>
            </w:r>
            <w:r w:rsidR="00954BB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Поддержка социально ориентированных некоммерческих организаци</w:t>
            </w:r>
            <w:r w:rsidR="009551F0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й города Набережные Челны на 202</w:t>
            </w:r>
            <w:r w:rsidR="00AB554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9551F0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-202</w:t>
            </w:r>
            <w:r w:rsidR="00AB554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954BB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годы»</w:t>
            </w:r>
          </w:p>
          <w:p w14:paraId="2752EC40" w14:textId="72364407" w:rsidR="00954BBD" w:rsidRPr="00D20001" w:rsidRDefault="005C549D" w:rsidP="005C54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(далее -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62FF" w:rsidRPr="00D20001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D20001" w:rsidRPr="00D20001" w14:paraId="7099F998" w14:textId="77777777" w:rsidTr="00E35EE1">
        <w:trPr>
          <w:trHeight w:val="2864"/>
        </w:trPr>
        <w:tc>
          <w:tcPr>
            <w:tcW w:w="2694" w:type="dxa"/>
          </w:tcPr>
          <w:p w14:paraId="6A72F04F" w14:textId="77777777" w:rsidR="004F00CD" w:rsidRPr="00D20001" w:rsidRDefault="004F00CD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Основание    для</w:t>
            </w:r>
          </w:p>
          <w:p w14:paraId="7E46D3A6" w14:textId="0EBBC4D6" w:rsidR="005C549D" w:rsidRPr="00D20001" w:rsidRDefault="00131FA4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разработки П</w:t>
            </w:r>
            <w:r w:rsidR="004F00CD" w:rsidRPr="00D20001">
              <w:rPr>
                <w:rFonts w:ascii="Times New Roman" w:hAnsi="Times New Roman" w:cs="Times New Roman"/>
                <w:sz w:val="28"/>
                <w:szCs w:val="28"/>
              </w:rPr>
              <w:t>рограммы (наименование, номер и дата правового акта)</w:t>
            </w:r>
          </w:p>
        </w:tc>
        <w:tc>
          <w:tcPr>
            <w:tcW w:w="7445" w:type="dxa"/>
            <w:gridSpan w:val="5"/>
          </w:tcPr>
          <w:p w14:paraId="7E327406" w14:textId="61375B69" w:rsidR="005C549D" w:rsidRPr="00D20001" w:rsidRDefault="00886553" w:rsidP="0078631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Федеральный закон от 12.01.1996 № 7-ФЗ «О некоммерческих организациях», Федеральный закон от 05.04.2010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</w:t>
            </w:r>
            <w:r w:rsidR="00CC715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заций»</w:t>
            </w:r>
            <w:r w:rsidR="00943EE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r w:rsidR="0078631A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постановление </w:t>
            </w:r>
            <w:r w:rsidR="0078631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Исполнительного комитета от 11.09</w:t>
            </w:r>
            <w:r w:rsidR="0078631A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.201</w:t>
            </w:r>
            <w:r w:rsidR="0078631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  <w:r w:rsidR="0078631A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№ </w:t>
            </w:r>
            <w:r w:rsidR="0078631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5326</w:t>
            </w:r>
            <w:r w:rsidR="0078631A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«Об утверждении порядка разработки, реализации и оценки эффективности муниципальных программ»</w:t>
            </w:r>
          </w:p>
        </w:tc>
      </w:tr>
      <w:tr w:rsidR="00D20001" w:rsidRPr="00D20001" w14:paraId="0D037374" w14:textId="77777777" w:rsidTr="00E35EE1">
        <w:trPr>
          <w:trHeight w:val="882"/>
        </w:trPr>
        <w:tc>
          <w:tcPr>
            <w:tcW w:w="2694" w:type="dxa"/>
          </w:tcPr>
          <w:p w14:paraId="4D7CD30D" w14:textId="2A700F9E" w:rsidR="007501F9" w:rsidRPr="00D20001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  <w:r w:rsidRPr="00D2000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445" w:type="dxa"/>
            <w:gridSpan w:val="5"/>
          </w:tcPr>
          <w:p w14:paraId="1214CEB6" w14:textId="77777777" w:rsidR="00A26088" w:rsidRPr="00D20001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экономического развития и поддержки предпринимательства Исполнительного комитета </w:t>
            </w:r>
          </w:p>
          <w:p w14:paraId="48B96FD1" w14:textId="52801DD6" w:rsidR="007501F9" w:rsidRPr="00D20001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20001" w:rsidRPr="00D20001" w14:paraId="7C743FD3" w14:textId="77777777" w:rsidTr="008B323B">
        <w:trPr>
          <w:trHeight w:val="2301"/>
        </w:trPr>
        <w:tc>
          <w:tcPr>
            <w:tcW w:w="2694" w:type="dxa"/>
          </w:tcPr>
          <w:p w14:paraId="5870EA67" w14:textId="05AACD0C" w:rsidR="00954BBD" w:rsidRPr="00D20001" w:rsidRDefault="004F00C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45" w:type="dxa"/>
            <w:gridSpan w:val="5"/>
          </w:tcPr>
          <w:p w14:paraId="547AF52C" w14:textId="3011DF7E" w:rsidR="00131FA4" w:rsidRPr="00D20001" w:rsidRDefault="00131FA4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Исполнительного комитета:</w:t>
            </w:r>
          </w:p>
          <w:p w14:paraId="0BD086D0" w14:textId="35277C27" w:rsidR="007501F9" w:rsidRPr="00D20001" w:rsidRDefault="003D7B8C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по делам молодежи,</w:t>
            </w:r>
          </w:p>
          <w:p w14:paraId="3399A975" w14:textId="3DB61038" w:rsidR="007501F9" w:rsidRPr="00D20001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земельных и имущественных отношений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2C2997" w14:textId="0126E182" w:rsidR="007501F9" w:rsidRPr="00D20001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384CE1" w14:textId="77777777" w:rsidR="00954BBD" w:rsidRDefault="00F10C18" w:rsidP="00EA63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</w:t>
            </w:r>
            <w:r w:rsidR="00131FA4" w:rsidRPr="00D20001">
              <w:rPr>
                <w:rFonts w:ascii="Times New Roman" w:hAnsi="Times New Roman" w:cs="Times New Roman"/>
                <w:sz w:val="28"/>
                <w:szCs w:val="28"/>
              </w:rPr>
              <w:t>и и по связям с общественностью</w:t>
            </w:r>
            <w:r w:rsidR="000D39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81039B" w14:textId="73D0EDB0" w:rsidR="000D39EB" w:rsidRPr="00D20001" w:rsidRDefault="000D39EB" w:rsidP="00EA63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EB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</w:tr>
      <w:tr w:rsidR="00D20001" w:rsidRPr="00D20001" w14:paraId="6A5E63DC" w14:textId="77777777" w:rsidTr="008B323B">
        <w:tc>
          <w:tcPr>
            <w:tcW w:w="2694" w:type="dxa"/>
          </w:tcPr>
          <w:p w14:paraId="1742BEA9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769918EE" w14:textId="2FA6A7BB" w:rsidR="00954BBD" w:rsidRPr="00D20001" w:rsidRDefault="00AD7191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социально ориентированной деятельности </w:t>
            </w:r>
            <w:r w:rsidR="004C4DDF" w:rsidRPr="00D20001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 их участия в социально-экономическом </w:t>
            </w:r>
            <w:r w:rsidR="0053392B" w:rsidRPr="00D20001">
              <w:rPr>
                <w:rFonts w:ascii="Times New Roman" w:hAnsi="Times New Roman" w:cs="Times New Roman"/>
                <w:sz w:val="28"/>
                <w:szCs w:val="28"/>
              </w:rPr>
              <w:t>развитии города</w:t>
            </w:r>
            <w:r w:rsidR="00954BBD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Набережные Челны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      </w:r>
          </w:p>
        </w:tc>
      </w:tr>
      <w:tr w:rsidR="00D20001" w:rsidRPr="00D20001" w14:paraId="0746B921" w14:textId="77777777" w:rsidTr="008B323B">
        <w:tc>
          <w:tcPr>
            <w:tcW w:w="2694" w:type="dxa"/>
          </w:tcPr>
          <w:p w14:paraId="4229E370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5C070478" w14:textId="39EA3D4F" w:rsidR="008F69F1" w:rsidRPr="00D2000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1. Развитие механизмов оказания имущественной, финансовой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консультативной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социально ориентированным некоммерческим организациям.</w:t>
            </w:r>
          </w:p>
          <w:p w14:paraId="2648F5BA" w14:textId="44609786" w:rsidR="00C279B1" w:rsidRPr="00D2000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69B1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9B1" w:rsidRPr="00D20001">
              <w:rPr>
                <w:rFonts w:ascii="Times New Roman" w:hAnsi="Times New Roman" w:cs="Times New Roman"/>
                <w:sz w:val="28"/>
                <w:szCs w:val="28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  <w:r w:rsidR="00B337FE" w:rsidRPr="00D20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7F582E" w14:textId="77777777" w:rsidR="007501F9" w:rsidRDefault="00CB206D" w:rsidP="00CC715A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153B" w:rsidRPr="00D20001">
              <w:rPr>
                <w:rFonts w:ascii="Times New Roman" w:hAnsi="Times New Roman" w:cs="Times New Roman"/>
                <w:sz w:val="28"/>
                <w:szCs w:val="28"/>
              </w:rPr>
              <w:t>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молодежи.</w:t>
            </w:r>
          </w:p>
          <w:p w14:paraId="18E794DE" w14:textId="5A2CBA11" w:rsidR="00B5394D" w:rsidRPr="00D20001" w:rsidRDefault="00B5394D" w:rsidP="00CC715A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ситуации.</w:t>
            </w:r>
          </w:p>
        </w:tc>
      </w:tr>
      <w:tr w:rsidR="00D20001" w:rsidRPr="00D20001" w14:paraId="11A31E11" w14:textId="77777777" w:rsidTr="008B323B">
        <w:tc>
          <w:tcPr>
            <w:tcW w:w="2694" w:type="dxa"/>
          </w:tcPr>
          <w:p w14:paraId="3F38EE78" w14:textId="5FB27B59" w:rsidR="00954BBD" w:rsidRPr="00D20001" w:rsidRDefault="00954BBD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06215660" w14:textId="3A4A430A" w:rsidR="00954BBD" w:rsidRPr="00D20001" w:rsidRDefault="001D2EF5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5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AB5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4BBD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14:paraId="47FB601D" w14:textId="77777777" w:rsidR="001A0F13" w:rsidRPr="00D20001" w:rsidRDefault="00083854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не выделяются</w:t>
            </w:r>
          </w:p>
        </w:tc>
      </w:tr>
      <w:tr w:rsidR="00D20001" w:rsidRPr="00D20001" w14:paraId="5801318D" w14:textId="77777777" w:rsidTr="008B323B">
        <w:trPr>
          <w:trHeight w:val="425"/>
        </w:trPr>
        <w:tc>
          <w:tcPr>
            <w:tcW w:w="2694" w:type="dxa"/>
            <w:vMerge w:val="restart"/>
          </w:tcPr>
          <w:p w14:paraId="77787F07" w14:textId="17F88958" w:rsidR="006D710E" w:rsidRPr="00D20001" w:rsidRDefault="006D710E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     </w:t>
            </w:r>
          </w:p>
          <w:p w14:paraId="64AE23D4" w14:textId="77777777" w:rsidR="006D710E" w:rsidRPr="00D20001" w:rsidRDefault="006D710E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 </w:t>
            </w:r>
          </w:p>
          <w:p w14:paraId="39C52A5F" w14:textId="1A3F79CD" w:rsidR="00442E8E" w:rsidRPr="00D20001" w:rsidRDefault="00CC715A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с разбивкой по годам</w:t>
            </w:r>
            <w:r w:rsidR="006D710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Merge w:val="restart"/>
            <w:vAlign w:val="center"/>
          </w:tcPr>
          <w:p w14:paraId="6F32566C" w14:textId="5380C740" w:rsidR="00442E8E" w:rsidRPr="00D20001" w:rsidRDefault="00442E8E" w:rsidP="00AF21B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</w:t>
            </w:r>
          </w:p>
          <w:p w14:paraId="792A5AC7" w14:textId="0E68D68B" w:rsidR="00442E8E" w:rsidRPr="00D20001" w:rsidRDefault="00442E8E" w:rsidP="00AF21B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  <w:p w14:paraId="70356B41" w14:textId="77777777" w:rsidR="00442E8E" w:rsidRPr="00D20001" w:rsidRDefault="00442E8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14:paraId="79193B34" w14:textId="5F08EADA" w:rsidR="00442E8E" w:rsidRPr="00D20001" w:rsidRDefault="00442E8E" w:rsidP="0044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 программы</w:t>
            </w:r>
          </w:p>
        </w:tc>
      </w:tr>
      <w:tr w:rsidR="00D20001" w:rsidRPr="00D20001" w14:paraId="4982728C" w14:textId="77777777" w:rsidTr="008B323B">
        <w:trPr>
          <w:trHeight w:val="626"/>
        </w:trPr>
        <w:tc>
          <w:tcPr>
            <w:tcW w:w="2694" w:type="dxa"/>
            <w:vMerge/>
          </w:tcPr>
          <w:p w14:paraId="60E3B7A5" w14:textId="77777777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14:paraId="1A799BC3" w14:textId="77777777" w:rsidR="00442E8E" w:rsidRPr="00D20001" w:rsidRDefault="00442E8E" w:rsidP="00442E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593C37" w14:textId="2428D0F4" w:rsidR="00442E8E" w:rsidRPr="00D20001" w:rsidRDefault="001D437A" w:rsidP="00AB5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5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  <w:vAlign w:val="center"/>
          </w:tcPr>
          <w:p w14:paraId="6867E28B" w14:textId="01F7F115" w:rsidR="00442E8E" w:rsidRPr="00D20001" w:rsidRDefault="001D437A" w:rsidP="00AB5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5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144" w:type="dxa"/>
            <w:vAlign w:val="center"/>
          </w:tcPr>
          <w:p w14:paraId="746AE328" w14:textId="322345AA" w:rsidR="00442E8E" w:rsidRPr="00D20001" w:rsidRDefault="001D437A" w:rsidP="00AB5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5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549" w:type="dxa"/>
            <w:vAlign w:val="center"/>
          </w:tcPr>
          <w:p w14:paraId="1B09294F" w14:textId="76128A13" w:rsidR="00442E8E" w:rsidRPr="00D20001" w:rsidRDefault="00442E8E" w:rsidP="00442E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Всего за период реализации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D20001" w:rsidRPr="00D20001" w14:paraId="7F15A89A" w14:textId="77777777" w:rsidTr="001E6958">
        <w:trPr>
          <w:trHeight w:val="560"/>
        </w:trPr>
        <w:tc>
          <w:tcPr>
            <w:tcW w:w="2694" w:type="dxa"/>
            <w:vMerge/>
          </w:tcPr>
          <w:p w14:paraId="2C713D34" w14:textId="77777777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B05ABA1" w14:textId="3D648CF8" w:rsidR="00442E8E" w:rsidRPr="00D20001" w:rsidRDefault="00AF21B4" w:rsidP="001E69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4" w:type="dxa"/>
          </w:tcPr>
          <w:p w14:paraId="2396459D" w14:textId="1A36F65D" w:rsidR="00442E8E" w:rsidRPr="005A6CE3" w:rsidRDefault="00EF5B28" w:rsidP="007E7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349,55</w:t>
            </w:r>
          </w:p>
        </w:tc>
        <w:tc>
          <w:tcPr>
            <w:tcW w:w="1134" w:type="dxa"/>
          </w:tcPr>
          <w:p w14:paraId="56F950E8" w14:textId="39F0FF08" w:rsidR="00442E8E" w:rsidRPr="005A6CE3" w:rsidRDefault="00EF5B28" w:rsidP="007E7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351,54</w:t>
            </w:r>
          </w:p>
        </w:tc>
        <w:tc>
          <w:tcPr>
            <w:tcW w:w="1144" w:type="dxa"/>
          </w:tcPr>
          <w:p w14:paraId="35A1A8F4" w14:textId="60C9C71C" w:rsidR="00442E8E" w:rsidRPr="005A6CE3" w:rsidRDefault="00EF5B28" w:rsidP="007E7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353,57</w:t>
            </w:r>
          </w:p>
        </w:tc>
        <w:tc>
          <w:tcPr>
            <w:tcW w:w="1549" w:type="dxa"/>
          </w:tcPr>
          <w:p w14:paraId="1B8AE5D4" w14:textId="76E5BF87" w:rsidR="00442E8E" w:rsidRPr="005A6CE3" w:rsidRDefault="00EF5B28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1054,66</w:t>
            </w:r>
          </w:p>
          <w:p w14:paraId="0F45AD4A" w14:textId="099E5E0E" w:rsidR="00AF21B4" w:rsidRPr="005A6CE3" w:rsidRDefault="00AF21B4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001" w:rsidRPr="00D20001" w14:paraId="7A5965FD" w14:textId="77777777" w:rsidTr="001E6958">
        <w:trPr>
          <w:trHeight w:val="675"/>
        </w:trPr>
        <w:tc>
          <w:tcPr>
            <w:tcW w:w="2694" w:type="dxa"/>
            <w:vMerge/>
          </w:tcPr>
          <w:p w14:paraId="0F8F0F06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E4022E8" w14:textId="58362035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7D88144A" w14:textId="6B5D2FE1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87F5E61" w14:textId="7102AE77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7954A70C" w14:textId="0EEC0272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3F996235" w14:textId="0F268298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61160280" w14:textId="77777777" w:rsidTr="001E6958">
        <w:trPr>
          <w:trHeight w:val="362"/>
        </w:trPr>
        <w:tc>
          <w:tcPr>
            <w:tcW w:w="2694" w:type="dxa"/>
            <w:vMerge/>
          </w:tcPr>
          <w:p w14:paraId="799921AB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02ADA425" w14:textId="2F7E6DDE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134" w:type="dxa"/>
          </w:tcPr>
          <w:p w14:paraId="5A7EDF34" w14:textId="536CB704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045BDD6" w14:textId="0CB5FE55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1E909376" w14:textId="3CEAA93E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2B75CBBE" w14:textId="116B895E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7628B6FA" w14:textId="77777777" w:rsidTr="001E6958">
        <w:trPr>
          <w:trHeight w:val="457"/>
        </w:trPr>
        <w:tc>
          <w:tcPr>
            <w:tcW w:w="2694" w:type="dxa"/>
            <w:vMerge/>
          </w:tcPr>
          <w:p w14:paraId="58355E4C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26F73DC" w14:textId="08103AAE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14:paraId="58BC8820" w14:textId="65818674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3BF1F39" w14:textId="35100FE5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661DA140" w14:textId="443E926B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19C00266" w14:textId="2F83DEA0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69F92C2C" w14:textId="77777777" w:rsidTr="003978FB">
        <w:trPr>
          <w:trHeight w:val="458"/>
        </w:trPr>
        <w:tc>
          <w:tcPr>
            <w:tcW w:w="2694" w:type="dxa"/>
            <w:vMerge/>
          </w:tcPr>
          <w:p w14:paraId="1300904E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7ACC100" w14:textId="71A7CFB1" w:rsidR="003978FB" w:rsidRPr="00D20001" w:rsidRDefault="003978FB" w:rsidP="003978F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974ED79" w14:textId="40997E1C" w:rsidR="003978FB" w:rsidRPr="005A6CE3" w:rsidRDefault="00EF5B28" w:rsidP="001A12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349,55</w:t>
            </w:r>
          </w:p>
        </w:tc>
        <w:tc>
          <w:tcPr>
            <w:tcW w:w="1134" w:type="dxa"/>
          </w:tcPr>
          <w:p w14:paraId="75C717F1" w14:textId="6CDF8AE9" w:rsidR="003978FB" w:rsidRPr="005A6CE3" w:rsidRDefault="00EF5B28" w:rsidP="001A12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351,54</w:t>
            </w:r>
          </w:p>
        </w:tc>
        <w:tc>
          <w:tcPr>
            <w:tcW w:w="1144" w:type="dxa"/>
          </w:tcPr>
          <w:p w14:paraId="71EE6259" w14:textId="73F320B1" w:rsidR="003978FB" w:rsidRPr="005A6CE3" w:rsidRDefault="00EF5B28" w:rsidP="001A12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353,57</w:t>
            </w:r>
          </w:p>
        </w:tc>
        <w:tc>
          <w:tcPr>
            <w:tcW w:w="1549" w:type="dxa"/>
          </w:tcPr>
          <w:p w14:paraId="613FDC74" w14:textId="29A98EA7" w:rsidR="003978FB" w:rsidRPr="005A6CE3" w:rsidRDefault="00EF5B28" w:rsidP="007E75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1054,66</w:t>
            </w:r>
          </w:p>
        </w:tc>
      </w:tr>
      <w:tr w:rsidR="00D20001" w:rsidRPr="00D20001" w14:paraId="14EB3AAB" w14:textId="77777777" w:rsidTr="008B323B">
        <w:trPr>
          <w:trHeight w:val="626"/>
        </w:trPr>
        <w:tc>
          <w:tcPr>
            <w:tcW w:w="2694" w:type="dxa"/>
            <w:vMerge/>
          </w:tcPr>
          <w:p w14:paraId="7CF2090A" w14:textId="3A9FA5F8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  <w:gridSpan w:val="5"/>
          </w:tcPr>
          <w:p w14:paraId="6C51B074" w14:textId="661E8F19" w:rsidR="00442E8E" w:rsidRPr="00D20001" w:rsidRDefault="00AF21B4" w:rsidP="00D054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Размер, расходуемых средств на реализацию программы, может уточняться и корректироваться,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 w:rsidR="00D20001" w:rsidRPr="00D20001" w14:paraId="69976FD2" w14:textId="77777777" w:rsidTr="00E35EE1">
        <w:trPr>
          <w:trHeight w:val="881"/>
        </w:trPr>
        <w:tc>
          <w:tcPr>
            <w:tcW w:w="2694" w:type="dxa"/>
          </w:tcPr>
          <w:p w14:paraId="2703FAC8" w14:textId="0BE4E741" w:rsidR="003978FB" w:rsidRPr="00D20001" w:rsidRDefault="003978FB" w:rsidP="00397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и показатели эффективности   </w:t>
            </w:r>
          </w:p>
        </w:tc>
        <w:tc>
          <w:tcPr>
            <w:tcW w:w="7445" w:type="dxa"/>
            <w:gridSpan w:val="5"/>
          </w:tcPr>
          <w:p w14:paraId="5EB890CA" w14:textId="34C2EEA2" w:rsidR="003978FB" w:rsidRPr="00D20001" w:rsidRDefault="003978FB" w:rsidP="007E75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имущественную и финансовую поддержку от общего количества 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, не менее 7,</w:t>
            </w:r>
            <w:r w:rsidR="007E75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% ежегодно</w:t>
            </w:r>
          </w:p>
        </w:tc>
      </w:tr>
      <w:tr w:rsidR="00D20001" w:rsidRPr="00D20001" w14:paraId="0513C1DB" w14:textId="77777777" w:rsidTr="008B323B">
        <w:tc>
          <w:tcPr>
            <w:tcW w:w="2694" w:type="dxa"/>
          </w:tcPr>
          <w:p w14:paraId="707FFDA5" w14:textId="77777777" w:rsidR="00B5394D" w:rsidRDefault="00442E8E" w:rsidP="00F069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контроля </w:t>
            </w:r>
            <w:r w:rsidR="00B539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14:paraId="56D38974" w14:textId="01CE60D5" w:rsidR="00442E8E" w:rsidRPr="00D20001" w:rsidRDefault="00B5394D" w:rsidP="00B539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реализацией Программы</w:t>
            </w:r>
          </w:p>
        </w:tc>
        <w:tc>
          <w:tcPr>
            <w:tcW w:w="7445" w:type="dxa"/>
            <w:gridSpan w:val="5"/>
          </w:tcPr>
          <w:p w14:paraId="0C4D1B0F" w14:textId="06FC3181" w:rsidR="00442E8E" w:rsidRPr="00D20001" w:rsidRDefault="003978FB" w:rsidP="00397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Общий контроль за исполнением Программы осуществляет управление экономического развития и поддержки предпринимательства Исполнительного комитета</w:t>
            </w:r>
          </w:p>
        </w:tc>
      </w:tr>
    </w:tbl>
    <w:p w14:paraId="627685E4" w14:textId="77777777" w:rsidR="00D86573" w:rsidRPr="00D20001" w:rsidRDefault="00D86573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29554B4" w14:textId="77777777" w:rsidR="009B03B4" w:rsidRPr="00D20001" w:rsidRDefault="009B03B4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7FB78BB" w14:textId="39AC96B8" w:rsidR="0028147E" w:rsidRPr="00D20001" w:rsidRDefault="004F00CD" w:rsidP="004F00CD">
      <w:pPr>
        <w:shd w:val="clear" w:color="auto" w:fill="FFFFFF"/>
        <w:tabs>
          <w:tab w:val="left" w:pos="851"/>
        </w:tabs>
        <w:spacing w:after="0" w:line="276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2. 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Характеристика сферы реализации </w:t>
      </w:r>
      <w:r w:rsidR="0062032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рограммы, описание основных проблем в указанной сфере и прогноз ее развития</w:t>
      </w:r>
    </w:p>
    <w:p w14:paraId="05539646" w14:textId="77777777" w:rsidR="0028147E" w:rsidRPr="00D20001" w:rsidRDefault="0028147E" w:rsidP="0098343B">
      <w:pPr>
        <w:pStyle w:val="a8"/>
        <w:shd w:val="clear" w:color="auto" w:fill="FFFFFF"/>
        <w:tabs>
          <w:tab w:val="left" w:pos="567"/>
          <w:tab w:val="left" w:pos="851"/>
          <w:tab w:val="left" w:pos="1134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2B8A41D" w14:textId="0B8A96D1" w:rsidR="008F664A" w:rsidRPr="00D20001" w:rsidRDefault="008F664A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своих интересов и целей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способных самостоятельно решать не только свои собственные проблемы, но и проблемы других людей.</w:t>
      </w:r>
    </w:p>
    <w:p w14:paraId="307CDE94" w14:textId="420A9753" w:rsidR="008F664A" w:rsidRPr="00D20001" w:rsidRDefault="004F00CD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Сегодня</w:t>
      </w:r>
      <w:r w:rsidR="008F664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F664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некоммерческий 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сектор, называемый также «третьи</w:t>
      </w:r>
      <w:r w:rsidR="008F664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сектором экономики».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14:paraId="0ABE88AE" w14:textId="637BE9D7" w:rsidR="0098343B" w:rsidRPr="00D20001" w:rsidRDefault="0098343B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Разработка муниципальной программы «Поддержка социально ориентированных некоммерческих организаций города Набережные Челны на </w:t>
      </w:r>
      <w:r w:rsidR="00A425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D7B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A425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3D7B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 (далее – Программа) обусловлена необходимостью выработки системного, комплексного подхода к решению вопроса поддержки социально ориентированных некоммерческих организаций (далее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СОНКО) в городе Набережные Челны.</w:t>
      </w:r>
    </w:p>
    <w:p w14:paraId="7AF9A368" w14:textId="7D926275" w:rsidR="00F10C18" w:rsidRPr="00D20001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разработана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Федеральным законом 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12.01.1996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7-ФЗ «О некоммерческих организациях», Федеральным законом 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05.04.2010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40-ФЗ «О внесении изменений в отдельные законодательные акты Р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оссийской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вопросу поддержки социально ориентированн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ых некоммерческих организаций».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определяет принципы и формы оказания поддержки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4C0F5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городе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полномочия органов местного самоуправления </w:t>
      </w:r>
      <w:r w:rsidR="004C0F5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город Набережные Челны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оказанию поддержки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5FEC03F" w14:textId="4A8CC878" w:rsidR="00F10C18" w:rsidRPr="00D20001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Данная Программа предусматривает финансовую, имущественную, информационную и консультативную поддержку инициатив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3CC7580" w14:textId="694F3746" w:rsidR="009933CF" w:rsidRPr="00D20001" w:rsidRDefault="009933CF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Исходя из вышеперечисленного, одной из задач органов местного самоуправления должно стать создание условий для развития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Поэтому целесообразно решать данную проблему программно-целевым методом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98B3FAA" w14:textId="1F085CFC" w:rsidR="00C55E2C" w:rsidRPr="00D20001" w:rsidRDefault="007C1451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r w:rsidR="00C55E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НКО должны стать каналом обратной связи между гражданами и органами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самоуправления</w:t>
      </w:r>
      <w:r w:rsidR="00C55E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способствовать возникновению у населения чувства гражданской ответственности, конструктивного общения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247B85D" w14:textId="226CB6F0" w:rsidR="009F4B58" w:rsidRPr="001B4DCE" w:rsidRDefault="00D83FD8" w:rsidP="009F4B58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8386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F4B58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состоянию на 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первое полугодие </w:t>
      </w:r>
      <w:r w:rsidR="009F4B58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="00AB554F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</w:t>
      </w:r>
      <w:r w:rsidR="001D3B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="009F4B58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городе Набережные Челны зарегистрировано </w:t>
      </w:r>
      <w:r w:rsidR="001B4DCE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74</w:t>
      </w:r>
      <w:r w:rsidR="009F4B58" w:rsidRPr="001B4D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некоммерческих организаций, которые ведут работу с различными категориями граждан и оказывают населению социальные услуги. </w:t>
      </w:r>
    </w:p>
    <w:p w14:paraId="380AFF76" w14:textId="6E554661" w:rsidR="00FF0025" w:rsidRPr="002D08B4" w:rsidRDefault="00FF0025" w:rsidP="00FF0025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20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году проведено </w:t>
      </w:r>
      <w:r w:rsidR="00FE2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FE2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встреч с участием представ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ителей Исполнительного комитета 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вопросам: об участии социально ориентированных некоммерческих организаций в конкурсах на получение грантов Президента РФ, </w:t>
      </w:r>
      <w:r w:rsidR="00FE2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грантов Кабинета Министров Республики Татарстан и др.</w:t>
      </w:r>
    </w:p>
    <w:p w14:paraId="764CB58D" w14:textId="676C53DD" w:rsidR="00FF0025" w:rsidRPr="002D08B4" w:rsidRDefault="00FF0025" w:rsidP="00FF0025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1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октября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декабря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проводился конкурс «Лучшая социально ориентированная некоммерческая организация города Набережные Челны» по трем номинациям. В конкурсе приняли участие </w:t>
      </w:r>
      <w:r w:rsid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14 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 ориентированны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некоммерчески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Награждение победителей состоялось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декабря 20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года. В соответствии с положением о конкурсе «Лучшая социально ориентированная некоммерческая организация города Набережные Челны», утвержденным постановлением Исполнительного комитета города от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.09.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6288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D08B4"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победител</w:t>
      </w:r>
      <w:r w:rsid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2D0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награждены дипломами и денежным вознаграждением.</w:t>
      </w:r>
    </w:p>
    <w:p w14:paraId="41016B41" w14:textId="235786A9" w:rsidR="00FF0025" w:rsidRPr="00774FC4" w:rsidRDefault="00FF0025" w:rsidP="00FF0025">
      <w:pPr>
        <w:spacing w:after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FC4">
        <w:rPr>
          <w:rFonts w:ascii="Times New Roman" w:hAnsi="Times New Roman" w:cs="Times New Roman"/>
          <w:sz w:val="28"/>
          <w:szCs w:val="28"/>
        </w:rPr>
        <w:t>В 20</w:t>
      </w:r>
      <w:r w:rsidR="00774FC4" w:rsidRPr="00774FC4">
        <w:rPr>
          <w:rFonts w:ascii="Times New Roman" w:hAnsi="Times New Roman" w:cs="Times New Roman"/>
          <w:sz w:val="28"/>
          <w:szCs w:val="28"/>
        </w:rPr>
        <w:t>21</w:t>
      </w:r>
      <w:r w:rsidRPr="00774FC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4FC4">
        <w:rPr>
          <w:rFonts w:ascii="Times New Roman" w:hAnsi="Times New Roman" w:cs="Times New Roman"/>
          <w:sz w:val="28"/>
          <w:szCs w:val="28"/>
        </w:rPr>
        <w:t xml:space="preserve">8 </w:t>
      </w:r>
      <w:r w:rsidRPr="00774FC4">
        <w:rPr>
          <w:rFonts w:ascii="Times New Roman" w:hAnsi="Times New Roman" w:cs="Times New Roman"/>
          <w:sz w:val="28"/>
          <w:szCs w:val="28"/>
        </w:rPr>
        <w:t xml:space="preserve">проектов некоммерческих организаций стали победителями в конкурсе на предоставление грантов Президента Российской Федерации и получили поддержку в сумме </w:t>
      </w:r>
      <w:r w:rsidR="00774FC4" w:rsidRPr="00774FC4">
        <w:rPr>
          <w:rFonts w:ascii="Times New Roman" w:hAnsi="Times New Roman" w:cs="Times New Roman"/>
          <w:sz w:val="28"/>
          <w:szCs w:val="28"/>
        </w:rPr>
        <w:t>6,6</w:t>
      </w:r>
      <w:r w:rsidRPr="00774FC4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14786FF3" w14:textId="41DA2AE3" w:rsidR="009F4B58" w:rsidRPr="00D20001" w:rsidRDefault="009F4B58" w:rsidP="009F4B58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20</w:t>
      </w:r>
      <w:r w:rsidR="00774FC4" w:rsidRP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P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</w:t>
      </w:r>
      <w:r w:rsid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46 </w:t>
      </w:r>
      <w:r w:rsidRP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СОНКО, зарегистрированные в городе</w:t>
      </w:r>
      <w:r w:rsid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774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получили имущественную и финансовую поддержку.</w:t>
      </w:r>
      <w:r w:rsidR="004D7A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72486ABD" w14:textId="2A1D67E4" w:rsidR="002244B1" w:rsidRPr="00D20001" w:rsidRDefault="002244B1" w:rsidP="0098343B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50B5F53" w14:textId="6D05A78C" w:rsidR="0028147E" w:rsidRPr="00D20001" w:rsidRDefault="007C1451" w:rsidP="007C1451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3. 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цели и задачи, сроки и этапы реализации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1054C1E8" w14:textId="77777777" w:rsidR="00132764" w:rsidRPr="00D20001" w:rsidRDefault="00132764" w:rsidP="0098343B">
      <w:pPr>
        <w:pStyle w:val="a8"/>
        <w:shd w:val="clear" w:color="auto" w:fill="FFFFFF"/>
        <w:spacing w:after="0" w:line="276" w:lineRule="auto"/>
        <w:ind w:left="108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E9F9116" w14:textId="208850FE" w:rsidR="00FF5C97" w:rsidRPr="00D20001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</w:t>
      </w:r>
      <w:r w:rsidR="00937EB6" w:rsidRPr="00D20001">
        <w:rPr>
          <w:rFonts w:ascii="Times New Roman" w:hAnsi="Times New Roman" w:cs="Times New Roman"/>
          <w:sz w:val="28"/>
          <w:szCs w:val="28"/>
        </w:rPr>
        <w:t>с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тимулирование </w:t>
      </w:r>
      <w:r w:rsidR="004C4DDF" w:rsidRPr="00D20001">
        <w:rPr>
          <w:rFonts w:ascii="Times New Roman" w:hAnsi="Times New Roman" w:cs="Times New Roman"/>
          <w:sz w:val="28"/>
          <w:szCs w:val="28"/>
        </w:rPr>
        <w:t>СОНКО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и их участия в социально-экономическом </w:t>
      </w:r>
      <w:r w:rsidR="00B33EEE" w:rsidRPr="00D20001">
        <w:rPr>
          <w:rFonts w:ascii="Times New Roman" w:hAnsi="Times New Roman" w:cs="Times New Roman"/>
          <w:sz w:val="28"/>
          <w:szCs w:val="28"/>
        </w:rPr>
        <w:t>развитии города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 w14:paraId="6A8DCE7C" w14:textId="77777777" w:rsidR="00F67B81" w:rsidRPr="00D20001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="00B33EE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достижения поставленной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предусматривается решение следующих задач:</w:t>
      </w:r>
    </w:p>
    <w:p w14:paraId="5D374E8D" w14:textId="261ED470" w:rsidR="008F69F1" w:rsidRPr="00D20001" w:rsidRDefault="008F69F1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Развитие механизмов оказания имущественной, финансовой</w:t>
      </w:r>
      <w:r w:rsidR="009933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информационной</w:t>
      </w:r>
      <w:r w:rsidR="009933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консультативной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поддержки 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СОНКО.</w:t>
      </w:r>
    </w:p>
    <w:p w14:paraId="63FE28B5" w14:textId="3BA7D815" w:rsidR="00B337FE" w:rsidRPr="00D20001" w:rsidRDefault="008F69F1" w:rsidP="00B337FE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33EE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337F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Популяризация деятельности </w:t>
      </w:r>
      <w:r w:rsidR="00D7458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="00B337F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средствах массовой информации.</w:t>
      </w:r>
    </w:p>
    <w:p w14:paraId="241767A0" w14:textId="65657E41" w:rsidR="00CE727B" w:rsidRDefault="00C349D1" w:rsidP="00B337FE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E727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26153B" w:rsidRPr="00D20001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="004C4DDF" w:rsidRPr="00D20001">
        <w:rPr>
          <w:rFonts w:ascii="Times New Roman" w:hAnsi="Times New Roman" w:cs="Times New Roman"/>
          <w:sz w:val="28"/>
          <w:szCs w:val="28"/>
        </w:rPr>
        <w:t>СОНКО</w:t>
      </w:r>
      <w:r w:rsidR="0026153B" w:rsidRPr="00D20001">
        <w:rPr>
          <w:rFonts w:ascii="Times New Roman" w:hAnsi="Times New Roman" w:cs="Times New Roman"/>
          <w:sz w:val="28"/>
          <w:szCs w:val="28"/>
        </w:rPr>
        <w:t xml:space="preserve">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</w:r>
      <w:r w:rsidR="00CE727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1A96A46" w14:textId="532F8D80" w:rsidR="00B5394D" w:rsidRPr="00D20001" w:rsidRDefault="00B5394D" w:rsidP="00B337FE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ситуации.</w:t>
      </w:r>
    </w:p>
    <w:p w14:paraId="7B59DEBB" w14:textId="62C9FA09" w:rsidR="00132764" w:rsidRPr="00D20001" w:rsidRDefault="009425C5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Программа реализуется в 202</w:t>
      </w:r>
      <w:r w:rsidR="00E223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E223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годах.</w:t>
      </w:r>
    </w:p>
    <w:p w14:paraId="41C2AB16" w14:textId="77777777" w:rsidR="00A875F1" w:rsidRPr="00D20001" w:rsidRDefault="00A875F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Этапы муниципальной программы не выделяются.</w:t>
      </w:r>
    </w:p>
    <w:p w14:paraId="2726FAA8" w14:textId="77777777" w:rsidR="00B337FE" w:rsidRPr="00D20001" w:rsidRDefault="00B337FE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609A0C1" w14:textId="33F37071" w:rsidR="00132764" w:rsidRPr="00D20001" w:rsidRDefault="007C14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4. 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</w:t>
      </w:r>
      <w:r w:rsidR="002A52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основных</w:t>
      </w:r>
      <w:r w:rsidR="007B00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мероприятий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1EE4003F" w14:textId="77777777" w:rsidR="00FA6903" w:rsidRPr="00D20001" w:rsidRDefault="00FA6903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E57550" w14:textId="1EA234AA" w:rsidR="00132764" w:rsidRPr="00D20001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включает следующие приоритетные направления поддержки деятельности </w:t>
      </w:r>
      <w:r w:rsidR="007C145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28D2343D" w14:textId="069511C1" w:rsidR="006E4AF0" w:rsidRPr="00D20001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8F69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финансовая, имущественная,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информационная и консультативная поддержка </w:t>
      </w:r>
      <w:r w:rsidR="007C145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13D0BFE8" w14:textId="1FD6C95F" w:rsidR="003A2B4B" w:rsidRPr="00D20001" w:rsidRDefault="003A2B4B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освещение деятельности СОНКО в средствах массовой информации;</w:t>
      </w:r>
    </w:p>
    <w:p w14:paraId="232AC827" w14:textId="3585E974" w:rsidR="007F4F69" w:rsidRPr="00D20001" w:rsidRDefault="007F4F69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укрепление гражданского согласия</w:t>
      </w:r>
      <w:r w:rsidR="00CC28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сохранение духовно-нравственных ценностей, популяризация деятельности общественных объединений;</w:t>
      </w:r>
    </w:p>
    <w:p w14:paraId="3B4D384A" w14:textId="053A119D" w:rsidR="00CC28F1" w:rsidRPr="00D20001" w:rsidRDefault="00CC28F1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укрепление физического, духовно-нравственного </w:t>
      </w:r>
      <w:r w:rsidR="00B939A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здоровья граждан;</w:t>
      </w:r>
    </w:p>
    <w:p w14:paraId="72D07FD7" w14:textId="1C6C5ABF" w:rsidR="00FA6052" w:rsidRPr="00D20001" w:rsidRDefault="00B939A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помощи молодым людям, оказавшимся в трудной жизненной ситуации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F11B916" w14:textId="77777777" w:rsidR="004C4DDF" w:rsidRPr="00D20001" w:rsidRDefault="004C4DD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4370448" w14:textId="77777777" w:rsidR="00DD7651" w:rsidRPr="00D20001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Индикаторы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7DAC24F4" w14:textId="77777777" w:rsidR="00DD7651" w:rsidRPr="00D20001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993"/>
        <w:gridCol w:w="992"/>
        <w:gridCol w:w="1134"/>
      </w:tblGrid>
      <w:tr w:rsidR="00D20001" w:rsidRPr="00D20001" w14:paraId="330AFE88" w14:textId="77777777" w:rsidTr="00007032">
        <w:trPr>
          <w:trHeight w:val="35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CEF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63F" w14:textId="723E2233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  <w:r w:rsidR="00B70B0B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</w:tr>
      <w:tr w:rsidR="00D20001" w:rsidRPr="00D20001" w14:paraId="595AF7B5" w14:textId="77777777" w:rsidTr="00007032">
        <w:trPr>
          <w:trHeight w:val="527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3C2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6D7" w14:textId="23C6F176" w:rsidR="00007032" w:rsidRPr="00D20001" w:rsidRDefault="009425C5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E223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00CF1606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556" w14:textId="3EA76AF1" w:rsidR="00007032" w:rsidRPr="00D20001" w:rsidRDefault="009425C5" w:rsidP="00E2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DB6" w14:textId="20DF2787" w:rsidR="00007032" w:rsidRPr="00D20001" w:rsidRDefault="009425C5" w:rsidP="00E2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1F6" w14:textId="77777777" w:rsidR="004D7AF8" w:rsidRDefault="009425C5" w:rsidP="00E2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1EFFE0AC" w14:textId="717EFFC3" w:rsidR="00007032" w:rsidRPr="00D20001" w:rsidRDefault="00007032" w:rsidP="00E2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D20001" w:rsidRPr="00D20001" w14:paraId="5C7DFACD" w14:textId="77777777" w:rsidTr="00007032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0B3" w14:textId="44D917E7" w:rsidR="008F69F1" w:rsidRPr="00D20001" w:rsidRDefault="008F69F1" w:rsidP="00B7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 w:rsidR="000D2DBF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</w:t>
            </w: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НКО получивших имущественную и финансовую поддержку </w:t>
            </w:r>
            <w:r w:rsidR="00B70B0B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2DBF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общего количества СОНКО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39F" w14:textId="4F8C5F73" w:rsidR="008F69F1" w:rsidRPr="00D20001" w:rsidRDefault="00657DC4" w:rsidP="003B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3B6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DE7" w14:textId="65CBA895" w:rsidR="008F69F1" w:rsidRPr="00D20001" w:rsidRDefault="00657DC4" w:rsidP="003B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3B6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807" w14:textId="5516BD65" w:rsidR="008F69F1" w:rsidRPr="00D20001" w:rsidRDefault="00657DC4" w:rsidP="003B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3B6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312" w14:textId="391C8CCD" w:rsidR="008F69F1" w:rsidRPr="00D20001" w:rsidRDefault="00657DC4" w:rsidP="003B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3B6F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1EB205F5" w14:textId="77777777" w:rsidR="00FE415D" w:rsidRPr="00D20001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Формула расчета: </w:t>
      </w:r>
    </w:p>
    <w:p w14:paraId="3C5ED459" w14:textId="2E9B42AD" w:rsidR="00DD7651" w:rsidRPr="00D20001" w:rsidRDefault="00FE415D" w:rsidP="00FE415D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= (А+В)/К*100, где:</w:t>
      </w:r>
    </w:p>
    <w:p w14:paraId="5B2E7809" w14:textId="693B301F" w:rsidR="00FE415D" w:rsidRPr="00D20001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А- количество СОНКО получивших имущественную поддержку,</w:t>
      </w:r>
    </w:p>
    <w:p w14:paraId="796C9C81" w14:textId="2ACCC4F4" w:rsidR="00FE415D" w:rsidRPr="00D20001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В- количество СОНКО получивших финансовую поддержку, </w:t>
      </w:r>
    </w:p>
    <w:p w14:paraId="1559A2F1" w14:textId="2A67DC1E" w:rsidR="00FE415D" w:rsidRPr="00D20001" w:rsidRDefault="002E51B2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К- общее количество СОНКО.</w:t>
      </w:r>
    </w:p>
    <w:p w14:paraId="7213E771" w14:textId="3D344814" w:rsidR="00E35EE1" w:rsidRDefault="00574CFD" w:rsidP="00E35EE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Перечень мероприятий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рограммы представлен в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4355B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риложении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Программе.</w:t>
      </w:r>
    </w:p>
    <w:p w14:paraId="19BDEC34" w14:textId="77777777" w:rsidR="00E35EE1" w:rsidRDefault="00E35EE1" w:rsidP="00E35EE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24BE53" w14:textId="314D005E" w:rsidR="00DA07CA" w:rsidRPr="00D20001" w:rsidRDefault="00DA07CA" w:rsidP="00DA07CA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5. Ресурсное обеспечение Программы</w:t>
      </w:r>
    </w:p>
    <w:p w14:paraId="400316DC" w14:textId="7B681502" w:rsidR="003B6F55" w:rsidRPr="005A6CE3" w:rsidRDefault="00DA07CA" w:rsidP="003B6F55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Объем финансирования Программы на </w:t>
      </w:r>
      <w:r w:rsidR="009425C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</w:t>
      </w:r>
      <w:r w:rsidR="003B6F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425C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3B6F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 составляет </w:t>
      </w:r>
      <w:r w:rsidR="00EF5B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1054,66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</w:t>
      </w:r>
      <w:r w:rsidR="003B6F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рублей</w:t>
      </w:r>
      <w:r w:rsidR="003B6F55"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по годам реализации программы:</w:t>
      </w:r>
    </w:p>
    <w:p w14:paraId="5190BB3B" w14:textId="5A82F908" w:rsidR="003B6F55" w:rsidRPr="00D20001" w:rsidRDefault="003B6F55" w:rsidP="003B6F55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2023 год – </w:t>
      </w:r>
      <w:r w:rsidR="00EF5B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349,55</w:t>
      </w:r>
      <w:r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2024 год – </w:t>
      </w:r>
      <w:r w:rsidR="00EF5B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351,54</w:t>
      </w:r>
      <w:r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2025 год – </w:t>
      </w:r>
      <w:r w:rsidR="00EF5B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353,57</w:t>
      </w:r>
      <w:r w:rsidRPr="005A6C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рублей.</w:t>
      </w:r>
    </w:p>
    <w:p w14:paraId="3814DD94" w14:textId="77777777" w:rsidR="00DA07CA" w:rsidRPr="00D20001" w:rsidRDefault="00DA07CA" w:rsidP="00DA07CA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</w:t>
      </w:r>
    </w:p>
    <w:p w14:paraId="03119BFD" w14:textId="77777777" w:rsidR="00E35EE1" w:rsidRDefault="00E35EE1" w:rsidP="00FA6903">
      <w:pPr>
        <w:pStyle w:val="a8"/>
        <w:shd w:val="clear" w:color="auto" w:fill="FFFFFF"/>
        <w:spacing w:after="0" w:line="276" w:lineRule="auto"/>
        <w:ind w:left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F7308C9" w14:textId="00A2DD54" w:rsidR="00F67B81" w:rsidRPr="00D20001" w:rsidRDefault="00DA07CA" w:rsidP="00FA6903">
      <w:pPr>
        <w:pStyle w:val="a8"/>
        <w:shd w:val="clear" w:color="auto" w:fill="FFFFFF"/>
        <w:spacing w:after="0" w:line="276" w:lineRule="auto"/>
        <w:ind w:left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6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Механизмы реализации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0B24F16C" w14:textId="77777777" w:rsidR="008E2B75" w:rsidRPr="00D20001" w:rsidRDefault="008E2B75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34E6D04" w14:textId="19B2416A" w:rsidR="007D34C9" w:rsidRPr="00D20001" w:rsidRDefault="007D34C9" w:rsidP="00005315">
      <w:pPr>
        <w:pStyle w:val="a8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ходе реализации мероприятий Программы 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ный заказчик-координатор (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FF23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правление экономического развития и поддержки предпринимательства 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комитет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14:paraId="5568F56C" w14:textId="663189CB" w:rsidR="00003A84" w:rsidRPr="00D20001" w:rsidRDefault="00003A84" w:rsidP="00003A84">
      <w:pPr>
        <w:pStyle w:val="a8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Отраслевые 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(функциональные)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органы Исполнительного комитета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участвующие в реализации Программы, представляют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координатору Программы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о ее выполнении до 15 января </w:t>
      </w:r>
      <w:r w:rsidRPr="00D20001">
        <w:rPr>
          <w:rFonts w:ascii="Times New Roman" w:hAnsi="Times New Roman"/>
          <w:sz w:val="28"/>
          <w:szCs w:val="28"/>
        </w:rPr>
        <w:t>года, следующего за отчетным периодом.</w:t>
      </w:r>
    </w:p>
    <w:p w14:paraId="6DAE34B3" w14:textId="32216513" w:rsidR="00DF12EA" w:rsidRPr="00D20001" w:rsidRDefault="00005315" w:rsidP="00504B2C">
      <w:pPr>
        <w:spacing w:after="0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D20001">
        <w:rPr>
          <w:rFonts w:ascii="Times New Roman" w:hAnsi="Times New Roman"/>
          <w:sz w:val="28"/>
          <w:szCs w:val="28"/>
        </w:rPr>
        <w:t xml:space="preserve">Для проведения текущего мониторинга реализации муниципальных программ координатор </w:t>
      </w:r>
      <w:r w:rsidR="00D7745D" w:rsidRPr="00D20001">
        <w:rPr>
          <w:rFonts w:ascii="Times New Roman" w:hAnsi="Times New Roman"/>
          <w:sz w:val="28"/>
          <w:szCs w:val="28"/>
        </w:rPr>
        <w:t>П</w:t>
      </w:r>
      <w:r w:rsidRPr="00D20001">
        <w:rPr>
          <w:rFonts w:ascii="Times New Roman" w:hAnsi="Times New Roman"/>
          <w:sz w:val="28"/>
          <w:szCs w:val="28"/>
        </w:rPr>
        <w:t>рограммы направляет в управление финансов</w:t>
      </w:r>
      <w:r w:rsidR="00FA6903" w:rsidRPr="00D20001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Pr="00D20001">
        <w:rPr>
          <w:rFonts w:ascii="Times New Roman" w:hAnsi="Times New Roman"/>
          <w:sz w:val="28"/>
          <w:szCs w:val="28"/>
        </w:rPr>
        <w:t xml:space="preserve"> и </w:t>
      </w:r>
      <w:r w:rsidR="00003A84" w:rsidRPr="00D20001">
        <w:rPr>
          <w:rFonts w:ascii="Times New Roman" w:hAnsi="Times New Roman"/>
          <w:sz w:val="28"/>
          <w:szCs w:val="28"/>
        </w:rPr>
        <w:t>в отдел экономики управления</w:t>
      </w:r>
      <w:r w:rsidRPr="00D20001">
        <w:rPr>
          <w:rFonts w:ascii="Times New Roman" w:hAnsi="Times New Roman"/>
          <w:sz w:val="28"/>
          <w:szCs w:val="28"/>
        </w:rPr>
        <w:t xml:space="preserve"> экономического развития и поддержки предпринимательства</w:t>
      </w:r>
      <w:r w:rsidR="00381448" w:rsidRPr="00D20001">
        <w:rPr>
          <w:rFonts w:ascii="Times New Roman" w:hAnsi="Times New Roman"/>
          <w:sz w:val="28"/>
          <w:szCs w:val="28"/>
        </w:rPr>
        <w:t xml:space="preserve"> И</w:t>
      </w:r>
      <w:r w:rsidR="00FA6903" w:rsidRPr="00D20001">
        <w:rPr>
          <w:rFonts w:ascii="Times New Roman" w:hAnsi="Times New Roman"/>
          <w:sz w:val="28"/>
          <w:szCs w:val="28"/>
        </w:rPr>
        <w:t>сполнительного комитета</w:t>
      </w:r>
      <w:r w:rsidRPr="00D20001">
        <w:rPr>
          <w:rFonts w:ascii="Times New Roman" w:hAnsi="Times New Roman"/>
          <w:sz w:val="28"/>
          <w:szCs w:val="28"/>
        </w:rPr>
        <w:t xml:space="preserve"> ежегодно, до 1 февраля года, следующего за отчетным периодом – отчет о ходе реализации, оценку эффективности и результативности реализации </w:t>
      </w:r>
      <w:r w:rsidR="00D7745D" w:rsidRPr="00D20001">
        <w:rPr>
          <w:rFonts w:ascii="Times New Roman" w:hAnsi="Times New Roman"/>
          <w:sz w:val="28"/>
          <w:szCs w:val="28"/>
        </w:rPr>
        <w:t>П</w:t>
      </w:r>
      <w:r w:rsidRPr="00D20001">
        <w:rPr>
          <w:rFonts w:ascii="Times New Roman" w:hAnsi="Times New Roman"/>
          <w:sz w:val="28"/>
          <w:szCs w:val="28"/>
        </w:rPr>
        <w:t>рограммы.</w:t>
      </w:r>
    </w:p>
    <w:p w14:paraId="665C0C6A" w14:textId="77777777" w:rsidR="00B82714" w:rsidRPr="00D20001" w:rsidRDefault="00B82714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14:paraId="724252DA" w14:textId="75758158" w:rsidR="00F67B81" w:rsidRPr="00D20001" w:rsidRDefault="00DA07CA" w:rsidP="00D7745D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7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экономической и социальной эффективности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757172FF" w14:textId="77777777" w:rsidR="00F67B81" w:rsidRPr="00D20001" w:rsidRDefault="00F67B81" w:rsidP="0098343B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14:paraId="1C559FF1" w14:textId="67889038" w:rsidR="00A746CF" w:rsidRPr="00D20001" w:rsidRDefault="00D7745D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реализации Программы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НКО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активн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вовле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чение СОНКО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решение социальных проблем, партнер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ство СОНКО с </w:t>
      </w:r>
      <w:r w:rsidR="00003A8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003A8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ием в сфере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социальной политики, 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совместный поиск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путей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решения актуальных общественных проблем.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Партнерство с СОНКО должно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способствовать повышению прозрачности деятельности органов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самоуправления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возникновению у населения чувства гражданской ответственности, конструктивного общения с властью.</w:t>
      </w:r>
    </w:p>
    <w:p w14:paraId="1BE5AB68" w14:textId="7FC28C69" w:rsidR="00F67B81" w:rsidRPr="00D20001" w:rsidRDefault="00A827D8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эффективности реализации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рограммы осуществляется ежегодно в течение всего срока реализации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рограммы.</w:t>
      </w:r>
    </w:p>
    <w:p w14:paraId="2A91ACC2" w14:textId="7E3BF293" w:rsidR="00CC715A" w:rsidRDefault="00CC715A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696ED1" w14:textId="62543DD1" w:rsidR="00CC715A" w:rsidRDefault="00CC715A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4D45E5B" w14:textId="7234A452" w:rsidR="00B5394D" w:rsidRDefault="00B5394D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890C0C4" w14:textId="14401D76" w:rsidR="00B5394D" w:rsidRDefault="00B5394D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AB6EDD0" w14:textId="77777777" w:rsidR="00B5394D" w:rsidRPr="00CC715A" w:rsidRDefault="00B5394D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19DCD7C" w14:textId="77D48A85" w:rsidR="00CC715A" w:rsidRPr="00CC715A" w:rsidRDefault="00CC715A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Заместитель Руководителя Аппарата,</w:t>
      </w:r>
    </w:p>
    <w:p w14:paraId="2FD3073B" w14:textId="61966B90" w:rsidR="00CC715A" w:rsidRPr="00CC715A" w:rsidRDefault="00CC715A" w:rsidP="00CC715A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Pr="00CC71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ачальник управления делопроизводством      </w:t>
      </w:r>
    </w:p>
    <w:p w14:paraId="414EE8FB" w14:textId="4FDA19A3" w:rsidR="00CC715A" w:rsidRPr="00D20001" w:rsidRDefault="00CC715A" w:rsidP="00CC715A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CC715A" w:rsidRPr="00D20001" w:rsidSect="0098343B">
          <w:pgSz w:w="11906" w:h="16838"/>
          <w:pgMar w:top="851" w:right="566" w:bottom="85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Н.И.Галиева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23219E0" w14:textId="77777777" w:rsidR="004827EC" w:rsidRDefault="004827EC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9D5C0" w14:textId="314C2B9E" w:rsidR="00EC362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189F86C" w14:textId="28B2A2A1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4C86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«Поддержка</w:t>
      </w:r>
    </w:p>
    <w:p w14:paraId="650C209F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</w:t>
      </w:r>
    </w:p>
    <w:p w14:paraId="1D4C685A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</w:p>
    <w:p w14:paraId="174C1073" w14:textId="447F6945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Набережные Челны </w:t>
      </w:r>
      <w:r w:rsidR="00690F04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</w:p>
    <w:p w14:paraId="4CA4E7FF" w14:textId="6319C6EA" w:rsidR="00EC3621" w:rsidRPr="00D20001" w:rsidRDefault="006C1ACA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D7A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9903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3621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14:paraId="6D64F627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4322C" w14:textId="77777777" w:rsidR="007638E3" w:rsidRPr="00D20001" w:rsidRDefault="007638E3" w:rsidP="0098343B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14:paraId="3445B380" w14:textId="77777777" w:rsidR="007638E3" w:rsidRPr="00D20001" w:rsidRDefault="007638E3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2840"/>
        <w:gridCol w:w="1417"/>
        <w:gridCol w:w="1560"/>
        <w:gridCol w:w="1280"/>
        <w:gridCol w:w="709"/>
        <w:gridCol w:w="708"/>
        <w:gridCol w:w="709"/>
        <w:gridCol w:w="988"/>
        <w:gridCol w:w="992"/>
        <w:gridCol w:w="997"/>
        <w:gridCol w:w="12"/>
      </w:tblGrid>
      <w:tr w:rsidR="00D20001" w:rsidRPr="00D20001" w14:paraId="1DB8B725" w14:textId="77777777" w:rsidTr="00F7098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4167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E61FE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21EDF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236F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72BA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0D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DCA" w14:textId="77777777" w:rsidR="007B201F" w:rsidRPr="00D20001" w:rsidRDefault="007B201F" w:rsidP="0095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 w:rsidR="00D20001" w:rsidRPr="00D20001" w14:paraId="0B17C8E5" w14:textId="77777777" w:rsidTr="00F70985">
        <w:trPr>
          <w:gridAfter w:val="1"/>
          <w:wAfter w:w="12" w:type="dxa"/>
          <w:trHeight w:val="61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916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BE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40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7D2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3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BD5" w14:textId="1AD7E073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14:paraId="702FD2A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CBA" w14:textId="6845CA44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537" w14:textId="7B2028B0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C62" w14:textId="1167AA6A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76E" w14:textId="3B17D60A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9E8" w14:textId="383ABA66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60B" w14:textId="6785B682" w:rsidR="007B201F" w:rsidRPr="00D20001" w:rsidRDefault="006C1ACA" w:rsidP="00E22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2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20001" w:rsidRPr="00D20001" w14:paraId="48F470E8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4F3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B1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365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E3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1D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B9A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F5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84B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BF8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A6B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87D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9A5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20001" w:rsidRPr="00D20001" w14:paraId="5D05FA91" w14:textId="77777777" w:rsidTr="00F70985">
        <w:trPr>
          <w:trHeight w:val="1487"/>
          <w:jc w:val="center"/>
        </w:trPr>
        <w:tc>
          <w:tcPr>
            <w:tcW w:w="15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8C2" w14:textId="7C4DD50E" w:rsidR="007B201F" w:rsidRPr="00D20001" w:rsidRDefault="007B201F" w:rsidP="006B2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цели: Стимулирование социально ориентированной деятельности </w:t>
            </w:r>
            <w:r w:rsidR="006B27A2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</w:t>
            </w:r>
            <w:r w:rsidR="004C4DD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венных и общественных интересов</w:t>
            </w:r>
          </w:p>
        </w:tc>
      </w:tr>
      <w:tr w:rsidR="00D20001" w:rsidRPr="00D20001" w14:paraId="16247700" w14:textId="77777777" w:rsidTr="00F70985">
        <w:trPr>
          <w:trHeight w:val="1022"/>
          <w:jc w:val="center"/>
        </w:trPr>
        <w:tc>
          <w:tcPr>
            <w:tcW w:w="15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2B0" w14:textId="6815D41A" w:rsidR="00194375" w:rsidRPr="00D20001" w:rsidRDefault="00194375" w:rsidP="00993F7C">
            <w:pPr>
              <w:pStyle w:val="a8"/>
              <w:shd w:val="clear" w:color="auto" w:fill="FFFFFF"/>
              <w:spacing w:after="0" w:line="276" w:lineRule="auto"/>
              <w:ind w:left="0" w:firstLine="70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задачи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1. 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Развитие механизмов оказ</w:t>
            </w:r>
            <w:r w:rsidR="00003A84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ания имущественной, финансовой,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информационной</w:t>
            </w:r>
            <w:r w:rsidR="00003A84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консультативной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поддержки социально ориентированным некоммерческим организациям.</w:t>
            </w:r>
          </w:p>
        </w:tc>
      </w:tr>
      <w:tr w:rsidR="00D20001" w:rsidRPr="00D20001" w14:paraId="60F2959F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568" w14:textId="02CFBFF7" w:rsidR="00194375" w:rsidRPr="00D20001" w:rsidRDefault="00D86BA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86B" w14:textId="6892876A" w:rsidR="00194375" w:rsidRPr="00D20001" w:rsidRDefault="00690F04" w:rsidP="00690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Оказание </w:t>
            </w:r>
            <w:r w:rsidR="002D580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СОНКО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имущественной поддержки на условиях безвозмездного пользования нежилыми помещениями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36" w14:textId="2876CC94" w:rsidR="00194375" w:rsidRPr="00D20001" w:rsidRDefault="00DB5267" w:rsidP="00B3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земельных и имущественных отношений 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21C" w14:textId="5C32BAE9" w:rsidR="00194375" w:rsidRPr="00D20001" w:rsidRDefault="00B47E1B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0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90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516" w14:textId="5A1BE92B" w:rsidR="00194375" w:rsidRPr="00D20001" w:rsidRDefault="008F304E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736" w14:textId="34AB6A0C" w:rsidR="00194375" w:rsidRPr="00D20001" w:rsidRDefault="003B6F55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F48" w14:textId="38A81D94" w:rsidR="00194375" w:rsidRPr="00D20001" w:rsidRDefault="003B6F55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DAB" w14:textId="057080E5" w:rsidR="00194375" w:rsidRPr="00D20001" w:rsidRDefault="003B6F55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ACD" w14:textId="3C0AF9A6" w:rsidR="00194375" w:rsidRPr="00D20001" w:rsidRDefault="003B6F55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976" w14:textId="77777777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8DBDE5B" w14:textId="77777777" w:rsidR="003A69C1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8A1" w14:textId="1550273B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3DCC" w14:textId="3EFDCDD0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0E23" w:rsidRPr="00D20001" w14:paraId="4559C74D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1FD" w14:textId="77041F4C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37" w14:textId="01A2183C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B56" w14:textId="6331ED3E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076" w14:textId="0E73BD5F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6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01F" w14:textId="36764FEF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C9F" w14:textId="32598FE6" w:rsidR="00190E23" w:rsidRPr="00D20001" w:rsidRDefault="003B6F55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73E" w14:textId="5554151C" w:rsidR="00190E23" w:rsidRPr="00D20001" w:rsidRDefault="003B6F55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328" w14:textId="3672136B" w:rsidR="00190E23" w:rsidRPr="00D20001" w:rsidRDefault="003B6F55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0C3" w14:textId="5F4F04E1" w:rsidR="00190E23" w:rsidRPr="00D20001" w:rsidRDefault="003B6F55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A67" w14:textId="0AD9D353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8C9" w14:textId="618CBEA3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8EB" w14:textId="6F7A68DA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1261" w:rsidRPr="00D20001" w14:paraId="66D18D7A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DA0" w14:textId="4CF0946A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D6B" w14:textId="34A4B3DC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12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7D9" w14:textId="2579BC38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61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1D7" w14:textId="67638FE1" w:rsidR="001A1261" w:rsidRPr="00DA769D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F10" w14:textId="6650BE4A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12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701" w14:textId="6685BC43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20F" w14:textId="339433A0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B58" w14:textId="578D606F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60B" w14:textId="65B95DF6" w:rsidR="001A1261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AE1" w14:textId="4B63C33A" w:rsidR="001A1261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D23" w14:textId="419373E2" w:rsidR="001A1261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18F" w14:textId="571F5E8F" w:rsidR="001A1261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103,57</w:t>
            </w:r>
          </w:p>
        </w:tc>
      </w:tr>
      <w:tr w:rsidR="00190E23" w:rsidRPr="00D20001" w14:paraId="323F6417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2A2" w14:textId="217B2CF3" w:rsidR="00190E23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0E23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1A" w14:textId="4DFC8155" w:rsidR="00190E23" w:rsidRPr="009B2809" w:rsidRDefault="00190E23" w:rsidP="00B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реестра</w:t>
            </w:r>
            <w:r w:rsidR="009B2809"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3830"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СОНКО, </w:t>
            </w:r>
            <w:r w:rsidR="009B2809"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получателей</w:t>
            </w: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3830"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государственной поддержки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2D2" w14:textId="695B6CC9" w:rsidR="00190E23" w:rsidRPr="009B2809" w:rsidRDefault="00BF3830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495A" w14:textId="0934AA3A" w:rsidR="00190E23" w:rsidRPr="00BF3830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CD3A" w14:textId="5CF0BAB1" w:rsidR="00190E23" w:rsidRPr="00BF3830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124" w14:textId="243D40D6" w:rsidR="00190E23" w:rsidRPr="00BF3830" w:rsidRDefault="00BF3830" w:rsidP="00B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F54" w14:textId="6A025AF7" w:rsidR="00190E23" w:rsidRPr="00BF3830" w:rsidRDefault="00BF3830" w:rsidP="00B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68D" w14:textId="5D616D9D" w:rsidR="00190E23" w:rsidRPr="00BF3830" w:rsidRDefault="00BF3830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910" w14:textId="1821D921" w:rsidR="00190E23" w:rsidRPr="00BF3830" w:rsidRDefault="00BF3830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3B5" w14:textId="79A06A2F" w:rsidR="00190E23" w:rsidRPr="00BF3830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B33" w14:textId="1A1692E6" w:rsidR="00190E23" w:rsidRPr="00BF3830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234" w14:textId="6F0E44EA" w:rsidR="00190E23" w:rsidRPr="00BF3830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87EC8" w:rsidRPr="00D20001" w14:paraId="24CD49D9" w14:textId="77777777" w:rsidTr="00F70985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E74" w14:textId="77777777" w:rsidR="00287EC8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4BF" w14:textId="38C8C2E2" w:rsidR="00287EC8" w:rsidRPr="00D20001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FEC" w14:textId="77777777" w:rsidR="00287EC8" w:rsidRPr="00D20001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B716" w14:textId="77777777" w:rsidR="00287EC8" w:rsidRPr="00DA769D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79" w14:textId="77777777" w:rsidR="00287EC8" w:rsidRPr="00D20001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509" w14:textId="77777777" w:rsidR="00287EC8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A56" w14:textId="77777777" w:rsidR="00287EC8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455" w14:textId="77777777" w:rsidR="00287EC8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78" w14:textId="77777777" w:rsidR="00287EC8" w:rsidRDefault="00287EC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A65" w14:textId="636F85D5" w:rsidR="00287EC8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6A0" w14:textId="12C22CE0" w:rsidR="00287EC8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B1D" w14:textId="199FEFA2" w:rsidR="00287EC8" w:rsidRPr="00D20001" w:rsidRDefault="00EF5B28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103,57</w:t>
            </w:r>
          </w:p>
        </w:tc>
      </w:tr>
      <w:tr w:rsidR="00D20001" w:rsidRPr="00D20001" w14:paraId="4D099FAF" w14:textId="77777777" w:rsidTr="00F70985">
        <w:trPr>
          <w:jc w:val="center"/>
        </w:trPr>
        <w:tc>
          <w:tcPr>
            <w:tcW w:w="15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EC9" w14:textId="1B39343B" w:rsidR="004C548B" w:rsidRPr="00D20001" w:rsidRDefault="004C548B" w:rsidP="00792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задачи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2. </w:t>
            </w:r>
            <w:r w:rsidR="00792613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 w:rsidR="00D20001" w:rsidRPr="00D20001" w14:paraId="06A23193" w14:textId="77777777" w:rsidTr="00F70985">
        <w:trPr>
          <w:gridAfter w:val="1"/>
          <w:wAfter w:w="12" w:type="dxa"/>
          <w:trHeight w:val="10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EA7" w14:textId="3339174F" w:rsidR="00053047" w:rsidRPr="00D20001" w:rsidRDefault="001A1261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F3FE2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772" w14:textId="0FBAC50E" w:rsidR="00053047" w:rsidRPr="00D20001" w:rsidRDefault="00792613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СОНКО</w:t>
            </w:r>
            <w:r w:rsidR="00053047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г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орода </w:t>
            </w:r>
            <w:r w:rsidR="00053047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4E5" w14:textId="5C1F151E" w:rsidR="00053047" w:rsidRPr="00D20001" w:rsidRDefault="00792613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и по связям с общественностью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EC" w14:textId="0E199760" w:rsidR="00053047" w:rsidRPr="00D20001" w:rsidRDefault="00190E23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363" w14:textId="281219D8" w:rsidR="00053047" w:rsidRPr="00D20001" w:rsidRDefault="00864E22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3AA" w14:textId="68DB1C21" w:rsidR="00053047" w:rsidRPr="00D20001" w:rsidRDefault="006A6A39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B2A" w14:textId="5634414D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BE4" w14:textId="54E8EFC9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E87" w14:textId="4DE254C0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EE5" w14:textId="4703F7C7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678" w14:textId="7E455C6A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3D1" w14:textId="45F74784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0E23" w:rsidRPr="00D20001" w14:paraId="0443E65C" w14:textId="77777777" w:rsidTr="00F70985">
        <w:trPr>
          <w:gridAfter w:val="1"/>
          <w:wAfter w:w="12" w:type="dxa"/>
          <w:trHeight w:val="10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265" w14:textId="1FBBF9A0" w:rsidR="00190E23" w:rsidRPr="00D20001" w:rsidRDefault="001A1261" w:rsidP="0019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90E23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2E5" w14:textId="62A95159" w:rsidR="00190E23" w:rsidRPr="00D20001" w:rsidRDefault="00190E23" w:rsidP="00CC71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BBE" w14:textId="122BA845" w:rsidR="00190E23" w:rsidRPr="00D20001" w:rsidRDefault="00190E23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B59D" w14:textId="26F7DEC0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7A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DB6" w14:textId="12BB6EB5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B9E" w14:textId="0D5A4BBD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079" w14:textId="5C18576B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503" w14:textId="2CDE81D5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2DF" w14:textId="6F2799AC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C99" w14:textId="5D3F5EC2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F86" w14:textId="63231B4E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EA1" w14:textId="54DB6F94" w:rsidR="00190E23" w:rsidRPr="00D20001" w:rsidRDefault="00190E23" w:rsidP="00190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23452" w:rsidRPr="00D20001" w14:paraId="524157B5" w14:textId="77777777" w:rsidTr="00F70985">
        <w:trPr>
          <w:gridAfter w:val="1"/>
          <w:wAfter w:w="12" w:type="dxa"/>
          <w:trHeight w:val="10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085" w14:textId="6D700DC8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1F9" w14:textId="0C603C82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на Премию Мэра города за активное участие в развитии института гражданского общества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769" w14:textId="62FE0D82" w:rsidR="00023452" w:rsidRPr="00D20001" w:rsidRDefault="00023452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BB2" w14:textId="5F908CD6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7A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2B9" w14:textId="40AB1AC2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519" w14:textId="7F2E6402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D85" w14:textId="31BF9145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E34" w14:textId="1D34D750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DEC" w14:textId="0F34EA56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6F1" w14:textId="311428E8" w:rsidR="00023452" w:rsidRPr="00023452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E15" w14:textId="6EC4B8ED" w:rsidR="00023452" w:rsidRPr="00023452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000" w14:textId="2AC8114B" w:rsidR="00023452" w:rsidRPr="00023452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023452" w:rsidRPr="00D20001" w14:paraId="4F5F67AB" w14:textId="77777777" w:rsidTr="00F70985">
        <w:trPr>
          <w:gridAfter w:val="1"/>
          <w:wAfter w:w="12" w:type="dxa"/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128" w14:textId="77777777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241" w14:textId="77777777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903" w14:textId="77777777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C9A" w14:textId="77777777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B2B" w14:textId="5033B98A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7C2" w14:textId="5441E2C8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731" w14:textId="5C9ED442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D9D" w14:textId="77DFB7E5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859" w14:textId="4CBFDF20" w:rsidR="00023452" w:rsidRPr="00D20001" w:rsidRDefault="00023452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D89" w14:textId="7C47D4AE" w:rsidR="00023452" w:rsidRPr="00023452" w:rsidRDefault="00EF5B28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406" w14:textId="42860989" w:rsidR="00023452" w:rsidRPr="00023452" w:rsidRDefault="00EF5B28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351,54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F2" w14:textId="53D6A019" w:rsidR="00023452" w:rsidRPr="00023452" w:rsidRDefault="00EF5B28" w:rsidP="0002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353,57</w:t>
            </w:r>
          </w:p>
        </w:tc>
      </w:tr>
      <w:tr w:rsidR="00D20001" w:rsidRPr="00D20001" w14:paraId="0653DEBE" w14:textId="77777777" w:rsidTr="00F70985">
        <w:trPr>
          <w:trHeight w:val="465"/>
          <w:jc w:val="center"/>
        </w:trPr>
        <w:tc>
          <w:tcPr>
            <w:tcW w:w="15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37A" w14:textId="5223718D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 w:rsidR="00D20001" w:rsidRPr="00D20001" w14:paraId="7D3EE758" w14:textId="77777777" w:rsidTr="00F70985">
        <w:trPr>
          <w:gridAfter w:val="1"/>
          <w:wAfter w:w="12" w:type="dxa"/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4A3" w14:textId="2B633D6D" w:rsidR="00096D98" w:rsidRPr="00D20001" w:rsidRDefault="001A1261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E8A" w14:textId="4D14842C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к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F5B" w14:textId="1FA78047" w:rsidR="00096D98" w:rsidRPr="00D20001" w:rsidRDefault="00096D98" w:rsidP="00BC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D33" w14:textId="5D5800F3" w:rsidR="00096D98" w:rsidRPr="00D20001" w:rsidRDefault="00190E23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0E3" w14:textId="6FCCB4BB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266" w14:textId="71815587" w:rsidR="00096D98" w:rsidRPr="00D20001" w:rsidRDefault="00BC38D1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3CB" w14:textId="118EDF29" w:rsidR="00096D98" w:rsidRPr="00D20001" w:rsidRDefault="00BC38D1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A2F" w14:textId="2DE7518E" w:rsidR="00096D98" w:rsidRPr="00D20001" w:rsidRDefault="00BC38D1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C4E" w14:textId="2DDA78E1" w:rsidR="00096D98" w:rsidRPr="00D20001" w:rsidRDefault="00BC38D1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04D" w14:textId="1B208965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3C8" w14:textId="4A43A847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721" w14:textId="209B9BAA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394D" w:rsidRPr="00D20001" w14:paraId="69ED350F" w14:textId="77777777" w:rsidTr="00EC4D21">
        <w:trPr>
          <w:gridAfter w:val="1"/>
          <w:wAfter w:w="12" w:type="dxa"/>
          <w:trHeight w:val="465"/>
          <w:jc w:val="center"/>
        </w:trPr>
        <w:tc>
          <w:tcPr>
            <w:tcW w:w="157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6CA" w14:textId="0F495BC0" w:rsidR="00B5394D" w:rsidRPr="00D20001" w:rsidRDefault="00B5394D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Наименование 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в трудной жизненной ситуации</w:t>
            </w:r>
            <w:bookmarkStart w:id="0" w:name="_GoBack"/>
            <w:bookmarkEnd w:id="0"/>
          </w:p>
        </w:tc>
      </w:tr>
      <w:tr w:rsidR="00CB2CDC" w:rsidRPr="00D20001" w14:paraId="5BBD99B8" w14:textId="77777777" w:rsidTr="00F70985">
        <w:trPr>
          <w:gridAfter w:val="1"/>
          <w:wAfter w:w="12" w:type="dxa"/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BC2" w14:textId="2388C9F9" w:rsidR="00CB2CDC" w:rsidRPr="00D20001" w:rsidRDefault="00CB2CDC" w:rsidP="00CB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AD" w14:textId="593E1660" w:rsidR="00CB2CDC" w:rsidRPr="00D20001" w:rsidRDefault="00CB2CDC" w:rsidP="00CB2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A5E" w14:textId="33CC9E80" w:rsidR="00CB2CDC" w:rsidRPr="00D20001" w:rsidRDefault="00CB2CDC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 w14:paraId="5CC2ABA2" w14:textId="3DED34CC" w:rsidR="00CB2CDC" w:rsidRPr="00D20001" w:rsidRDefault="00CB2CDC" w:rsidP="00BC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45F" w14:textId="46721F38" w:rsidR="00CB2CDC" w:rsidRPr="00D20001" w:rsidRDefault="00CB2CDC" w:rsidP="00CB2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D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748" w14:textId="70EFEEAF" w:rsidR="00CB2CDC" w:rsidRPr="00D20001" w:rsidRDefault="00CB2CDC" w:rsidP="00CB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Количество оказанных услуг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5AC" w14:textId="2F060AFF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A06" w14:textId="2088E983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A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70B" w14:textId="3D5F9CC4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A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A0D" w14:textId="658C2606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A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B4F" w14:textId="4CA0B87A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472" w14:textId="2FB5DA36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EB9" w14:textId="4C881543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2CDC" w:rsidRPr="00D20001" w14:paraId="35672A04" w14:textId="77777777" w:rsidTr="00F70985">
        <w:trPr>
          <w:gridAfter w:val="1"/>
          <w:wAfter w:w="12" w:type="dxa"/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767" w14:textId="1644BF2A" w:rsidR="00CB2CDC" w:rsidRPr="00D20001" w:rsidRDefault="00CB2CDC" w:rsidP="00CB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409" w14:textId="7DDA8C35" w:rsidR="00CB2CDC" w:rsidRPr="00D20001" w:rsidRDefault="00CB2CDC" w:rsidP="00CB2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информационно-консультационной поддержки СОНКО при оказании социально-психологических услуг для </w:t>
            </w:r>
            <w:proofErr w:type="spellStart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созависимых</w:t>
            </w:r>
            <w:proofErr w:type="spellEnd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9A6" w14:textId="4BE95A55" w:rsidR="00CB2CDC" w:rsidRPr="00D20001" w:rsidRDefault="00CB2CDC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 w14:paraId="1FA0E143" w14:textId="77777777" w:rsidR="00CB2CDC" w:rsidRPr="00D20001" w:rsidRDefault="00CB2CDC" w:rsidP="00BC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1B5" w14:textId="491E0986" w:rsidR="00CB2CDC" w:rsidRPr="00D20001" w:rsidRDefault="00CB2CDC" w:rsidP="00CB2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D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9B3" w14:textId="62392036" w:rsidR="00CB2CDC" w:rsidRPr="00D20001" w:rsidRDefault="00CB2CDC" w:rsidP="00CB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60F" w14:textId="5A3F9356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C14" w14:textId="077A4A28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5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435" w14:textId="148826CC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5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007" w14:textId="66BC08BE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5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762" w14:textId="1EC9FB51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AC4" w14:textId="45BB0EF8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E30" w14:textId="343A10F1" w:rsidR="00CB2CDC" w:rsidRPr="00D20001" w:rsidRDefault="00CB2CDC" w:rsidP="00CB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6A65" w:rsidRPr="00D20001" w14:paraId="23EF5BFC" w14:textId="77777777" w:rsidTr="00F70985">
        <w:trPr>
          <w:gridAfter w:val="1"/>
          <w:wAfter w:w="12" w:type="dxa"/>
          <w:trHeight w:val="2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C91" w14:textId="0E385AFA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E0" w14:textId="30A889EC" w:rsidR="00316A65" w:rsidRPr="00D20001" w:rsidRDefault="00316A65" w:rsidP="00316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44A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879" w14:textId="77777777" w:rsidR="00316A65" w:rsidRPr="00D20001" w:rsidRDefault="00316A65" w:rsidP="00316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A3" w14:textId="77777777" w:rsidR="00316A65" w:rsidRPr="00D20001" w:rsidRDefault="00316A65" w:rsidP="00316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65A" w14:textId="77777777" w:rsidR="00316A65" w:rsidRPr="00D20001" w:rsidRDefault="00316A65" w:rsidP="0031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EC6" w14:textId="77777777" w:rsidR="00316A65" w:rsidRPr="00D20001" w:rsidRDefault="00316A65" w:rsidP="0031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E9E" w14:textId="77777777" w:rsidR="00316A65" w:rsidRPr="00D20001" w:rsidRDefault="00316A65" w:rsidP="0031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8C" w14:textId="77777777" w:rsidR="00316A65" w:rsidRPr="00D20001" w:rsidRDefault="00316A65" w:rsidP="00316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429" w14:textId="0DE17F1A" w:rsidR="00316A65" w:rsidRPr="00CC715A" w:rsidRDefault="007B08FA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F72" w14:textId="488B58DF" w:rsidR="00316A65" w:rsidRPr="00CC715A" w:rsidRDefault="007B08FA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E1" w14:textId="5223AAF1" w:rsidR="00316A65" w:rsidRPr="00CC715A" w:rsidRDefault="007B08FA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0,00</w:t>
            </w:r>
          </w:p>
        </w:tc>
      </w:tr>
      <w:tr w:rsidR="00316A65" w:rsidRPr="00D20001" w14:paraId="5AB0F196" w14:textId="77777777" w:rsidTr="00F70985">
        <w:trPr>
          <w:gridAfter w:val="1"/>
          <w:wAfter w:w="12" w:type="dxa"/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9A0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89CA" w14:textId="7B039B52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ВСЕГО по Программе: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DBFB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E9A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A7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C269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05CA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19CE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4C2" w14:textId="77777777" w:rsidR="00316A65" w:rsidRPr="00D20001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FB0" w14:textId="71BD9C74" w:rsidR="00316A65" w:rsidRPr="00CC715A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349,55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908" w14:textId="26A9AD0F" w:rsidR="00316A65" w:rsidRPr="00CC715A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351,54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E66F" w14:textId="5CFD17EE" w:rsidR="00316A65" w:rsidRPr="00CC715A" w:rsidRDefault="00316A65" w:rsidP="0031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715A">
              <w:rPr>
                <w:rFonts w:ascii="Times New Roman" w:hAnsi="Times New Roman" w:cs="Times New Roman"/>
                <w:sz w:val="28"/>
                <w:szCs w:val="24"/>
              </w:rPr>
              <w:t>353,57</w:t>
            </w:r>
          </w:p>
        </w:tc>
      </w:tr>
    </w:tbl>
    <w:p w14:paraId="561FDCF4" w14:textId="77777777" w:rsidR="0028147E" w:rsidRPr="00B82714" w:rsidRDefault="0028147E" w:rsidP="00FB71F6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sectPr w:rsidR="0028147E" w:rsidRPr="00B82714" w:rsidSect="00EE05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3230"/>
    <w:multiLevelType w:val="hybridMultilevel"/>
    <w:tmpl w:val="F4FAAC46"/>
    <w:lvl w:ilvl="0" w:tplc="534C0AF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942D1"/>
    <w:multiLevelType w:val="hybridMultilevel"/>
    <w:tmpl w:val="1D00CEEA"/>
    <w:lvl w:ilvl="0" w:tplc="E4D42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F"/>
    <w:rsid w:val="00002CFF"/>
    <w:rsid w:val="0000309F"/>
    <w:rsid w:val="00003A84"/>
    <w:rsid w:val="00005315"/>
    <w:rsid w:val="00007032"/>
    <w:rsid w:val="00014C51"/>
    <w:rsid w:val="00023452"/>
    <w:rsid w:val="000238A0"/>
    <w:rsid w:val="0003718F"/>
    <w:rsid w:val="00041B50"/>
    <w:rsid w:val="000511A5"/>
    <w:rsid w:val="00053047"/>
    <w:rsid w:val="00063515"/>
    <w:rsid w:val="00063557"/>
    <w:rsid w:val="00070779"/>
    <w:rsid w:val="00075D04"/>
    <w:rsid w:val="00081CF1"/>
    <w:rsid w:val="00082E31"/>
    <w:rsid w:val="00083854"/>
    <w:rsid w:val="00083CBF"/>
    <w:rsid w:val="00091827"/>
    <w:rsid w:val="0009202F"/>
    <w:rsid w:val="00096D86"/>
    <w:rsid w:val="00096D98"/>
    <w:rsid w:val="000A4458"/>
    <w:rsid w:val="000A4BC5"/>
    <w:rsid w:val="000B77F7"/>
    <w:rsid w:val="000D2DBF"/>
    <w:rsid w:val="000D39EB"/>
    <w:rsid w:val="000D63BF"/>
    <w:rsid w:val="000E2BF8"/>
    <w:rsid w:val="0010349C"/>
    <w:rsid w:val="00113BED"/>
    <w:rsid w:val="00126EA5"/>
    <w:rsid w:val="00131EBD"/>
    <w:rsid w:val="00131FA4"/>
    <w:rsid w:val="00132764"/>
    <w:rsid w:val="00190E23"/>
    <w:rsid w:val="00194375"/>
    <w:rsid w:val="0019703A"/>
    <w:rsid w:val="001A0F13"/>
    <w:rsid w:val="001A1261"/>
    <w:rsid w:val="001A266D"/>
    <w:rsid w:val="001A6954"/>
    <w:rsid w:val="001A6EC8"/>
    <w:rsid w:val="001B1B4D"/>
    <w:rsid w:val="001B3911"/>
    <w:rsid w:val="001B3B85"/>
    <w:rsid w:val="001B4DCE"/>
    <w:rsid w:val="001C4835"/>
    <w:rsid w:val="001D2EF5"/>
    <w:rsid w:val="001D3B8A"/>
    <w:rsid w:val="001D437A"/>
    <w:rsid w:val="001E411C"/>
    <w:rsid w:val="001E586F"/>
    <w:rsid w:val="001E6958"/>
    <w:rsid w:val="001E7665"/>
    <w:rsid w:val="001F2D03"/>
    <w:rsid w:val="001F5D44"/>
    <w:rsid w:val="00211271"/>
    <w:rsid w:val="00211851"/>
    <w:rsid w:val="0021361B"/>
    <w:rsid w:val="0021494C"/>
    <w:rsid w:val="002244B1"/>
    <w:rsid w:val="002336D6"/>
    <w:rsid w:val="00237867"/>
    <w:rsid w:val="0026153B"/>
    <w:rsid w:val="002706F7"/>
    <w:rsid w:val="0028147E"/>
    <w:rsid w:val="002872C8"/>
    <w:rsid w:val="00287EC8"/>
    <w:rsid w:val="00293D42"/>
    <w:rsid w:val="00294ED7"/>
    <w:rsid w:val="002971DF"/>
    <w:rsid w:val="002A1B41"/>
    <w:rsid w:val="002A52F8"/>
    <w:rsid w:val="002B0B64"/>
    <w:rsid w:val="002B79B0"/>
    <w:rsid w:val="002C53C9"/>
    <w:rsid w:val="002D08B4"/>
    <w:rsid w:val="002D5809"/>
    <w:rsid w:val="002D6ED6"/>
    <w:rsid w:val="002D6F8D"/>
    <w:rsid w:val="002E0602"/>
    <w:rsid w:val="002E0950"/>
    <w:rsid w:val="002E51B2"/>
    <w:rsid w:val="00305E32"/>
    <w:rsid w:val="003077B1"/>
    <w:rsid w:val="003103A3"/>
    <w:rsid w:val="0031229E"/>
    <w:rsid w:val="00316A65"/>
    <w:rsid w:val="00321F21"/>
    <w:rsid w:val="0032476F"/>
    <w:rsid w:val="00360CDE"/>
    <w:rsid w:val="00374446"/>
    <w:rsid w:val="00381448"/>
    <w:rsid w:val="00386FF5"/>
    <w:rsid w:val="003978FB"/>
    <w:rsid w:val="003A03CA"/>
    <w:rsid w:val="003A2B4B"/>
    <w:rsid w:val="003A4A1C"/>
    <w:rsid w:val="003A69C1"/>
    <w:rsid w:val="003A6C0F"/>
    <w:rsid w:val="003B6F55"/>
    <w:rsid w:val="003C726C"/>
    <w:rsid w:val="003D5BEA"/>
    <w:rsid w:val="003D7B8C"/>
    <w:rsid w:val="003E1275"/>
    <w:rsid w:val="003E43C6"/>
    <w:rsid w:val="003F3FE2"/>
    <w:rsid w:val="00404B76"/>
    <w:rsid w:val="00431A8C"/>
    <w:rsid w:val="004355BD"/>
    <w:rsid w:val="00442E8E"/>
    <w:rsid w:val="00456D5D"/>
    <w:rsid w:val="0046202F"/>
    <w:rsid w:val="00472DEC"/>
    <w:rsid w:val="004827EC"/>
    <w:rsid w:val="004842AD"/>
    <w:rsid w:val="00484FBA"/>
    <w:rsid w:val="004B3C27"/>
    <w:rsid w:val="004B4AF2"/>
    <w:rsid w:val="004C0F54"/>
    <w:rsid w:val="004C4DDF"/>
    <w:rsid w:val="004C548B"/>
    <w:rsid w:val="004C7C3B"/>
    <w:rsid w:val="004D2898"/>
    <w:rsid w:val="004D5331"/>
    <w:rsid w:val="004D7AF8"/>
    <w:rsid w:val="004F00CD"/>
    <w:rsid w:val="004F1239"/>
    <w:rsid w:val="00504B2C"/>
    <w:rsid w:val="00515A5D"/>
    <w:rsid w:val="00521F43"/>
    <w:rsid w:val="00531AE7"/>
    <w:rsid w:val="0053392B"/>
    <w:rsid w:val="00546124"/>
    <w:rsid w:val="00546A6E"/>
    <w:rsid w:val="005615EB"/>
    <w:rsid w:val="005629FD"/>
    <w:rsid w:val="00574CFD"/>
    <w:rsid w:val="0057698D"/>
    <w:rsid w:val="00581ABC"/>
    <w:rsid w:val="00590AA0"/>
    <w:rsid w:val="005A6CE3"/>
    <w:rsid w:val="005C549D"/>
    <w:rsid w:val="005D1C0A"/>
    <w:rsid w:val="005D5231"/>
    <w:rsid w:val="005E0EF8"/>
    <w:rsid w:val="005E1AC7"/>
    <w:rsid w:val="005E1DCA"/>
    <w:rsid w:val="005E704D"/>
    <w:rsid w:val="005F1740"/>
    <w:rsid w:val="00604553"/>
    <w:rsid w:val="0060616B"/>
    <w:rsid w:val="0061032F"/>
    <w:rsid w:val="00614B8C"/>
    <w:rsid w:val="00620325"/>
    <w:rsid w:val="0063154C"/>
    <w:rsid w:val="00657DC4"/>
    <w:rsid w:val="00661B34"/>
    <w:rsid w:val="00671F15"/>
    <w:rsid w:val="006758A0"/>
    <w:rsid w:val="00687A0B"/>
    <w:rsid w:val="00690F04"/>
    <w:rsid w:val="006A6A39"/>
    <w:rsid w:val="006B27A2"/>
    <w:rsid w:val="006C1ACA"/>
    <w:rsid w:val="006C2161"/>
    <w:rsid w:val="006D6D51"/>
    <w:rsid w:val="006D710E"/>
    <w:rsid w:val="006E4AF0"/>
    <w:rsid w:val="00703A31"/>
    <w:rsid w:val="00737596"/>
    <w:rsid w:val="00746818"/>
    <w:rsid w:val="007501F9"/>
    <w:rsid w:val="007638E3"/>
    <w:rsid w:val="00765DCB"/>
    <w:rsid w:val="007736E2"/>
    <w:rsid w:val="00774FC4"/>
    <w:rsid w:val="0078631A"/>
    <w:rsid w:val="00791415"/>
    <w:rsid w:val="00792613"/>
    <w:rsid w:val="007A3D48"/>
    <w:rsid w:val="007B0071"/>
    <w:rsid w:val="007B08FA"/>
    <w:rsid w:val="007B1B76"/>
    <w:rsid w:val="007B201F"/>
    <w:rsid w:val="007B29C4"/>
    <w:rsid w:val="007C1451"/>
    <w:rsid w:val="007C29BF"/>
    <w:rsid w:val="007D34C9"/>
    <w:rsid w:val="007E7509"/>
    <w:rsid w:val="007F4F69"/>
    <w:rsid w:val="00817FE5"/>
    <w:rsid w:val="008206F3"/>
    <w:rsid w:val="00821D3D"/>
    <w:rsid w:val="00832B90"/>
    <w:rsid w:val="00834803"/>
    <w:rsid w:val="008363DA"/>
    <w:rsid w:val="008602AD"/>
    <w:rsid w:val="008639B7"/>
    <w:rsid w:val="00864E22"/>
    <w:rsid w:val="00871421"/>
    <w:rsid w:val="00886553"/>
    <w:rsid w:val="00892EAA"/>
    <w:rsid w:val="0089374D"/>
    <w:rsid w:val="008B323B"/>
    <w:rsid w:val="008D7C02"/>
    <w:rsid w:val="008E2B75"/>
    <w:rsid w:val="008E6704"/>
    <w:rsid w:val="008F107D"/>
    <w:rsid w:val="008F304E"/>
    <w:rsid w:val="008F645F"/>
    <w:rsid w:val="008F64D9"/>
    <w:rsid w:val="008F664A"/>
    <w:rsid w:val="008F69F1"/>
    <w:rsid w:val="00910CBC"/>
    <w:rsid w:val="009246F8"/>
    <w:rsid w:val="00927C27"/>
    <w:rsid w:val="00931996"/>
    <w:rsid w:val="00931F2A"/>
    <w:rsid w:val="00937EB6"/>
    <w:rsid w:val="009425C5"/>
    <w:rsid w:val="00943EED"/>
    <w:rsid w:val="00954BBD"/>
    <w:rsid w:val="009551F0"/>
    <w:rsid w:val="00956AFF"/>
    <w:rsid w:val="0098343B"/>
    <w:rsid w:val="009903CA"/>
    <w:rsid w:val="009933CF"/>
    <w:rsid w:val="00993F7C"/>
    <w:rsid w:val="009B03B4"/>
    <w:rsid w:val="009B2809"/>
    <w:rsid w:val="009C7ACD"/>
    <w:rsid w:val="009D01EE"/>
    <w:rsid w:val="009E306C"/>
    <w:rsid w:val="009F2D9E"/>
    <w:rsid w:val="009F2ECC"/>
    <w:rsid w:val="009F4B58"/>
    <w:rsid w:val="009F75E0"/>
    <w:rsid w:val="00A059C0"/>
    <w:rsid w:val="00A0752A"/>
    <w:rsid w:val="00A07B62"/>
    <w:rsid w:val="00A07EA9"/>
    <w:rsid w:val="00A26088"/>
    <w:rsid w:val="00A32128"/>
    <w:rsid w:val="00A3329C"/>
    <w:rsid w:val="00A425ED"/>
    <w:rsid w:val="00A44C9C"/>
    <w:rsid w:val="00A4692E"/>
    <w:rsid w:val="00A51F4A"/>
    <w:rsid w:val="00A5357C"/>
    <w:rsid w:val="00A62228"/>
    <w:rsid w:val="00A715C1"/>
    <w:rsid w:val="00A746CF"/>
    <w:rsid w:val="00A8273B"/>
    <w:rsid w:val="00A827D8"/>
    <w:rsid w:val="00A86921"/>
    <w:rsid w:val="00A875F1"/>
    <w:rsid w:val="00A9068F"/>
    <w:rsid w:val="00A947B4"/>
    <w:rsid w:val="00AA04F0"/>
    <w:rsid w:val="00AB554F"/>
    <w:rsid w:val="00AC3F80"/>
    <w:rsid w:val="00AD4C9A"/>
    <w:rsid w:val="00AD7191"/>
    <w:rsid w:val="00AE60FF"/>
    <w:rsid w:val="00AF21B4"/>
    <w:rsid w:val="00B065F1"/>
    <w:rsid w:val="00B141B8"/>
    <w:rsid w:val="00B15971"/>
    <w:rsid w:val="00B22FBF"/>
    <w:rsid w:val="00B32807"/>
    <w:rsid w:val="00B337FE"/>
    <w:rsid w:val="00B33EEE"/>
    <w:rsid w:val="00B40FC3"/>
    <w:rsid w:val="00B47E1B"/>
    <w:rsid w:val="00B5394D"/>
    <w:rsid w:val="00B70B0B"/>
    <w:rsid w:val="00B82714"/>
    <w:rsid w:val="00B827CE"/>
    <w:rsid w:val="00B939AF"/>
    <w:rsid w:val="00B961E8"/>
    <w:rsid w:val="00BB4B7B"/>
    <w:rsid w:val="00BB5239"/>
    <w:rsid w:val="00BB70F6"/>
    <w:rsid w:val="00BC2EF8"/>
    <w:rsid w:val="00BC38D1"/>
    <w:rsid w:val="00BC4C37"/>
    <w:rsid w:val="00BF3830"/>
    <w:rsid w:val="00C03B49"/>
    <w:rsid w:val="00C279B1"/>
    <w:rsid w:val="00C349D1"/>
    <w:rsid w:val="00C51311"/>
    <w:rsid w:val="00C52335"/>
    <w:rsid w:val="00C55E2C"/>
    <w:rsid w:val="00C56CA1"/>
    <w:rsid w:val="00C63DCE"/>
    <w:rsid w:val="00C81698"/>
    <w:rsid w:val="00C81970"/>
    <w:rsid w:val="00C85BE3"/>
    <w:rsid w:val="00CA3243"/>
    <w:rsid w:val="00CA6586"/>
    <w:rsid w:val="00CB206D"/>
    <w:rsid w:val="00CB20DF"/>
    <w:rsid w:val="00CB2CDC"/>
    <w:rsid w:val="00CC28F1"/>
    <w:rsid w:val="00CC715A"/>
    <w:rsid w:val="00CC7A69"/>
    <w:rsid w:val="00CD128B"/>
    <w:rsid w:val="00CD18EA"/>
    <w:rsid w:val="00CD4C86"/>
    <w:rsid w:val="00CD6ABE"/>
    <w:rsid w:val="00CE727B"/>
    <w:rsid w:val="00D054D6"/>
    <w:rsid w:val="00D17F2B"/>
    <w:rsid w:val="00D20001"/>
    <w:rsid w:val="00D21129"/>
    <w:rsid w:val="00D32A56"/>
    <w:rsid w:val="00D43B77"/>
    <w:rsid w:val="00D62090"/>
    <w:rsid w:val="00D74585"/>
    <w:rsid w:val="00D7745D"/>
    <w:rsid w:val="00D77968"/>
    <w:rsid w:val="00D83FD8"/>
    <w:rsid w:val="00D86573"/>
    <w:rsid w:val="00D86BAF"/>
    <w:rsid w:val="00D86FB9"/>
    <w:rsid w:val="00D90320"/>
    <w:rsid w:val="00D9518B"/>
    <w:rsid w:val="00DA07CA"/>
    <w:rsid w:val="00DA79C3"/>
    <w:rsid w:val="00DB2FC2"/>
    <w:rsid w:val="00DB5267"/>
    <w:rsid w:val="00DC0213"/>
    <w:rsid w:val="00DD1933"/>
    <w:rsid w:val="00DD7651"/>
    <w:rsid w:val="00DF12EA"/>
    <w:rsid w:val="00DF26E3"/>
    <w:rsid w:val="00DF5870"/>
    <w:rsid w:val="00DF791B"/>
    <w:rsid w:val="00E02CEB"/>
    <w:rsid w:val="00E17336"/>
    <w:rsid w:val="00E2233B"/>
    <w:rsid w:val="00E35EE1"/>
    <w:rsid w:val="00E5451D"/>
    <w:rsid w:val="00E605BF"/>
    <w:rsid w:val="00E60E14"/>
    <w:rsid w:val="00E6154A"/>
    <w:rsid w:val="00E61F38"/>
    <w:rsid w:val="00E6518E"/>
    <w:rsid w:val="00E6678E"/>
    <w:rsid w:val="00E8386B"/>
    <w:rsid w:val="00E8429C"/>
    <w:rsid w:val="00EA5C85"/>
    <w:rsid w:val="00EA5CAF"/>
    <w:rsid w:val="00EA630E"/>
    <w:rsid w:val="00EC2265"/>
    <w:rsid w:val="00EC3621"/>
    <w:rsid w:val="00EC4300"/>
    <w:rsid w:val="00EC77A1"/>
    <w:rsid w:val="00ED62FF"/>
    <w:rsid w:val="00EE05DA"/>
    <w:rsid w:val="00EF5B28"/>
    <w:rsid w:val="00F069B1"/>
    <w:rsid w:val="00F10C18"/>
    <w:rsid w:val="00F22B66"/>
    <w:rsid w:val="00F24628"/>
    <w:rsid w:val="00F4134B"/>
    <w:rsid w:val="00F41526"/>
    <w:rsid w:val="00F43B5D"/>
    <w:rsid w:val="00F51943"/>
    <w:rsid w:val="00F57D69"/>
    <w:rsid w:val="00F612F1"/>
    <w:rsid w:val="00F66DC8"/>
    <w:rsid w:val="00F67B81"/>
    <w:rsid w:val="00F70985"/>
    <w:rsid w:val="00F853CA"/>
    <w:rsid w:val="00FA6052"/>
    <w:rsid w:val="00FA6903"/>
    <w:rsid w:val="00FB30E6"/>
    <w:rsid w:val="00FB71F6"/>
    <w:rsid w:val="00FC304E"/>
    <w:rsid w:val="00FD2392"/>
    <w:rsid w:val="00FD30DE"/>
    <w:rsid w:val="00FE243F"/>
    <w:rsid w:val="00FE2598"/>
    <w:rsid w:val="00FE415D"/>
    <w:rsid w:val="00FF0025"/>
    <w:rsid w:val="00FF2381"/>
    <w:rsid w:val="00FF3A02"/>
    <w:rsid w:val="00FF445F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AA31"/>
  <w15:docId w15:val="{92C83D38-A46E-499F-8B09-3567809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F8"/>
  </w:style>
  <w:style w:type="paragraph" w:styleId="1">
    <w:name w:val="heading 1"/>
    <w:basedOn w:val="a"/>
    <w:link w:val="10"/>
    <w:uiPriority w:val="9"/>
    <w:qFormat/>
    <w:rsid w:val="00AE6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60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E6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0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6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0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0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0FF"/>
    <w:rPr>
      <w:color w:val="800080"/>
      <w:u w:val="single"/>
    </w:rPr>
  </w:style>
  <w:style w:type="character" w:customStyle="1" w:styleId="apple-converted-space">
    <w:name w:val="apple-converted-space"/>
    <w:basedOn w:val="a0"/>
    <w:rsid w:val="00AE60FF"/>
  </w:style>
  <w:style w:type="paragraph" w:styleId="a5">
    <w:name w:val="Normal (Web)"/>
    <w:basedOn w:val="a"/>
    <w:uiPriority w:val="99"/>
    <w:semiHidden/>
    <w:unhideWhenUsed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FC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C2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95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47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943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43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43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43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4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3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39184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414134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0178352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64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2A12-860F-48D4-8103-F4C3F909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Султанова Гульназ Марселевна</cp:lastModifiedBy>
  <cp:revision>38</cp:revision>
  <cp:lastPrinted>2022-08-15T05:41:00Z</cp:lastPrinted>
  <dcterms:created xsi:type="dcterms:W3CDTF">2022-06-20T10:39:00Z</dcterms:created>
  <dcterms:modified xsi:type="dcterms:W3CDTF">2022-09-02T07:32:00Z</dcterms:modified>
</cp:coreProperties>
</file>