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804" w:rsidRPr="00A57384" w:rsidRDefault="00E41804" w:rsidP="00E41804">
      <w:pPr>
        <w:autoSpaceDE w:val="0"/>
        <w:autoSpaceDN w:val="0"/>
        <w:adjustRightInd w:val="0"/>
        <w:spacing w:after="0" w:line="240" w:lineRule="auto"/>
        <w:ind w:right="5102"/>
        <w:jc w:val="both"/>
        <w:rPr>
          <w:rFonts w:ascii="Times New Roman" w:hAnsi="Times New Roman" w:cs="Times New Roman"/>
          <w:sz w:val="28"/>
          <w:szCs w:val="28"/>
        </w:rPr>
      </w:pPr>
    </w:p>
    <w:p w:rsidR="00E41804" w:rsidRDefault="00E41804" w:rsidP="00E41804">
      <w:pPr>
        <w:autoSpaceDE w:val="0"/>
        <w:autoSpaceDN w:val="0"/>
        <w:adjustRightInd w:val="0"/>
        <w:spacing w:after="0" w:line="240" w:lineRule="auto"/>
        <w:ind w:right="5102"/>
        <w:jc w:val="both"/>
        <w:rPr>
          <w:rFonts w:ascii="Times New Roman" w:hAnsi="Times New Roman" w:cs="Times New Roman"/>
          <w:sz w:val="28"/>
          <w:szCs w:val="28"/>
        </w:rPr>
      </w:pPr>
    </w:p>
    <w:p w:rsidR="00E41804" w:rsidRDefault="00E41804" w:rsidP="00E41804">
      <w:pPr>
        <w:autoSpaceDE w:val="0"/>
        <w:autoSpaceDN w:val="0"/>
        <w:adjustRightInd w:val="0"/>
        <w:spacing w:after="0" w:line="240" w:lineRule="auto"/>
        <w:ind w:right="5102"/>
        <w:jc w:val="both"/>
        <w:rPr>
          <w:rFonts w:ascii="Times New Roman" w:hAnsi="Times New Roman" w:cs="Times New Roman"/>
          <w:sz w:val="28"/>
          <w:szCs w:val="28"/>
        </w:rPr>
      </w:pPr>
    </w:p>
    <w:p w:rsidR="00E41804" w:rsidRDefault="00E41804" w:rsidP="00E41804">
      <w:pPr>
        <w:autoSpaceDE w:val="0"/>
        <w:autoSpaceDN w:val="0"/>
        <w:adjustRightInd w:val="0"/>
        <w:spacing w:after="0" w:line="240" w:lineRule="auto"/>
        <w:ind w:right="5102"/>
        <w:jc w:val="both"/>
        <w:rPr>
          <w:rFonts w:ascii="Times New Roman" w:hAnsi="Times New Roman" w:cs="Times New Roman"/>
          <w:sz w:val="28"/>
          <w:szCs w:val="28"/>
        </w:rPr>
      </w:pPr>
    </w:p>
    <w:p w:rsidR="00E41804" w:rsidRDefault="00E41804" w:rsidP="00E41804">
      <w:pPr>
        <w:autoSpaceDE w:val="0"/>
        <w:autoSpaceDN w:val="0"/>
        <w:adjustRightInd w:val="0"/>
        <w:spacing w:after="0" w:line="240" w:lineRule="auto"/>
        <w:ind w:right="5102"/>
        <w:jc w:val="both"/>
        <w:rPr>
          <w:rFonts w:ascii="Times New Roman" w:hAnsi="Times New Roman" w:cs="Times New Roman"/>
          <w:sz w:val="28"/>
          <w:szCs w:val="28"/>
        </w:rPr>
      </w:pPr>
    </w:p>
    <w:p w:rsidR="00E41804" w:rsidRDefault="00E41804" w:rsidP="00E41804">
      <w:pPr>
        <w:autoSpaceDE w:val="0"/>
        <w:autoSpaceDN w:val="0"/>
        <w:adjustRightInd w:val="0"/>
        <w:spacing w:after="0" w:line="240" w:lineRule="auto"/>
        <w:ind w:right="5102"/>
        <w:jc w:val="both"/>
        <w:rPr>
          <w:rFonts w:ascii="Times New Roman" w:hAnsi="Times New Roman" w:cs="Times New Roman"/>
          <w:sz w:val="28"/>
          <w:szCs w:val="28"/>
        </w:rPr>
      </w:pPr>
    </w:p>
    <w:p w:rsidR="00E41804" w:rsidRDefault="00E41804" w:rsidP="00E41804">
      <w:pPr>
        <w:autoSpaceDE w:val="0"/>
        <w:autoSpaceDN w:val="0"/>
        <w:adjustRightInd w:val="0"/>
        <w:spacing w:after="0" w:line="240" w:lineRule="auto"/>
        <w:ind w:right="5102"/>
        <w:jc w:val="both"/>
        <w:rPr>
          <w:rFonts w:ascii="Times New Roman" w:hAnsi="Times New Roman" w:cs="Times New Roman"/>
          <w:sz w:val="28"/>
          <w:szCs w:val="28"/>
        </w:rPr>
      </w:pPr>
    </w:p>
    <w:p w:rsidR="00E41804" w:rsidRDefault="00E41804" w:rsidP="00E41804">
      <w:pPr>
        <w:autoSpaceDE w:val="0"/>
        <w:autoSpaceDN w:val="0"/>
        <w:adjustRightInd w:val="0"/>
        <w:spacing w:after="0" w:line="240" w:lineRule="auto"/>
        <w:ind w:right="5102"/>
        <w:jc w:val="both"/>
        <w:rPr>
          <w:rFonts w:ascii="Times New Roman" w:hAnsi="Times New Roman" w:cs="Times New Roman"/>
          <w:sz w:val="28"/>
          <w:szCs w:val="28"/>
        </w:rPr>
      </w:pPr>
    </w:p>
    <w:p w:rsidR="00E41804" w:rsidRDefault="00E41804" w:rsidP="00E41804">
      <w:pPr>
        <w:autoSpaceDE w:val="0"/>
        <w:autoSpaceDN w:val="0"/>
        <w:adjustRightInd w:val="0"/>
        <w:spacing w:after="0" w:line="240" w:lineRule="auto"/>
        <w:ind w:right="5102"/>
        <w:jc w:val="both"/>
        <w:rPr>
          <w:rFonts w:ascii="Times New Roman" w:hAnsi="Times New Roman" w:cs="Times New Roman"/>
          <w:sz w:val="28"/>
          <w:szCs w:val="28"/>
        </w:rPr>
      </w:pPr>
    </w:p>
    <w:p w:rsidR="00E41804" w:rsidRDefault="00E41804" w:rsidP="00E41804">
      <w:pPr>
        <w:autoSpaceDE w:val="0"/>
        <w:autoSpaceDN w:val="0"/>
        <w:adjustRightInd w:val="0"/>
        <w:spacing w:after="0" w:line="240" w:lineRule="auto"/>
        <w:ind w:right="5102"/>
        <w:jc w:val="both"/>
        <w:rPr>
          <w:rFonts w:ascii="Times New Roman" w:hAnsi="Times New Roman" w:cs="Times New Roman"/>
          <w:sz w:val="28"/>
          <w:szCs w:val="28"/>
        </w:rPr>
      </w:pPr>
    </w:p>
    <w:p w:rsidR="00E41804" w:rsidRDefault="00E41804" w:rsidP="00E41804">
      <w:pPr>
        <w:autoSpaceDE w:val="0"/>
        <w:autoSpaceDN w:val="0"/>
        <w:adjustRightInd w:val="0"/>
        <w:spacing w:after="0" w:line="240" w:lineRule="auto"/>
        <w:ind w:right="5102"/>
        <w:jc w:val="both"/>
        <w:rPr>
          <w:rFonts w:ascii="Times New Roman" w:hAnsi="Times New Roman" w:cs="Times New Roman"/>
          <w:sz w:val="28"/>
          <w:szCs w:val="28"/>
        </w:rPr>
      </w:pPr>
    </w:p>
    <w:p w:rsidR="00E41804" w:rsidRDefault="00E41804" w:rsidP="00E41804">
      <w:pPr>
        <w:autoSpaceDE w:val="0"/>
        <w:autoSpaceDN w:val="0"/>
        <w:adjustRightInd w:val="0"/>
        <w:spacing w:after="0" w:line="240" w:lineRule="auto"/>
        <w:ind w:right="5102"/>
        <w:jc w:val="both"/>
        <w:rPr>
          <w:rFonts w:ascii="Times New Roman" w:hAnsi="Times New Roman" w:cs="Times New Roman"/>
          <w:sz w:val="28"/>
          <w:szCs w:val="28"/>
        </w:rPr>
      </w:pPr>
    </w:p>
    <w:p w:rsidR="00E41804" w:rsidRDefault="00E41804" w:rsidP="00E41804">
      <w:pPr>
        <w:autoSpaceDE w:val="0"/>
        <w:autoSpaceDN w:val="0"/>
        <w:adjustRightInd w:val="0"/>
        <w:spacing w:after="0" w:line="240" w:lineRule="auto"/>
        <w:ind w:right="5102"/>
        <w:jc w:val="both"/>
        <w:rPr>
          <w:rFonts w:ascii="Times New Roman" w:hAnsi="Times New Roman" w:cs="Times New Roman"/>
          <w:sz w:val="28"/>
          <w:szCs w:val="28"/>
        </w:rPr>
      </w:pPr>
    </w:p>
    <w:p w:rsidR="00E41804" w:rsidRDefault="00E41804" w:rsidP="00E41804">
      <w:pPr>
        <w:autoSpaceDE w:val="0"/>
        <w:autoSpaceDN w:val="0"/>
        <w:adjustRightInd w:val="0"/>
        <w:spacing w:after="0" w:line="240" w:lineRule="auto"/>
        <w:ind w:right="5102"/>
        <w:jc w:val="both"/>
        <w:rPr>
          <w:rFonts w:ascii="Times New Roman" w:hAnsi="Times New Roman" w:cs="Times New Roman"/>
          <w:sz w:val="28"/>
          <w:szCs w:val="28"/>
        </w:rPr>
      </w:pPr>
    </w:p>
    <w:p w:rsidR="00E41804" w:rsidRDefault="00E41804" w:rsidP="00E41804">
      <w:pPr>
        <w:autoSpaceDE w:val="0"/>
        <w:autoSpaceDN w:val="0"/>
        <w:adjustRightInd w:val="0"/>
        <w:spacing w:after="0" w:line="240" w:lineRule="auto"/>
        <w:ind w:right="5102"/>
        <w:jc w:val="both"/>
        <w:rPr>
          <w:rFonts w:ascii="Times New Roman" w:hAnsi="Times New Roman" w:cs="Times New Roman"/>
          <w:sz w:val="28"/>
          <w:szCs w:val="28"/>
        </w:rPr>
      </w:pPr>
    </w:p>
    <w:p w:rsidR="00D26358" w:rsidRDefault="00D26358" w:rsidP="00D328B9">
      <w:pPr>
        <w:pStyle w:val="a4"/>
        <w:spacing w:after="0" w:line="240" w:lineRule="auto"/>
        <w:ind w:left="0"/>
        <w:jc w:val="both"/>
        <w:rPr>
          <w:rFonts w:ascii="Times New Roman" w:eastAsia="Times New Roman" w:hAnsi="Times New Roman"/>
          <w:sz w:val="28"/>
          <w:szCs w:val="28"/>
        </w:rPr>
      </w:pPr>
    </w:p>
    <w:p w:rsidR="00D26358" w:rsidRPr="00D26358" w:rsidRDefault="00D26358" w:rsidP="00D26358">
      <w:pPr>
        <w:autoSpaceDE w:val="0"/>
        <w:autoSpaceDN w:val="0"/>
        <w:adjustRightInd w:val="0"/>
        <w:spacing w:after="0" w:line="240" w:lineRule="auto"/>
        <w:ind w:right="5102"/>
        <w:jc w:val="both"/>
        <w:rPr>
          <w:rFonts w:ascii="Times New Roman" w:hAnsi="Times New Roman" w:cs="Times New Roman"/>
          <w:sz w:val="28"/>
          <w:szCs w:val="28"/>
        </w:rPr>
      </w:pPr>
      <w:r w:rsidRPr="00D26358">
        <w:rPr>
          <w:rFonts w:ascii="Times New Roman" w:hAnsi="Times New Roman" w:cs="Times New Roman"/>
          <w:sz w:val="28"/>
          <w:szCs w:val="28"/>
        </w:rPr>
        <w:t>Об утверждении Плана мероприятий («дорожной карты») по повышению значений показателей доступности для инвалидов объектов и услуг в Республике Татарстан на 20</w:t>
      </w:r>
      <w:r w:rsidR="00732AD1">
        <w:rPr>
          <w:rFonts w:ascii="Times New Roman" w:hAnsi="Times New Roman" w:cs="Times New Roman"/>
          <w:sz w:val="28"/>
          <w:szCs w:val="28"/>
        </w:rPr>
        <w:t>2</w:t>
      </w:r>
      <w:r w:rsidR="00FC030A">
        <w:rPr>
          <w:rFonts w:ascii="Times New Roman" w:hAnsi="Times New Roman" w:cs="Times New Roman"/>
          <w:sz w:val="28"/>
          <w:szCs w:val="28"/>
        </w:rPr>
        <w:t>2</w:t>
      </w:r>
      <w:r w:rsidRPr="00D26358">
        <w:rPr>
          <w:rFonts w:ascii="Times New Roman" w:hAnsi="Times New Roman" w:cs="Times New Roman"/>
          <w:sz w:val="28"/>
          <w:szCs w:val="28"/>
        </w:rPr>
        <w:t xml:space="preserve"> –</w:t>
      </w:r>
      <w:r w:rsidR="00DE6CE5">
        <w:rPr>
          <w:rFonts w:ascii="Times New Roman" w:hAnsi="Times New Roman" w:cs="Times New Roman"/>
          <w:sz w:val="28"/>
          <w:szCs w:val="28"/>
        </w:rPr>
        <w:t xml:space="preserve"> </w:t>
      </w:r>
      <w:r w:rsidRPr="00D26358">
        <w:rPr>
          <w:rFonts w:ascii="Times New Roman" w:hAnsi="Times New Roman" w:cs="Times New Roman"/>
          <w:sz w:val="28"/>
          <w:szCs w:val="28"/>
        </w:rPr>
        <w:t>2030 годы»</w:t>
      </w:r>
    </w:p>
    <w:p w:rsidR="00D26358" w:rsidRPr="00D26358" w:rsidRDefault="00D26358" w:rsidP="00D26358">
      <w:pPr>
        <w:spacing w:after="0" w:line="240" w:lineRule="auto"/>
        <w:jc w:val="both"/>
        <w:rPr>
          <w:rFonts w:ascii="Times New Roman" w:eastAsia="Times New Roman" w:hAnsi="Times New Roman" w:cs="Times New Roman"/>
          <w:sz w:val="28"/>
          <w:szCs w:val="28"/>
        </w:rPr>
      </w:pPr>
    </w:p>
    <w:p w:rsidR="00D26358" w:rsidRPr="00D26358" w:rsidRDefault="00D26358" w:rsidP="00D26358">
      <w:pPr>
        <w:spacing w:after="0" w:line="240" w:lineRule="auto"/>
        <w:jc w:val="both"/>
        <w:rPr>
          <w:rFonts w:ascii="Times New Roman" w:eastAsia="Times New Roman" w:hAnsi="Times New Roman" w:cs="Times New Roman"/>
          <w:sz w:val="28"/>
          <w:szCs w:val="28"/>
        </w:rPr>
      </w:pPr>
    </w:p>
    <w:p w:rsidR="00A81C03" w:rsidRPr="00D26358" w:rsidRDefault="00A81C03" w:rsidP="00A81C0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Правительства Российской Федерации от 17 июня 2015 г. № 599 «О порядке и сроках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 </w:t>
      </w:r>
      <w:r w:rsidRPr="00D26358">
        <w:rPr>
          <w:rFonts w:ascii="Times New Roman" w:hAnsi="Times New Roman" w:cs="Times New Roman"/>
          <w:sz w:val="28"/>
          <w:szCs w:val="28"/>
        </w:rPr>
        <w:t>Кабинет Министров Республики Татарстан ПОСТАНОВЛЯЕТ:</w:t>
      </w:r>
    </w:p>
    <w:p w:rsidR="00D26358" w:rsidRPr="00D26358" w:rsidRDefault="00D26358" w:rsidP="00D26358">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D54A34" w:rsidRDefault="003C5595" w:rsidP="003C5595">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3C5595">
        <w:rPr>
          <w:rFonts w:ascii="Times New Roman" w:eastAsia="Calibri" w:hAnsi="Times New Roman" w:cs="Times New Roman"/>
          <w:sz w:val="28"/>
          <w:szCs w:val="28"/>
          <w:lang w:eastAsia="en-US"/>
        </w:rPr>
        <w:t>1. Утвердить прилагаемы</w:t>
      </w:r>
      <w:r w:rsidR="00D54A34">
        <w:rPr>
          <w:rFonts w:ascii="Times New Roman" w:eastAsia="Calibri" w:hAnsi="Times New Roman" w:cs="Times New Roman"/>
          <w:sz w:val="28"/>
          <w:szCs w:val="28"/>
          <w:lang w:eastAsia="en-US"/>
        </w:rPr>
        <w:t>е:</w:t>
      </w:r>
    </w:p>
    <w:p w:rsidR="003C5595" w:rsidRDefault="003C5595" w:rsidP="003C5595">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3C5595">
        <w:rPr>
          <w:rFonts w:ascii="Times New Roman" w:eastAsia="Calibri" w:hAnsi="Times New Roman" w:cs="Times New Roman"/>
          <w:sz w:val="28"/>
          <w:szCs w:val="28"/>
          <w:lang w:eastAsia="en-US"/>
        </w:rPr>
        <w:t>План мероприятий («дорожную карту») по повышению значений показателей доступности для инвалидов объектов и услуг в Республике Татарстан на 20</w:t>
      </w:r>
      <w:r>
        <w:rPr>
          <w:rFonts w:ascii="Times New Roman" w:eastAsia="Calibri" w:hAnsi="Times New Roman" w:cs="Times New Roman"/>
          <w:sz w:val="28"/>
          <w:szCs w:val="28"/>
          <w:lang w:eastAsia="en-US"/>
        </w:rPr>
        <w:t>2</w:t>
      </w:r>
      <w:r w:rsidR="00590475">
        <w:rPr>
          <w:rFonts w:ascii="Times New Roman" w:eastAsia="Calibri" w:hAnsi="Times New Roman" w:cs="Times New Roman"/>
          <w:sz w:val="28"/>
          <w:szCs w:val="28"/>
          <w:lang w:eastAsia="en-US"/>
        </w:rPr>
        <w:t>2</w:t>
      </w:r>
      <w:r w:rsidRPr="003C5595">
        <w:rPr>
          <w:rFonts w:ascii="Times New Roman" w:eastAsia="Calibri" w:hAnsi="Times New Roman" w:cs="Times New Roman"/>
          <w:sz w:val="28"/>
          <w:szCs w:val="28"/>
          <w:lang w:eastAsia="en-US"/>
        </w:rPr>
        <w:t xml:space="preserve"> – 20</w:t>
      </w:r>
      <w:r>
        <w:rPr>
          <w:rFonts w:ascii="Times New Roman" w:eastAsia="Calibri" w:hAnsi="Times New Roman" w:cs="Times New Roman"/>
          <w:sz w:val="28"/>
          <w:szCs w:val="28"/>
          <w:lang w:eastAsia="en-US"/>
        </w:rPr>
        <w:t>3</w:t>
      </w:r>
      <w:r w:rsidRPr="003C5595">
        <w:rPr>
          <w:rFonts w:ascii="Times New Roman" w:eastAsia="Calibri" w:hAnsi="Times New Roman" w:cs="Times New Roman"/>
          <w:sz w:val="28"/>
          <w:szCs w:val="28"/>
          <w:lang w:eastAsia="en-US"/>
        </w:rPr>
        <w:t>0 г</w:t>
      </w:r>
      <w:r w:rsidR="00D54A34">
        <w:rPr>
          <w:rFonts w:ascii="Times New Roman" w:eastAsia="Calibri" w:hAnsi="Times New Roman" w:cs="Times New Roman"/>
          <w:sz w:val="28"/>
          <w:szCs w:val="28"/>
          <w:lang w:eastAsia="en-US"/>
        </w:rPr>
        <w:t>оды (далее – План мероприятий);</w:t>
      </w:r>
    </w:p>
    <w:p w:rsidR="00D54A34" w:rsidRPr="00D54A34" w:rsidRDefault="00D54A34" w:rsidP="00D54A34">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D54A34">
        <w:rPr>
          <w:rFonts w:ascii="Times New Roman" w:eastAsia="Calibri" w:hAnsi="Times New Roman" w:cs="Times New Roman"/>
          <w:sz w:val="28"/>
          <w:szCs w:val="28"/>
          <w:lang w:eastAsia="en-US"/>
        </w:rPr>
        <w:t xml:space="preserve">перечень индикаторов ежегодного мониторинга выполнения органами исполнительной власти Республики Татарстан плана мероприятий («дорожной карты») </w:t>
      </w:r>
      <w:r w:rsidR="00A57384">
        <w:rPr>
          <w:rFonts w:ascii="Times New Roman" w:eastAsia="Calibri" w:hAnsi="Times New Roman" w:cs="Times New Roman"/>
          <w:sz w:val="28"/>
          <w:szCs w:val="28"/>
          <w:lang w:eastAsia="en-US"/>
        </w:rPr>
        <w:t xml:space="preserve">по </w:t>
      </w:r>
      <w:r w:rsidRPr="00D54A34">
        <w:rPr>
          <w:rFonts w:ascii="Times New Roman" w:eastAsia="Calibri" w:hAnsi="Times New Roman" w:cs="Times New Roman"/>
          <w:sz w:val="28"/>
          <w:szCs w:val="28"/>
          <w:lang w:eastAsia="en-US"/>
        </w:rPr>
        <w:t>повышени</w:t>
      </w:r>
      <w:r w:rsidR="00A57384">
        <w:rPr>
          <w:rFonts w:ascii="Times New Roman" w:eastAsia="Calibri" w:hAnsi="Times New Roman" w:cs="Times New Roman"/>
          <w:sz w:val="28"/>
          <w:szCs w:val="28"/>
          <w:lang w:eastAsia="en-US"/>
        </w:rPr>
        <w:t>ю</w:t>
      </w:r>
      <w:r w:rsidRPr="00D54A34">
        <w:rPr>
          <w:rFonts w:ascii="Times New Roman" w:eastAsia="Calibri" w:hAnsi="Times New Roman" w:cs="Times New Roman"/>
          <w:sz w:val="28"/>
          <w:szCs w:val="28"/>
          <w:lang w:eastAsia="en-US"/>
        </w:rPr>
        <w:t xml:space="preserve"> значений показателей доступности для инвалидов объектов и услуг;</w:t>
      </w:r>
    </w:p>
    <w:p w:rsidR="00D54A34" w:rsidRPr="00D54A34" w:rsidRDefault="00D54A34" w:rsidP="00D54A34">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D54A34">
        <w:rPr>
          <w:rFonts w:ascii="Times New Roman" w:eastAsia="Calibri" w:hAnsi="Times New Roman" w:cs="Times New Roman"/>
          <w:sz w:val="28"/>
          <w:szCs w:val="28"/>
          <w:lang w:eastAsia="en-US"/>
        </w:rPr>
        <w:t>форму реестра объектов социальной инфраструктуры в приоритетных сферах жизнедеятельности инвалидов и других маломобильных групп населения;</w:t>
      </w:r>
    </w:p>
    <w:p w:rsidR="00D54A34" w:rsidRPr="003C5595" w:rsidRDefault="00D54A34" w:rsidP="00D54A34">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D54A34">
        <w:rPr>
          <w:rFonts w:ascii="Times New Roman" w:eastAsia="Calibri" w:hAnsi="Times New Roman" w:cs="Times New Roman"/>
          <w:sz w:val="28"/>
          <w:szCs w:val="28"/>
          <w:lang w:eastAsia="en-US"/>
        </w:rPr>
        <w:t xml:space="preserve">перечень мероприятий, реализуемых для обеспечения доступности </w:t>
      </w:r>
      <w:r w:rsidR="00CA25C8">
        <w:rPr>
          <w:rFonts w:ascii="Times New Roman" w:eastAsia="Calibri" w:hAnsi="Times New Roman" w:cs="Times New Roman"/>
          <w:sz w:val="28"/>
          <w:szCs w:val="28"/>
          <w:lang w:eastAsia="en-US"/>
        </w:rPr>
        <w:t xml:space="preserve">для инвалидов </w:t>
      </w:r>
      <w:r w:rsidRPr="00D54A34">
        <w:rPr>
          <w:rFonts w:ascii="Times New Roman" w:eastAsia="Calibri" w:hAnsi="Times New Roman" w:cs="Times New Roman"/>
          <w:sz w:val="28"/>
          <w:szCs w:val="28"/>
          <w:lang w:eastAsia="en-US"/>
        </w:rPr>
        <w:t>объектов в социальной сфере Республики Татарстан, на 202</w:t>
      </w:r>
      <w:r>
        <w:rPr>
          <w:rFonts w:ascii="Times New Roman" w:eastAsia="Calibri" w:hAnsi="Times New Roman" w:cs="Times New Roman"/>
          <w:sz w:val="28"/>
          <w:szCs w:val="28"/>
          <w:lang w:eastAsia="en-US"/>
        </w:rPr>
        <w:t>2 год.</w:t>
      </w:r>
    </w:p>
    <w:p w:rsidR="00150DA3" w:rsidRPr="00150DA3" w:rsidRDefault="00504E7A" w:rsidP="00150DA3">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r w:rsidR="003C5595" w:rsidRPr="003C5595">
        <w:rPr>
          <w:rFonts w:ascii="Times New Roman" w:eastAsia="Calibri" w:hAnsi="Times New Roman" w:cs="Times New Roman"/>
          <w:sz w:val="28"/>
          <w:szCs w:val="28"/>
          <w:lang w:eastAsia="en-US"/>
        </w:rPr>
        <w:t xml:space="preserve">. </w:t>
      </w:r>
      <w:r w:rsidR="00150DA3" w:rsidRPr="00150DA3">
        <w:rPr>
          <w:rFonts w:ascii="Times New Roman" w:eastAsia="Calibri" w:hAnsi="Times New Roman" w:cs="Times New Roman"/>
          <w:sz w:val="28"/>
          <w:szCs w:val="28"/>
          <w:lang w:eastAsia="en-US"/>
        </w:rPr>
        <w:t>Исполнительным органам государственной власти Республики Татарстан, а также органам местного самоуправления муниципальных образований Республики Татарстан предложить ежегодно:</w:t>
      </w:r>
    </w:p>
    <w:p w:rsidR="00150DA3" w:rsidRDefault="00150DA3" w:rsidP="00150DA3">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150DA3">
        <w:rPr>
          <w:rFonts w:ascii="Times New Roman" w:eastAsia="Calibri" w:hAnsi="Times New Roman" w:cs="Times New Roman"/>
          <w:sz w:val="28"/>
          <w:szCs w:val="28"/>
          <w:lang w:eastAsia="en-US"/>
        </w:rPr>
        <w:lastRenderedPageBreak/>
        <w:t xml:space="preserve">представлять в Министерство труда, занятости и социальной защиты Республики Татарстан сведения о достижении значений показателей доступности для инвалидов объектов и услуг, результатах выполнения мероприятий, реализуемых для достижения указанных значений, в целях подготовки сводной информации </w:t>
      </w:r>
      <w:r w:rsidR="00641751">
        <w:rPr>
          <w:rFonts w:ascii="Times New Roman" w:eastAsia="Calibri" w:hAnsi="Times New Roman" w:cs="Times New Roman"/>
          <w:sz w:val="28"/>
          <w:szCs w:val="28"/>
          <w:lang w:eastAsia="en-US"/>
        </w:rPr>
        <w:t xml:space="preserve">по форме </w:t>
      </w:r>
      <w:r w:rsidRPr="00150DA3">
        <w:rPr>
          <w:rFonts w:ascii="Times New Roman" w:eastAsia="Calibri" w:hAnsi="Times New Roman" w:cs="Times New Roman"/>
          <w:sz w:val="28"/>
          <w:szCs w:val="28"/>
          <w:lang w:eastAsia="en-US"/>
        </w:rPr>
        <w:t>согласно приложению № 1 к Плану мероприятий до 15 января года, следующего за отчетным годом;</w:t>
      </w:r>
    </w:p>
    <w:p w:rsidR="00DA1B8A" w:rsidRPr="00150DA3" w:rsidRDefault="00DA1B8A" w:rsidP="00150DA3">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DA1B8A">
        <w:rPr>
          <w:rFonts w:ascii="Times New Roman" w:eastAsia="Calibri" w:hAnsi="Times New Roman" w:cs="Times New Roman"/>
          <w:sz w:val="28"/>
          <w:szCs w:val="28"/>
          <w:lang w:eastAsia="en-US"/>
        </w:rPr>
        <w:t xml:space="preserve">проводить </w:t>
      </w:r>
      <w:r>
        <w:rPr>
          <w:rFonts w:ascii="Times New Roman" w:eastAsia="Calibri" w:hAnsi="Times New Roman" w:cs="Times New Roman"/>
          <w:sz w:val="28"/>
          <w:szCs w:val="28"/>
          <w:lang w:eastAsia="en-US"/>
        </w:rPr>
        <w:t xml:space="preserve">ежегодный </w:t>
      </w:r>
      <w:r w:rsidRPr="00DA1B8A">
        <w:rPr>
          <w:rFonts w:ascii="Times New Roman" w:eastAsia="Calibri" w:hAnsi="Times New Roman" w:cs="Times New Roman"/>
          <w:sz w:val="28"/>
          <w:szCs w:val="28"/>
          <w:lang w:eastAsia="en-US"/>
        </w:rPr>
        <w:t xml:space="preserve">мониторинг выполнения Плана мероприятий, направлять индикаторы </w:t>
      </w:r>
      <w:r>
        <w:rPr>
          <w:rFonts w:ascii="Times New Roman" w:eastAsia="Calibri" w:hAnsi="Times New Roman" w:cs="Times New Roman"/>
          <w:sz w:val="28"/>
          <w:szCs w:val="28"/>
          <w:lang w:eastAsia="en-US"/>
        </w:rPr>
        <w:t xml:space="preserve">ежегодного </w:t>
      </w:r>
      <w:r w:rsidRPr="00DA1B8A">
        <w:rPr>
          <w:rFonts w:ascii="Times New Roman" w:eastAsia="Calibri" w:hAnsi="Times New Roman" w:cs="Times New Roman"/>
          <w:sz w:val="28"/>
          <w:szCs w:val="28"/>
          <w:lang w:eastAsia="en-US"/>
        </w:rPr>
        <w:t xml:space="preserve">мониторинга в Министерство труда, занятости и социальной защиты Республики Татарстан </w:t>
      </w:r>
      <w:r w:rsidR="00F27561">
        <w:rPr>
          <w:rFonts w:ascii="Times New Roman" w:eastAsia="Calibri" w:hAnsi="Times New Roman" w:cs="Times New Roman"/>
          <w:sz w:val="28"/>
          <w:szCs w:val="28"/>
          <w:lang w:eastAsia="en-US"/>
        </w:rPr>
        <w:t xml:space="preserve">по форме </w:t>
      </w:r>
      <w:r>
        <w:rPr>
          <w:rFonts w:ascii="Times New Roman" w:eastAsia="Calibri" w:hAnsi="Times New Roman" w:cs="Times New Roman"/>
          <w:sz w:val="28"/>
          <w:szCs w:val="28"/>
          <w:lang w:eastAsia="en-US"/>
        </w:rPr>
        <w:t xml:space="preserve">согласно приложению № 3 </w:t>
      </w:r>
      <w:r w:rsidRPr="00DA1B8A">
        <w:rPr>
          <w:rFonts w:ascii="Times New Roman" w:eastAsia="Calibri" w:hAnsi="Times New Roman" w:cs="Times New Roman"/>
          <w:sz w:val="28"/>
          <w:szCs w:val="28"/>
          <w:lang w:eastAsia="en-US"/>
        </w:rPr>
        <w:t>к Плану мероприятий, до 15 января года, следующего за отчетным годом;</w:t>
      </w:r>
    </w:p>
    <w:p w:rsidR="00150DA3" w:rsidRDefault="00150DA3" w:rsidP="00150DA3">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150DA3">
        <w:rPr>
          <w:rFonts w:ascii="Times New Roman" w:eastAsia="Calibri" w:hAnsi="Times New Roman" w:cs="Times New Roman"/>
          <w:sz w:val="28"/>
          <w:szCs w:val="28"/>
          <w:lang w:eastAsia="en-US"/>
        </w:rPr>
        <w:t>размещать реестр объектов социальной инфраструктуры в приоритетных сферах жизнедеятельности инвалидов и других маломобильных групп населения на своих официальных сайтах в информационно-телекоммуникационной сети «Интернет» по форме, утвержденной настоящим постановлением.</w:t>
      </w:r>
    </w:p>
    <w:p w:rsidR="003C5595" w:rsidRPr="003C5595" w:rsidRDefault="00150DA3" w:rsidP="003C5595">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r w:rsidR="003C5595" w:rsidRPr="003C5595">
        <w:rPr>
          <w:rFonts w:ascii="Times New Roman" w:eastAsia="Calibri" w:hAnsi="Times New Roman" w:cs="Times New Roman"/>
          <w:sz w:val="28"/>
          <w:szCs w:val="28"/>
          <w:lang w:eastAsia="en-US"/>
        </w:rPr>
        <w:t xml:space="preserve">. Предложить органам местного самоуправления муниципальных </w:t>
      </w:r>
      <w:r w:rsidR="004276F9" w:rsidRPr="003C5595">
        <w:rPr>
          <w:rFonts w:ascii="Times New Roman" w:eastAsia="Calibri" w:hAnsi="Times New Roman" w:cs="Times New Roman"/>
          <w:sz w:val="28"/>
          <w:szCs w:val="28"/>
          <w:lang w:eastAsia="en-US"/>
        </w:rPr>
        <w:t>образований</w:t>
      </w:r>
      <w:r w:rsidR="003C5595" w:rsidRPr="003C5595">
        <w:rPr>
          <w:rFonts w:ascii="Times New Roman" w:eastAsia="Calibri" w:hAnsi="Times New Roman" w:cs="Times New Roman"/>
          <w:sz w:val="28"/>
          <w:szCs w:val="28"/>
          <w:lang w:eastAsia="en-US"/>
        </w:rPr>
        <w:t xml:space="preserve"> Республики Татарстан, общественным организациям инвалидов принять участие в реализации Плана мероприятий.</w:t>
      </w:r>
    </w:p>
    <w:p w:rsidR="007B3A4E" w:rsidRDefault="006D1337" w:rsidP="003C5595">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r w:rsidR="003C5595" w:rsidRPr="003C5595">
        <w:rPr>
          <w:rFonts w:ascii="Times New Roman" w:eastAsia="Calibri" w:hAnsi="Times New Roman" w:cs="Times New Roman"/>
          <w:sz w:val="28"/>
          <w:szCs w:val="28"/>
          <w:lang w:eastAsia="en-US"/>
        </w:rPr>
        <w:t>. Контроль за исполнением настоящего постановления возложить на Министерство труда, занятости и социальной защиты Республики Татарстан.</w:t>
      </w:r>
    </w:p>
    <w:p w:rsidR="004F7C20" w:rsidRPr="004F7C20" w:rsidRDefault="004F7C20" w:rsidP="004F7C20">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5. </w:t>
      </w:r>
      <w:r w:rsidRPr="004F7C20">
        <w:rPr>
          <w:rFonts w:ascii="Times New Roman" w:eastAsia="Calibri" w:hAnsi="Times New Roman" w:cs="Times New Roman"/>
          <w:sz w:val="28"/>
          <w:szCs w:val="28"/>
          <w:lang w:eastAsia="en-US"/>
        </w:rPr>
        <w:t>Признать утратившими силу следующие постановления Кабинета Министров Республики Татарстан:</w:t>
      </w:r>
    </w:p>
    <w:p w:rsidR="004F7C20" w:rsidRDefault="004F7C20" w:rsidP="004F7C20">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4F7C20">
        <w:rPr>
          <w:rFonts w:ascii="Times New Roman" w:eastAsia="Calibri" w:hAnsi="Times New Roman" w:cs="Times New Roman"/>
          <w:sz w:val="28"/>
          <w:szCs w:val="28"/>
          <w:lang w:eastAsia="en-US"/>
        </w:rPr>
        <w:t xml:space="preserve"> от 28.09.2015 № 716 «Об утверждении Плана мероприятий («дорожной карты») по повышению значений показателей доступности для инвалидов объектов и услуг в Республике Татарстан на 2015 – 20</w:t>
      </w:r>
      <w:r w:rsidR="00DF7349">
        <w:rPr>
          <w:rFonts w:ascii="Times New Roman" w:eastAsia="Calibri" w:hAnsi="Times New Roman" w:cs="Times New Roman"/>
          <w:sz w:val="28"/>
          <w:szCs w:val="28"/>
          <w:lang w:eastAsia="en-US"/>
        </w:rPr>
        <w:t>2</w:t>
      </w:r>
      <w:r w:rsidRPr="004F7C20">
        <w:rPr>
          <w:rFonts w:ascii="Times New Roman" w:eastAsia="Calibri" w:hAnsi="Times New Roman" w:cs="Times New Roman"/>
          <w:sz w:val="28"/>
          <w:szCs w:val="28"/>
          <w:lang w:eastAsia="en-US"/>
        </w:rPr>
        <w:t>0 годы»</w:t>
      </w:r>
      <w:r>
        <w:rPr>
          <w:rFonts w:ascii="Times New Roman" w:eastAsia="Calibri" w:hAnsi="Times New Roman" w:cs="Times New Roman"/>
          <w:sz w:val="28"/>
          <w:szCs w:val="28"/>
          <w:lang w:eastAsia="en-US"/>
        </w:rPr>
        <w:t>;</w:t>
      </w:r>
    </w:p>
    <w:p w:rsidR="004F7C20" w:rsidRDefault="004F7C20" w:rsidP="004F7C20">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от 30.03.2017 № 200 «</w:t>
      </w:r>
      <w:r w:rsidRPr="004F7C20">
        <w:rPr>
          <w:rFonts w:ascii="Times New Roman" w:eastAsia="Calibri" w:hAnsi="Times New Roman" w:cs="Times New Roman"/>
          <w:sz w:val="28"/>
          <w:szCs w:val="28"/>
          <w:lang w:eastAsia="en-US"/>
        </w:rPr>
        <w:t>О внесении изменений в постановление Кабинета Министров Республики Татарстан от 28.09.2015 № 716 «Об утверждении Плана мероприятий («дорожной карты») по повышению значений показателей доступности для инвалидов объектов и услуг в Республике Татарстан на 2015 –</w:t>
      </w:r>
      <w:r>
        <w:rPr>
          <w:rFonts w:ascii="Times New Roman" w:eastAsia="Calibri" w:hAnsi="Times New Roman" w:cs="Times New Roman"/>
          <w:sz w:val="28"/>
          <w:szCs w:val="28"/>
          <w:lang w:eastAsia="en-US"/>
        </w:rPr>
        <w:t xml:space="preserve"> </w:t>
      </w:r>
      <w:r w:rsidRPr="004F7C20">
        <w:rPr>
          <w:rFonts w:ascii="Times New Roman" w:eastAsia="Calibri" w:hAnsi="Times New Roman" w:cs="Times New Roman"/>
          <w:sz w:val="28"/>
          <w:szCs w:val="28"/>
          <w:lang w:eastAsia="en-US"/>
        </w:rPr>
        <w:t>20</w:t>
      </w:r>
      <w:r w:rsidR="009945AA">
        <w:rPr>
          <w:rFonts w:ascii="Times New Roman" w:eastAsia="Calibri" w:hAnsi="Times New Roman" w:cs="Times New Roman"/>
          <w:sz w:val="28"/>
          <w:szCs w:val="28"/>
          <w:lang w:eastAsia="en-US"/>
        </w:rPr>
        <w:t>2</w:t>
      </w:r>
      <w:r w:rsidRPr="004F7C20">
        <w:rPr>
          <w:rFonts w:ascii="Times New Roman" w:eastAsia="Calibri" w:hAnsi="Times New Roman" w:cs="Times New Roman"/>
          <w:sz w:val="28"/>
          <w:szCs w:val="28"/>
          <w:lang w:eastAsia="en-US"/>
        </w:rPr>
        <w:t>0 годы»</w:t>
      </w:r>
      <w:r w:rsidR="00653AC5">
        <w:rPr>
          <w:rFonts w:ascii="Times New Roman" w:eastAsia="Calibri" w:hAnsi="Times New Roman" w:cs="Times New Roman"/>
          <w:sz w:val="28"/>
          <w:szCs w:val="28"/>
          <w:lang w:eastAsia="en-US"/>
        </w:rPr>
        <w:t>;</w:t>
      </w:r>
    </w:p>
    <w:p w:rsidR="00653AC5" w:rsidRDefault="00653AC5" w:rsidP="004F7C20">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от 29.12.2018 № 1273 </w:t>
      </w:r>
      <w:r w:rsidRPr="00653AC5">
        <w:rPr>
          <w:rFonts w:ascii="Times New Roman" w:eastAsia="Calibri" w:hAnsi="Times New Roman" w:cs="Times New Roman"/>
          <w:sz w:val="28"/>
          <w:szCs w:val="28"/>
          <w:lang w:eastAsia="en-US"/>
        </w:rPr>
        <w:t>«О внесении изменений в постановление Кабинета Министров Республики Татарстан от 28.09.2015 № 716 «Об утверждении Плана мероприятий («дорожной карты») по повышению значений показателей доступности для инвалидов объектов и услуг в Республике Татарстан на 2015 – 20</w:t>
      </w:r>
      <w:r w:rsidR="00B5154D">
        <w:rPr>
          <w:rFonts w:ascii="Times New Roman" w:eastAsia="Calibri" w:hAnsi="Times New Roman" w:cs="Times New Roman"/>
          <w:sz w:val="28"/>
          <w:szCs w:val="28"/>
          <w:lang w:eastAsia="en-US"/>
        </w:rPr>
        <w:t>3</w:t>
      </w:r>
      <w:r w:rsidRPr="00653AC5">
        <w:rPr>
          <w:rFonts w:ascii="Times New Roman" w:eastAsia="Calibri" w:hAnsi="Times New Roman" w:cs="Times New Roman"/>
          <w:sz w:val="28"/>
          <w:szCs w:val="28"/>
          <w:lang w:eastAsia="en-US"/>
        </w:rPr>
        <w:t>0 годы»;</w:t>
      </w:r>
    </w:p>
    <w:p w:rsidR="006969D6" w:rsidRDefault="006969D6" w:rsidP="004F7C20">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от 22.05.2020 № 419 </w:t>
      </w:r>
      <w:r w:rsidRPr="006969D6">
        <w:rPr>
          <w:rFonts w:ascii="Times New Roman" w:eastAsia="Calibri" w:hAnsi="Times New Roman" w:cs="Times New Roman"/>
          <w:sz w:val="28"/>
          <w:szCs w:val="28"/>
          <w:lang w:eastAsia="en-US"/>
        </w:rPr>
        <w:t>«О внесении изменений в постановление Кабинета Министров Республики Татарстан от 28.09.2015 № 716 «Об утверждении Плана мероприятий («дорожной карты») по повышению значений показателей доступности для инвалидов объектов и услуг в Республике Татарстан на 2015 – 20</w:t>
      </w:r>
      <w:r>
        <w:rPr>
          <w:rFonts w:ascii="Times New Roman" w:eastAsia="Calibri" w:hAnsi="Times New Roman" w:cs="Times New Roman"/>
          <w:sz w:val="28"/>
          <w:szCs w:val="28"/>
          <w:lang w:eastAsia="en-US"/>
        </w:rPr>
        <w:t>3</w:t>
      </w:r>
      <w:r w:rsidRPr="006969D6">
        <w:rPr>
          <w:rFonts w:ascii="Times New Roman" w:eastAsia="Calibri" w:hAnsi="Times New Roman" w:cs="Times New Roman"/>
          <w:sz w:val="28"/>
          <w:szCs w:val="28"/>
          <w:lang w:eastAsia="en-US"/>
        </w:rPr>
        <w:t>0 годы»;</w:t>
      </w:r>
    </w:p>
    <w:p w:rsidR="00616F12" w:rsidRDefault="00616F12" w:rsidP="004F7C20">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от 07.10.2021 № 957 </w:t>
      </w:r>
      <w:r w:rsidRPr="00616F12">
        <w:rPr>
          <w:rFonts w:ascii="Times New Roman" w:eastAsia="Calibri" w:hAnsi="Times New Roman" w:cs="Times New Roman"/>
          <w:sz w:val="28"/>
          <w:szCs w:val="28"/>
          <w:lang w:eastAsia="en-US"/>
        </w:rPr>
        <w:t>«О внесении изменений в постановление Кабинета Министров Республики Татарстан от 28.09.2015 № 716 «Об утверждении Плана мероприятий («дорожной карты») по повышению значений показателей доступности для инвалидов объектов и услуг в Республике Татарстан на 2015 – 20</w:t>
      </w:r>
      <w:r>
        <w:rPr>
          <w:rFonts w:ascii="Times New Roman" w:eastAsia="Calibri" w:hAnsi="Times New Roman" w:cs="Times New Roman"/>
          <w:sz w:val="28"/>
          <w:szCs w:val="28"/>
          <w:lang w:eastAsia="en-US"/>
        </w:rPr>
        <w:t>30 годы».</w:t>
      </w:r>
    </w:p>
    <w:p w:rsidR="00504E7A" w:rsidRDefault="00504E7A" w:rsidP="003C5595">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p>
    <w:p w:rsidR="00504E7A" w:rsidRDefault="00504E7A" w:rsidP="003C5595">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150DA3" w:rsidRDefault="00150DA3" w:rsidP="003C5595">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150DA3" w:rsidRPr="00035BB2" w:rsidRDefault="00150DA3" w:rsidP="00150DA3">
      <w:pPr>
        <w:pStyle w:val="a4"/>
        <w:spacing w:after="0" w:line="240" w:lineRule="auto"/>
        <w:ind w:left="0"/>
        <w:jc w:val="both"/>
        <w:rPr>
          <w:rFonts w:ascii="Times New Roman" w:eastAsia="Times New Roman" w:hAnsi="Times New Roman"/>
          <w:sz w:val="28"/>
          <w:szCs w:val="28"/>
        </w:rPr>
      </w:pPr>
      <w:r w:rsidRPr="00035BB2">
        <w:rPr>
          <w:rFonts w:ascii="Times New Roman" w:eastAsia="Times New Roman" w:hAnsi="Times New Roman"/>
          <w:sz w:val="28"/>
          <w:szCs w:val="28"/>
        </w:rPr>
        <w:t xml:space="preserve">Премьер-министр </w:t>
      </w:r>
    </w:p>
    <w:p w:rsidR="00150DA3" w:rsidRDefault="00150DA3" w:rsidP="00150DA3">
      <w:pPr>
        <w:pStyle w:val="a4"/>
        <w:spacing w:after="0" w:line="240" w:lineRule="auto"/>
        <w:ind w:left="0"/>
        <w:jc w:val="both"/>
        <w:rPr>
          <w:rFonts w:ascii="Times New Roman" w:eastAsia="Times New Roman" w:hAnsi="Times New Roman"/>
          <w:sz w:val="28"/>
          <w:szCs w:val="28"/>
        </w:rPr>
      </w:pPr>
      <w:r>
        <w:rPr>
          <w:rFonts w:ascii="Times New Roman" w:eastAsia="Times New Roman" w:hAnsi="Times New Roman"/>
          <w:sz w:val="28"/>
          <w:szCs w:val="28"/>
        </w:rPr>
        <w:t>Республики Татарстан</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sidRPr="00035BB2">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035BB2">
        <w:rPr>
          <w:rFonts w:ascii="Times New Roman" w:eastAsia="Times New Roman" w:hAnsi="Times New Roman"/>
          <w:sz w:val="28"/>
          <w:szCs w:val="28"/>
        </w:rPr>
        <w:t>А.В.Песошин</w:t>
      </w:r>
    </w:p>
    <w:p w:rsidR="00015AC4" w:rsidRPr="0033699A" w:rsidRDefault="00015AC4" w:rsidP="00015AC4">
      <w:pPr>
        <w:autoSpaceDE w:val="0"/>
        <w:autoSpaceDN w:val="0"/>
        <w:adjustRightInd w:val="0"/>
        <w:spacing w:after="0" w:line="240" w:lineRule="auto"/>
        <w:ind w:firstLine="6663"/>
        <w:jc w:val="both"/>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015AC4" w:rsidRPr="0033699A" w:rsidRDefault="00015AC4" w:rsidP="00015AC4">
      <w:pPr>
        <w:autoSpaceDE w:val="0"/>
        <w:autoSpaceDN w:val="0"/>
        <w:adjustRightInd w:val="0"/>
        <w:spacing w:after="0" w:line="240" w:lineRule="auto"/>
        <w:ind w:firstLine="6663"/>
        <w:jc w:val="both"/>
        <w:outlineLvl w:val="0"/>
        <w:rPr>
          <w:rFonts w:ascii="Times New Roman" w:hAnsi="Times New Roman" w:cs="Times New Roman"/>
          <w:sz w:val="28"/>
          <w:szCs w:val="28"/>
        </w:rPr>
      </w:pPr>
      <w:r w:rsidRPr="0033699A">
        <w:rPr>
          <w:rFonts w:ascii="Times New Roman" w:hAnsi="Times New Roman" w:cs="Times New Roman"/>
          <w:sz w:val="28"/>
          <w:szCs w:val="28"/>
        </w:rPr>
        <w:t>постановлени</w:t>
      </w:r>
      <w:r>
        <w:rPr>
          <w:rFonts w:ascii="Times New Roman" w:hAnsi="Times New Roman" w:cs="Times New Roman"/>
          <w:sz w:val="28"/>
          <w:szCs w:val="28"/>
        </w:rPr>
        <w:t>ем</w:t>
      </w:r>
    </w:p>
    <w:p w:rsidR="00015AC4" w:rsidRPr="0033699A" w:rsidRDefault="00015AC4" w:rsidP="00015AC4">
      <w:pPr>
        <w:autoSpaceDE w:val="0"/>
        <w:autoSpaceDN w:val="0"/>
        <w:adjustRightInd w:val="0"/>
        <w:spacing w:after="0" w:line="240" w:lineRule="auto"/>
        <w:ind w:firstLine="6663"/>
        <w:jc w:val="both"/>
        <w:outlineLvl w:val="0"/>
        <w:rPr>
          <w:rFonts w:ascii="Times New Roman" w:hAnsi="Times New Roman" w:cs="Times New Roman"/>
          <w:sz w:val="28"/>
          <w:szCs w:val="28"/>
        </w:rPr>
      </w:pPr>
      <w:r w:rsidRPr="0033699A">
        <w:rPr>
          <w:rFonts w:ascii="Times New Roman" w:hAnsi="Times New Roman" w:cs="Times New Roman"/>
          <w:sz w:val="28"/>
          <w:szCs w:val="28"/>
        </w:rPr>
        <w:t>Кабинета Министров</w:t>
      </w:r>
    </w:p>
    <w:p w:rsidR="00015AC4" w:rsidRPr="0033699A" w:rsidRDefault="00015AC4" w:rsidP="00015AC4">
      <w:pPr>
        <w:autoSpaceDE w:val="0"/>
        <w:autoSpaceDN w:val="0"/>
        <w:adjustRightInd w:val="0"/>
        <w:spacing w:after="0" w:line="240" w:lineRule="auto"/>
        <w:ind w:firstLine="6663"/>
        <w:jc w:val="both"/>
        <w:outlineLvl w:val="0"/>
        <w:rPr>
          <w:rFonts w:ascii="Times New Roman" w:hAnsi="Times New Roman" w:cs="Times New Roman"/>
          <w:sz w:val="28"/>
          <w:szCs w:val="28"/>
        </w:rPr>
      </w:pPr>
      <w:r w:rsidRPr="0033699A">
        <w:rPr>
          <w:rFonts w:ascii="Times New Roman" w:hAnsi="Times New Roman" w:cs="Times New Roman"/>
          <w:sz w:val="28"/>
          <w:szCs w:val="28"/>
        </w:rPr>
        <w:t>Республики Татарстан</w:t>
      </w:r>
    </w:p>
    <w:p w:rsidR="00015AC4" w:rsidRPr="0033699A" w:rsidRDefault="00015AC4" w:rsidP="00015AC4">
      <w:pPr>
        <w:autoSpaceDE w:val="0"/>
        <w:autoSpaceDN w:val="0"/>
        <w:adjustRightInd w:val="0"/>
        <w:spacing w:after="0" w:line="240" w:lineRule="auto"/>
        <w:ind w:firstLine="6663"/>
        <w:jc w:val="both"/>
        <w:outlineLvl w:val="0"/>
        <w:rPr>
          <w:rFonts w:ascii="Times New Roman" w:hAnsi="Times New Roman" w:cs="Times New Roman"/>
          <w:sz w:val="28"/>
          <w:szCs w:val="28"/>
        </w:rPr>
      </w:pPr>
      <w:r>
        <w:rPr>
          <w:rFonts w:ascii="Times New Roman" w:hAnsi="Times New Roman" w:cs="Times New Roman"/>
          <w:sz w:val="28"/>
          <w:szCs w:val="28"/>
        </w:rPr>
        <w:t>от ______ 202</w:t>
      </w:r>
      <w:r w:rsidR="00BE4A89">
        <w:rPr>
          <w:rFonts w:ascii="Times New Roman" w:hAnsi="Times New Roman" w:cs="Times New Roman"/>
          <w:sz w:val="28"/>
          <w:szCs w:val="28"/>
        </w:rPr>
        <w:t>2</w:t>
      </w:r>
      <w:r w:rsidRPr="0033699A">
        <w:rPr>
          <w:rFonts w:ascii="Times New Roman" w:hAnsi="Times New Roman" w:cs="Times New Roman"/>
          <w:sz w:val="28"/>
          <w:szCs w:val="28"/>
        </w:rPr>
        <w:t xml:space="preserve"> №</w:t>
      </w:r>
      <w:r>
        <w:rPr>
          <w:rFonts w:ascii="Times New Roman" w:hAnsi="Times New Roman" w:cs="Times New Roman"/>
          <w:sz w:val="28"/>
          <w:szCs w:val="28"/>
        </w:rPr>
        <w:t xml:space="preserve"> ______</w:t>
      </w:r>
    </w:p>
    <w:p w:rsidR="00150DA3" w:rsidRDefault="00150DA3" w:rsidP="0005763D">
      <w:pPr>
        <w:spacing w:after="0" w:line="240" w:lineRule="auto"/>
        <w:jc w:val="center"/>
        <w:rPr>
          <w:rFonts w:ascii="Times New Roman" w:eastAsia="Calibri" w:hAnsi="Times New Roman" w:cs="Times New Roman"/>
          <w:sz w:val="28"/>
          <w:szCs w:val="28"/>
          <w:lang w:eastAsia="en-US"/>
        </w:rPr>
      </w:pPr>
    </w:p>
    <w:p w:rsidR="00150DA3" w:rsidRDefault="00150DA3" w:rsidP="0005763D">
      <w:pPr>
        <w:spacing w:after="0" w:line="240" w:lineRule="auto"/>
        <w:jc w:val="center"/>
        <w:rPr>
          <w:rFonts w:ascii="Times New Roman" w:eastAsia="Calibri" w:hAnsi="Times New Roman" w:cs="Times New Roman"/>
          <w:sz w:val="28"/>
          <w:szCs w:val="28"/>
          <w:lang w:eastAsia="en-US"/>
        </w:rPr>
      </w:pPr>
    </w:p>
    <w:p w:rsidR="00B75531" w:rsidRPr="00B75531" w:rsidRDefault="00B75531" w:rsidP="0005763D">
      <w:pPr>
        <w:spacing w:after="0" w:line="240" w:lineRule="auto"/>
        <w:jc w:val="center"/>
        <w:rPr>
          <w:rFonts w:ascii="Times New Roman" w:eastAsia="Calibri" w:hAnsi="Times New Roman" w:cs="Times New Roman"/>
          <w:sz w:val="28"/>
          <w:szCs w:val="28"/>
          <w:lang w:eastAsia="en-US"/>
        </w:rPr>
      </w:pPr>
      <w:r w:rsidRPr="00B75531">
        <w:rPr>
          <w:rFonts w:ascii="Times New Roman" w:eastAsia="Calibri" w:hAnsi="Times New Roman" w:cs="Times New Roman"/>
          <w:sz w:val="28"/>
          <w:szCs w:val="28"/>
          <w:lang w:eastAsia="en-US"/>
        </w:rPr>
        <w:t>П</w:t>
      </w:r>
      <w:r w:rsidR="004C3BC7">
        <w:rPr>
          <w:rFonts w:ascii="Times New Roman" w:eastAsia="Calibri" w:hAnsi="Times New Roman" w:cs="Times New Roman"/>
          <w:sz w:val="28"/>
          <w:szCs w:val="28"/>
          <w:lang w:eastAsia="en-US"/>
        </w:rPr>
        <w:t>лан</w:t>
      </w:r>
      <w:r w:rsidRPr="00B75531">
        <w:rPr>
          <w:rFonts w:ascii="Times New Roman" w:eastAsia="Calibri" w:hAnsi="Times New Roman" w:cs="Times New Roman"/>
          <w:sz w:val="28"/>
          <w:szCs w:val="28"/>
          <w:lang w:eastAsia="en-US"/>
        </w:rPr>
        <w:t xml:space="preserve"> </w:t>
      </w:r>
    </w:p>
    <w:p w:rsidR="00B75531" w:rsidRPr="00B75531" w:rsidRDefault="00B75531" w:rsidP="0005763D">
      <w:pPr>
        <w:spacing w:after="0" w:line="240" w:lineRule="auto"/>
        <w:jc w:val="center"/>
        <w:rPr>
          <w:rFonts w:ascii="Times New Roman" w:eastAsia="Calibri" w:hAnsi="Times New Roman" w:cs="Times New Roman"/>
          <w:sz w:val="28"/>
          <w:szCs w:val="28"/>
          <w:lang w:eastAsia="en-US"/>
        </w:rPr>
      </w:pPr>
      <w:r w:rsidRPr="00B75531">
        <w:rPr>
          <w:rFonts w:ascii="Times New Roman" w:eastAsia="Calibri" w:hAnsi="Times New Roman" w:cs="Times New Roman"/>
          <w:sz w:val="28"/>
          <w:szCs w:val="28"/>
          <w:lang w:eastAsia="en-US"/>
        </w:rPr>
        <w:t xml:space="preserve">мероприятий («дорожная карта») по повышению значений </w:t>
      </w:r>
    </w:p>
    <w:p w:rsidR="00B75531" w:rsidRPr="00B75531" w:rsidRDefault="00B75531" w:rsidP="0005763D">
      <w:pPr>
        <w:spacing w:after="0" w:line="240" w:lineRule="auto"/>
        <w:jc w:val="center"/>
        <w:rPr>
          <w:rFonts w:ascii="Times New Roman" w:eastAsia="Calibri" w:hAnsi="Times New Roman" w:cs="Times New Roman"/>
          <w:sz w:val="28"/>
          <w:szCs w:val="28"/>
          <w:lang w:eastAsia="en-US"/>
        </w:rPr>
      </w:pPr>
      <w:r w:rsidRPr="00B75531">
        <w:rPr>
          <w:rFonts w:ascii="Times New Roman" w:eastAsia="Calibri" w:hAnsi="Times New Roman" w:cs="Times New Roman"/>
          <w:sz w:val="28"/>
          <w:szCs w:val="28"/>
          <w:lang w:eastAsia="en-US"/>
        </w:rPr>
        <w:t xml:space="preserve">показателей доступности для инвалидов объектов и услуг </w:t>
      </w:r>
    </w:p>
    <w:p w:rsidR="00B75531" w:rsidRPr="00B75531" w:rsidRDefault="00D06AC2" w:rsidP="0005763D">
      <w:pPr>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Республике Татарстан на 20</w:t>
      </w:r>
      <w:r w:rsidR="00150DA3">
        <w:rPr>
          <w:rFonts w:ascii="Times New Roman" w:eastAsia="Calibri" w:hAnsi="Times New Roman" w:cs="Times New Roman"/>
          <w:sz w:val="28"/>
          <w:szCs w:val="28"/>
          <w:lang w:eastAsia="en-US"/>
        </w:rPr>
        <w:t>22</w:t>
      </w:r>
      <w:r w:rsidR="00B75531" w:rsidRPr="00B75531">
        <w:rPr>
          <w:rFonts w:ascii="Times New Roman" w:eastAsia="Calibri" w:hAnsi="Times New Roman" w:cs="Times New Roman"/>
          <w:sz w:val="28"/>
          <w:szCs w:val="28"/>
          <w:lang w:eastAsia="en-US"/>
        </w:rPr>
        <w:t xml:space="preserve"> – 2030 годы </w:t>
      </w:r>
    </w:p>
    <w:p w:rsidR="00B75531" w:rsidRDefault="00B75531" w:rsidP="0005763D">
      <w:pPr>
        <w:spacing w:after="0" w:line="240" w:lineRule="auto"/>
        <w:jc w:val="center"/>
        <w:rPr>
          <w:rFonts w:ascii="Times New Roman" w:eastAsia="Calibri" w:hAnsi="Times New Roman" w:cs="Times New Roman"/>
          <w:sz w:val="28"/>
          <w:szCs w:val="28"/>
          <w:lang w:eastAsia="en-US"/>
        </w:rPr>
      </w:pPr>
    </w:p>
    <w:p w:rsidR="00B75531" w:rsidRPr="00B75531" w:rsidRDefault="001345B2" w:rsidP="0005763D">
      <w:pPr>
        <w:numPr>
          <w:ilvl w:val="0"/>
          <w:numId w:val="1"/>
        </w:numPr>
        <w:spacing w:after="0" w:line="240" w:lineRule="auto"/>
        <w:contextualSpacing/>
        <w:jc w:val="center"/>
        <w:rPr>
          <w:rFonts w:ascii="Times New Roman" w:eastAsia="Calibri" w:hAnsi="Times New Roman" w:cs="Times New Roman"/>
          <w:sz w:val="28"/>
          <w:szCs w:val="28"/>
          <w:lang w:val="x-none" w:eastAsia="en-US"/>
        </w:rPr>
      </w:pPr>
      <w:r>
        <w:rPr>
          <w:rFonts w:ascii="Times New Roman" w:eastAsia="Calibri" w:hAnsi="Times New Roman" w:cs="Times New Roman"/>
          <w:sz w:val="28"/>
          <w:szCs w:val="28"/>
          <w:lang w:val="x-none" w:eastAsia="en-US"/>
        </w:rPr>
        <w:t>Общее описание п</w:t>
      </w:r>
      <w:r w:rsidR="00B75531" w:rsidRPr="00B75531">
        <w:rPr>
          <w:rFonts w:ascii="Times New Roman" w:eastAsia="Calibri" w:hAnsi="Times New Roman" w:cs="Times New Roman"/>
          <w:sz w:val="28"/>
          <w:szCs w:val="28"/>
          <w:lang w:val="x-none" w:eastAsia="en-US"/>
        </w:rPr>
        <w:t>лана мероприятий («дорожной карты»)</w:t>
      </w:r>
    </w:p>
    <w:p w:rsidR="00B75531" w:rsidRPr="00B75531" w:rsidRDefault="00B75531" w:rsidP="0005763D">
      <w:pPr>
        <w:spacing w:after="0" w:line="240" w:lineRule="auto"/>
        <w:ind w:left="720"/>
        <w:contextualSpacing/>
        <w:rPr>
          <w:rFonts w:ascii="Times New Roman" w:eastAsia="Calibri" w:hAnsi="Times New Roman" w:cs="Times New Roman"/>
          <w:b/>
          <w:sz w:val="28"/>
          <w:szCs w:val="28"/>
          <w:lang w:val="x-none" w:eastAsia="en-US"/>
        </w:rPr>
      </w:pPr>
    </w:p>
    <w:p w:rsidR="00B75531" w:rsidRPr="00B75531" w:rsidRDefault="00B75531" w:rsidP="0005763D">
      <w:pPr>
        <w:spacing w:after="0" w:line="240" w:lineRule="auto"/>
        <w:ind w:firstLine="709"/>
        <w:jc w:val="both"/>
        <w:rPr>
          <w:rFonts w:ascii="Times New Roman" w:eastAsia="Calibri" w:hAnsi="Times New Roman" w:cs="Times New Roman"/>
          <w:color w:val="000000"/>
          <w:sz w:val="28"/>
          <w:szCs w:val="28"/>
          <w:lang w:eastAsia="en-US"/>
        </w:rPr>
      </w:pPr>
      <w:r w:rsidRPr="00B75531">
        <w:rPr>
          <w:rFonts w:ascii="Times New Roman" w:eastAsia="Calibri" w:hAnsi="Times New Roman" w:cs="Times New Roman"/>
          <w:color w:val="000000"/>
          <w:sz w:val="28"/>
          <w:szCs w:val="28"/>
          <w:lang w:eastAsia="en-US"/>
        </w:rPr>
        <w:t xml:space="preserve">Российская Федерация </w:t>
      </w:r>
      <w:r w:rsidR="001345B2">
        <w:rPr>
          <w:rFonts w:ascii="Times New Roman" w:eastAsia="Calibri" w:hAnsi="Times New Roman" w:cs="Times New Roman"/>
          <w:color w:val="000000"/>
          <w:sz w:val="28"/>
          <w:szCs w:val="28"/>
          <w:lang w:eastAsia="en-US"/>
        </w:rPr>
        <w:t>в</w:t>
      </w:r>
      <w:r w:rsidR="001345B2" w:rsidRPr="00B75531">
        <w:rPr>
          <w:rFonts w:ascii="Times New Roman" w:eastAsia="Calibri" w:hAnsi="Times New Roman" w:cs="Times New Roman"/>
          <w:color w:val="000000"/>
          <w:sz w:val="28"/>
          <w:szCs w:val="28"/>
          <w:lang w:eastAsia="en-US"/>
        </w:rPr>
        <w:t xml:space="preserve"> 2008 году </w:t>
      </w:r>
      <w:r w:rsidRPr="00B75531">
        <w:rPr>
          <w:rFonts w:ascii="Times New Roman" w:eastAsia="Calibri" w:hAnsi="Times New Roman" w:cs="Times New Roman"/>
          <w:color w:val="000000"/>
          <w:sz w:val="28"/>
          <w:szCs w:val="28"/>
          <w:lang w:eastAsia="en-US"/>
        </w:rPr>
        <w:t xml:space="preserve">подписала и в 2012 году ратифицировала Конвенцию о правах инвалидов (далее – Конвенция), что является показателем готовности страны к формированию условий, направленных на соблюдение международных стандартов экономических, социальных, юридических и других прав инвалидов. </w:t>
      </w:r>
    </w:p>
    <w:p w:rsidR="00BF1012" w:rsidRDefault="00B75531" w:rsidP="0005763D">
      <w:pPr>
        <w:spacing w:after="0" w:line="240" w:lineRule="auto"/>
        <w:ind w:firstLine="709"/>
        <w:jc w:val="both"/>
        <w:rPr>
          <w:rFonts w:ascii="Times New Roman" w:eastAsia="Calibri" w:hAnsi="Times New Roman" w:cs="Times New Roman"/>
          <w:color w:val="000000"/>
          <w:sz w:val="28"/>
          <w:szCs w:val="28"/>
          <w:lang w:eastAsia="en-US"/>
        </w:rPr>
      </w:pPr>
      <w:r w:rsidRPr="00B75531">
        <w:rPr>
          <w:rFonts w:ascii="Times New Roman" w:eastAsia="Calibri" w:hAnsi="Times New Roman" w:cs="Times New Roman"/>
          <w:color w:val="000000"/>
          <w:sz w:val="28"/>
          <w:szCs w:val="28"/>
          <w:lang w:eastAsia="en-US"/>
        </w:rPr>
        <w:t xml:space="preserve">Особое </w:t>
      </w:r>
      <w:r w:rsidR="00844B1D">
        <w:rPr>
          <w:rFonts w:ascii="Times New Roman" w:eastAsia="Calibri" w:hAnsi="Times New Roman" w:cs="Times New Roman"/>
          <w:color w:val="000000"/>
          <w:sz w:val="28"/>
          <w:szCs w:val="28"/>
          <w:lang w:eastAsia="en-US"/>
        </w:rPr>
        <w:t>значение</w:t>
      </w:r>
      <w:r w:rsidRPr="00B75531">
        <w:rPr>
          <w:rFonts w:ascii="Times New Roman" w:eastAsia="Calibri" w:hAnsi="Times New Roman" w:cs="Times New Roman"/>
          <w:color w:val="000000"/>
          <w:sz w:val="28"/>
          <w:szCs w:val="28"/>
          <w:lang w:eastAsia="en-US"/>
        </w:rPr>
        <w:t xml:space="preserve"> имеет </w:t>
      </w:r>
      <w:r w:rsidR="001345B2">
        <w:rPr>
          <w:rFonts w:ascii="Times New Roman" w:eastAsia="Calibri" w:hAnsi="Times New Roman" w:cs="Times New Roman"/>
          <w:color w:val="000000"/>
          <w:sz w:val="28"/>
          <w:szCs w:val="28"/>
          <w:lang w:eastAsia="en-US"/>
        </w:rPr>
        <w:t>пункт 1 статьи</w:t>
      </w:r>
      <w:r w:rsidRPr="00B75531">
        <w:rPr>
          <w:rFonts w:ascii="Times New Roman" w:eastAsia="Calibri" w:hAnsi="Times New Roman" w:cs="Times New Roman"/>
          <w:color w:val="000000"/>
          <w:sz w:val="28"/>
          <w:szCs w:val="28"/>
          <w:lang w:eastAsia="en-US"/>
        </w:rPr>
        <w:t xml:space="preserve"> 9 Конвенции </w:t>
      </w:r>
      <w:r w:rsidR="0005763D">
        <w:rPr>
          <w:rFonts w:ascii="Times New Roman" w:eastAsia="Calibri" w:hAnsi="Times New Roman" w:cs="Times New Roman"/>
          <w:color w:val="000000"/>
          <w:sz w:val="28"/>
          <w:szCs w:val="28"/>
          <w:lang w:eastAsia="en-US"/>
        </w:rPr>
        <w:t>–</w:t>
      </w:r>
      <w:r w:rsidRPr="00B75531">
        <w:rPr>
          <w:rFonts w:ascii="Times New Roman" w:eastAsia="Calibri" w:hAnsi="Times New Roman" w:cs="Times New Roman"/>
          <w:color w:val="000000"/>
          <w:sz w:val="28"/>
          <w:szCs w:val="28"/>
          <w:lang w:eastAsia="en-US"/>
        </w:rPr>
        <w:t xml:space="preserve"> «</w:t>
      </w:r>
      <w:r w:rsidR="00797E90">
        <w:rPr>
          <w:rFonts w:ascii="Times New Roman" w:eastAsia="Calibri" w:hAnsi="Times New Roman" w:cs="Times New Roman"/>
          <w:color w:val="000000"/>
          <w:sz w:val="28"/>
          <w:szCs w:val="28"/>
          <w:lang w:eastAsia="en-US"/>
        </w:rPr>
        <w:t>1. Чтобы наделить инвалидов возможностью</w:t>
      </w:r>
      <w:r w:rsidR="00BF1012">
        <w:rPr>
          <w:rFonts w:ascii="Times New Roman" w:eastAsia="Calibri" w:hAnsi="Times New Roman" w:cs="Times New Roman"/>
          <w:color w:val="000000"/>
          <w:sz w:val="28"/>
          <w:szCs w:val="28"/>
          <w:lang w:eastAsia="en-US"/>
        </w:rPr>
        <w:t xml:space="preserve"> вести независимый образ жизни и всесторонне участвовать во всех аспектах жизни, государства-участники принимают </w:t>
      </w:r>
      <w:r w:rsidRPr="00B75531">
        <w:rPr>
          <w:rFonts w:ascii="Times New Roman" w:eastAsia="Calibri" w:hAnsi="Times New Roman" w:cs="Times New Roman"/>
          <w:color w:val="000000"/>
          <w:sz w:val="28"/>
          <w:szCs w:val="28"/>
          <w:lang w:eastAsia="en-US"/>
        </w:rPr>
        <w:t>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w:t>
      </w:r>
      <w:r w:rsidR="00BF1012">
        <w:rPr>
          <w:rFonts w:ascii="Times New Roman" w:eastAsia="Calibri" w:hAnsi="Times New Roman" w:cs="Times New Roman"/>
          <w:color w:val="000000"/>
          <w:sz w:val="28"/>
          <w:szCs w:val="28"/>
          <w:lang w:eastAsia="en-US"/>
        </w:rPr>
        <w:t>, должны распространяться, в частности:</w:t>
      </w:r>
    </w:p>
    <w:p w:rsidR="00BF1012" w:rsidRDefault="00BF1012" w:rsidP="0005763D">
      <w:pPr>
        <w:spacing w:after="0" w:line="240" w:lineRule="auto"/>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а) на здания, дороги, транспорт и другие внутренние и внешние объекты, включая школы, жилые дома, медицинские учреждения и рабочие места;</w:t>
      </w:r>
    </w:p>
    <w:p w:rsidR="00B75531" w:rsidRPr="00B75531" w:rsidRDefault="00BF1012" w:rsidP="0005763D">
      <w:pPr>
        <w:spacing w:after="0" w:line="240" w:lineRule="auto"/>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б) на информационные, коммуникационные и другие службы, включая электронные службы и экстренные службы.</w:t>
      </w:r>
      <w:r w:rsidR="00B75531" w:rsidRPr="00B75531">
        <w:rPr>
          <w:rFonts w:ascii="Times New Roman" w:eastAsia="Calibri" w:hAnsi="Times New Roman" w:cs="Times New Roman"/>
          <w:color w:val="000000"/>
          <w:sz w:val="28"/>
          <w:szCs w:val="28"/>
          <w:lang w:eastAsia="en-US"/>
        </w:rPr>
        <w:t>».</w:t>
      </w:r>
    </w:p>
    <w:p w:rsidR="00B75531" w:rsidRPr="00B75531" w:rsidRDefault="00B75531" w:rsidP="0005763D">
      <w:pPr>
        <w:autoSpaceDE w:val="0"/>
        <w:autoSpaceDN w:val="0"/>
        <w:adjustRightInd w:val="0"/>
        <w:spacing w:after="0" w:line="240" w:lineRule="auto"/>
        <w:ind w:firstLine="709"/>
        <w:jc w:val="both"/>
        <w:rPr>
          <w:rFonts w:ascii="Times New Roman" w:eastAsia="Calibri" w:hAnsi="Times New Roman" w:cs="Times New Roman"/>
          <w:sz w:val="28"/>
          <w:szCs w:val="28"/>
        </w:rPr>
      </w:pPr>
      <w:r w:rsidRPr="00B75531">
        <w:rPr>
          <w:rFonts w:ascii="Times New Roman" w:eastAsia="Calibri" w:hAnsi="Times New Roman" w:cs="Times New Roman"/>
          <w:sz w:val="28"/>
          <w:szCs w:val="28"/>
        </w:rPr>
        <w:t>Законодательством Российской Федерации определены требования к федеральным органам государственной власти, органам государственной власти субъектов Российской Федерации, органам местного самоуправления (в сфере установленных полномочий), организациям независимо от их организационно-правовых форм по обеспечению инвалидам (включая инвалидов, использующих кресла-коляски и собак-проводников) услови</w:t>
      </w:r>
      <w:r w:rsidR="0099029F">
        <w:rPr>
          <w:rFonts w:ascii="Times New Roman" w:eastAsia="Calibri" w:hAnsi="Times New Roman" w:cs="Times New Roman"/>
          <w:sz w:val="28"/>
          <w:szCs w:val="28"/>
        </w:rPr>
        <w:t>й</w:t>
      </w:r>
      <w:r w:rsidRPr="00B75531">
        <w:rPr>
          <w:rFonts w:ascii="Times New Roman" w:eastAsia="Calibri" w:hAnsi="Times New Roman" w:cs="Times New Roman"/>
          <w:sz w:val="28"/>
          <w:szCs w:val="28"/>
        </w:rPr>
        <w:t xml:space="preserve"> для беспрепятственного доступа к объектам социальной, инженерной и транспортной инфраструкту</w:t>
      </w:r>
      <w:r w:rsidRPr="007053D8">
        <w:rPr>
          <w:rFonts w:ascii="Times New Roman" w:eastAsia="Calibri" w:hAnsi="Times New Roman" w:cs="Times New Roman"/>
          <w:sz w:val="28"/>
          <w:szCs w:val="28"/>
        </w:rPr>
        <w:t>р</w:t>
      </w:r>
      <w:r w:rsidR="007053D8">
        <w:rPr>
          <w:rFonts w:ascii="Times New Roman" w:eastAsia="Calibri" w:hAnsi="Times New Roman" w:cs="Times New Roman"/>
          <w:sz w:val="28"/>
          <w:szCs w:val="28"/>
        </w:rPr>
        <w:t>ы</w:t>
      </w:r>
      <w:r w:rsidRPr="00B75531">
        <w:rPr>
          <w:rFonts w:ascii="Times New Roman" w:eastAsia="Calibri" w:hAnsi="Times New Roman" w:cs="Times New Roman"/>
          <w:sz w:val="28"/>
          <w:szCs w:val="28"/>
        </w:rPr>
        <w:t xml:space="preserve">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hyperlink r:id="rId8" w:history="1">
        <w:r w:rsidRPr="00B75531">
          <w:rPr>
            <w:rFonts w:ascii="Times New Roman" w:eastAsia="Calibri" w:hAnsi="Times New Roman" w:cs="Times New Roman"/>
            <w:sz w:val="28"/>
            <w:szCs w:val="28"/>
          </w:rPr>
          <w:t>Кодексом</w:t>
        </w:r>
      </w:hyperlink>
      <w:r w:rsidRPr="00B75531">
        <w:rPr>
          <w:rFonts w:ascii="Times New Roman" w:eastAsia="Calibri" w:hAnsi="Times New Roman" w:cs="Times New Roman"/>
          <w:sz w:val="28"/>
          <w:szCs w:val="28"/>
        </w:rPr>
        <w:t xml:space="preserve"> Российской Федерации об административных правонарушениях установлены меры административной ответственности должностных и юридических лиц за уклонение от исполнения требований доступности для инвалидов объектов инженерной, транспортной и социальной инфраструкту</w:t>
      </w:r>
      <w:r w:rsidRPr="007053D8">
        <w:rPr>
          <w:rFonts w:ascii="Times New Roman" w:eastAsia="Calibri" w:hAnsi="Times New Roman" w:cs="Times New Roman"/>
          <w:sz w:val="28"/>
          <w:szCs w:val="28"/>
        </w:rPr>
        <w:t>р</w:t>
      </w:r>
      <w:r w:rsidR="007053D8">
        <w:rPr>
          <w:rFonts w:ascii="Times New Roman" w:eastAsia="Calibri" w:hAnsi="Times New Roman" w:cs="Times New Roman"/>
          <w:sz w:val="28"/>
          <w:szCs w:val="28"/>
        </w:rPr>
        <w:t>ы</w:t>
      </w:r>
      <w:r w:rsidRPr="00B75531">
        <w:rPr>
          <w:rFonts w:ascii="Times New Roman" w:eastAsia="Calibri" w:hAnsi="Times New Roman" w:cs="Times New Roman"/>
          <w:sz w:val="28"/>
          <w:szCs w:val="28"/>
        </w:rPr>
        <w:t>.</w:t>
      </w:r>
    </w:p>
    <w:p w:rsidR="00B75531" w:rsidRPr="00B75531" w:rsidRDefault="00B75531" w:rsidP="004C033F">
      <w:pPr>
        <w:autoSpaceDE w:val="0"/>
        <w:autoSpaceDN w:val="0"/>
        <w:adjustRightInd w:val="0"/>
        <w:spacing w:after="0" w:line="228" w:lineRule="auto"/>
        <w:ind w:firstLine="709"/>
        <w:jc w:val="both"/>
        <w:rPr>
          <w:rFonts w:ascii="Times New Roman" w:eastAsia="Calibri" w:hAnsi="Times New Roman" w:cs="Times New Roman"/>
          <w:sz w:val="28"/>
          <w:szCs w:val="28"/>
        </w:rPr>
      </w:pPr>
      <w:r w:rsidRPr="00B75531">
        <w:rPr>
          <w:rFonts w:ascii="Times New Roman" w:eastAsia="Calibri" w:hAnsi="Times New Roman" w:cs="Times New Roman"/>
          <w:sz w:val="28"/>
          <w:szCs w:val="28"/>
        </w:rPr>
        <w:lastRenderedPageBreak/>
        <w:t xml:space="preserve">Во исполнение федерального законодательства в Республике Татарстан приняты </w:t>
      </w:r>
      <w:hyperlink r:id="rId9" w:history="1">
        <w:r w:rsidRPr="00B75531">
          <w:rPr>
            <w:rFonts w:ascii="Times New Roman" w:eastAsia="Calibri" w:hAnsi="Times New Roman" w:cs="Times New Roman"/>
            <w:sz w:val="28"/>
            <w:szCs w:val="28"/>
          </w:rPr>
          <w:t>Закон</w:t>
        </w:r>
      </w:hyperlink>
      <w:r w:rsidRPr="00B75531">
        <w:rPr>
          <w:rFonts w:ascii="Times New Roman" w:eastAsia="Calibri" w:hAnsi="Times New Roman" w:cs="Times New Roman"/>
          <w:sz w:val="28"/>
          <w:szCs w:val="28"/>
        </w:rPr>
        <w:t xml:space="preserve"> Республики Татарстан от 8 мая 2015 года № 34-ЗРТ «О внесении изменений в Избирательный кодекс Республики Татарстан и отдельные законодательные акты Республики Татарстан», </w:t>
      </w:r>
      <w:hyperlink r:id="rId10" w:history="1">
        <w:r w:rsidRPr="00B75531">
          <w:rPr>
            <w:rFonts w:ascii="Times New Roman" w:eastAsia="Calibri" w:hAnsi="Times New Roman" w:cs="Times New Roman"/>
            <w:sz w:val="28"/>
            <w:szCs w:val="28"/>
          </w:rPr>
          <w:t>Закон</w:t>
        </w:r>
      </w:hyperlink>
      <w:r w:rsidRPr="00B75531">
        <w:rPr>
          <w:rFonts w:ascii="Times New Roman" w:eastAsia="Calibri" w:hAnsi="Times New Roman" w:cs="Times New Roman"/>
          <w:sz w:val="28"/>
          <w:szCs w:val="28"/>
        </w:rPr>
        <w:t xml:space="preserve"> Республики Татарстан от 9 октября 2015 года </w:t>
      </w:r>
      <w:r w:rsidR="0005763D">
        <w:rPr>
          <w:rFonts w:ascii="Times New Roman" w:eastAsia="Calibri" w:hAnsi="Times New Roman" w:cs="Times New Roman"/>
          <w:sz w:val="28"/>
          <w:szCs w:val="28"/>
        </w:rPr>
        <w:br/>
      </w:r>
      <w:r w:rsidRPr="00B75531">
        <w:rPr>
          <w:rFonts w:ascii="Times New Roman" w:eastAsia="Calibri" w:hAnsi="Times New Roman" w:cs="Times New Roman"/>
          <w:sz w:val="28"/>
          <w:szCs w:val="28"/>
        </w:rPr>
        <w:t>№ 82-ЗРТ «О внесении изменений в отдельные законодательные акты Республики Татарстан в связи с принятием Федерального закона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которыми в целях закрепления положений по обеспечению условий доступности для инвалидов внесены изменения в:</w:t>
      </w:r>
    </w:p>
    <w:p w:rsidR="00B75531" w:rsidRPr="00B75531" w:rsidRDefault="00B75531" w:rsidP="004C033F">
      <w:pPr>
        <w:autoSpaceDE w:val="0"/>
        <w:autoSpaceDN w:val="0"/>
        <w:adjustRightInd w:val="0"/>
        <w:spacing w:after="0" w:line="228" w:lineRule="auto"/>
        <w:ind w:firstLine="709"/>
        <w:jc w:val="both"/>
        <w:rPr>
          <w:rFonts w:ascii="Times New Roman" w:eastAsia="Calibri" w:hAnsi="Times New Roman" w:cs="Times New Roman"/>
          <w:sz w:val="28"/>
          <w:szCs w:val="28"/>
        </w:rPr>
      </w:pPr>
      <w:r w:rsidRPr="00B75531">
        <w:rPr>
          <w:rFonts w:ascii="Times New Roman" w:eastAsia="Calibri" w:hAnsi="Times New Roman" w:cs="Times New Roman"/>
          <w:sz w:val="28"/>
          <w:szCs w:val="28"/>
        </w:rPr>
        <w:t xml:space="preserve">Избирательный </w:t>
      </w:r>
      <w:hyperlink r:id="rId11" w:history="1">
        <w:r w:rsidRPr="00B75531">
          <w:rPr>
            <w:rFonts w:ascii="Times New Roman" w:eastAsia="Calibri" w:hAnsi="Times New Roman" w:cs="Times New Roman"/>
            <w:sz w:val="28"/>
            <w:szCs w:val="28"/>
          </w:rPr>
          <w:t>кодекс</w:t>
        </w:r>
      </w:hyperlink>
      <w:r w:rsidRPr="00B75531">
        <w:rPr>
          <w:rFonts w:ascii="Times New Roman" w:eastAsia="Calibri" w:hAnsi="Times New Roman" w:cs="Times New Roman"/>
          <w:sz w:val="28"/>
          <w:szCs w:val="28"/>
        </w:rPr>
        <w:t xml:space="preserve"> Республики Татарстан;</w:t>
      </w:r>
    </w:p>
    <w:p w:rsidR="00B75531" w:rsidRPr="00B75531" w:rsidRDefault="00F15E49" w:rsidP="004C033F">
      <w:pPr>
        <w:autoSpaceDE w:val="0"/>
        <w:autoSpaceDN w:val="0"/>
        <w:adjustRightInd w:val="0"/>
        <w:spacing w:after="0" w:line="228" w:lineRule="auto"/>
        <w:ind w:firstLine="709"/>
        <w:jc w:val="both"/>
        <w:rPr>
          <w:rFonts w:ascii="Times New Roman" w:eastAsia="Calibri" w:hAnsi="Times New Roman" w:cs="Times New Roman"/>
          <w:sz w:val="28"/>
          <w:szCs w:val="28"/>
        </w:rPr>
      </w:pPr>
      <w:hyperlink r:id="rId12" w:history="1">
        <w:r w:rsidR="00B75531" w:rsidRPr="00B75531">
          <w:rPr>
            <w:rFonts w:ascii="Times New Roman" w:eastAsia="Calibri" w:hAnsi="Times New Roman" w:cs="Times New Roman"/>
            <w:sz w:val="28"/>
            <w:szCs w:val="28"/>
          </w:rPr>
          <w:t>Закон</w:t>
        </w:r>
      </w:hyperlink>
      <w:r w:rsidR="00B75531" w:rsidRPr="00B75531">
        <w:rPr>
          <w:rFonts w:ascii="Times New Roman" w:eastAsia="Calibri" w:hAnsi="Times New Roman" w:cs="Times New Roman"/>
          <w:sz w:val="28"/>
          <w:szCs w:val="28"/>
        </w:rPr>
        <w:t xml:space="preserve"> Республики Татарстан «О референдуме Республики Татарстан»;</w:t>
      </w:r>
    </w:p>
    <w:p w:rsidR="00B75531" w:rsidRPr="00B75531" w:rsidRDefault="00F15E49" w:rsidP="004C033F">
      <w:pPr>
        <w:autoSpaceDE w:val="0"/>
        <w:autoSpaceDN w:val="0"/>
        <w:adjustRightInd w:val="0"/>
        <w:spacing w:after="0" w:line="228" w:lineRule="auto"/>
        <w:ind w:firstLine="709"/>
        <w:jc w:val="both"/>
        <w:rPr>
          <w:rFonts w:ascii="Times New Roman" w:eastAsia="Calibri" w:hAnsi="Times New Roman" w:cs="Times New Roman"/>
          <w:sz w:val="28"/>
          <w:szCs w:val="28"/>
        </w:rPr>
      </w:pPr>
      <w:hyperlink r:id="rId13" w:history="1">
        <w:r w:rsidR="00B75531" w:rsidRPr="00B75531">
          <w:rPr>
            <w:rFonts w:ascii="Times New Roman" w:eastAsia="Calibri" w:hAnsi="Times New Roman" w:cs="Times New Roman"/>
            <w:sz w:val="28"/>
            <w:szCs w:val="28"/>
          </w:rPr>
          <w:t>Закон</w:t>
        </w:r>
      </w:hyperlink>
      <w:r w:rsidR="00B75531" w:rsidRPr="00B75531">
        <w:rPr>
          <w:rFonts w:ascii="Times New Roman" w:eastAsia="Calibri" w:hAnsi="Times New Roman" w:cs="Times New Roman"/>
          <w:sz w:val="28"/>
          <w:szCs w:val="28"/>
        </w:rPr>
        <w:t xml:space="preserve"> Республики Татарстан «О местном референдуме»;</w:t>
      </w:r>
    </w:p>
    <w:p w:rsidR="00B75531" w:rsidRPr="00B75531" w:rsidRDefault="00F15E49" w:rsidP="004C033F">
      <w:pPr>
        <w:autoSpaceDE w:val="0"/>
        <w:autoSpaceDN w:val="0"/>
        <w:adjustRightInd w:val="0"/>
        <w:spacing w:after="0" w:line="228" w:lineRule="auto"/>
        <w:ind w:firstLine="709"/>
        <w:jc w:val="both"/>
        <w:rPr>
          <w:rFonts w:ascii="Times New Roman" w:eastAsia="Calibri" w:hAnsi="Times New Roman" w:cs="Times New Roman"/>
          <w:sz w:val="28"/>
          <w:szCs w:val="28"/>
        </w:rPr>
      </w:pPr>
      <w:hyperlink r:id="rId14" w:history="1">
        <w:r w:rsidR="00B75531" w:rsidRPr="00B75531">
          <w:rPr>
            <w:rFonts w:ascii="Times New Roman" w:eastAsia="Calibri" w:hAnsi="Times New Roman" w:cs="Times New Roman"/>
            <w:sz w:val="28"/>
            <w:szCs w:val="28"/>
          </w:rPr>
          <w:t>Закон</w:t>
        </w:r>
      </w:hyperlink>
      <w:r w:rsidR="00B75531" w:rsidRPr="00B75531">
        <w:rPr>
          <w:rFonts w:ascii="Times New Roman" w:eastAsia="Calibri" w:hAnsi="Times New Roman" w:cs="Times New Roman"/>
          <w:sz w:val="28"/>
          <w:szCs w:val="28"/>
        </w:rPr>
        <w:t xml:space="preserve"> Республики Татарстан «О порядке отзыва Президента Республики Татарстан»;</w:t>
      </w:r>
    </w:p>
    <w:p w:rsidR="00B75531" w:rsidRPr="00B75531" w:rsidRDefault="00F15E49" w:rsidP="004C033F">
      <w:pPr>
        <w:autoSpaceDE w:val="0"/>
        <w:autoSpaceDN w:val="0"/>
        <w:adjustRightInd w:val="0"/>
        <w:spacing w:after="0" w:line="228" w:lineRule="auto"/>
        <w:ind w:firstLine="709"/>
        <w:jc w:val="both"/>
        <w:rPr>
          <w:rFonts w:ascii="Times New Roman" w:eastAsia="Calibri" w:hAnsi="Times New Roman" w:cs="Times New Roman"/>
          <w:sz w:val="28"/>
          <w:szCs w:val="28"/>
        </w:rPr>
      </w:pPr>
      <w:hyperlink r:id="rId15" w:history="1">
        <w:r w:rsidR="00B75531" w:rsidRPr="00B75531">
          <w:rPr>
            <w:rFonts w:ascii="Times New Roman" w:eastAsia="Calibri" w:hAnsi="Times New Roman" w:cs="Times New Roman"/>
            <w:sz w:val="28"/>
            <w:szCs w:val="28"/>
          </w:rPr>
          <w:t>Закон</w:t>
        </w:r>
      </w:hyperlink>
      <w:r w:rsidR="00B75531" w:rsidRPr="00B75531">
        <w:rPr>
          <w:rFonts w:ascii="Times New Roman" w:eastAsia="Calibri" w:hAnsi="Times New Roman" w:cs="Times New Roman"/>
          <w:sz w:val="28"/>
          <w:szCs w:val="28"/>
        </w:rPr>
        <w:t xml:space="preserve"> Республики Татарстан «Об объектах культурного наследия в Республике Татарстан»;</w:t>
      </w:r>
    </w:p>
    <w:p w:rsidR="00B75531" w:rsidRPr="00B75531" w:rsidRDefault="00F15E49" w:rsidP="004C033F">
      <w:pPr>
        <w:autoSpaceDE w:val="0"/>
        <w:autoSpaceDN w:val="0"/>
        <w:adjustRightInd w:val="0"/>
        <w:spacing w:after="0" w:line="228" w:lineRule="auto"/>
        <w:ind w:firstLine="709"/>
        <w:jc w:val="both"/>
        <w:rPr>
          <w:rFonts w:ascii="Times New Roman" w:eastAsia="Calibri" w:hAnsi="Times New Roman" w:cs="Times New Roman"/>
          <w:sz w:val="28"/>
          <w:szCs w:val="28"/>
        </w:rPr>
      </w:pPr>
      <w:hyperlink r:id="rId16" w:history="1">
        <w:r w:rsidR="00B75531" w:rsidRPr="00B75531">
          <w:rPr>
            <w:rFonts w:ascii="Times New Roman" w:eastAsia="Calibri" w:hAnsi="Times New Roman" w:cs="Times New Roman"/>
            <w:sz w:val="28"/>
            <w:szCs w:val="28"/>
          </w:rPr>
          <w:t>Закон</w:t>
        </w:r>
      </w:hyperlink>
      <w:r w:rsidR="00B75531" w:rsidRPr="00B75531">
        <w:rPr>
          <w:rFonts w:ascii="Times New Roman" w:eastAsia="Calibri" w:hAnsi="Times New Roman" w:cs="Times New Roman"/>
          <w:sz w:val="28"/>
          <w:szCs w:val="28"/>
        </w:rPr>
        <w:t xml:space="preserve"> Республики Татарстан «О реализации государственной политики в области содействия занятости населения в Республике Татарстан»;</w:t>
      </w:r>
    </w:p>
    <w:p w:rsidR="00B75531" w:rsidRPr="00B75531" w:rsidRDefault="00F15E49" w:rsidP="004C033F">
      <w:pPr>
        <w:autoSpaceDE w:val="0"/>
        <w:autoSpaceDN w:val="0"/>
        <w:adjustRightInd w:val="0"/>
        <w:spacing w:after="0" w:line="228" w:lineRule="auto"/>
        <w:ind w:firstLine="709"/>
        <w:jc w:val="both"/>
        <w:rPr>
          <w:rFonts w:ascii="Times New Roman" w:eastAsia="Calibri" w:hAnsi="Times New Roman" w:cs="Times New Roman"/>
          <w:sz w:val="28"/>
          <w:szCs w:val="28"/>
        </w:rPr>
      </w:pPr>
      <w:hyperlink r:id="rId17" w:history="1">
        <w:r w:rsidR="00B75531" w:rsidRPr="00B75531">
          <w:rPr>
            <w:rFonts w:ascii="Times New Roman" w:eastAsia="Calibri" w:hAnsi="Times New Roman" w:cs="Times New Roman"/>
            <w:sz w:val="28"/>
            <w:szCs w:val="28"/>
          </w:rPr>
          <w:t>Закон</w:t>
        </w:r>
      </w:hyperlink>
      <w:r w:rsidR="00B75531" w:rsidRPr="00B75531">
        <w:rPr>
          <w:rFonts w:ascii="Times New Roman" w:eastAsia="Calibri" w:hAnsi="Times New Roman" w:cs="Times New Roman"/>
          <w:sz w:val="28"/>
          <w:szCs w:val="28"/>
        </w:rPr>
        <w:t xml:space="preserve"> Республики Татарстан «О физической культуре и спорте»;</w:t>
      </w:r>
    </w:p>
    <w:p w:rsidR="00B75531" w:rsidRPr="00B75531" w:rsidRDefault="00F15E49" w:rsidP="004C033F">
      <w:pPr>
        <w:autoSpaceDE w:val="0"/>
        <w:autoSpaceDN w:val="0"/>
        <w:adjustRightInd w:val="0"/>
        <w:spacing w:after="0" w:line="228" w:lineRule="auto"/>
        <w:ind w:firstLine="709"/>
        <w:jc w:val="both"/>
        <w:rPr>
          <w:rFonts w:ascii="Times New Roman" w:eastAsia="Calibri" w:hAnsi="Times New Roman" w:cs="Times New Roman"/>
          <w:sz w:val="28"/>
          <w:szCs w:val="28"/>
        </w:rPr>
      </w:pPr>
      <w:hyperlink r:id="rId18" w:history="1">
        <w:r w:rsidR="00B75531" w:rsidRPr="00B75531">
          <w:rPr>
            <w:rFonts w:ascii="Times New Roman" w:eastAsia="Calibri" w:hAnsi="Times New Roman" w:cs="Times New Roman"/>
            <w:sz w:val="28"/>
            <w:szCs w:val="28"/>
          </w:rPr>
          <w:t>Закон</w:t>
        </w:r>
      </w:hyperlink>
      <w:r w:rsidR="00B75531" w:rsidRPr="00B75531">
        <w:rPr>
          <w:rFonts w:ascii="Times New Roman" w:eastAsia="Calibri" w:hAnsi="Times New Roman" w:cs="Times New Roman"/>
          <w:sz w:val="28"/>
          <w:szCs w:val="28"/>
        </w:rPr>
        <w:t xml:space="preserve"> Республики Татарстан «О музеях и музейном деле в Республике Татарстан»;</w:t>
      </w:r>
    </w:p>
    <w:p w:rsidR="00B75531" w:rsidRPr="00B75531" w:rsidRDefault="00F15E49" w:rsidP="004C033F">
      <w:pPr>
        <w:autoSpaceDE w:val="0"/>
        <w:autoSpaceDN w:val="0"/>
        <w:adjustRightInd w:val="0"/>
        <w:spacing w:after="0" w:line="228" w:lineRule="auto"/>
        <w:ind w:firstLine="709"/>
        <w:jc w:val="both"/>
        <w:rPr>
          <w:rFonts w:ascii="Times New Roman" w:eastAsia="Calibri" w:hAnsi="Times New Roman" w:cs="Times New Roman"/>
          <w:sz w:val="28"/>
          <w:szCs w:val="28"/>
        </w:rPr>
      </w:pPr>
      <w:hyperlink r:id="rId19" w:history="1">
        <w:r w:rsidR="00B75531" w:rsidRPr="00B75531">
          <w:rPr>
            <w:rFonts w:ascii="Times New Roman" w:eastAsia="Calibri" w:hAnsi="Times New Roman" w:cs="Times New Roman"/>
            <w:sz w:val="28"/>
            <w:szCs w:val="28"/>
          </w:rPr>
          <w:t>Закон</w:t>
        </w:r>
      </w:hyperlink>
      <w:r w:rsidR="00B75531" w:rsidRPr="00B75531">
        <w:rPr>
          <w:rFonts w:ascii="Times New Roman" w:eastAsia="Calibri" w:hAnsi="Times New Roman" w:cs="Times New Roman"/>
          <w:sz w:val="28"/>
          <w:szCs w:val="28"/>
        </w:rPr>
        <w:t xml:space="preserve"> Республики Татарстан «О регулировании отдельных вопросов в сфере охраны здоровья граждан в Республике Татарстан»;</w:t>
      </w:r>
    </w:p>
    <w:p w:rsidR="00B75531" w:rsidRDefault="00F15E49" w:rsidP="004C033F">
      <w:pPr>
        <w:autoSpaceDE w:val="0"/>
        <w:autoSpaceDN w:val="0"/>
        <w:adjustRightInd w:val="0"/>
        <w:spacing w:after="0" w:line="228" w:lineRule="auto"/>
        <w:ind w:firstLine="709"/>
        <w:jc w:val="both"/>
        <w:rPr>
          <w:rFonts w:ascii="Times New Roman" w:eastAsia="Calibri" w:hAnsi="Times New Roman" w:cs="Times New Roman"/>
          <w:sz w:val="28"/>
          <w:szCs w:val="28"/>
        </w:rPr>
      </w:pPr>
      <w:hyperlink r:id="rId20" w:history="1">
        <w:r w:rsidR="00B75531" w:rsidRPr="00B75531">
          <w:rPr>
            <w:rFonts w:ascii="Times New Roman" w:eastAsia="Calibri" w:hAnsi="Times New Roman" w:cs="Times New Roman"/>
            <w:sz w:val="28"/>
            <w:szCs w:val="28"/>
          </w:rPr>
          <w:t>Закон</w:t>
        </w:r>
      </w:hyperlink>
      <w:r w:rsidR="00B75531" w:rsidRPr="00B75531">
        <w:rPr>
          <w:rFonts w:ascii="Times New Roman" w:eastAsia="Calibri" w:hAnsi="Times New Roman" w:cs="Times New Roman"/>
          <w:sz w:val="28"/>
          <w:szCs w:val="28"/>
        </w:rPr>
        <w:t xml:space="preserve"> Республики Татарстан «Об обеспечении доступа к информации о деятельности государственных органов Республики Татарстан и органов местного самоупр</w:t>
      </w:r>
      <w:r w:rsidR="00571073">
        <w:rPr>
          <w:rFonts w:ascii="Times New Roman" w:eastAsia="Calibri" w:hAnsi="Times New Roman" w:cs="Times New Roman"/>
          <w:sz w:val="28"/>
          <w:szCs w:val="28"/>
        </w:rPr>
        <w:t>авления в Республике Татарстан».</w:t>
      </w:r>
    </w:p>
    <w:p w:rsidR="00571073" w:rsidRPr="00B75531" w:rsidRDefault="00571073" w:rsidP="004C033F">
      <w:pPr>
        <w:autoSpaceDE w:val="0"/>
        <w:autoSpaceDN w:val="0"/>
        <w:adjustRightInd w:val="0"/>
        <w:spacing w:after="0" w:line="228"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целях закрепления положений по обеспечению условий доступности для инвалидов также приняты:</w:t>
      </w:r>
    </w:p>
    <w:p w:rsidR="00B75531" w:rsidRPr="00B75531" w:rsidRDefault="00F15E49" w:rsidP="004C033F">
      <w:pPr>
        <w:autoSpaceDE w:val="0"/>
        <w:autoSpaceDN w:val="0"/>
        <w:adjustRightInd w:val="0"/>
        <w:spacing w:after="0" w:line="228" w:lineRule="auto"/>
        <w:ind w:firstLine="709"/>
        <w:jc w:val="both"/>
        <w:rPr>
          <w:rFonts w:ascii="Times New Roman" w:eastAsia="Calibri" w:hAnsi="Times New Roman" w:cs="Times New Roman"/>
          <w:sz w:val="28"/>
          <w:szCs w:val="28"/>
        </w:rPr>
      </w:pPr>
      <w:hyperlink r:id="rId21" w:history="1">
        <w:r w:rsidR="00B75531" w:rsidRPr="00B75531">
          <w:rPr>
            <w:rFonts w:ascii="Times New Roman" w:eastAsia="Calibri" w:hAnsi="Times New Roman" w:cs="Times New Roman"/>
            <w:sz w:val="28"/>
            <w:szCs w:val="28"/>
          </w:rPr>
          <w:t>Закон</w:t>
        </w:r>
      </w:hyperlink>
      <w:r w:rsidR="00B75531" w:rsidRPr="00B75531">
        <w:rPr>
          <w:rFonts w:ascii="Times New Roman" w:eastAsia="Calibri" w:hAnsi="Times New Roman" w:cs="Times New Roman"/>
          <w:sz w:val="28"/>
          <w:szCs w:val="28"/>
        </w:rPr>
        <w:t xml:space="preserve"> Республики Татарстан от 5 декабря 2015 года № 101-ЗРТ «О внесении изменений в Закон Республики Татарстан «О культуре»;</w:t>
      </w:r>
    </w:p>
    <w:p w:rsidR="00B75531" w:rsidRPr="00B75531" w:rsidRDefault="00F15E49" w:rsidP="004C033F">
      <w:pPr>
        <w:autoSpaceDE w:val="0"/>
        <w:autoSpaceDN w:val="0"/>
        <w:adjustRightInd w:val="0"/>
        <w:spacing w:after="0" w:line="228" w:lineRule="auto"/>
        <w:ind w:firstLine="709"/>
        <w:jc w:val="both"/>
        <w:rPr>
          <w:rFonts w:ascii="Times New Roman" w:eastAsia="Calibri" w:hAnsi="Times New Roman" w:cs="Times New Roman"/>
          <w:sz w:val="28"/>
          <w:szCs w:val="28"/>
        </w:rPr>
      </w:pPr>
      <w:hyperlink r:id="rId22" w:history="1">
        <w:r w:rsidR="00B75531" w:rsidRPr="00B75531">
          <w:rPr>
            <w:rFonts w:ascii="Times New Roman" w:eastAsia="Calibri" w:hAnsi="Times New Roman" w:cs="Times New Roman"/>
            <w:sz w:val="28"/>
            <w:szCs w:val="28"/>
          </w:rPr>
          <w:t>Закон</w:t>
        </w:r>
      </w:hyperlink>
      <w:r w:rsidR="00B75531" w:rsidRPr="00B75531">
        <w:rPr>
          <w:rFonts w:ascii="Times New Roman" w:eastAsia="Calibri" w:hAnsi="Times New Roman" w:cs="Times New Roman"/>
          <w:sz w:val="28"/>
          <w:szCs w:val="28"/>
        </w:rPr>
        <w:t xml:space="preserve"> Республики Татарстан от 26 декабря 2015 года № 107-ЗРТ </w:t>
      </w:r>
      <w:r w:rsidR="001F7079">
        <w:rPr>
          <w:rFonts w:ascii="Times New Roman" w:eastAsia="Calibri" w:hAnsi="Times New Roman" w:cs="Times New Roman"/>
          <w:sz w:val="28"/>
          <w:szCs w:val="28"/>
        </w:rPr>
        <w:t>«О</w:t>
      </w:r>
      <w:r w:rsidR="001F7079" w:rsidRPr="001F7079">
        <w:rPr>
          <w:rFonts w:ascii="Times New Roman" w:eastAsia="Calibri" w:hAnsi="Times New Roman" w:cs="Times New Roman"/>
          <w:sz w:val="28"/>
          <w:szCs w:val="28"/>
        </w:rPr>
        <w:t xml:space="preserve"> реализации </w:t>
      </w:r>
      <w:r w:rsidR="001F7079">
        <w:rPr>
          <w:rFonts w:ascii="Times New Roman" w:eastAsia="Calibri" w:hAnsi="Times New Roman" w:cs="Times New Roman"/>
          <w:sz w:val="28"/>
          <w:szCs w:val="28"/>
        </w:rPr>
        <w:t>Ф</w:t>
      </w:r>
      <w:r w:rsidR="001F7079" w:rsidRPr="001F7079">
        <w:rPr>
          <w:rFonts w:ascii="Times New Roman" w:eastAsia="Calibri" w:hAnsi="Times New Roman" w:cs="Times New Roman"/>
          <w:sz w:val="28"/>
          <w:szCs w:val="28"/>
        </w:rPr>
        <w:t xml:space="preserve">едерального закона </w:t>
      </w:r>
      <w:r w:rsidR="001F7079">
        <w:rPr>
          <w:rFonts w:ascii="Times New Roman" w:eastAsia="Calibri" w:hAnsi="Times New Roman" w:cs="Times New Roman"/>
          <w:sz w:val="28"/>
          <w:szCs w:val="28"/>
        </w:rPr>
        <w:t>«О</w:t>
      </w:r>
      <w:r w:rsidR="001F7079" w:rsidRPr="001F7079">
        <w:rPr>
          <w:rFonts w:ascii="Times New Roman" w:eastAsia="Calibri" w:hAnsi="Times New Roman" w:cs="Times New Roman"/>
          <w:sz w:val="28"/>
          <w:szCs w:val="28"/>
        </w:rPr>
        <w:t>б организации</w:t>
      </w:r>
      <w:r w:rsidR="001F7079">
        <w:rPr>
          <w:rFonts w:ascii="Times New Roman" w:eastAsia="Calibri" w:hAnsi="Times New Roman" w:cs="Times New Roman"/>
          <w:sz w:val="28"/>
          <w:szCs w:val="28"/>
        </w:rPr>
        <w:t xml:space="preserve"> </w:t>
      </w:r>
      <w:r w:rsidR="001F7079" w:rsidRPr="001F7079">
        <w:rPr>
          <w:rFonts w:ascii="Times New Roman" w:eastAsia="Calibri" w:hAnsi="Times New Roman" w:cs="Times New Roman"/>
          <w:sz w:val="28"/>
          <w:szCs w:val="28"/>
        </w:rPr>
        <w:t>регулярных перевозок пассажиров и багажа автомобильным</w:t>
      </w:r>
      <w:r w:rsidR="001F7079">
        <w:rPr>
          <w:rFonts w:ascii="Times New Roman" w:eastAsia="Calibri" w:hAnsi="Times New Roman" w:cs="Times New Roman"/>
          <w:sz w:val="28"/>
          <w:szCs w:val="28"/>
        </w:rPr>
        <w:t xml:space="preserve"> </w:t>
      </w:r>
      <w:r w:rsidR="001F7079" w:rsidRPr="001F7079">
        <w:rPr>
          <w:rFonts w:ascii="Times New Roman" w:eastAsia="Calibri" w:hAnsi="Times New Roman" w:cs="Times New Roman"/>
          <w:sz w:val="28"/>
          <w:szCs w:val="28"/>
        </w:rPr>
        <w:t>транспортом и городским наземным электрическим транспортом</w:t>
      </w:r>
      <w:r w:rsidR="001F7079">
        <w:rPr>
          <w:rFonts w:ascii="Times New Roman" w:eastAsia="Calibri" w:hAnsi="Times New Roman" w:cs="Times New Roman"/>
          <w:sz w:val="28"/>
          <w:szCs w:val="28"/>
        </w:rPr>
        <w:t xml:space="preserve"> </w:t>
      </w:r>
      <w:r w:rsidR="001F7079" w:rsidRPr="001F7079">
        <w:rPr>
          <w:rFonts w:ascii="Times New Roman" w:eastAsia="Calibri" w:hAnsi="Times New Roman" w:cs="Times New Roman"/>
          <w:sz w:val="28"/>
          <w:szCs w:val="28"/>
        </w:rPr>
        <w:t xml:space="preserve">в </w:t>
      </w:r>
      <w:r w:rsidR="00786926">
        <w:rPr>
          <w:rFonts w:ascii="Times New Roman" w:eastAsia="Calibri" w:hAnsi="Times New Roman" w:cs="Times New Roman"/>
          <w:sz w:val="28"/>
          <w:szCs w:val="28"/>
        </w:rPr>
        <w:t>Р</w:t>
      </w:r>
      <w:r w:rsidR="001F7079" w:rsidRPr="001F7079">
        <w:rPr>
          <w:rFonts w:ascii="Times New Roman" w:eastAsia="Calibri" w:hAnsi="Times New Roman" w:cs="Times New Roman"/>
          <w:sz w:val="28"/>
          <w:szCs w:val="28"/>
        </w:rPr>
        <w:t xml:space="preserve">оссийской </w:t>
      </w:r>
      <w:r w:rsidR="00786926">
        <w:rPr>
          <w:rFonts w:ascii="Times New Roman" w:eastAsia="Calibri" w:hAnsi="Times New Roman" w:cs="Times New Roman"/>
          <w:sz w:val="28"/>
          <w:szCs w:val="28"/>
        </w:rPr>
        <w:t>Ф</w:t>
      </w:r>
      <w:r w:rsidR="001F7079" w:rsidRPr="001F7079">
        <w:rPr>
          <w:rFonts w:ascii="Times New Roman" w:eastAsia="Calibri" w:hAnsi="Times New Roman" w:cs="Times New Roman"/>
          <w:sz w:val="28"/>
          <w:szCs w:val="28"/>
        </w:rPr>
        <w:t>едерации и о внесении изменений в отдельные</w:t>
      </w:r>
      <w:r w:rsidR="001F7079">
        <w:rPr>
          <w:rFonts w:ascii="Times New Roman" w:eastAsia="Calibri" w:hAnsi="Times New Roman" w:cs="Times New Roman"/>
          <w:sz w:val="28"/>
          <w:szCs w:val="28"/>
        </w:rPr>
        <w:t xml:space="preserve"> </w:t>
      </w:r>
      <w:r w:rsidR="001F7079" w:rsidRPr="001F7079">
        <w:rPr>
          <w:rFonts w:ascii="Times New Roman" w:eastAsia="Calibri" w:hAnsi="Times New Roman" w:cs="Times New Roman"/>
          <w:sz w:val="28"/>
          <w:szCs w:val="28"/>
        </w:rPr>
        <w:t xml:space="preserve">законодательные акты </w:t>
      </w:r>
      <w:r w:rsidR="00786926">
        <w:rPr>
          <w:rFonts w:ascii="Times New Roman" w:eastAsia="Calibri" w:hAnsi="Times New Roman" w:cs="Times New Roman"/>
          <w:sz w:val="28"/>
          <w:szCs w:val="28"/>
        </w:rPr>
        <w:t>Р</w:t>
      </w:r>
      <w:r w:rsidR="001F7079" w:rsidRPr="001F7079">
        <w:rPr>
          <w:rFonts w:ascii="Times New Roman" w:eastAsia="Calibri" w:hAnsi="Times New Roman" w:cs="Times New Roman"/>
          <w:sz w:val="28"/>
          <w:szCs w:val="28"/>
        </w:rPr>
        <w:t xml:space="preserve">оссийской </w:t>
      </w:r>
      <w:r w:rsidR="00786926">
        <w:rPr>
          <w:rFonts w:ascii="Times New Roman" w:eastAsia="Calibri" w:hAnsi="Times New Roman" w:cs="Times New Roman"/>
          <w:sz w:val="28"/>
          <w:szCs w:val="28"/>
        </w:rPr>
        <w:t>Ф</w:t>
      </w:r>
      <w:r w:rsidR="001F7079" w:rsidRPr="001F7079">
        <w:rPr>
          <w:rFonts w:ascii="Times New Roman" w:eastAsia="Calibri" w:hAnsi="Times New Roman" w:cs="Times New Roman"/>
          <w:sz w:val="28"/>
          <w:szCs w:val="28"/>
        </w:rPr>
        <w:t>едерации</w:t>
      </w:r>
      <w:r w:rsidR="001F7079">
        <w:rPr>
          <w:rFonts w:ascii="Times New Roman" w:eastAsia="Calibri" w:hAnsi="Times New Roman" w:cs="Times New Roman"/>
          <w:sz w:val="28"/>
          <w:szCs w:val="28"/>
        </w:rPr>
        <w:t>»</w:t>
      </w:r>
      <w:r w:rsidR="00B75531" w:rsidRPr="00B75531">
        <w:rPr>
          <w:rFonts w:ascii="Times New Roman" w:eastAsia="Calibri" w:hAnsi="Times New Roman" w:cs="Times New Roman"/>
          <w:sz w:val="28"/>
          <w:szCs w:val="28"/>
        </w:rPr>
        <w:t>;</w:t>
      </w:r>
    </w:p>
    <w:p w:rsidR="00B75531" w:rsidRPr="00B75531" w:rsidRDefault="00F15E49" w:rsidP="004C033F">
      <w:pPr>
        <w:autoSpaceDE w:val="0"/>
        <w:autoSpaceDN w:val="0"/>
        <w:adjustRightInd w:val="0"/>
        <w:spacing w:after="0" w:line="228" w:lineRule="auto"/>
        <w:ind w:firstLine="709"/>
        <w:jc w:val="both"/>
        <w:rPr>
          <w:rFonts w:ascii="Times New Roman" w:eastAsia="Calibri" w:hAnsi="Times New Roman" w:cs="Times New Roman"/>
          <w:sz w:val="28"/>
          <w:szCs w:val="28"/>
        </w:rPr>
      </w:pPr>
      <w:hyperlink r:id="rId23" w:history="1">
        <w:r w:rsidR="00B75531" w:rsidRPr="00B75531">
          <w:rPr>
            <w:rFonts w:ascii="Times New Roman" w:eastAsia="Calibri" w:hAnsi="Times New Roman" w:cs="Times New Roman"/>
            <w:sz w:val="28"/>
            <w:szCs w:val="28"/>
          </w:rPr>
          <w:t>Закон</w:t>
        </w:r>
      </w:hyperlink>
      <w:r w:rsidR="00B75531" w:rsidRPr="00B75531">
        <w:rPr>
          <w:rFonts w:ascii="Times New Roman" w:eastAsia="Calibri" w:hAnsi="Times New Roman" w:cs="Times New Roman"/>
          <w:sz w:val="28"/>
          <w:szCs w:val="28"/>
        </w:rPr>
        <w:t xml:space="preserve"> Республики Татарстан от 22 февраля 2016 года № 8-ЗРТ </w:t>
      </w:r>
      <w:r w:rsidR="00F11197" w:rsidRPr="00B75531">
        <w:rPr>
          <w:rFonts w:ascii="Times New Roman" w:eastAsia="Calibri" w:hAnsi="Times New Roman" w:cs="Times New Roman"/>
          <w:sz w:val="28"/>
          <w:szCs w:val="28"/>
        </w:rPr>
        <w:t>«</w:t>
      </w:r>
      <w:r w:rsidR="005D2E3B">
        <w:rPr>
          <w:rFonts w:ascii="Times New Roman" w:eastAsia="Calibri" w:hAnsi="Times New Roman" w:cs="Times New Roman"/>
          <w:sz w:val="28"/>
          <w:szCs w:val="28"/>
        </w:rPr>
        <w:t>О</w:t>
      </w:r>
      <w:r w:rsidR="00F11197" w:rsidRPr="00F11197">
        <w:rPr>
          <w:rFonts w:ascii="Times New Roman" w:eastAsia="Calibri" w:hAnsi="Times New Roman" w:cs="Times New Roman"/>
          <w:sz w:val="28"/>
          <w:szCs w:val="28"/>
        </w:rPr>
        <w:t xml:space="preserve"> внесении изменения в статью 8 </w:t>
      </w:r>
      <w:r w:rsidR="00F11197">
        <w:rPr>
          <w:rFonts w:ascii="Times New Roman" w:eastAsia="Calibri" w:hAnsi="Times New Roman" w:cs="Times New Roman"/>
          <w:sz w:val="28"/>
          <w:szCs w:val="28"/>
        </w:rPr>
        <w:t>З</w:t>
      </w:r>
      <w:r w:rsidR="00F11197" w:rsidRPr="00F11197">
        <w:rPr>
          <w:rFonts w:ascii="Times New Roman" w:eastAsia="Calibri" w:hAnsi="Times New Roman" w:cs="Times New Roman"/>
          <w:sz w:val="28"/>
          <w:szCs w:val="28"/>
        </w:rPr>
        <w:t xml:space="preserve">акона </w:t>
      </w:r>
      <w:r w:rsidR="00F11197">
        <w:rPr>
          <w:rFonts w:ascii="Times New Roman" w:eastAsia="Calibri" w:hAnsi="Times New Roman" w:cs="Times New Roman"/>
          <w:sz w:val="28"/>
          <w:szCs w:val="28"/>
        </w:rPr>
        <w:t>Р</w:t>
      </w:r>
      <w:r w:rsidR="00F11197" w:rsidRPr="00F11197">
        <w:rPr>
          <w:rFonts w:ascii="Times New Roman" w:eastAsia="Calibri" w:hAnsi="Times New Roman" w:cs="Times New Roman"/>
          <w:sz w:val="28"/>
          <w:szCs w:val="28"/>
        </w:rPr>
        <w:t xml:space="preserve">еспублики </w:t>
      </w:r>
      <w:r w:rsidR="00F11197">
        <w:rPr>
          <w:rFonts w:ascii="Times New Roman" w:eastAsia="Calibri" w:hAnsi="Times New Roman" w:cs="Times New Roman"/>
          <w:sz w:val="28"/>
          <w:szCs w:val="28"/>
        </w:rPr>
        <w:t>Т</w:t>
      </w:r>
      <w:r w:rsidR="00F11197" w:rsidRPr="00F11197">
        <w:rPr>
          <w:rFonts w:ascii="Times New Roman" w:eastAsia="Calibri" w:hAnsi="Times New Roman" w:cs="Times New Roman"/>
          <w:sz w:val="28"/>
          <w:szCs w:val="28"/>
        </w:rPr>
        <w:t>атарстан</w:t>
      </w:r>
      <w:r w:rsidR="00F11197">
        <w:rPr>
          <w:rFonts w:ascii="Times New Roman" w:eastAsia="Calibri" w:hAnsi="Times New Roman" w:cs="Times New Roman"/>
          <w:sz w:val="28"/>
          <w:szCs w:val="28"/>
        </w:rPr>
        <w:t xml:space="preserve"> «О</w:t>
      </w:r>
      <w:r w:rsidR="00F11197" w:rsidRPr="00F11197">
        <w:rPr>
          <w:rFonts w:ascii="Times New Roman" w:eastAsia="Calibri" w:hAnsi="Times New Roman" w:cs="Times New Roman"/>
          <w:sz w:val="28"/>
          <w:szCs w:val="28"/>
        </w:rPr>
        <w:t>б организации проведения капитального ремонта общего</w:t>
      </w:r>
      <w:r w:rsidR="00F11197">
        <w:rPr>
          <w:rFonts w:ascii="Times New Roman" w:eastAsia="Calibri" w:hAnsi="Times New Roman" w:cs="Times New Roman"/>
          <w:sz w:val="28"/>
          <w:szCs w:val="28"/>
        </w:rPr>
        <w:t xml:space="preserve"> </w:t>
      </w:r>
      <w:r w:rsidR="00F11197" w:rsidRPr="00F11197">
        <w:rPr>
          <w:rFonts w:ascii="Times New Roman" w:eastAsia="Calibri" w:hAnsi="Times New Roman" w:cs="Times New Roman"/>
          <w:sz w:val="28"/>
          <w:szCs w:val="28"/>
        </w:rPr>
        <w:t xml:space="preserve">имущества в многоквартирных домах в </w:t>
      </w:r>
      <w:r w:rsidR="00F11197">
        <w:rPr>
          <w:rFonts w:ascii="Times New Roman" w:eastAsia="Calibri" w:hAnsi="Times New Roman" w:cs="Times New Roman"/>
          <w:sz w:val="28"/>
          <w:szCs w:val="28"/>
        </w:rPr>
        <w:t>Р</w:t>
      </w:r>
      <w:r w:rsidR="00F11197" w:rsidRPr="00F11197">
        <w:rPr>
          <w:rFonts w:ascii="Times New Roman" w:eastAsia="Calibri" w:hAnsi="Times New Roman" w:cs="Times New Roman"/>
          <w:sz w:val="28"/>
          <w:szCs w:val="28"/>
        </w:rPr>
        <w:t xml:space="preserve">еспублике </w:t>
      </w:r>
      <w:r w:rsidR="00F11197">
        <w:rPr>
          <w:rFonts w:ascii="Times New Roman" w:eastAsia="Calibri" w:hAnsi="Times New Roman" w:cs="Times New Roman"/>
          <w:sz w:val="28"/>
          <w:szCs w:val="28"/>
        </w:rPr>
        <w:t>Т</w:t>
      </w:r>
      <w:r w:rsidR="00F11197" w:rsidRPr="00F11197">
        <w:rPr>
          <w:rFonts w:ascii="Times New Roman" w:eastAsia="Calibri" w:hAnsi="Times New Roman" w:cs="Times New Roman"/>
          <w:sz w:val="28"/>
          <w:szCs w:val="28"/>
        </w:rPr>
        <w:t>атарстан</w:t>
      </w:r>
      <w:r w:rsidR="00F11197">
        <w:rPr>
          <w:rFonts w:ascii="Times New Roman" w:eastAsia="Calibri" w:hAnsi="Times New Roman" w:cs="Times New Roman"/>
          <w:sz w:val="28"/>
          <w:szCs w:val="28"/>
        </w:rPr>
        <w:t>»</w:t>
      </w:r>
      <w:r w:rsidR="00F11197" w:rsidRPr="00B75531">
        <w:rPr>
          <w:rFonts w:ascii="Times New Roman" w:eastAsia="Calibri" w:hAnsi="Times New Roman" w:cs="Times New Roman"/>
          <w:sz w:val="28"/>
          <w:szCs w:val="28"/>
        </w:rPr>
        <w:t>;</w:t>
      </w:r>
    </w:p>
    <w:p w:rsidR="00B75531" w:rsidRDefault="00F15E49" w:rsidP="002B6C6C">
      <w:pPr>
        <w:autoSpaceDE w:val="0"/>
        <w:autoSpaceDN w:val="0"/>
        <w:adjustRightInd w:val="0"/>
        <w:spacing w:after="0" w:line="228" w:lineRule="auto"/>
        <w:ind w:firstLine="709"/>
        <w:jc w:val="both"/>
        <w:rPr>
          <w:rFonts w:ascii="Times New Roman" w:eastAsia="Calibri" w:hAnsi="Times New Roman" w:cs="Times New Roman"/>
          <w:sz w:val="28"/>
          <w:szCs w:val="28"/>
        </w:rPr>
      </w:pPr>
      <w:hyperlink r:id="rId24" w:history="1">
        <w:r w:rsidR="00B75531" w:rsidRPr="00B75531">
          <w:rPr>
            <w:rFonts w:ascii="Times New Roman" w:eastAsia="Calibri" w:hAnsi="Times New Roman" w:cs="Times New Roman"/>
            <w:sz w:val="28"/>
            <w:szCs w:val="28"/>
          </w:rPr>
          <w:t>Закон</w:t>
        </w:r>
      </w:hyperlink>
      <w:r w:rsidR="00B75531" w:rsidRPr="00B75531">
        <w:rPr>
          <w:rFonts w:ascii="Times New Roman" w:eastAsia="Calibri" w:hAnsi="Times New Roman" w:cs="Times New Roman"/>
          <w:sz w:val="28"/>
          <w:szCs w:val="28"/>
        </w:rPr>
        <w:t xml:space="preserve"> Республики Татарстан от 11 июня 2016 года № 43-ЗРТ «О театрах и театральном деле в Республике Татарстан».</w:t>
      </w:r>
    </w:p>
    <w:p w:rsidR="00C915E8" w:rsidRPr="00B75531" w:rsidRDefault="00C915E8" w:rsidP="002B6C6C">
      <w:pPr>
        <w:autoSpaceDE w:val="0"/>
        <w:autoSpaceDN w:val="0"/>
        <w:adjustRightInd w:val="0"/>
        <w:spacing w:after="0" w:line="228" w:lineRule="auto"/>
        <w:ind w:firstLine="709"/>
        <w:jc w:val="both"/>
        <w:rPr>
          <w:rFonts w:ascii="Times New Roman" w:eastAsia="Calibri" w:hAnsi="Times New Roman" w:cs="Times New Roman"/>
          <w:sz w:val="28"/>
          <w:szCs w:val="28"/>
        </w:rPr>
      </w:pPr>
      <w:r w:rsidRPr="00C915E8">
        <w:rPr>
          <w:rFonts w:ascii="Times New Roman" w:eastAsia="Calibri" w:hAnsi="Times New Roman" w:cs="Times New Roman"/>
          <w:sz w:val="28"/>
          <w:szCs w:val="28"/>
        </w:rPr>
        <w:t>Закон Республики Татарстан от 23 июня 2017 года № 41-ЗРТ «Об обеспечении доступности для инвалидов объектов социальной, инженерной и транспортной инфраструктур и предоставляемых в них услуг в Республике Татарстан».</w:t>
      </w:r>
    </w:p>
    <w:p w:rsidR="00B75531" w:rsidRPr="00B75531" w:rsidRDefault="00F15E49" w:rsidP="002B6C6C">
      <w:pPr>
        <w:autoSpaceDE w:val="0"/>
        <w:autoSpaceDN w:val="0"/>
        <w:adjustRightInd w:val="0"/>
        <w:spacing w:after="0" w:line="228" w:lineRule="auto"/>
        <w:ind w:firstLine="709"/>
        <w:jc w:val="both"/>
        <w:rPr>
          <w:rFonts w:ascii="Times New Roman" w:eastAsia="Calibri" w:hAnsi="Times New Roman" w:cs="Times New Roman"/>
          <w:sz w:val="28"/>
          <w:szCs w:val="28"/>
        </w:rPr>
      </w:pPr>
      <w:hyperlink r:id="rId25" w:history="1">
        <w:r w:rsidR="00B75531" w:rsidRPr="00B75531">
          <w:rPr>
            <w:rFonts w:ascii="Times New Roman" w:eastAsia="Calibri" w:hAnsi="Times New Roman" w:cs="Times New Roman"/>
            <w:sz w:val="28"/>
            <w:szCs w:val="28"/>
          </w:rPr>
          <w:t>Постановлением</w:t>
        </w:r>
      </w:hyperlink>
      <w:r w:rsidR="00B75531" w:rsidRPr="00B75531">
        <w:rPr>
          <w:rFonts w:ascii="Times New Roman" w:eastAsia="Calibri" w:hAnsi="Times New Roman" w:cs="Times New Roman"/>
          <w:sz w:val="28"/>
          <w:szCs w:val="28"/>
        </w:rPr>
        <w:t xml:space="preserve"> Правительства Российской Федерации от 17 июня 2015 г. </w:t>
      </w:r>
      <w:r w:rsidR="0005763D">
        <w:rPr>
          <w:rFonts w:ascii="Times New Roman" w:eastAsia="Calibri" w:hAnsi="Times New Roman" w:cs="Times New Roman"/>
          <w:sz w:val="28"/>
          <w:szCs w:val="28"/>
        </w:rPr>
        <w:br/>
      </w:r>
      <w:r w:rsidR="00B75531" w:rsidRPr="00B75531">
        <w:rPr>
          <w:rFonts w:ascii="Times New Roman" w:eastAsia="Calibri" w:hAnsi="Times New Roman" w:cs="Times New Roman"/>
          <w:sz w:val="28"/>
          <w:szCs w:val="28"/>
        </w:rPr>
        <w:t>№ 599 «О порядке и сроках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 утверждены Правила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w:t>
      </w:r>
    </w:p>
    <w:p w:rsidR="00B75531" w:rsidRPr="00B75531" w:rsidRDefault="00F15E49" w:rsidP="002B6C6C">
      <w:pPr>
        <w:autoSpaceDE w:val="0"/>
        <w:autoSpaceDN w:val="0"/>
        <w:adjustRightInd w:val="0"/>
        <w:spacing w:after="0" w:line="228" w:lineRule="auto"/>
        <w:ind w:firstLine="709"/>
        <w:jc w:val="both"/>
        <w:rPr>
          <w:rFonts w:ascii="Times New Roman" w:eastAsia="Calibri" w:hAnsi="Times New Roman" w:cs="Times New Roman"/>
          <w:sz w:val="28"/>
          <w:szCs w:val="28"/>
        </w:rPr>
      </w:pPr>
      <w:hyperlink r:id="rId26" w:history="1">
        <w:r w:rsidR="00B75531" w:rsidRPr="00B75531">
          <w:rPr>
            <w:rFonts w:ascii="Times New Roman" w:eastAsia="Calibri" w:hAnsi="Times New Roman" w:cs="Times New Roman"/>
            <w:sz w:val="28"/>
            <w:szCs w:val="28"/>
          </w:rPr>
          <w:t>Пунктом 3</w:t>
        </w:r>
      </w:hyperlink>
      <w:r w:rsidR="00B75531" w:rsidRPr="00B75531">
        <w:rPr>
          <w:rFonts w:ascii="Times New Roman" w:eastAsia="Calibri" w:hAnsi="Times New Roman" w:cs="Times New Roman"/>
          <w:sz w:val="28"/>
          <w:szCs w:val="28"/>
        </w:rPr>
        <w:t xml:space="preserve"> указанного </w:t>
      </w:r>
      <w:r w:rsidR="00E81604">
        <w:rPr>
          <w:rFonts w:ascii="Times New Roman" w:eastAsia="Calibri" w:hAnsi="Times New Roman" w:cs="Times New Roman"/>
          <w:sz w:val="28"/>
          <w:szCs w:val="28"/>
        </w:rPr>
        <w:t>п</w:t>
      </w:r>
      <w:r w:rsidR="00B75531" w:rsidRPr="00B75531">
        <w:rPr>
          <w:rFonts w:ascii="Times New Roman" w:eastAsia="Calibri" w:hAnsi="Times New Roman" w:cs="Times New Roman"/>
          <w:sz w:val="28"/>
          <w:szCs w:val="28"/>
        </w:rPr>
        <w:t>остановления высшим органам исполнительной власти субъектов Российской Федерации и органам местного самоуправления рекомендовано разработать и утвердить планы мероприятий («дорожные карты») по повышению значений показателей доступности для инвалидов объектов и услуг соответственно субъектов Российской Федерации и муниципальных образований.</w:t>
      </w:r>
    </w:p>
    <w:p w:rsidR="00B75531" w:rsidRPr="00B75531" w:rsidRDefault="00B75531" w:rsidP="002B6C6C">
      <w:pPr>
        <w:autoSpaceDE w:val="0"/>
        <w:autoSpaceDN w:val="0"/>
        <w:adjustRightInd w:val="0"/>
        <w:spacing w:after="0" w:line="228" w:lineRule="auto"/>
        <w:ind w:firstLine="709"/>
        <w:jc w:val="both"/>
        <w:rPr>
          <w:rFonts w:ascii="Times New Roman" w:eastAsia="Calibri" w:hAnsi="Times New Roman" w:cs="Times New Roman"/>
          <w:sz w:val="28"/>
          <w:szCs w:val="28"/>
        </w:rPr>
      </w:pPr>
      <w:r w:rsidRPr="00B75531">
        <w:rPr>
          <w:rFonts w:ascii="Times New Roman" w:eastAsia="Calibri" w:hAnsi="Times New Roman" w:cs="Times New Roman"/>
          <w:sz w:val="28"/>
          <w:szCs w:val="28"/>
        </w:rPr>
        <w:t xml:space="preserve">План мероприятий («дорожная карта») по повышению значений показателей доступности для инвалидов объектов и услуг </w:t>
      </w:r>
      <w:r w:rsidR="0005763D">
        <w:rPr>
          <w:rFonts w:ascii="Times New Roman" w:eastAsia="Calibri" w:hAnsi="Times New Roman" w:cs="Times New Roman"/>
          <w:sz w:val="28"/>
          <w:szCs w:val="28"/>
        </w:rPr>
        <w:t>в Республике Татарстан на 2015 –</w:t>
      </w:r>
      <w:r w:rsidRPr="00B75531">
        <w:rPr>
          <w:rFonts w:ascii="Times New Roman" w:eastAsia="Calibri" w:hAnsi="Times New Roman" w:cs="Times New Roman"/>
          <w:sz w:val="28"/>
          <w:szCs w:val="28"/>
        </w:rPr>
        <w:t xml:space="preserve"> </w:t>
      </w:r>
      <w:r w:rsidR="0005763D">
        <w:rPr>
          <w:rFonts w:ascii="Times New Roman" w:eastAsia="Calibri" w:hAnsi="Times New Roman" w:cs="Times New Roman"/>
          <w:sz w:val="28"/>
          <w:szCs w:val="28"/>
        </w:rPr>
        <w:br/>
      </w:r>
      <w:r w:rsidRPr="00B75531">
        <w:rPr>
          <w:rFonts w:ascii="Times New Roman" w:eastAsia="Calibri" w:hAnsi="Times New Roman" w:cs="Times New Roman"/>
          <w:sz w:val="28"/>
          <w:szCs w:val="28"/>
        </w:rPr>
        <w:t>2030 годы разработан во исполнение:</w:t>
      </w:r>
    </w:p>
    <w:p w:rsidR="00B75531" w:rsidRPr="00B75531" w:rsidRDefault="00B75531" w:rsidP="002B6C6C">
      <w:pPr>
        <w:autoSpaceDE w:val="0"/>
        <w:autoSpaceDN w:val="0"/>
        <w:adjustRightInd w:val="0"/>
        <w:spacing w:after="0" w:line="228" w:lineRule="auto"/>
        <w:ind w:firstLine="709"/>
        <w:jc w:val="both"/>
        <w:rPr>
          <w:rFonts w:ascii="Times New Roman" w:eastAsia="Calibri" w:hAnsi="Times New Roman" w:cs="Times New Roman"/>
          <w:sz w:val="28"/>
          <w:szCs w:val="28"/>
        </w:rPr>
      </w:pPr>
      <w:r w:rsidRPr="00B75531">
        <w:rPr>
          <w:rFonts w:ascii="Times New Roman" w:eastAsia="Calibri" w:hAnsi="Times New Roman" w:cs="Times New Roman"/>
          <w:sz w:val="28"/>
          <w:szCs w:val="28"/>
        </w:rPr>
        <w:t xml:space="preserve">Федерального </w:t>
      </w:r>
      <w:hyperlink r:id="rId27" w:history="1">
        <w:r w:rsidRPr="00B75531">
          <w:rPr>
            <w:rFonts w:ascii="Times New Roman" w:eastAsia="Calibri" w:hAnsi="Times New Roman" w:cs="Times New Roman"/>
            <w:sz w:val="28"/>
            <w:szCs w:val="28"/>
          </w:rPr>
          <w:t>закона</w:t>
        </w:r>
      </w:hyperlink>
      <w:r w:rsidRPr="00B75531">
        <w:rPr>
          <w:rFonts w:ascii="Times New Roman" w:eastAsia="Calibri" w:hAnsi="Times New Roman" w:cs="Times New Roman"/>
          <w:sz w:val="28"/>
          <w:szCs w:val="28"/>
        </w:rPr>
        <w:t xml:space="preserve"> от 24 ноября 1995 года № 181-ФЗ «О социальной защите инвалидов в Российской Федерации»;</w:t>
      </w:r>
    </w:p>
    <w:p w:rsidR="00B75531" w:rsidRPr="00B75531" w:rsidRDefault="00B75531" w:rsidP="002B6C6C">
      <w:pPr>
        <w:autoSpaceDE w:val="0"/>
        <w:autoSpaceDN w:val="0"/>
        <w:adjustRightInd w:val="0"/>
        <w:spacing w:after="0" w:line="228" w:lineRule="auto"/>
        <w:ind w:firstLine="709"/>
        <w:jc w:val="both"/>
        <w:rPr>
          <w:rFonts w:ascii="Times New Roman" w:eastAsia="Calibri" w:hAnsi="Times New Roman" w:cs="Times New Roman"/>
          <w:sz w:val="28"/>
          <w:szCs w:val="28"/>
        </w:rPr>
      </w:pPr>
      <w:r w:rsidRPr="00B75531">
        <w:rPr>
          <w:rFonts w:ascii="Times New Roman" w:eastAsia="Calibri" w:hAnsi="Times New Roman" w:cs="Times New Roman"/>
          <w:sz w:val="28"/>
          <w:szCs w:val="28"/>
        </w:rPr>
        <w:t xml:space="preserve">Федерального </w:t>
      </w:r>
      <w:hyperlink r:id="rId28" w:history="1">
        <w:r w:rsidRPr="00B75531">
          <w:rPr>
            <w:rFonts w:ascii="Times New Roman" w:eastAsia="Calibri" w:hAnsi="Times New Roman" w:cs="Times New Roman"/>
            <w:sz w:val="28"/>
            <w:szCs w:val="28"/>
          </w:rPr>
          <w:t>закона</w:t>
        </w:r>
      </w:hyperlink>
      <w:r w:rsidRPr="00B75531">
        <w:rPr>
          <w:rFonts w:ascii="Times New Roman" w:eastAsia="Calibri" w:hAnsi="Times New Roman" w:cs="Times New Roman"/>
          <w:sz w:val="28"/>
          <w:szCs w:val="28"/>
        </w:rPr>
        <w:t xml:space="preserve">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B75531" w:rsidRDefault="00F15E49" w:rsidP="002B6C6C">
      <w:pPr>
        <w:autoSpaceDE w:val="0"/>
        <w:autoSpaceDN w:val="0"/>
        <w:adjustRightInd w:val="0"/>
        <w:spacing w:after="0" w:line="228" w:lineRule="auto"/>
        <w:ind w:firstLine="709"/>
        <w:jc w:val="both"/>
        <w:rPr>
          <w:rFonts w:ascii="Times New Roman" w:eastAsia="Calibri" w:hAnsi="Times New Roman" w:cs="Times New Roman"/>
          <w:sz w:val="28"/>
          <w:szCs w:val="28"/>
        </w:rPr>
      </w:pPr>
      <w:hyperlink r:id="rId29" w:history="1">
        <w:r w:rsidR="00250F1B">
          <w:rPr>
            <w:rFonts w:ascii="Times New Roman" w:eastAsia="Calibri" w:hAnsi="Times New Roman" w:cs="Times New Roman"/>
            <w:sz w:val="28"/>
            <w:szCs w:val="28"/>
          </w:rPr>
          <w:t>п</w:t>
        </w:r>
        <w:r w:rsidR="00B75531" w:rsidRPr="00B75531">
          <w:rPr>
            <w:rFonts w:ascii="Times New Roman" w:eastAsia="Calibri" w:hAnsi="Times New Roman" w:cs="Times New Roman"/>
            <w:sz w:val="28"/>
            <w:szCs w:val="28"/>
          </w:rPr>
          <w:t>остановления</w:t>
        </w:r>
      </w:hyperlink>
      <w:r w:rsidR="00B75531" w:rsidRPr="00B75531">
        <w:rPr>
          <w:rFonts w:ascii="Times New Roman" w:eastAsia="Calibri" w:hAnsi="Times New Roman" w:cs="Times New Roman"/>
          <w:sz w:val="28"/>
          <w:szCs w:val="28"/>
        </w:rPr>
        <w:t xml:space="preserve"> Правительства Российской Федерации от 17 июня 2015 г. № 599 «О порядке и сроках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w:t>
      </w:r>
    </w:p>
    <w:p w:rsidR="000D3629" w:rsidRDefault="00250F1B" w:rsidP="002B6C6C">
      <w:pPr>
        <w:autoSpaceDE w:val="0"/>
        <w:autoSpaceDN w:val="0"/>
        <w:adjustRightInd w:val="0"/>
        <w:spacing w:after="0" w:line="228"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0D3629" w:rsidRPr="000D3629">
        <w:rPr>
          <w:rFonts w:ascii="Times New Roman" w:eastAsia="Calibri" w:hAnsi="Times New Roman" w:cs="Times New Roman"/>
          <w:sz w:val="28"/>
          <w:szCs w:val="28"/>
        </w:rPr>
        <w:t>остановления Правительства Российской Федерации от 2</w:t>
      </w:r>
      <w:r w:rsidR="000C3DAD">
        <w:rPr>
          <w:rFonts w:ascii="Times New Roman" w:eastAsia="Calibri" w:hAnsi="Times New Roman" w:cs="Times New Roman"/>
          <w:sz w:val="28"/>
          <w:szCs w:val="28"/>
        </w:rPr>
        <w:t>3 марта 2021</w:t>
      </w:r>
      <w:r w:rsidR="000D3629" w:rsidRPr="000D3629">
        <w:rPr>
          <w:rFonts w:ascii="Times New Roman" w:eastAsia="Calibri" w:hAnsi="Times New Roman" w:cs="Times New Roman"/>
          <w:sz w:val="28"/>
          <w:szCs w:val="28"/>
        </w:rPr>
        <w:t xml:space="preserve"> г. № </w:t>
      </w:r>
      <w:r w:rsidR="000C3DAD">
        <w:rPr>
          <w:rFonts w:ascii="Times New Roman" w:eastAsia="Calibri" w:hAnsi="Times New Roman" w:cs="Times New Roman"/>
          <w:sz w:val="28"/>
          <w:szCs w:val="28"/>
        </w:rPr>
        <w:t>449</w:t>
      </w:r>
      <w:r w:rsidR="000D3629" w:rsidRPr="000D3629">
        <w:rPr>
          <w:rFonts w:ascii="Times New Roman" w:eastAsia="Calibri" w:hAnsi="Times New Roman" w:cs="Times New Roman"/>
          <w:sz w:val="28"/>
          <w:szCs w:val="28"/>
        </w:rPr>
        <w:t xml:space="preserve"> «О</w:t>
      </w:r>
      <w:r w:rsidR="000C3DAD">
        <w:rPr>
          <w:rFonts w:ascii="Times New Roman" w:eastAsia="Calibri" w:hAnsi="Times New Roman" w:cs="Times New Roman"/>
          <w:sz w:val="28"/>
          <w:szCs w:val="28"/>
        </w:rPr>
        <w:t xml:space="preserve"> внесении изменений в</w:t>
      </w:r>
      <w:r w:rsidR="000D3629" w:rsidRPr="000D3629">
        <w:rPr>
          <w:rFonts w:ascii="Times New Roman" w:eastAsia="Calibri" w:hAnsi="Times New Roman" w:cs="Times New Roman"/>
          <w:sz w:val="28"/>
          <w:szCs w:val="28"/>
        </w:rPr>
        <w:t xml:space="preserve"> государственн</w:t>
      </w:r>
      <w:r w:rsidR="000C3DAD">
        <w:rPr>
          <w:rFonts w:ascii="Times New Roman" w:eastAsia="Calibri" w:hAnsi="Times New Roman" w:cs="Times New Roman"/>
          <w:sz w:val="28"/>
          <w:szCs w:val="28"/>
        </w:rPr>
        <w:t>ую</w:t>
      </w:r>
      <w:r w:rsidR="000D3629" w:rsidRPr="000D3629">
        <w:rPr>
          <w:rFonts w:ascii="Times New Roman" w:eastAsia="Calibri" w:hAnsi="Times New Roman" w:cs="Times New Roman"/>
          <w:sz w:val="28"/>
          <w:szCs w:val="28"/>
        </w:rPr>
        <w:t xml:space="preserve"> программ</w:t>
      </w:r>
      <w:r w:rsidR="000C3DAD">
        <w:rPr>
          <w:rFonts w:ascii="Times New Roman" w:eastAsia="Calibri" w:hAnsi="Times New Roman" w:cs="Times New Roman"/>
          <w:sz w:val="28"/>
          <w:szCs w:val="28"/>
        </w:rPr>
        <w:t>у</w:t>
      </w:r>
      <w:r w:rsidR="000D3629" w:rsidRPr="000D3629">
        <w:rPr>
          <w:rFonts w:ascii="Times New Roman" w:eastAsia="Calibri" w:hAnsi="Times New Roman" w:cs="Times New Roman"/>
          <w:sz w:val="28"/>
          <w:szCs w:val="28"/>
        </w:rPr>
        <w:t xml:space="preserve"> Российской Федерации «Доступная среда»;</w:t>
      </w:r>
    </w:p>
    <w:p w:rsidR="00B75531" w:rsidRDefault="00B75531" w:rsidP="002B6C6C">
      <w:pPr>
        <w:autoSpaceDE w:val="0"/>
        <w:autoSpaceDN w:val="0"/>
        <w:adjustRightInd w:val="0"/>
        <w:spacing w:after="0" w:line="228" w:lineRule="auto"/>
        <w:ind w:firstLine="709"/>
        <w:jc w:val="both"/>
        <w:rPr>
          <w:rFonts w:ascii="Times New Roman" w:eastAsia="Calibri" w:hAnsi="Times New Roman" w:cs="Times New Roman"/>
          <w:sz w:val="28"/>
          <w:szCs w:val="28"/>
        </w:rPr>
      </w:pPr>
      <w:r w:rsidRPr="00B75531">
        <w:rPr>
          <w:rFonts w:ascii="Times New Roman" w:eastAsia="Calibri" w:hAnsi="Times New Roman" w:cs="Times New Roman"/>
          <w:sz w:val="28"/>
          <w:szCs w:val="28"/>
        </w:rPr>
        <w:t xml:space="preserve">письма </w:t>
      </w:r>
      <w:r w:rsidR="00DF7530" w:rsidRPr="00DF7530">
        <w:rPr>
          <w:rFonts w:ascii="Times New Roman" w:eastAsia="Calibri" w:hAnsi="Times New Roman" w:cs="Times New Roman"/>
          <w:sz w:val="28"/>
          <w:szCs w:val="28"/>
        </w:rPr>
        <w:t xml:space="preserve">Министерства труда и социальной защиты Российской Федерации </w:t>
      </w:r>
      <w:r w:rsidR="002B6C6C">
        <w:rPr>
          <w:rFonts w:ascii="Times New Roman" w:eastAsia="Calibri" w:hAnsi="Times New Roman" w:cs="Times New Roman"/>
          <w:sz w:val="28"/>
          <w:szCs w:val="28"/>
        </w:rPr>
        <w:br/>
      </w:r>
      <w:r w:rsidRPr="00B75531">
        <w:rPr>
          <w:rFonts w:ascii="Times New Roman" w:eastAsia="Calibri" w:hAnsi="Times New Roman" w:cs="Times New Roman"/>
          <w:sz w:val="28"/>
          <w:szCs w:val="28"/>
        </w:rPr>
        <w:t>от 6</w:t>
      </w:r>
      <w:r w:rsidR="0070588E">
        <w:rPr>
          <w:rFonts w:ascii="Times New Roman" w:eastAsia="Calibri" w:hAnsi="Times New Roman" w:cs="Times New Roman"/>
          <w:sz w:val="28"/>
          <w:szCs w:val="28"/>
        </w:rPr>
        <w:t xml:space="preserve"> сентября </w:t>
      </w:r>
      <w:r w:rsidRPr="00B75531">
        <w:rPr>
          <w:rFonts w:ascii="Times New Roman" w:eastAsia="Calibri" w:hAnsi="Times New Roman" w:cs="Times New Roman"/>
          <w:sz w:val="28"/>
          <w:szCs w:val="28"/>
        </w:rPr>
        <w:t xml:space="preserve">2018 </w:t>
      </w:r>
      <w:r w:rsidR="0070588E">
        <w:rPr>
          <w:rFonts w:ascii="Times New Roman" w:eastAsia="Calibri" w:hAnsi="Times New Roman" w:cs="Times New Roman"/>
          <w:sz w:val="28"/>
          <w:szCs w:val="28"/>
        </w:rPr>
        <w:t xml:space="preserve">г. </w:t>
      </w:r>
      <w:r w:rsidRPr="00B75531">
        <w:rPr>
          <w:rFonts w:ascii="Times New Roman" w:eastAsia="Calibri" w:hAnsi="Times New Roman" w:cs="Times New Roman"/>
          <w:sz w:val="28"/>
          <w:szCs w:val="28"/>
        </w:rPr>
        <w:t>№ 13-6/10/В-6833 (</w:t>
      </w:r>
      <w:r w:rsidR="00C956F6">
        <w:rPr>
          <w:rFonts w:ascii="Times New Roman" w:eastAsia="Calibri" w:hAnsi="Times New Roman" w:cs="Times New Roman"/>
          <w:sz w:val="28"/>
          <w:szCs w:val="28"/>
        </w:rPr>
        <w:t>в</w:t>
      </w:r>
      <w:r w:rsidRPr="00B75531">
        <w:rPr>
          <w:rFonts w:ascii="Times New Roman" w:eastAsia="Calibri" w:hAnsi="Times New Roman" w:cs="Times New Roman"/>
          <w:sz w:val="28"/>
          <w:szCs w:val="28"/>
        </w:rPr>
        <w:t xml:space="preserve">ысшим должностным лицам субъектов Российской Федерации с </w:t>
      </w:r>
      <w:r w:rsidR="00C956F6">
        <w:rPr>
          <w:rFonts w:ascii="Times New Roman" w:eastAsia="Calibri" w:hAnsi="Times New Roman" w:cs="Times New Roman"/>
          <w:sz w:val="28"/>
          <w:szCs w:val="28"/>
        </w:rPr>
        <w:t>п</w:t>
      </w:r>
      <w:r w:rsidRPr="00B75531">
        <w:rPr>
          <w:rFonts w:ascii="Times New Roman" w:eastAsia="Calibri" w:hAnsi="Times New Roman" w:cs="Times New Roman"/>
          <w:sz w:val="28"/>
          <w:szCs w:val="28"/>
        </w:rPr>
        <w:t xml:space="preserve">еречнем индикаторов ежегодного мониторинга выполнения органами исполнительной власти субъектов Российской Федерации планов мероприятий («дорожных карт») </w:t>
      </w:r>
      <w:r w:rsidR="00286CF4">
        <w:rPr>
          <w:rFonts w:ascii="Times New Roman" w:eastAsia="Calibri" w:hAnsi="Times New Roman" w:cs="Times New Roman"/>
          <w:sz w:val="28"/>
          <w:szCs w:val="28"/>
        </w:rPr>
        <w:t xml:space="preserve">по </w:t>
      </w:r>
      <w:r w:rsidRPr="00B75531">
        <w:rPr>
          <w:rFonts w:ascii="Times New Roman" w:eastAsia="Calibri" w:hAnsi="Times New Roman" w:cs="Times New Roman"/>
          <w:sz w:val="28"/>
          <w:szCs w:val="28"/>
        </w:rPr>
        <w:t>повышени</w:t>
      </w:r>
      <w:r w:rsidR="00286CF4">
        <w:rPr>
          <w:rFonts w:ascii="Times New Roman" w:eastAsia="Calibri" w:hAnsi="Times New Roman" w:cs="Times New Roman"/>
          <w:sz w:val="28"/>
          <w:szCs w:val="28"/>
        </w:rPr>
        <w:t>ю</w:t>
      </w:r>
      <w:r w:rsidRPr="00B75531">
        <w:rPr>
          <w:rFonts w:ascii="Times New Roman" w:eastAsia="Calibri" w:hAnsi="Times New Roman" w:cs="Times New Roman"/>
          <w:sz w:val="28"/>
          <w:szCs w:val="28"/>
        </w:rPr>
        <w:t xml:space="preserve"> значений показателей доступности </w:t>
      </w:r>
      <w:r w:rsidR="00573DDE">
        <w:rPr>
          <w:rFonts w:ascii="Times New Roman" w:eastAsia="Calibri" w:hAnsi="Times New Roman" w:cs="Times New Roman"/>
          <w:sz w:val="28"/>
          <w:szCs w:val="28"/>
        </w:rPr>
        <w:t>для инвалидов объектов и услуг);</w:t>
      </w:r>
    </w:p>
    <w:p w:rsidR="00573DDE" w:rsidRDefault="00573DDE" w:rsidP="004C033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письма </w:t>
      </w:r>
      <w:r w:rsidRPr="00573DDE">
        <w:rPr>
          <w:rFonts w:ascii="Times New Roman" w:eastAsia="Calibri" w:hAnsi="Times New Roman" w:cs="Times New Roman"/>
          <w:sz w:val="28"/>
          <w:szCs w:val="28"/>
        </w:rPr>
        <w:t>Мин</w:t>
      </w:r>
      <w:r w:rsidR="00250F1B">
        <w:rPr>
          <w:rFonts w:ascii="Times New Roman" w:eastAsia="Calibri" w:hAnsi="Times New Roman" w:cs="Times New Roman"/>
          <w:sz w:val="28"/>
          <w:szCs w:val="28"/>
        </w:rPr>
        <w:t xml:space="preserve">истерства </w:t>
      </w:r>
      <w:r w:rsidRPr="00573DDE">
        <w:rPr>
          <w:rFonts w:ascii="Times New Roman" w:eastAsia="Calibri" w:hAnsi="Times New Roman" w:cs="Times New Roman"/>
          <w:sz w:val="28"/>
          <w:szCs w:val="28"/>
        </w:rPr>
        <w:t>труда</w:t>
      </w:r>
      <w:r w:rsidR="00250F1B">
        <w:rPr>
          <w:rFonts w:ascii="Times New Roman" w:eastAsia="Calibri" w:hAnsi="Times New Roman" w:cs="Times New Roman"/>
          <w:sz w:val="28"/>
          <w:szCs w:val="28"/>
        </w:rPr>
        <w:t xml:space="preserve"> и социальной защиты</w:t>
      </w:r>
      <w:r w:rsidRPr="00573DDE">
        <w:rPr>
          <w:rFonts w:ascii="Times New Roman" w:eastAsia="Calibri" w:hAnsi="Times New Roman" w:cs="Times New Roman"/>
          <w:sz w:val="28"/>
          <w:szCs w:val="28"/>
        </w:rPr>
        <w:t xml:space="preserve"> Рос</w:t>
      </w:r>
      <w:r w:rsidR="00250F1B">
        <w:rPr>
          <w:rFonts w:ascii="Times New Roman" w:eastAsia="Calibri" w:hAnsi="Times New Roman" w:cs="Times New Roman"/>
          <w:sz w:val="28"/>
          <w:szCs w:val="28"/>
        </w:rPr>
        <w:t>сийской Федерации</w:t>
      </w:r>
      <w:r>
        <w:rPr>
          <w:rFonts w:ascii="Times New Roman" w:eastAsia="Calibri" w:hAnsi="Times New Roman" w:cs="Times New Roman"/>
          <w:sz w:val="28"/>
          <w:szCs w:val="28"/>
        </w:rPr>
        <w:t xml:space="preserve"> </w:t>
      </w:r>
      <w:r w:rsidR="002B6C6C">
        <w:rPr>
          <w:rFonts w:ascii="Times New Roman" w:eastAsia="Calibri" w:hAnsi="Times New Roman" w:cs="Times New Roman"/>
          <w:sz w:val="28"/>
          <w:szCs w:val="28"/>
        </w:rPr>
        <w:br/>
      </w:r>
      <w:r>
        <w:rPr>
          <w:rFonts w:ascii="Times New Roman" w:eastAsia="Calibri" w:hAnsi="Times New Roman" w:cs="Times New Roman"/>
          <w:sz w:val="28"/>
          <w:szCs w:val="28"/>
        </w:rPr>
        <w:t>от 21</w:t>
      </w:r>
      <w:r w:rsidR="0070588E">
        <w:rPr>
          <w:rFonts w:ascii="Times New Roman" w:eastAsia="Calibri" w:hAnsi="Times New Roman" w:cs="Times New Roman"/>
          <w:sz w:val="28"/>
          <w:szCs w:val="28"/>
        </w:rPr>
        <w:t xml:space="preserve"> декабря </w:t>
      </w:r>
      <w:r>
        <w:rPr>
          <w:rFonts w:ascii="Times New Roman" w:eastAsia="Calibri" w:hAnsi="Times New Roman" w:cs="Times New Roman"/>
          <w:sz w:val="28"/>
          <w:szCs w:val="28"/>
        </w:rPr>
        <w:t>2020</w:t>
      </w:r>
      <w:r w:rsidR="0070588E">
        <w:rPr>
          <w:rFonts w:ascii="Times New Roman" w:eastAsia="Calibri" w:hAnsi="Times New Roman" w:cs="Times New Roman"/>
          <w:sz w:val="28"/>
          <w:szCs w:val="28"/>
        </w:rPr>
        <w:t xml:space="preserve"> г.</w:t>
      </w:r>
      <w:r>
        <w:rPr>
          <w:rFonts w:ascii="Times New Roman" w:eastAsia="Calibri" w:hAnsi="Times New Roman" w:cs="Times New Roman"/>
          <w:sz w:val="28"/>
          <w:szCs w:val="28"/>
        </w:rPr>
        <w:t xml:space="preserve"> № 13-6/10/П-12474 (</w:t>
      </w:r>
      <w:r w:rsidR="00C956F6">
        <w:rPr>
          <w:rFonts w:ascii="Times New Roman" w:eastAsia="Calibri" w:hAnsi="Times New Roman" w:cs="Times New Roman"/>
          <w:sz w:val="28"/>
          <w:szCs w:val="28"/>
        </w:rPr>
        <w:t>р</w:t>
      </w:r>
      <w:r>
        <w:rPr>
          <w:rFonts w:ascii="Times New Roman" w:eastAsia="Calibri" w:hAnsi="Times New Roman" w:cs="Times New Roman"/>
          <w:sz w:val="28"/>
          <w:szCs w:val="28"/>
        </w:rPr>
        <w:t xml:space="preserve">уководителям высших исполнительных органов государственной власти субъектов </w:t>
      </w:r>
      <w:r w:rsidRPr="00573DDE">
        <w:rPr>
          <w:rFonts w:ascii="Times New Roman" w:eastAsia="Calibri" w:hAnsi="Times New Roman" w:cs="Times New Roman"/>
          <w:sz w:val="28"/>
          <w:szCs w:val="28"/>
        </w:rPr>
        <w:t>Российской Федерации</w:t>
      </w:r>
      <w:r>
        <w:rPr>
          <w:rFonts w:ascii="Times New Roman" w:eastAsia="Calibri" w:hAnsi="Times New Roman" w:cs="Times New Roman"/>
          <w:sz w:val="28"/>
          <w:szCs w:val="28"/>
        </w:rPr>
        <w:t xml:space="preserve"> о ходе реализации мероприятий («дорожных карт») по повышению значений показателей доступности </w:t>
      </w:r>
      <w:r w:rsidR="00BD7F3C">
        <w:rPr>
          <w:rFonts w:ascii="Times New Roman" w:eastAsia="Calibri" w:hAnsi="Times New Roman" w:cs="Times New Roman"/>
          <w:sz w:val="28"/>
          <w:szCs w:val="28"/>
        </w:rPr>
        <w:t>для инвалидов объектов и услуг);</w:t>
      </w:r>
    </w:p>
    <w:p w:rsidR="00BD7F3C" w:rsidRPr="00B75531" w:rsidRDefault="00BD7F3C" w:rsidP="00BD7F3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D7F3C">
        <w:rPr>
          <w:rFonts w:ascii="Times New Roman" w:eastAsia="Calibri" w:hAnsi="Times New Roman" w:cs="Times New Roman"/>
          <w:sz w:val="28"/>
          <w:szCs w:val="28"/>
        </w:rPr>
        <w:t xml:space="preserve">письма Министерства труда и социальной защиты Российской Федерации от 21 </w:t>
      </w:r>
      <w:r>
        <w:rPr>
          <w:rFonts w:ascii="Times New Roman" w:eastAsia="Calibri" w:hAnsi="Times New Roman" w:cs="Times New Roman"/>
          <w:sz w:val="28"/>
          <w:szCs w:val="28"/>
        </w:rPr>
        <w:t>января</w:t>
      </w:r>
      <w:r w:rsidRPr="00BD7F3C">
        <w:rPr>
          <w:rFonts w:ascii="Times New Roman" w:eastAsia="Calibri" w:hAnsi="Times New Roman" w:cs="Times New Roman"/>
          <w:sz w:val="28"/>
          <w:szCs w:val="28"/>
        </w:rPr>
        <w:t xml:space="preserve"> 202</w:t>
      </w:r>
      <w:r>
        <w:rPr>
          <w:rFonts w:ascii="Times New Roman" w:eastAsia="Calibri" w:hAnsi="Times New Roman" w:cs="Times New Roman"/>
          <w:sz w:val="28"/>
          <w:szCs w:val="28"/>
        </w:rPr>
        <w:t>2</w:t>
      </w:r>
      <w:r w:rsidRPr="00BD7F3C">
        <w:rPr>
          <w:rFonts w:ascii="Times New Roman" w:eastAsia="Calibri" w:hAnsi="Times New Roman" w:cs="Times New Roman"/>
          <w:sz w:val="28"/>
          <w:szCs w:val="28"/>
        </w:rPr>
        <w:t xml:space="preserve"> г. № 13-6/10/П-</w:t>
      </w:r>
      <w:r>
        <w:rPr>
          <w:rFonts w:ascii="Times New Roman" w:eastAsia="Calibri" w:hAnsi="Times New Roman" w:cs="Times New Roman"/>
          <w:sz w:val="28"/>
          <w:szCs w:val="28"/>
        </w:rPr>
        <w:t>28</w:t>
      </w:r>
      <w:r w:rsidRPr="00BD7F3C">
        <w:rPr>
          <w:rFonts w:ascii="Times New Roman" w:eastAsia="Calibri" w:hAnsi="Times New Roman" w:cs="Times New Roman"/>
          <w:sz w:val="28"/>
          <w:szCs w:val="28"/>
        </w:rPr>
        <w:t xml:space="preserve">4 (руководителям высших исполнительных органов государственной власти субъектов Российской Федерации </w:t>
      </w:r>
      <w:r>
        <w:rPr>
          <w:rFonts w:ascii="Times New Roman" w:eastAsia="Calibri" w:hAnsi="Times New Roman" w:cs="Times New Roman"/>
          <w:sz w:val="28"/>
          <w:szCs w:val="28"/>
        </w:rPr>
        <w:t>п</w:t>
      </w:r>
      <w:r w:rsidRPr="00BD7F3C">
        <w:rPr>
          <w:rFonts w:ascii="Times New Roman" w:eastAsia="Calibri" w:hAnsi="Times New Roman" w:cs="Times New Roman"/>
          <w:sz w:val="28"/>
          <w:szCs w:val="28"/>
        </w:rPr>
        <w:t xml:space="preserve">о </w:t>
      </w:r>
      <w:r>
        <w:rPr>
          <w:rFonts w:ascii="Times New Roman" w:eastAsia="Calibri" w:hAnsi="Times New Roman" w:cs="Times New Roman"/>
          <w:sz w:val="28"/>
          <w:szCs w:val="28"/>
        </w:rPr>
        <w:t>осуществлению в электронном виде сбора и обобщения информации</w:t>
      </w:r>
      <w:r w:rsidRPr="00BD7F3C">
        <w:rPr>
          <w:rFonts w:ascii="Times New Roman" w:eastAsia="Calibri" w:hAnsi="Times New Roman" w:cs="Times New Roman"/>
          <w:sz w:val="28"/>
          <w:szCs w:val="28"/>
        </w:rPr>
        <w:t xml:space="preserve"> </w:t>
      </w:r>
      <w:r>
        <w:rPr>
          <w:rFonts w:ascii="Times New Roman" w:eastAsia="Calibri" w:hAnsi="Times New Roman" w:cs="Times New Roman"/>
          <w:sz w:val="28"/>
          <w:szCs w:val="28"/>
        </w:rPr>
        <w:t>о</w:t>
      </w:r>
      <w:r w:rsidRPr="00BD7F3C">
        <w:rPr>
          <w:rFonts w:ascii="Times New Roman" w:eastAsia="Calibri" w:hAnsi="Times New Roman" w:cs="Times New Roman"/>
          <w:sz w:val="28"/>
          <w:szCs w:val="28"/>
        </w:rPr>
        <w:t xml:space="preserve"> реализации мероприятий («дорожных карт») по повышению значений показателей доступности для инвалидов объектов и услуг).</w:t>
      </w:r>
    </w:p>
    <w:p w:rsidR="00B75531" w:rsidRPr="00B75531" w:rsidRDefault="00B75531" w:rsidP="004C033F">
      <w:pPr>
        <w:autoSpaceDE w:val="0"/>
        <w:autoSpaceDN w:val="0"/>
        <w:adjustRightInd w:val="0"/>
        <w:spacing w:after="0" w:line="240" w:lineRule="auto"/>
        <w:ind w:firstLine="709"/>
        <w:jc w:val="both"/>
        <w:rPr>
          <w:rFonts w:ascii="Times New Roman" w:eastAsia="Calibri" w:hAnsi="Times New Roman" w:cs="Times New Roman"/>
          <w:sz w:val="28"/>
          <w:szCs w:val="28"/>
        </w:rPr>
      </w:pPr>
      <w:r w:rsidRPr="00B75531">
        <w:rPr>
          <w:rFonts w:ascii="Times New Roman" w:eastAsia="Calibri" w:hAnsi="Times New Roman" w:cs="Times New Roman"/>
          <w:sz w:val="28"/>
          <w:szCs w:val="28"/>
        </w:rPr>
        <w:lastRenderedPageBreak/>
        <w:t xml:space="preserve">План мероприятий («дорожная карта») по повышению значений показателей доступности для инвалидов объектов и услуг </w:t>
      </w:r>
      <w:r w:rsidR="0005763D">
        <w:rPr>
          <w:rFonts w:ascii="Times New Roman" w:eastAsia="Calibri" w:hAnsi="Times New Roman" w:cs="Times New Roman"/>
          <w:sz w:val="28"/>
          <w:szCs w:val="28"/>
        </w:rPr>
        <w:t>в Республике Татарстан на 2015 –</w:t>
      </w:r>
      <w:r w:rsidRPr="00B75531">
        <w:rPr>
          <w:rFonts w:ascii="Times New Roman" w:eastAsia="Calibri" w:hAnsi="Times New Roman" w:cs="Times New Roman"/>
          <w:sz w:val="28"/>
          <w:szCs w:val="28"/>
        </w:rPr>
        <w:t xml:space="preserve"> </w:t>
      </w:r>
      <w:r w:rsidR="0005763D">
        <w:rPr>
          <w:rFonts w:ascii="Times New Roman" w:eastAsia="Calibri" w:hAnsi="Times New Roman" w:cs="Times New Roman"/>
          <w:sz w:val="28"/>
          <w:szCs w:val="28"/>
        </w:rPr>
        <w:br/>
      </w:r>
      <w:r w:rsidRPr="00B75531">
        <w:rPr>
          <w:rFonts w:ascii="Times New Roman" w:eastAsia="Calibri" w:hAnsi="Times New Roman" w:cs="Times New Roman"/>
          <w:sz w:val="28"/>
          <w:szCs w:val="28"/>
        </w:rPr>
        <w:t>2030 годы разработан на основе методических рекомендаций по совершенствованию региональных планов мероприятий по повышению значений показателей доступности для инвалидов объектов и услуг, подготовленных Министерством труда и социальной защиты Российской Федерации на основе анализа передовых практик в регионах по созданию для инвалидов доступной среды.</w:t>
      </w:r>
    </w:p>
    <w:p w:rsidR="00B75531" w:rsidRPr="00B75531" w:rsidRDefault="00B75531" w:rsidP="002B6C6C">
      <w:pPr>
        <w:autoSpaceDE w:val="0"/>
        <w:autoSpaceDN w:val="0"/>
        <w:adjustRightInd w:val="0"/>
        <w:spacing w:after="0" w:line="228" w:lineRule="auto"/>
        <w:ind w:firstLine="540"/>
        <w:jc w:val="center"/>
        <w:rPr>
          <w:rFonts w:ascii="Times New Roman" w:eastAsia="Times New Roman" w:hAnsi="Times New Roman" w:cs="Times New Roman"/>
          <w:b/>
          <w:sz w:val="28"/>
          <w:szCs w:val="28"/>
        </w:rPr>
      </w:pPr>
    </w:p>
    <w:p w:rsidR="0077543D" w:rsidRPr="0077543D" w:rsidRDefault="00B75531" w:rsidP="002B6C6C">
      <w:pPr>
        <w:pStyle w:val="a4"/>
        <w:numPr>
          <w:ilvl w:val="0"/>
          <w:numId w:val="1"/>
        </w:numPr>
        <w:autoSpaceDE w:val="0"/>
        <w:autoSpaceDN w:val="0"/>
        <w:adjustRightInd w:val="0"/>
        <w:spacing w:after="0" w:line="228" w:lineRule="auto"/>
        <w:jc w:val="center"/>
        <w:rPr>
          <w:rFonts w:ascii="Times New Roman" w:hAnsi="Times New Roman"/>
          <w:sz w:val="28"/>
          <w:szCs w:val="28"/>
        </w:rPr>
      </w:pPr>
      <w:r w:rsidRPr="0077543D">
        <w:rPr>
          <w:rFonts w:ascii="Times New Roman" w:eastAsia="Times New Roman" w:hAnsi="Times New Roman"/>
          <w:sz w:val="28"/>
          <w:szCs w:val="28"/>
        </w:rPr>
        <w:t xml:space="preserve">Характеристика проблемы </w:t>
      </w:r>
      <w:r w:rsidRPr="0077543D">
        <w:rPr>
          <w:rFonts w:ascii="Times New Roman" w:hAnsi="Times New Roman"/>
          <w:sz w:val="28"/>
          <w:szCs w:val="28"/>
        </w:rPr>
        <w:t xml:space="preserve">обеспечения доступности объектов и услуг </w:t>
      </w:r>
    </w:p>
    <w:p w:rsidR="00B75531" w:rsidRPr="0077543D" w:rsidRDefault="00B75531" w:rsidP="002B6C6C">
      <w:pPr>
        <w:pStyle w:val="a4"/>
        <w:autoSpaceDE w:val="0"/>
        <w:autoSpaceDN w:val="0"/>
        <w:adjustRightInd w:val="0"/>
        <w:spacing w:after="0" w:line="228" w:lineRule="auto"/>
        <w:jc w:val="center"/>
        <w:rPr>
          <w:rFonts w:ascii="Times New Roman" w:eastAsia="Times New Roman" w:hAnsi="Times New Roman"/>
          <w:b/>
          <w:sz w:val="28"/>
          <w:szCs w:val="28"/>
        </w:rPr>
      </w:pPr>
      <w:r w:rsidRPr="0077543D">
        <w:rPr>
          <w:rFonts w:ascii="Times New Roman" w:hAnsi="Times New Roman"/>
          <w:sz w:val="28"/>
          <w:szCs w:val="28"/>
        </w:rPr>
        <w:t>для инвалидов</w:t>
      </w:r>
    </w:p>
    <w:p w:rsidR="00B75531" w:rsidRPr="00B75531" w:rsidRDefault="00B75531" w:rsidP="002B6C6C">
      <w:pPr>
        <w:autoSpaceDE w:val="0"/>
        <w:autoSpaceDN w:val="0"/>
        <w:adjustRightInd w:val="0"/>
        <w:spacing w:after="0" w:line="228" w:lineRule="auto"/>
        <w:ind w:firstLine="540"/>
        <w:jc w:val="both"/>
        <w:rPr>
          <w:rFonts w:ascii="Times New Roman" w:eastAsia="Calibri" w:hAnsi="Times New Roman" w:cs="Times New Roman"/>
          <w:sz w:val="28"/>
          <w:szCs w:val="28"/>
        </w:rPr>
      </w:pPr>
    </w:p>
    <w:p w:rsidR="00FF237A" w:rsidRPr="00B75531" w:rsidRDefault="00C52EAF" w:rsidP="004C033F">
      <w:pPr>
        <w:spacing w:after="0" w:line="240" w:lineRule="auto"/>
        <w:ind w:firstLine="709"/>
        <w:jc w:val="both"/>
        <w:rPr>
          <w:rFonts w:ascii="Times New Roman" w:eastAsia="Times New Roman" w:hAnsi="Times New Roman" w:cs="Times New Roman"/>
          <w:bCs/>
          <w:color w:val="1D1D1D"/>
          <w:sz w:val="28"/>
          <w:szCs w:val="28"/>
          <w:shd w:val="clear" w:color="auto" w:fill="FFFFFF"/>
          <w:lang w:eastAsia="en-US"/>
        </w:rPr>
      </w:pPr>
      <w:r w:rsidRPr="003E51B4">
        <w:rPr>
          <w:rFonts w:ascii="Times New Roman" w:eastAsia="Times New Roman" w:hAnsi="Times New Roman" w:cs="Times New Roman"/>
          <w:bCs/>
          <w:color w:val="1D1D1D"/>
          <w:sz w:val="28"/>
          <w:szCs w:val="28"/>
          <w:shd w:val="clear" w:color="auto" w:fill="FFFFFF"/>
          <w:lang w:eastAsia="en-US"/>
        </w:rPr>
        <w:t>По данным федерального реестра инвалидов численность лиц с инвалидностью, проживающих в Республике Татарстан, составляет 26</w:t>
      </w:r>
      <w:r w:rsidR="00827136">
        <w:rPr>
          <w:rFonts w:ascii="Times New Roman" w:eastAsia="Times New Roman" w:hAnsi="Times New Roman" w:cs="Times New Roman"/>
          <w:bCs/>
          <w:color w:val="1D1D1D"/>
          <w:sz w:val="28"/>
          <w:szCs w:val="28"/>
          <w:shd w:val="clear" w:color="auto" w:fill="FFFFFF"/>
          <w:lang w:eastAsia="en-US"/>
        </w:rPr>
        <w:t>8</w:t>
      </w:r>
      <w:r w:rsidRPr="003E51B4">
        <w:rPr>
          <w:rFonts w:ascii="Times New Roman" w:eastAsia="Times New Roman" w:hAnsi="Times New Roman" w:cs="Times New Roman"/>
          <w:bCs/>
          <w:color w:val="1D1D1D"/>
          <w:sz w:val="28"/>
          <w:szCs w:val="28"/>
          <w:shd w:val="clear" w:color="auto" w:fill="FFFFFF"/>
          <w:lang w:eastAsia="en-US"/>
        </w:rPr>
        <w:t>,</w:t>
      </w:r>
      <w:r w:rsidR="00827136">
        <w:rPr>
          <w:rFonts w:ascii="Times New Roman" w:eastAsia="Times New Roman" w:hAnsi="Times New Roman" w:cs="Times New Roman"/>
          <w:bCs/>
          <w:color w:val="1D1D1D"/>
          <w:sz w:val="28"/>
          <w:szCs w:val="28"/>
          <w:shd w:val="clear" w:color="auto" w:fill="FFFFFF"/>
          <w:lang w:eastAsia="en-US"/>
        </w:rPr>
        <w:t>0</w:t>
      </w:r>
      <w:r w:rsidRPr="003E51B4">
        <w:rPr>
          <w:rFonts w:ascii="Times New Roman" w:eastAsia="Times New Roman" w:hAnsi="Times New Roman" w:cs="Times New Roman"/>
          <w:bCs/>
          <w:color w:val="1D1D1D"/>
          <w:sz w:val="28"/>
          <w:szCs w:val="28"/>
          <w:shd w:val="clear" w:color="auto" w:fill="FFFFFF"/>
          <w:lang w:eastAsia="en-US"/>
        </w:rPr>
        <w:t xml:space="preserve"> тыс.человек, детей-инвалидов – 1</w:t>
      </w:r>
      <w:r w:rsidR="00827136">
        <w:rPr>
          <w:rFonts w:ascii="Times New Roman" w:eastAsia="Times New Roman" w:hAnsi="Times New Roman" w:cs="Times New Roman"/>
          <w:bCs/>
          <w:color w:val="1D1D1D"/>
          <w:sz w:val="28"/>
          <w:szCs w:val="28"/>
          <w:shd w:val="clear" w:color="auto" w:fill="FFFFFF"/>
          <w:lang w:eastAsia="en-US"/>
        </w:rPr>
        <w:t>7</w:t>
      </w:r>
      <w:r w:rsidRPr="003E51B4">
        <w:rPr>
          <w:rFonts w:ascii="Times New Roman" w:eastAsia="Times New Roman" w:hAnsi="Times New Roman" w:cs="Times New Roman"/>
          <w:bCs/>
          <w:color w:val="1D1D1D"/>
          <w:sz w:val="28"/>
          <w:szCs w:val="28"/>
          <w:shd w:val="clear" w:color="auto" w:fill="FFFFFF"/>
          <w:lang w:eastAsia="en-US"/>
        </w:rPr>
        <w:t>,</w:t>
      </w:r>
      <w:r w:rsidR="00827136">
        <w:rPr>
          <w:rFonts w:ascii="Times New Roman" w:eastAsia="Times New Roman" w:hAnsi="Times New Roman" w:cs="Times New Roman"/>
          <w:bCs/>
          <w:color w:val="1D1D1D"/>
          <w:sz w:val="28"/>
          <w:szCs w:val="28"/>
          <w:shd w:val="clear" w:color="auto" w:fill="FFFFFF"/>
          <w:lang w:eastAsia="en-US"/>
        </w:rPr>
        <w:t>0</w:t>
      </w:r>
      <w:r w:rsidRPr="003E51B4">
        <w:rPr>
          <w:rFonts w:ascii="Times New Roman" w:eastAsia="Times New Roman" w:hAnsi="Times New Roman" w:cs="Times New Roman"/>
          <w:bCs/>
          <w:color w:val="1D1D1D"/>
          <w:sz w:val="28"/>
          <w:szCs w:val="28"/>
          <w:shd w:val="clear" w:color="auto" w:fill="FFFFFF"/>
          <w:lang w:eastAsia="en-US"/>
        </w:rPr>
        <w:t xml:space="preserve"> тыс.человек. За последние пять лет в республике, как и в целом по Российской Федерации, зафиксировано стабильное снижение общей численности инвалидов старше 18 лет (за счет роста качества жизни населения, в частности, повышение услуг здравоохранения) и рост численности детей-инвалидов (из-за снижения младенческой смертности, раннего выявления патологии у детей).</w:t>
      </w:r>
    </w:p>
    <w:p w:rsidR="00B75531" w:rsidRPr="00B75531" w:rsidRDefault="00B75531" w:rsidP="004C033F">
      <w:pPr>
        <w:spacing w:after="0" w:line="240" w:lineRule="auto"/>
        <w:ind w:firstLine="708"/>
        <w:jc w:val="both"/>
        <w:rPr>
          <w:rFonts w:ascii="Times New Roman" w:eastAsia="Times New Roman" w:hAnsi="Times New Roman" w:cs="Times New Roman"/>
          <w:sz w:val="28"/>
          <w:szCs w:val="28"/>
        </w:rPr>
      </w:pPr>
      <w:r w:rsidRPr="00B75531">
        <w:rPr>
          <w:rFonts w:ascii="Times New Roman" w:eastAsia="Times New Roman" w:hAnsi="Times New Roman" w:cs="Times New Roman"/>
          <w:sz w:val="28"/>
          <w:szCs w:val="28"/>
        </w:rPr>
        <w:t>В соответствии с Федеральным законом от 24</w:t>
      </w:r>
      <w:r w:rsidR="00700E1F">
        <w:rPr>
          <w:rFonts w:ascii="Times New Roman" w:eastAsia="Times New Roman" w:hAnsi="Times New Roman" w:cs="Times New Roman"/>
          <w:sz w:val="28"/>
          <w:szCs w:val="28"/>
        </w:rPr>
        <w:t xml:space="preserve"> ноября </w:t>
      </w:r>
      <w:r w:rsidRPr="00B75531">
        <w:rPr>
          <w:rFonts w:ascii="Times New Roman" w:eastAsia="Times New Roman" w:hAnsi="Times New Roman" w:cs="Times New Roman"/>
          <w:sz w:val="28"/>
          <w:szCs w:val="28"/>
        </w:rPr>
        <w:t xml:space="preserve">1995 </w:t>
      </w:r>
      <w:r w:rsidR="00FA2953">
        <w:rPr>
          <w:rFonts w:ascii="Times New Roman" w:eastAsia="Times New Roman" w:hAnsi="Times New Roman" w:cs="Times New Roman"/>
          <w:sz w:val="28"/>
          <w:szCs w:val="28"/>
        </w:rPr>
        <w:t xml:space="preserve">года </w:t>
      </w:r>
      <w:r w:rsidRPr="00B75531">
        <w:rPr>
          <w:rFonts w:ascii="Times New Roman" w:eastAsia="Times New Roman" w:hAnsi="Times New Roman" w:cs="Times New Roman"/>
          <w:sz w:val="28"/>
          <w:szCs w:val="28"/>
        </w:rPr>
        <w:t>№ 181-ФЗ «О социальной защите инвалидов в Российской Федерации» для повышения уровня доступности объектов в приоритетных сферах жизнедеятельности Республика Татарстан с 2011 года принима</w:t>
      </w:r>
      <w:r w:rsidR="00FB7BC5">
        <w:rPr>
          <w:rFonts w:ascii="Times New Roman" w:eastAsia="Times New Roman" w:hAnsi="Times New Roman" w:cs="Times New Roman"/>
          <w:sz w:val="28"/>
          <w:szCs w:val="28"/>
        </w:rPr>
        <w:t>ла</w:t>
      </w:r>
      <w:r w:rsidRPr="00B75531">
        <w:rPr>
          <w:rFonts w:ascii="Times New Roman" w:eastAsia="Times New Roman" w:hAnsi="Times New Roman" w:cs="Times New Roman"/>
          <w:sz w:val="28"/>
          <w:szCs w:val="28"/>
        </w:rPr>
        <w:t xml:space="preserve"> участие в реализации государственной программы Российской Федерации «Доступная среда». </w:t>
      </w:r>
    </w:p>
    <w:p w:rsidR="00F02CDE" w:rsidRDefault="004C033F" w:rsidP="004C033F">
      <w:pPr>
        <w:spacing w:after="0" w:line="240" w:lineRule="auto"/>
        <w:ind w:firstLine="709"/>
        <w:jc w:val="both"/>
        <w:rPr>
          <w:rFonts w:ascii="Times New Roman" w:hAnsi="Times New Roman" w:cs="Times New Roman"/>
          <w:sz w:val="28"/>
          <w:szCs w:val="28"/>
        </w:rPr>
      </w:pPr>
      <w:r w:rsidRPr="009D681F">
        <w:rPr>
          <w:rFonts w:ascii="Times New Roman" w:hAnsi="Times New Roman" w:cs="Times New Roman"/>
          <w:sz w:val="28"/>
          <w:szCs w:val="28"/>
        </w:rPr>
        <w:t xml:space="preserve">Первоначально республиканская программа </w:t>
      </w:r>
      <w:r>
        <w:rPr>
          <w:rFonts w:ascii="Times New Roman" w:hAnsi="Times New Roman" w:cs="Times New Roman"/>
          <w:sz w:val="28"/>
          <w:szCs w:val="28"/>
        </w:rPr>
        <w:t xml:space="preserve">«Доступная среда» была утверждена </w:t>
      </w:r>
      <w:hyperlink r:id="rId30" w:history="1">
        <w:r w:rsidRPr="009D681F">
          <w:rPr>
            <w:rFonts w:ascii="Times New Roman" w:hAnsi="Times New Roman" w:cs="Times New Roman"/>
            <w:sz w:val="28"/>
            <w:szCs w:val="28"/>
          </w:rPr>
          <w:t>постановление</w:t>
        </w:r>
      </w:hyperlink>
      <w:r w:rsidRPr="009D681F">
        <w:rPr>
          <w:rFonts w:ascii="Times New Roman" w:hAnsi="Times New Roman" w:cs="Times New Roman"/>
          <w:sz w:val="28"/>
          <w:szCs w:val="28"/>
        </w:rPr>
        <w:t>м</w:t>
      </w:r>
      <w:r>
        <w:rPr>
          <w:rFonts w:ascii="Times New Roman" w:hAnsi="Times New Roman" w:cs="Times New Roman"/>
          <w:sz w:val="28"/>
          <w:szCs w:val="28"/>
        </w:rPr>
        <w:t xml:space="preserve"> Кабинета Министров Республики Татарстан от 22.09.2011 </w:t>
      </w:r>
      <w:r w:rsidR="004E55F2">
        <w:rPr>
          <w:rFonts w:ascii="Times New Roman" w:hAnsi="Times New Roman" w:cs="Times New Roman"/>
          <w:sz w:val="28"/>
          <w:szCs w:val="28"/>
        </w:rPr>
        <w:t xml:space="preserve">     </w:t>
      </w:r>
      <w:r>
        <w:rPr>
          <w:rFonts w:ascii="Times New Roman" w:hAnsi="Times New Roman" w:cs="Times New Roman"/>
          <w:sz w:val="28"/>
          <w:szCs w:val="28"/>
        </w:rPr>
        <w:t xml:space="preserve">№ 786 «Об утверждении Долгосрочной целевой программы Республики Татарстан «Доступная среда» на 2011 – 2015 годы» (далее – Программа). </w:t>
      </w:r>
      <w:r w:rsidR="00F02CDE" w:rsidRPr="00F02CDE">
        <w:rPr>
          <w:rFonts w:ascii="Times New Roman" w:hAnsi="Times New Roman" w:cs="Times New Roman"/>
          <w:sz w:val="28"/>
          <w:szCs w:val="28"/>
        </w:rPr>
        <w:t xml:space="preserve">Одним из основных мероприятий Программы являлась </w:t>
      </w:r>
      <w:r w:rsidR="00F02CDE">
        <w:rPr>
          <w:rFonts w:ascii="Times New Roman" w:hAnsi="Times New Roman" w:cs="Times New Roman"/>
          <w:sz w:val="28"/>
          <w:szCs w:val="28"/>
        </w:rPr>
        <w:t>а</w:t>
      </w:r>
      <w:r w:rsidR="00F02CDE" w:rsidRPr="00F02CDE">
        <w:rPr>
          <w:rFonts w:ascii="Times New Roman" w:hAnsi="Times New Roman" w:cs="Times New Roman"/>
          <w:sz w:val="28"/>
          <w:szCs w:val="28"/>
        </w:rPr>
        <w:t xml:space="preserve">даптация приоритетных объектов социальной, транспортной </w:t>
      </w:r>
      <w:r w:rsidR="00CE5222" w:rsidRPr="00F02CDE">
        <w:rPr>
          <w:rFonts w:ascii="Times New Roman" w:hAnsi="Times New Roman" w:cs="Times New Roman"/>
          <w:sz w:val="28"/>
          <w:szCs w:val="28"/>
        </w:rPr>
        <w:t>и инженерной</w:t>
      </w:r>
      <w:r w:rsidR="00F02CDE" w:rsidRPr="00F02CDE">
        <w:rPr>
          <w:rFonts w:ascii="Times New Roman" w:hAnsi="Times New Roman" w:cs="Times New Roman"/>
          <w:sz w:val="28"/>
          <w:szCs w:val="28"/>
        </w:rPr>
        <w:t xml:space="preserve"> </w:t>
      </w:r>
      <w:r w:rsidR="00CE5222" w:rsidRPr="00F02CDE">
        <w:rPr>
          <w:rFonts w:ascii="Times New Roman" w:hAnsi="Times New Roman" w:cs="Times New Roman"/>
          <w:sz w:val="28"/>
          <w:szCs w:val="28"/>
        </w:rPr>
        <w:t>инфраструктуры для беспрепятственного</w:t>
      </w:r>
      <w:r w:rsidR="00F02CDE" w:rsidRPr="00F02CDE">
        <w:rPr>
          <w:rFonts w:ascii="Times New Roman" w:hAnsi="Times New Roman" w:cs="Times New Roman"/>
          <w:sz w:val="28"/>
          <w:szCs w:val="28"/>
        </w:rPr>
        <w:t xml:space="preserve"> доступа и получения услуг инвалидами и другими маломобильными группами населения с учетом их особых потребностей исходя из основных огр</w:t>
      </w:r>
      <w:r w:rsidR="004E55F2">
        <w:rPr>
          <w:rFonts w:ascii="Times New Roman" w:hAnsi="Times New Roman" w:cs="Times New Roman"/>
          <w:sz w:val="28"/>
          <w:szCs w:val="28"/>
        </w:rPr>
        <w:t>аничений жизнедеятельности.</w:t>
      </w:r>
    </w:p>
    <w:p w:rsidR="007F74B0" w:rsidRDefault="00CE5222" w:rsidP="004C033F">
      <w:pPr>
        <w:spacing w:after="0" w:line="240" w:lineRule="auto"/>
        <w:ind w:firstLine="709"/>
        <w:jc w:val="both"/>
        <w:rPr>
          <w:rFonts w:ascii="Times New Roman" w:eastAsia="Times New Roman" w:hAnsi="Times New Roman" w:cs="Times New Roman"/>
          <w:sz w:val="28"/>
          <w:szCs w:val="28"/>
        </w:rPr>
      </w:pPr>
      <w:r w:rsidRPr="00CE5222">
        <w:rPr>
          <w:rFonts w:ascii="Times New Roman" w:hAnsi="Times New Roman" w:cs="Times New Roman"/>
          <w:sz w:val="28"/>
          <w:szCs w:val="28"/>
        </w:rPr>
        <w:t>С 2014 по 2020 годы мероприятия по повышению уровня доступности объектов в приоритетных сферах жизнедеятельности Республик</w:t>
      </w:r>
      <w:r w:rsidR="00F3061F">
        <w:rPr>
          <w:rFonts w:ascii="Times New Roman" w:hAnsi="Times New Roman" w:cs="Times New Roman"/>
          <w:sz w:val="28"/>
          <w:szCs w:val="28"/>
        </w:rPr>
        <w:t>и</w:t>
      </w:r>
      <w:r w:rsidRPr="00CE5222">
        <w:rPr>
          <w:rFonts w:ascii="Times New Roman" w:hAnsi="Times New Roman" w:cs="Times New Roman"/>
          <w:sz w:val="28"/>
          <w:szCs w:val="28"/>
        </w:rPr>
        <w:t xml:space="preserve"> Татарстан, аналогичные мероприятиям, предусмотренным Программой, реализовывались в рамках подпрограммы «Доступная среда» </w:t>
      </w:r>
      <w:r w:rsidR="004C033F" w:rsidRPr="009D681F">
        <w:rPr>
          <w:rFonts w:ascii="Times New Roman" w:hAnsi="Times New Roman" w:cs="Times New Roman"/>
          <w:sz w:val="28"/>
          <w:szCs w:val="28"/>
        </w:rPr>
        <w:t xml:space="preserve">государственной программы Республики Татарстан «Социальная поддержка граждан Республики Татарстан» на 2014 – 2025 годы, утвержденной </w:t>
      </w:r>
      <w:r w:rsidR="004C033F">
        <w:rPr>
          <w:rFonts w:ascii="Times New Roman" w:hAnsi="Times New Roman" w:cs="Times New Roman"/>
          <w:sz w:val="28"/>
          <w:szCs w:val="28"/>
        </w:rPr>
        <w:t>постановлением Кабинета Министров Республики Татарстан от 23.12.2013 № 1023</w:t>
      </w:r>
      <w:r w:rsidR="001F27B8">
        <w:rPr>
          <w:rFonts w:ascii="Times New Roman" w:hAnsi="Times New Roman" w:cs="Times New Roman"/>
          <w:sz w:val="28"/>
          <w:szCs w:val="28"/>
        </w:rPr>
        <w:t xml:space="preserve"> </w:t>
      </w:r>
      <w:r w:rsidR="004C033F" w:rsidRPr="009D681F">
        <w:rPr>
          <w:rFonts w:ascii="Times New Roman" w:hAnsi="Times New Roman" w:cs="Times New Roman"/>
          <w:sz w:val="28"/>
          <w:szCs w:val="28"/>
        </w:rPr>
        <w:t>«Об утверждении государственной программы Республики Татарстан «Социальная поддержка граждан Республики Татарстан» на 2014 – 2025 годы»</w:t>
      </w:r>
      <w:r w:rsidR="00091617" w:rsidRPr="00091617">
        <w:t xml:space="preserve"> </w:t>
      </w:r>
      <w:r w:rsidR="00091617" w:rsidRPr="00091617">
        <w:rPr>
          <w:rFonts w:ascii="Times New Roman" w:hAnsi="Times New Roman" w:cs="Times New Roman"/>
          <w:sz w:val="28"/>
          <w:szCs w:val="28"/>
        </w:rPr>
        <w:t>(далее - подпрограмм</w:t>
      </w:r>
      <w:r w:rsidR="00091617">
        <w:rPr>
          <w:rFonts w:ascii="Times New Roman" w:hAnsi="Times New Roman" w:cs="Times New Roman"/>
          <w:sz w:val="28"/>
          <w:szCs w:val="28"/>
        </w:rPr>
        <w:t>а</w:t>
      </w:r>
      <w:r w:rsidR="00091617" w:rsidRPr="00091617">
        <w:rPr>
          <w:rFonts w:ascii="Times New Roman" w:hAnsi="Times New Roman" w:cs="Times New Roman"/>
          <w:sz w:val="28"/>
          <w:szCs w:val="28"/>
        </w:rPr>
        <w:t xml:space="preserve"> «Доступная среда»)</w:t>
      </w:r>
      <w:r w:rsidR="004C033F" w:rsidRPr="009D681F">
        <w:rPr>
          <w:rFonts w:ascii="Times New Roman" w:hAnsi="Times New Roman" w:cs="Times New Roman"/>
          <w:sz w:val="28"/>
          <w:szCs w:val="28"/>
        </w:rPr>
        <w:t>.</w:t>
      </w:r>
    </w:p>
    <w:p w:rsidR="00B75531" w:rsidRPr="00B75531" w:rsidRDefault="007F74B0" w:rsidP="004C033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10 лет реализации Программы </w:t>
      </w:r>
      <w:r w:rsidR="00942A27">
        <w:rPr>
          <w:rFonts w:ascii="Times New Roman" w:eastAsia="Times New Roman" w:hAnsi="Times New Roman" w:cs="Times New Roman"/>
          <w:sz w:val="28"/>
          <w:szCs w:val="28"/>
        </w:rPr>
        <w:t xml:space="preserve">и </w:t>
      </w:r>
      <w:r w:rsidR="00942A27" w:rsidRPr="00942A27">
        <w:rPr>
          <w:rFonts w:ascii="Times New Roman" w:eastAsia="Times New Roman" w:hAnsi="Times New Roman" w:cs="Times New Roman"/>
          <w:sz w:val="28"/>
          <w:szCs w:val="28"/>
        </w:rPr>
        <w:t>подпрограмм</w:t>
      </w:r>
      <w:r w:rsidR="00942A27">
        <w:rPr>
          <w:rFonts w:ascii="Times New Roman" w:eastAsia="Times New Roman" w:hAnsi="Times New Roman" w:cs="Times New Roman"/>
          <w:sz w:val="28"/>
          <w:szCs w:val="28"/>
        </w:rPr>
        <w:t>ы</w:t>
      </w:r>
      <w:r w:rsidR="00942A27" w:rsidRPr="00942A27">
        <w:rPr>
          <w:rFonts w:ascii="Times New Roman" w:eastAsia="Times New Roman" w:hAnsi="Times New Roman" w:cs="Times New Roman"/>
          <w:sz w:val="28"/>
          <w:szCs w:val="28"/>
        </w:rPr>
        <w:t xml:space="preserve"> «Доступная среда»</w:t>
      </w:r>
      <w:r w:rsidR="00942A27">
        <w:rPr>
          <w:rFonts w:ascii="Times New Roman" w:eastAsia="Times New Roman" w:hAnsi="Times New Roman" w:cs="Times New Roman"/>
          <w:sz w:val="28"/>
          <w:szCs w:val="28"/>
        </w:rPr>
        <w:t xml:space="preserve"> </w:t>
      </w:r>
      <w:r w:rsidR="00B75531" w:rsidRPr="00B75531">
        <w:rPr>
          <w:rFonts w:ascii="Times New Roman" w:eastAsia="Times New Roman" w:hAnsi="Times New Roman" w:cs="Times New Roman"/>
          <w:sz w:val="28"/>
          <w:szCs w:val="28"/>
        </w:rPr>
        <w:t>из</w:t>
      </w:r>
      <w:r w:rsidR="00A622B8">
        <w:rPr>
          <w:rFonts w:ascii="Times New Roman" w:eastAsia="Times New Roman" w:hAnsi="Times New Roman" w:cs="Times New Roman"/>
          <w:sz w:val="28"/>
          <w:szCs w:val="28"/>
        </w:rPr>
        <w:t xml:space="preserve"> федерального</w:t>
      </w:r>
      <w:r w:rsidR="00B75531" w:rsidRPr="00B75531">
        <w:rPr>
          <w:rFonts w:ascii="Times New Roman" w:eastAsia="Times New Roman" w:hAnsi="Times New Roman" w:cs="Times New Roman"/>
          <w:sz w:val="28"/>
          <w:szCs w:val="28"/>
        </w:rPr>
        <w:t xml:space="preserve"> бюджета и бюджета Республики Татарстан на повышение показателей доступности для инвалидов объектов и </w:t>
      </w:r>
      <w:r w:rsidR="0005763D">
        <w:rPr>
          <w:rFonts w:ascii="Times New Roman" w:eastAsia="Times New Roman" w:hAnsi="Times New Roman" w:cs="Times New Roman"/>
          <w:sz w:val="28"/>
          <w:szCs w:val="28"/>
        </w:rPr>
        <w:t>услуг было направлено 2,7 млрд.</w:t>
      </w:r>
      <w:r w:rsidR="00B75531" w:rsidRPr="00B75531">
        <w:rPr>
          <w:rFonts w:ascii="Times New Roman" w:eastAsia="Times New Roman" w:hAnsi="Times New Roman" w:cs="Times New Roman"/>
          <w:sz w:val="28"/>
          <w:szCs w:val="28"/>
        </w:rPr>
        <w:t xml:space="preserve">рублей </w:t>
      </w:r>
      <w:r w:rsidR="00B75531" w:rsidRPr="00B75531">
        <w:rPr>
          <w:rFonts w:ascii="Times New Roman" w:eastAsia="Calibri" w:hAnsi="Times New Roman" w:cs="Times New Roman"/>
          <w:sz w:val="28"/>
          <w:szCs w:val="28"/>
        </w:rPr>
        <w:t>(</w:t>
      </w:r>
      <w:r w:rsidR="00A152E3">
        <w:rPr>
          <w:rFonts w:ascii="Times New Roman" w:eastAsia="Calibri" w:hAnsi="Times New Roman" w:cs="Times New Roman"/>
          <w:sz w:val="28"/>
          <w:szCs w:val="28"/>
        </w:rPr>
        <w:t>федеральный бюджет</w:t>
      </w:r>
      <w:r w:rsidR="0005763D">
        <w:rPr>
          <w:rFonts w:ascii="Times New Roman" w:eastAsia="Calibri" w:hAnsi="Times New Roman" w:cs="Times New Roman"/>
          <w:sz w:val="28"/>
          <w:szCs w:val="28"/>
        </w:rPr>
        <w:t xml:space="preserve"> –</w:t>
      </w:r>
      <w:r w:rsidR="00395DBC">
        <w:rPr>
          <w:rFonts w:ascii="Times New Roman" w:eastAsia="Calibri" w:hAnsi="Times New Roman" w:cs="Times New Roman"/>
          <w:sz w:val="28"/>
          <w:szCs w:val="28"/>
        </w:rPr>
        <w:t xml:space="preserve"> </w:t>
      </w:r>
      <w:r w:rsidR="00B75531" w:rsidRPr="00B75531">
        <w:rPr>
          <w:rFonts w:ascii="Times New Roman" w:eastAsia="Calibri" w:hAnsi="Times New Roman" w:cs="Times New Roman"/>
          <w:sz w:val="28"/>
          <w:szCs w:val="28"/>
        </w:rPr>
        <w:t>1 2</w:t>
      </w:r>
      <w:r w:rsidR="00DB7EFA">
        <w:rPr>
          <w:rFonts w:ascii="Times New Roman" w:eastAsia="Calibri" w:hAnsi="Times New Roman" w:cs="Times New Roman"/>
          <w:sz w:val="28"/>
          <w:szCs w:val="28"/>
        </w:rPr>
        <w:t>4</w:t>
      </w:r>
      <w:r w:rsidR="00B75531" w:rsidRPr="00B75531">
        <w:rPr>
          <w:rFonts w:ascii="Times New Roman" w:eastAsia="Calibri" w:hAnsi="Times New Roman" w:cs="Times New Roman"/>
          <w:sz w:val="28"/>
          <w:szCs w:val="28"/>
        </w:rPr>
        <w:t>7,</w:t>
      </w:r>
      <w:r w:rsidR="00DB7EFA">
        <w:rPr>
          <w:rFonts w:ascii="Times New Roman" w:eastAsia="Calibri" w:hAnsi="Times New Roman" w:cs="Times New Roman"/>
          <w:sz w:val="28"/>
          <w:szCs w:val="28"/>
        </w:rPr>
        <w:t>5</w:t>
      </w:r>
      <w:r w:rsidR="00B75531" w:rsidRPr="00B75531">
        <w:rPr>
          <w:rFonts w:ascii="Times New Roman" w:eastAsia="Calibri" w:hAnsi="Times New Roman" w:cs="Times New Roman"/>
          <w:sz w:val="28"/>
          <w:szCs w:val="28"/>
        </w:rPr>
        <w:t xml:space="preserve"> млн.рубле</w:t>
      </w:r>
      <w:r w:rsidR="0005763D">
        <w:rPr>
          <w:rFonts w:ascii="Times New Roman" w:eastAsia="Calibri" w:hAnsi="Times New Roman" w:cs="Times New Roman"/>
          <w:sz w:val="28"/>
          <w:szCs w:val="28"/>
        </w:rPr>
        <w:t xml:space="preserve">й, бюджет </w:t>
      </w:r>
      <w:r w:rsidR="00BF69D4" w:rsidRPr="00BF69D4">
        <w:rPr>
          <w:rFonts w:ascii="Times New Roman" w:eastAsia="Calibri" w:hAnsi="Times New Roman" w:cs="Times New Roman"/>
          <w:sz w:val="28"/>
          <w:szCs w:val="28"/>
        </w:rPr>
        <w:t>Республики Татарстан</w:t>
      </w:r>
      <w:r w:rsidR="0005763D">
        <w:rPr>
          <w:rFonts w:ascii="Times New Roman" w:eastAsia="Calibri" w:hAnsi="Times New Roman" w:cs="Times New Roman"/>
          <w:sz w:val="28"/>
          <w:szCs w:val="28"/>
        </w:rPr>
        <w:t xml:space="preserve"> –</w:t>
      </w:r>
      <w:r w:rsidR="00B75531" w:rsidRPr="00B75531">
        <w:rPr>
          <w:rFonts w:ascii="Times New Roman" w:eastAsia="Calibri" w:hAnsi="Times New Roman" w:cs="Times New Roman"/>
          <w:sz w:val="28"/>
          <w:szCs w:val="28"/>
        </w:rPr>
        <w:t xml:space="preserve"> 1 4</w:t>
      </w:r>
      <w:r w:rsidR="00DB7EFA">
        <w:rPr>
          <w:rFonts w:ascii="Times New Roman" w:eastAsia="Calibri" w:hAnsi="Times New Roman" w:cs="Times New Roman"/>
          <w:sz w:val="28"/>
          <w:szCs w:val="28"/>
        </w:rPr>
        <w:t>39</w:t>
      </w:r>
      <w:r w:rsidR="00B75531" w:rsidRPr="00B75531">
        <w:rPr>
          <w:rFonts w:ascii="Times New Roman" w:eastAsia="Calibri" w:hAnsi="Times New Roman" w:cs="Times New Roman"/>
          <w:sz w:val="28"/>
          <w:szCs w:val="28"/>
        </w:rPr>
        <w:t>,</w:t>
      </w:r>
      <w:r w:rsidR="00DB7EFA">
        <w:rPr>
          <w:rFonts w:ascii="Times New Roman" w:eastAsia="Calibri" w:hAnsi="Times New Roman" w:cs="Times New Roman"/>
          <w:sz w:val="28"/>
          <w:szCs w:val="28"/>
        </w:rPr>
        <w:t>6</w:t>
      </w:r>
      <w:r w:rsidR="00B75531" w:rsidRPr="00B75531">
        <w:rPr>
          <w:rFonts w:ascii="Times New Roman" w:eastAsia="Calibri" w:hAnsi="Times New Roman" w:cs="Times New Roman"/>
          <w:sz w:val="28"/>
          <w:szCs w:val="28"/>
        </w:rPr>
        <w:t xml:space="preserve"> млн.рублей)</w:t>
      </w:r>
      <w:r w:rsidR="00B75531" w:rsidRPr="00B75531">
        <w:rPr>
          <w:rFonts w:ascii="Times New Roman" w:eastAsia="Times New Roman" w:hAnsi="Times New Roman" w:cs="Times New Roman"/>
          <w:sz w:val="28"/>
          <w:szCs w:val="28"/>
        </w:rPr>
        <w:t xml:space="preserve">, всего адаптирован 921 объект </w:t>
      </w:r>
      <w:r w:rsidR="00B75531" w:rsidRPr="00B75531">
        <w:rPr>
          <w:rFonts w:ascii="Times New Roman" w:eastAsia="Calibri" w:hAnsi="Times New Roman" w:cs="Times New Roman"/>
          <w:sz w:val="28"/>
          <w:szCs w:val="28"/>
        </w:rPr>
        <w:t>(в т.ч. 357 объ</w:t>
      </w:r>
      <w:r w:rsidR="0005763D">
        <w:rPr>
          <w:rFonts w:ascii="Times New Roman" w:eastAsia="Calibri" w:hAnsi="Times New Roman" w:cs="Times New Roman"/>
          <w:sz w:val="28"/>
          <w:szCs w:val="28"/>
        </w:rPr>
        <w:t xml:space="preserve">ектов в сфере образования, </w:t>
      </w:r>
      <w:r w:rsidR="0005763D">
        <w:rPr>
          <w:rFonts w:ascii="Times New Roman" w:eastAsia="Calibri" w:hAnsi="Times New Roman" w:cs="Times New Roman"/>
          <w:sz w:val="28"/>
          <w:szCs w:val="28"/>
        </w:rPr>
        <w:lastRenderedPageBreak/>
        <w:t>184 – в сфере здравоохранения; 143 –</w:t>
      </w:r>
      <w:r w:rsidR="00F31CB5">
        <w:rPr>
          <w:rFonts w:ascii="Times New Roman" w:eastAsia="Calibri" w:hAnsi="Times New Roman" w:cs="Times New Roman"/>
          <w:sz w:val="28"/>
          <w:szCs w:val="28"/>
        </w:rPr>
        <w:t xml:space="preserve"> </w:t>
      </w:r>
      <w:r w:rsidR="00B75531" w:rsidRPr="00B75531">
        <w:rPr>
          <w:rFonts w:ascii="Times New Roman" w:eastAsia="Calibri" w:hAnsi="Times New Roman" w:cs="Times New Roman"/>
          <w:sz w:val="28"/>
          <w:szCs w:val="28"/>
        </w:rPr>
        <w:t>в сфере соц</w:t>
      </w:r>
      <w:r w:rsidR="0005763D">
        <w:rPr>
          <w:rFonts w:ascii="Times New Roman" w:eastAsia="Calibri" w:hAnsi="Times New Roman" w:cs="Times New Roman"/>
          <w:sz w:val="28"/>
          <w:szCs w:val="28"/>
        </w:rPr>
        <w:t>иальной защиты и занятости; 93 – в сфере культуры; 92 –</w:t>
      </w:r>
      <w:r w:rsidR="00B75531" w:rsidRPr="00B75531">
        <w:rPr>
          <w:rFonts w:ascii="Times New Roman" w:eastAsia="Calibri" w:hAnsi="Times New Roman" w:cs="Times New Roman"/>
          <w:sz w:val="28"/>
          <w:szCs w:val="28"/>
        </w:rPr>
        <w:t xml:space="preserve"> в сфере физ</w:t>
      </w:r>
      <w:r w:rsidR="00465687">
        <w:rPr>
          <w:rFonts w:ascii="Times New Roman" w:eastAsia="Calibri" w:hAnsi="Times New Roman" w:cs="Times New Roman"/>
          <w:sz w:val="28"/>
          <w:szCs w:val="28"/>
        </w:rPr>
        <w:t xml:space="preserve">ической </w:t>
      </w:r>
      <w:r w:rsidR="00B75531" w:rsidRPr="00B75531">
        <w:rPr>
          <w:rFonts w:ascii="Times New Roman" w:eastAsia="Calibri" w:hAnsi="Times New Roman" w:cs="Times New Roman"/>
          <w:sz w:val="28"/>
          <w:szCs w:val="28"/>
        </w:rPr>
        <w:t>культуры и спорта; 10 станций метрополитена; 42 объекта профессионального образования)</w:t>
      </w:r>
      <w:r w:rsidR="00B75531" w:rsidRPr="00B75531">
        <w:rPr>
          <w:rFonts w:ascii="Times New Roman" w:eastAsia="Times New Roman" w:hAnsi="Times New Roman" w:cs="Times New Roman"/>
          <w:sz w:val="28"/>
          <w:szCs w:val="28"/>
        </w:rPr>
        <w:t>.</w:t>
      </w:r>
    </w:p>
    <w:p w:rsidR="00B75531" w:rsidRPr="00B75531" w:rsidRDefault="00B75531" w:rsidP="004C033F">
      <w:pPr>
        <w:spacing w:after="0" w:line="228" w:lineRule="auto"/>
        <w:ind w:firstLine="708"/>
        <w:jc w:val="both"/>
        <w:rPr>
          <w:rFonts w:ascii="Times New Roman" w:eastAsia="Times New Roman" w:hAnsi="Times New Roman" w:cs="Times New Roman"/>
          <w:sz w:val="28"/>
          <w:szCs w:val="28"/>
        </w:rPr>
      </w:pPr>
      <w:r w:rsidRPr="00B75531">
        <w:rPr>
          <w:rFonts w:ascii="Times New Roman" w:eastAsia="Times New Roman" w:hAnsi="Times New Roman" w:cs="Times New Roman"/>
          <w:sz w:val="28"/>
          <w:szCs w:val="28"/>
        </w:rPr>
        <w:t xml:space="preserve">В период реализации </w:t>
      </w:r>
      <w:r w:rsidR="000D01CF">
        <w:rPr>
          <w:rFonts w:ascii="Times New Roman" w:eastAsia="Times New Roman" w:hAnsi="Times New Roman" w:cs="Times New Roman"/>
          <w:sz w:val="28"/>
          <w:szCs w:val="28"/>
        </w:rPr>
        <w:t>П</w:t>
      </w:r>
      <w:r w:rsidR="00D02A6A" w:rsidRPr="00D02A6A">
        <w:rPr>
          <w:rFonts w:ascii="Times New Roman" w:eastAsia="Times New Roman" w:hAnsi="Times New Roman" w:cs="Times New Roman"/>
          <w:sz w:val="28"/>
          <w:szCs w:val="28"/>
        </w:rPr>
        <w:t xml:space="preserve">рограммы </w:t>
      </w:r>
      <w:r w:rsidR="00BE316F" w:rsidRPr="00BE316F">
        <w:rPr>
          <w:rFonts w:ascii="Times New Roman" w:eastAsia="Times New Roman" w:hAnsi="Times New Roman" w:cs="Times New Roman"/>
          <w:sz w:val="28"/>
          <w:szCs w:val="28"/>
        </w:rPr>
        <w:t xml:space="preserve">и подпрограммы «Доступная среда» </w:t>
      </w:r>
      <w:r w:rsidR="00484BA4" w:rsidRPr="00B75531">
        <w:rPr>
          <w:rFonts w:ascii="Times New Roman" w:eastAsia="Times New Roman" w:hAnsi="Times New Roman" w:cs="Times New Roman"/>
          <w:sz w:val="28"/>
          <w:szCs w:val="28"/>
        </w:rPr>
        <w:t>на</w:t>
      </w:r>
      <w:r w:rsidRPr="00B75531">
        <w:rPr>
          <w:rFonts w:ascii="Times New Roman" w:eastAsia="Times New Roman" w:hAnsi="Times New Roman" w:cs="Times New Roman"/>
          <w:sz w:val="28"/>
          <w:szCs w:val="28"/>
        </w:rPr>
        <w:t xml:space="preserve"> каждом объекте предусматривались мероприятия по созданию доступности самого объекта и предоставлени</w:t>
      </w:r>
      <w:r w:rsidR="005B038B">
        <w:rPr>
          <w:rFonts w:ascii="Times New Roman" w:eastAsia="Times New Roman" w:hAnsi="Times New Roman" w:cs="Times New Roman"/>
          <w:sz w:val="28"/>
          <w:szCs w:val="28"/>
        </w:rPr>
        <w:t>ю</w:t>
      </w:r>
      <w:r w:rsidRPr="00B75531">
        <w:rPr>
          <w:rFonts w:ascii="Times New Roman" w:eastAsia="Times New Roman" w:hAnsi="Times New Roman" w:cs="Times New Roman"/>
          <w:sz w:val="28"/>
          <w:szCs w:val="28"/>
        </w:rPr>
        <w:t xml:space="preserve"> услуг для инвалидов всех категорий (с поражением опорно-двигательного аппарата, нарушением слуха и зрения). </w:t>
      </w:r>
      <w:r w:rsidR="000F51C5">
        <w:rPr>
          <w:rFonts w:ascii="Times New Roman" w:eastAsia="Times New Roman" w:hAnsi="Times New Roman" w:cs="Times New Roman"/>
          <w:sz w:val="28"/>
          <w:szCs w:val="28"/>
        </w:rPr>
        <w:t>П</w:t>
      </w:r>
      <w:r w:rsidRPr="00B75531">
        <w:rPr>
          <w:rFonts w:ascii="Times New Roman" w:eastAsia="Times New Roman" w:hAnsi="Times New Roman" w:cs="Times New Roman"/>
          <w:sz w:val="28"/>
          <w:szCs w:val="28"/>
        </w:rPr>
        <w:t>рограммой</w:t>
      </w:r>
      <w:r w:rsidR="00484BA4">
        <w:rPr>
          <w:rFonts w:ascii="Times New Roman" w:eastAsia="Times New Roman" w:hAnsi="Times New Roman" w:cs="Times New Roman"/>
          <w:sz w:val="28"/>
          <w:szCs w:val="28"/>
        </w:rPr>
        <w:t xml:space="preserve"> </w:t>
      </w:r>
      <w:r w:rsidR="00BE316F" w:rsidRPr="00BE316F">
        <w:rPr>
          <w:rFonts w:ascii="Times New Roman" w:eastAsia="Times New Roman" w:hAnsi="Times New Roman" w:cs="Times New Roman"/>
          <w:sz w:val="28"/>
          <w:szCs w:val="28"/>
        </w:rPr>
        <w:t>и подпрограмм</w:t>
      </w:r>
      <w:r w:rsidR="00BE316F">
        <w:rPr>
          <w:rFonts w:ascii="Times New Roman" w:eastAsia="Times New Roman" w:hAnsi="Times New Roman" w:cs="Times New Roman"/>
          <w:sz w:val="28"/>
          <w:szCs w:val="28"/>
        </w:rPr>
        <w:t>ой</w:t>
      </w:r>
      <w:r w:rsidR="00BE316F" w:rsidRPr="00BE316F">
        <w:rPr>
          <w:rFonts w:ascii="Times New Roman" w:eastAsia="Times New Roman" w:hAnsi="Times New Roman" w:cs="Times New Roman"/>
          <w:sz w:val="28"/>
          <w:szCs w:val="28"/>
        </w:rPr>
        <w:t xml:space="preserve"> «Доступная среда» </w:t>
      </w:r>
      <w:r w:rsidRPr="00B75531">
        <w:rPr>
          <w:rFonts w:ascii="Times New Roman" w:eastAsia="Times New Roman" w:hAnsi="Times New Roman" w:cs="Times New Roman"/>
          <w:sz w:val="28"/>
          <w:szCs w:val="28"/>
        </w:rPr>
        <w:t>были охвачены все приоритетные сферы жизнедеятельности инвалидов и маломобильных групп населения.</w:t>
      </w:r>
    </w:p>
    <w:p w:rsidR="00B75531" w:rsidRPr="00B75531" w:rsidRDefault="00B75531" w:rsidP="004C033F">
      <w:pPr>
        <w:spacing w:after="0" w:line="228" w:lineRule="auto"/>
        <w:ind w:firstLine="708"/>
        <w:jc w:val="both"/>
        <w:rPr>
          <w:rFonts w:ascii="Times New Roman" w:eastAsia="Times New Roman" w:hAnsi="Times New Roman" w:cs="Times New Roman"/>
          <w:sz w:val="28"/>
          <w:szCs w:val="28"/>
        </w:rPr>
      </w:pPr>
      <w:r w:rsidRPr="00B75531">
        <w:rPr>
          <w:rFonts w:ascii="Times New Roman" w:eastAsia="Times New Roman" w:hAnsi="Times New Roman" w:cs="Times New Roman"/>
          <w:sz w:val="28"/>
          <w:szCs w:val="28"/>
        </w:rPr>
        <w:t xml:space="preserve">Формирование </w:t>
      </w:r>
      <w:r w:rsidR="000D01CF">
        <w:rPr>
          <w:rFonts w:ascii="Times New Roman" w:eastAsia="Times New Roman" w:hAnsi="Times New Roman" w:cs="Times New Roman"/>
          <w:sz w:val="28"/>
          <w:szCs w:val="28"/>
        </w:rPr>
        <w:t>П</w:t>
      </w:r>
      <w:r w:rsidR="009E0576" w:rsidRPr="009E0576">
        <w:rPr>
          <w:rFonts w:ascii="Times New Roman" w:eastAsia="Times New Roman" w:hAnsi="Times New Roman" w:cs="Times New Roman"/>
          <w:sz w:val="28"/>
          <w:szCs w:val="28"/>
        </w:rPr>
        <w:t xml:space="preserve">рограммы </w:t>
      </w:r>
      <w:r w:rsidR="00BE316F" w:rsidRPr="00BE316F">
        <w:rPr>
          <w:rFonts w:ascii="Times New Roman" w:eastAsia="Times New Roman" w:hAnsi="Times New Roman" w:cs="Times New Roman"/>
          <w:sz w:val="28"/>
          <w:szCs w:val="28"/>
        </w:rPr>
        <w:t xml:space="preserve">и подпрограммы «Доступная среда» </w:t>
      </w:r>
      <w:r w:rsidRPr="00B75531">
        <w:rPr>
          <w:rFonts w:ascii="Times New Roman" w:eastAsia="Times New Roman" w:hAnsi="Times New Roman" w:cs="Times New Roman"/>
          <w:sz w:val="28"/>
          <w:szCs w:val="28"/>
        </w:rPr>
        <w:t>и определение перечня приоритетных объектов осуществлял</w:t>
      </w:r>
      <w:r w:rsidR="009E0576">
        <w:rPr>
          <w:rFonts w:ascii="Times New Roman" w:eastAsia="Times New Roman" w:hAnsi="Times New Roman" w:cs="Times New Roman"/>
          <w:sz w:val="28"/>
          <w:szCs w:val="28"/>
        </w:rPr>
        <w:t>и</w:t>
      </w:r>
      <w:r w:rsidRPr="00B75531">
        <w:rPr>
          <w:rFonts w:ascii="Times New Roman" w:eastAsia="Times New Roman" w:hAnsi="Times New Roman" w:cs="Times New Roman"/>
          <w:sz w:val="28"/>
          <w:szCs w:val="28"/>
        </w:rPr>
        <w:t>сь на основе взаимодействия с общественными организациями, представляющими интересы инвалидов</w:t>
      </w:r>
      <w:r w:rsidR="00904F5F">
        <w:rPr>
          <w:rFonts w:ascii="Times New Roman" w:eastAsia="Times New Roman" w:hAnsi="Times New Roman" w:cs="Times New Roman"/>
          <w:sz w:val="28"/>
          <w:szCs w:val="28"/>
        </w:rPr>
        <w:t>,</w:t>
      </w:r>
      <w:r w:rsidRPr="00B75531">
        <w:rPr>
          <w:rFonts w:ascii="Times New Roman" w:eastAsia="Times New Roman" w:hAnsi="Times New Roman" w:cs="Times New Roman"/>
          <w:sz w:val="28"/>
          <w:szCs w:val="28"/>
        </w:rPr>
        <w:t xml:space="preserve"> исходя из их востребованности и посещаемости. </w:t>
      </w:r>
    </w:p>
    <w:p w:rsidR="00B75531" w:rsidRPr="00B75531" w:rsidRDefault="00B75531" w:rsidP="004C033F">
      <w:pPr>
        <w:spacing w:after="0" w:line="228" w:lineRule="auto"/>
        <w:ind w:firstLine="709"/>
        <w:jc w:val="both"/>
        <w:rPr>
          <w:rFonts w:ascii="Times New Roman" w:eastAsia="Calibri" w:hAnsi="Times New Roman" w:cs="Times New Roman"/>
          <w:sz w:val="28"/>
          <w:szCs w:val="28"/>
          <w:lang w:eastAsia="en-US"/>
        </w:rPr>
      </w:pPr>
      <w:r w:rsidRPr="00B75531">
        <w:rPr>
          <w:rFonts w:ascii="Times New Roman" w:eastAsia="Calibri" w:hAnsi="Times New Roman" w:cs="Times New Roman"/>
          <w:sz w:val="28"/>
          <w:szCs w:val="28"/>
          <w:lang w:eastAsia="en-US"/>
        </w:rPr>
        <w:t xml:space="preserve">Основополагающим направлением </w:t>
      </w:r>
      <w:r w:rsidR="000D01CF">
        <w:rPr>
          <w:rFonts w:ascii="Times New Roman" w:eastAsia="Calibri" w:hAnsi="Times New Roman" w:cs="Times New Roman"/>
          <w:sz w:val="28"/>
          <w:szCs w:val="28"/>
          <w:lang w:eastAsia="en-US"/>
        </w:rPr>
        <w:t>П</w:t>
      </w:r>
      <w:r w:rsidR="0090350E" w:rsidRPr="0090350E">
        <w:rPr>
          <w:rFonts w:ascii="Times New Roman" w:eastAsia="Calibri" w:hAnsi="Times New Roman" w:cs="Times New Roman"/>
          <w:sz w:val="28"/>
          <w:szCs w:val="28"/>
          <w:lang w:eastAsia="en-US"/>
        </w:rPr>
        <w:t xml:space="preserve">рограммы </w:t>
      </w:r>
      <w:r w:rsidR="00BE316F" w:rsidRPr="00BE316F">
        <w:rPr>
          <w:rFonts w:ascii="Times New Roman" w:eastAsia="Calibri" w:hAnsi="Times New Roman" w:cs="Times New Roman"/>
          <w:sz w:val="28"/>
          <w:szCs w:val="28"/>
          <w:lang w:eastAsia="en-US"/>
        </w:rPr>
        <w:t xml:space="preserve">и подпрограммы «Доступная среда» </w:t>
      </w:r>
      <w:r w:rsidR="00B0135E">
        <w:rPr>
          <w:rFonts w:ascii="Times New Roman" w:eastAsia="Calibri" w:hAnsi="Times New Roman" w:cs="Times New Roman"/>
          <w:sz w:val="28"/>
          <w:szCs w:val="28"/>
          <w:lang w:eastAsia="en-US"/>
        </w:rPr>
        <w:t>явля</w:t>
      </w:r>
      <w:r w:rsidR="00FB7BC5">
        <w:rPr>
          <w:rFonts w:ascii="Times New Roman" w:eastAsia="Calibri" w:hAnsi="Times New Roman" w:cs="Times New Roman"/>
          <w:sz w:val="28"/>
          <w:szCs w:val="28"/>
          <w:lang w:eastAsia="en-US"/>
        </w:rPr>
        <w:t>лось</w:t>
      </w:r>
      <w:r w:rsidRPr="00B75531">
        <w:rPr>
          <w:rFonts w:ascii="Times New Roman" w:eastAsia="Calibri" w:hAnsi="Times New Roman" w:cs="Times New Roman"/>
          <w:sz w:val="28"/>
          <w:szCs w:val="28"/>
          <w:lang w:eastAsia="en-US"/>
        </w:rPr>
        <w:t xml:space="preserve"> создание нормативного правового сопровождения формирования доступной среды для инвалидов и других маломобильных групп населения </w:t>
      </w:r>
      <w:r w:rsidR="00037C28">
        <w:rPr>
          <w:rFonts w:ascii="Times New Roman" w:eastAsia="Calibri" w:hAnsi="Times New Roman" w:cs="Times New Roman"/>
          <w:sz w:val="28"/>
          <w:szCs w:val="28"/>
          <w:lang w:eastAsia="en-US"/>
        </w:rPr>
        <w:t>в приоритетных сферах жизнедеятельности</w:t>
      </w:r>
      <w:r w:rsidRPr="00B75531">
        <w:rPr>
          <w:rFonts w:ascii="Times New Roman" w:eastAsia="Calibri" w:hAnsi="Times New Roman" w:cs="Times New Roman"/>
          <w:sz w:val="28"/>
          <w:szCs w:val="28"/>
          <w:lang w:eastAsia="en-US"/>
        </w:rPr>
        <w:t xml:space="preserve">; формирование системы </w:t>
      </w:r>
      <w:r w:rsidR="00052CF0" w:rsidRPr="00B75531">
        <w:rPr>
          <w:rFonts w:ascii="Times New Roman" w:eastAsia="Calibri" w:hAnsi="Times New Roman" w:cs="Times New Roman"/>
          <w:sz w:val="28"/>
          <w:szCs w:val="28"/>
          <w:lang w:eastAsia="en-US"/>
        </w:rPr>
        <w:t>мониторинга обеспечения</w:t>
      </w:r>
      <w:r w:rsidRPr="00B75531">
        <w:rPr>
          <w:rFonts w:ascii="Times New Roman" w:eastAsia="Calibri" w:hAnsi="Times New Roman" w:cs="Times New Roman"/>
          <w:sz w:val="28"/>
          <w:szCs w:val="28"/>
          <w:lang w:eastAsia="en-US"/>
        </w:rPr>
        <w:t xml:space="preserve"> доступности для инвалидов </w:t>
      </w:r>
      <w:r w:rsidR="00B0135E">
        <w:rPr>
          <w:rFonts w:ascii="Times New Roman" w:eastAsia="Calibri" w:hAnsi="Times New Roman" w:cs="Times New Roman"/>
          <w:sz w:val="28"/>
          <w:szCs w:val="28"/>
          <w:lang w:eastAsia="en-US"/>
        </w:rPr>
        <w:t xml:space="preserve">и других </w:t>
      </w:r>
      <w:r w:rsidR="00B0135E" w:rsidRPr="00B0135E">
        <w:rPr>
          <w:rFonts w:ascii="Times New Roman" w:eastAsia="Calibri" w:hAnsi="Times New Roman" w:cs="Times New Roman"/>
          <w:sz w:val="28"/>
          <w:szCs w:val="28"/>
          <w:lang w:eastAsia="en-US"/>
        </w:rPr>
        <w:t xml:space="preserve">маломобильных групп населения </w:t>
      </w:r>
      <w:r w:rsidR="00B0135E">
        <w:rPr>
          <w:rFonts w:ascii="Times New Roman" w:eastAsia="Calibri" w:hAnsi="Times New Roman" w:cs="Times New Roman"/>
          <w:sz w:val="28"/>
          <w:szCs w:val="28"/>
          <w:lang w:eastAsia="en-US"/>
        </w:rPr>
        <w:t xml:space="preserve">объектов </w:t>
      </w:r>
      <w:r w:rsidRPr="00B75531">
        <w:rPr>
          <w:rFonts w:ascii="Times New Roman" w:eastAsia="Calibri" w:hAnsi="Times New Roman" w:cs="Times New Roman"/>
          <w:sz w:val="28"/>
          <w:szCs w:val="28"/>
          <w:lang w:eastAsia="en-US"/>
        </w:rPr>
        <w:t>социальной</w:t>
      </w:r>
      <w:r w:rsidR="00B0135E">
        <w:rPr>
          <w:rFonts w:ascii="Times New Roman" w:eastAsia="Calibri" w:hAnsi="Times New Roman" w:cs="Times New Roman"/>
          <w:sz w:val="28"/>
          <w:szCs w:val="28"/>
          <w:lang w:eastAsia="en-US"/>
        </w:rPr>
        <w:t>,</w:t>
      </w:r>
      <w:r w:rsidRPr="00B75531">
        <w:rPr>
          <w:rFonts w:ascii="Times New Roman" w:eastAsia="Calibri" w:hAnsi="Times New Roman" w:cs="Times New Roman"/>
          <w:sz w:val="28"/>
          <w:szCs w:val="28"/>
          <w:lang w:eastAsia="en-US"/>
        </w:rPr>
        <w:t xml:space="preserve"> транспортной </w:t>
      </w:r>
      <w:r w:rsidR="00B0135E">
        <w:rPr>
          <w:rFonts w:ascii="Times New Roman" w:eastAsia="Calibri" w:hAnsi="Times New Roman" w:cs="Times New Roman"/>
          <w:sz w:val="28"/>
          <w:szCs w:val="28"/>
          <w:lang w:eastAsia="en-US"/>
        </w:rPr>
        <w:t xml:space="preserve">и инженерной </w:t>
      </w:r>
      <w:r w:rsidRPr="00B75531">
        <w:rPr>
          <w:rFonts w:ascii="Times New Roman" w:eastAsia="Calibri" w:hAnsi="Times New Roman" w:cs="Times New Roman"/>
          <w:sz w:val="28"/>
          <w:szCs w:val="28"/>
          <w:lang w:eastAsia="en-US"/>
        </w:rPr>
        <w:t>инфраструктур</w:t>
      </w:r>
      <w:r w:rsidR="00B0135E">
        <w:rPr>
          <w:rFonts w:ascii="Times New Roman" w:eastAsia="Calibri" w:hAnsi="Times New Roman" w:cs="Times New Roman"/>
          <w:sz w:val="28"/>
          <w:szCs w:val="28"/>
          <w:lang w:eastAsia="en-US"/>
        </w:rPr>
        <w:t>ы</w:t>
      </w:r>
      <w:r w:rsidRPr="00B75531">
        <w:rPr>
          <w:rFonts w:ascii="Times New Roman" w:eastAsia="Calibri" w:hAnsi="Times New Roman" w:cs="Times New Roman"/>
          <w:sz w:val="28"/>
          <w:szCs w:val="28"/>
          <w:lang w:eastAsia="en-US"/>
        </w:rPr>
        <w:t>.</w:t>
      </w:r>
    </w:p>
    <w:p w:rsidR="00B75531" w:rsidRPr="00B75531" w:rsidRDefault="00B75531" w:rsidP="004C033F">
      <w:pPr>
        <w:spacing w:after="0" w:line="228" w:lineRule="auto"/>
        <w:ind w:firstLine="709"/>
        <w:jc w:val="both"/>
        <w:rPr>
          <w:rFonts w:ascii="Times New Roman" w:eastAsia="Calibri" w:hAnsi="Times New Roman" w:cs="Times New Roman"/>
          <w:sz w:val="28"/>
          <w:szCs w:val="28"/>
          <w:lang w:eastAsia="en-US"/>
        </w:rPr>
      </w:pPr>
      <w:r w:rsidRPr="00B75531">
        <w:rPr>
          <w:rFonts w:ascii="Times New Roman" w:eastAsia="Calibri" w:hAnsi="Times New Roman" w:cs="Times New Roman"/>
          <w:sz w:val="28"/>
          <w:szCs w:val="28"/>
          <w:lang w:eastAsia="en-US"/>
        </w:rPr>
        <w:t>Мероприятия данного направления включа</w:t>
      </w:r>
      <w:r w:rsidR="005801E5">
        <w:rPr>
          <w:rFonts w:ascii="Times New Roman" w:eastAsia="Calibri" w:hAnsi="Times New Roman" w:cs="Times New Roman"/>
          <w:sz w:val="28"/>
          <w:szCs w:val="28"/>
          <w:lang w:eastAsia="en-US"/>
        </w:rPr>
        <w:t>ли</w:t>
      </w:r>
      <w:r w:rsidRPr="00B75531">
        <w:rPr>
          <w:rFonts w:ascii="Times New Roman" w:eastAsia="Calibri" w:hAnsi="Times New Roman" w:cs="Times New Roman"/>
          <w:sz w:val="28"/>
          <w:szCs w:val="28"/>
          <w:lang w:eastAsia="en-US"/>
        </w:rPr>
        <w:t xml:space="preserve"> в себя:</w:t>
      </w:r>
    </w:p>
    <w:p w:rsidR="00B75531" w:rsidRPr="00B75531" w:rsidRDefault="00B75531" w:rsidP="004C033F">
      <w:pPr>
        <w:spacing w:after="0" w:line="228" w:lineRule="auto"/>
        <w:ind w:firstLine="709"/>
        <w:jc w:val="both"/>
        <w:rPr>
          <w:rFonts w:ascii="Times New Roman" w:eastAsia="Calibri" w:hAnsi="Times New Roman" w:cs="Times New Roman"/>
          <w:sz w:val="28"/>
          <w:szCs w:val="28"/>
          <w:lang w:eastAsia="en-US"/>
        </w:rPr>
      </w:pPr>
      <w:r w:rsidRPr="00B75531">
        <w:rPr>
          <w:rFonts w:ascii="Times New Roman" w:eastAsia="Calibri" w:hAnsi="Times New Roman" w:cs="Times New Roman"/>
          <w:sz w:val="28"/>
          <w:szCs w:val="28"/>
          <w:lang w:eastAsia="en-US"/>
        </w:rPr>
        <w:t xml:space="preserve">разработку формы паспорта действующих объектов социальной инфраструктуры, жилых домов и внутридворовых территорий на предмет доступности для инвалидов; проведение </w:t>
      </w:r>
      <w:r w:rsidR="00AA050E" w:rsidRPr="00B75531">
        <w:rPr>
          <w:rFonts w:ascii="Times New Roman" w:eastAsia="Calibri" w:hAnsi="Times New Roman" w:cs="Times New Roman"/>
          <w:sz w:val="28"/>
          <w:szCs w:val="28"/>
          <w:lang w:eastAsia="en-US"/>
        </w:rPr>
        <w:t>паспортизации объектов</w:t>
      </w:r>
      <w:r w:rsidRPr="00B75531">
        <w:rPr>
          <w:rFonts w:ascii="Times New Roman" w:eastAsia="Calibri" w:hAnsi="Times New Roman" w:cs="Times New Roman"/>
          <w:sz w:val="28"/>
          <w:szCs w:val="28"/>
          <w:lang w:eastAsia="en-US"/>
        </w:rPr>
        <w:t xml:space="preserve"> и услуг в приоритетных сферах жизнедеятельности инвалидов и других маломобильных групп населения с привлечением представителей общественных организаций инвалидов;</w:t>
      </w:r>
    </w:p>
    <w:p w:rsidR="00B75531" w:rsidRPr="00B75531" w:rsidRDefault="00B75531" w:rsidP="004C033F">
      <w:pPr>
        <w:spacing w:after="0" w:line="228" w:lineRule="auto"/>
        <w:ind w:firstLine="709"/>
        <w:jc w:val="both"/>
        <w:rPr>
          <w:rFonts w:ascii="Times New Roman" w:eastAsia="Calibri" w:hAnsi="Times New Roman" w:cs="Times New Roman"/>
          <w:sz w:val="28"/>
          <w:szCs w:val="28"/>
          <w:lang w:eastAsia="en-US"/>
        </w:rPr>
      </w:pPr>
      <w:r w:rsidRPr="00B75531">
        <w:rPr>
          <w:rFonts w:ascii="Times New Roman" w:eastAsia="Calibri" w:hAnsi="Times New Roman" w:cs="Times New Roman"/>
          <w:sz w:val="28"/>
          <w:szCs w:val="28"/>
          <w:lang w:eastAsia="en-US"/>
        </w:rPr>
        <w:t>разработку минимального перечня мероприятий по обеспечению доступа инвалидов к действующим объектам социальной, транспортной и инженерной инфраструктур</w:t>
      </w:r>
      <w:r w:rsidR="00AC2F0B">
        <w:rPr>
          <w:rFonts w:ascii="Times New Roman" w:eastAsia="Calibri" w:hAnsi="Times New Roman" w:cs="Times New Roman"/>
          <w:sz w:val="28"/>
          <w:szCs w:val="28"/>
          <w:lang w:eastAsia="en-US"/>
        </w:rPr>
        <w:t>ы</w:t>
      </w:r>
      <w:r w:rsidRPr="00B75531">
        <w:rPr>
          <w:rFonts w:ascii="Times New Roman" w:eastAsia="Calibri" w:hAnsi="Times New Roman" w:cs="Times New Roman"/>
          <w:sz w:val="28"/>
          <w:szCs w:val="28"/>
          <w:lang w:eastAsia="en-US"/>
        </w:rPr>
        <w:t>;</w:t>
      </w:r>
    </w:p>
    <w:p w:rsidR="00B75531" w:rsidRPr="00B75531" w:rsidRDefault="00B75531" w:rsidP="004C033F">
      <w:pPr>
        <w:spacing w:after="0" w:line="228" w:lineRule="auto"/>
        <w:ind w:firstLine="709"/>
        <w:jc w:val="both"/>
        <w:rPr>
          <w:rFonts w:ascii="Times New Roman" w:eastAsia="Calibri" w:hAnsi="Times New Roman" w:cs="Times New Roman"/>
          <w:sz w:val="28"/>
          <w:szCs w:val="28"/>
          <w:lang w:eastAsia="en-US"/>
        </w:rPr>
      </w:pPr>
      <w:r w:rsidRPr="00B75531">
        <w:rPr>
          <w:rFonts w:ascii="Times New Roman" w:eastAsia="Calibri" w:hAnsi="Times New Roman" w:cs="Times New Roman"/>
          <w:sz w:val="28"/>
          <w:szCs w:val="28"/>
          <w:lang w:eastAsia="en-US"/>
        </w:rPr>
        <w:t>проведение обучения рабочих групп муниципальных образований для проведения паспортизации действующих объектов социальной, транспортной и инженерной инфраструктур</w:t>
      </w:r>
      <w:r w:rsidR="00AC2F0B">
        <w:rPr>
          <w:rFonts w:ascii="Times New Roman" w:eastAsia="Calibri" w:hAnsi="Times New Roman" w:cs="Times New Roman"/>
          <w:sz w:val="28"/>
          <w:szCs w:val="28"/>
          <w:lang w:eastAsia="en-US"/>
        </w:rPr>
        <w:t>ы</w:t>
      </w:r>
      <w:r w:rsidRPr="00B75531">
        <w:rPr>
          <w:rFonts w:ascii="Times New Roman" w:eastAsia="Calibri" w:hAnsi="Times New Roman" w:cs="Times New Roman"/>
          <w:sz w:val="28"/>
          <w:szCs w:val="28"/>
          <w:lang w:eastAsia="en-US"/>
        </w:rPr>
        <w:t xml:space="preserve">; </w:t>
      </w:r>
    </w:p>
    <w:p w:rsidR="00B75531" w:rsidRPr="00B75531" w:rsidRDefault="00B75531" w:rsidP="004C033F">
      <w:pPr>
        <w:spacing w:after="0" w:line="228" w:lineRule="auto"/>
        <w:ind w:firstLine="708"/>
        <w:jc w:val="both"/>
        <w:rPr>
          <w:rFonts w:ascii="Times New Roman" w:eastAsia="Calibri" w:hAnsi="Times New Roman" w:cs="Times New Roman"/>
          <w:sz w:val="28"/>
          <w:szCs w:val="28"/>
          <w:lang w:eastAsia="en-US"/>
        </w:rPr>
      </w:pPr>
      <w:r w:rsidRPr="00B75531">
        <w:rPr>
          <w:rFonts w:ascii="Times New Roman" w:eastAsia="Calibri" w:hAnsi="Times New Roman" w:cs="Times New Roman"/>
          <w:sz w:val="28"/>
          <w:szCs w:val="28"/>
          <w:lang w:eastAsia="en-US"/>
        </w:rPr>
        <w:t xml:space="preserve">разработку и издание методических рекомендаций, регламентирующих создание доступной среды для инвалидов с нарушениями опорно-двигательного аппарата, зрения и </w:t>
      </w:r>
      <w:r w:rsidR="00413881" w:rsidRPr="00B75531">
        <w:rPr>
          <w:rFonts w:ascii="Times New Roman" w:eastAsia="Calibri" w:hAnsi="Times New Roman" w:cs="Times New Roman"/>
          <w:sz w:val="28"/>
          <w:szCs w:val="28"/>
          <w:lang w:eastAsia="en-US"/>
        </w:rPr>
        <w:t>слуха,</w:t>
      </w:r>
      <w:r w:rsidRPr="00B75531">
        <w:rPr>
          <w:rFonts w:ascii="Times New Roman" w:eastAsia="Calibri" w:hAnsi="Times New Roman" w:cs="Times New Roman"/>
          <w:sz w:val="28"/>
          <w:szCs w:val="28"/>
          <w:lang w:eastAsia="en-US"/>
        </w:rPr>
        <w:t xml:space="preserve"> и других маломобильных групп населения; создание социальной, транспортной и инженерной инфраструктур</w:t>
      </w:r>
      <w:r w:rsidR="00AC2F0B">
        <w:rPr>
          <w:rFonts w:ascii="Times New Roman" w:eastAsia="Calibri" w:hAnsi="Times New Roman" w:cs="Times New Roman"/>
          <w:sz w:val="28"/>
          <w:szCs w:val="28"/>
          <w:lang w:eastAsia="en-US"/>
        </w:rPr>
        <w:t>ы</w:t>
      </w:r>
      <w:r w:rsidRPr="00B75531">
        <w:rPr>
          <w:rFonts w:ascii="Times New Roman" w:eastAsia="Calibri" w:hAnsi="Times New Roman" w:cs="Times New Roman"/>
          <w:sz w:val="28"/>
          <w:szCs w:val="28"/>
          <w:lang w:eastAsia="en-US"/>
        </w:rPr>
        <w:t>, доступн</w:t>
      </w:r>
      <w:r w:rsidR="00AC2F0B">
        <w:rPr>
          <w:rFonts w:ascii="Times New Roman" w:eastAsia="Calibri" w:hAnsi="Times New Roman" w:cs="Times New Roman"/>
          <w:sz w:val="28"/>
          <w:szCs w:val="28"/>
          <w:lang w:eastAsia="en-US"/>
        </w:rPr>
        <w:t>ой</w:t>
      </w:r>
      <w:r w:rsidRPr="00B75531">
        <w:rPr>
          <w:rFonts w:ascii="Times New Roman" w:eastAsia="Calibri" w:hAnsi="Times New Roman" w:cs="Times New Roman"/>
          <w:sz w:val="28"/>
          <w:szCs w:val="28"/>
          <w:lang w:eastAsia="en-US"/>
        </w:rPr>
        <w:t xml:space="preserve"> для инвалидов с нарушениями опорно-двигательного аппарата, зрения и слуха (с размещением методических материалов на интернет-сайте</w:t>
      </w:r>
      <w:r w:rsidR="00405E46">
        <w:rPr>
          <w:rFonts w:ascii="Times New Roman" w:eastAsia="Calibri" w:hAnsi="Times New Roman" w:cs="Times New Roman"/>
          <w:sz w:val="28"/>
          <w:szCs w:val="28"/>
          <w:lang w:eastAsia="en-US"/>
        </w:rPr>
        <w:t xml:space="preserve"> министерств, ведомств</w:t>
      </w:r>
      <w:r w:rsidRPr="00B75531">
        <w:rPr>
          <w:rFonts w:ascii="Times New Roman" w:eastAsia="Calibri" w:hAnsi="Times New Roman" w:cs="Times New Roman"/>
          <w:sz w:val="28"/>
          <w:szCs w:val="28"/>
          <w:lang w:eastAsia="en-US"/>
        </w:rPr>
        <w:t>).</w:t>
      </w:r>
    </w:p>
    <w:p w:rsidR="00B75531" w:rsidRPr="00B75531" w:rsidRDefault="00B75531" w:rsidP="004C033F">
      <w:pPr>
        <w:spacing w:after="0" w:line="228" w:lineRule="auto"/>
        <w:ind w:firstLine="708"/>
        <w:jc w:val="both"/>
        <w:rPr>
          <w:rFonts w:ascii="Times New Roman" w:eastAsia="Calibri" w:hAnsi="Times New Roman" w:cs="Times New Roman"/>
          <w:sz w:val="28"/>
          <w:szCs w:val="28"/>
          <w:lang w:eastAsia="en-US"/>
        </w:rPr>
      </w:pPr>
      <w:r w:rsidRPr="00B75531">
        <w:rPr>
          <w:rFonts w:ascii="Times New Roman" w:eastAsia="Calibri" w:hAnsi="Times New Roman" w:cs="Times New Roman"/>
          <w:sz w:val="28"/>
          <w:szCs w:val="28"/>
          <w:lang w:eastAsia="en-US"/>
        </w:rPr>
        <w:t>В целях оказания методической помощи муниципальным образованиям Республики Татарстан, учреждениям и организациям различных форм собственности были выполнены следующие мероприятия:</w:t>
      </w:r>
    </w:p>
    <w:p w:rsidR="00B75531" w:rsidRPr="00B75531" w:rsidRDefault="00B75531" w:rsidP="004C033F">
      <w:pPr>
        <w:spacing w:after="0" w:line="228" w:lineRule="auto"/>
        <w:ind w:firstLine="708"/>
        <w:jc w:val="both"/>
        <w:rPr>
          <w:rFonts w:ascii="Times New Roman" w:eastAsia="Calibri" w:hAnsi="Times New Roman" w:cs="Times New Roman"/>
          <w:sz w:val="28"/>
          <w:szCs w:val="28"/>
          <w:lang w:eastAsia="en-US"/>
        </w:rPr>
      </w:pPr>
      <w:r w:rsidRPr="00B75531">
        <w:rPr>
          <w:rFonts w:ascii="Times New Roman" w:eastAsia="Calibri" w:hAnsi="Times New Roman" w:cs="Times New Roman"/>
          <w:sz w:val="28"/>
          <w:szCs w:val="28"/>
          <w:lang w:eastAsia="en-US"/>
        </w:rPr>
        <w:t>разработка методических рекомендаций по созданию муниципальных целевых программ по формированию доступной для инвалидов среды жизнедеятельности;</w:t>
      </w:r>
    </w:p>
    <w:p w:rsidR="00B75531" w:rsidRPr="00B75531" w:rsidRDefault="00B75531" w:rsidP="004C033F">
      <w:pPr>
        <w:spacing w:after="0" w:line="228" w:lineRule="auto"/>
        <w:ind w:firstLine="708"/>
        <w:jc w:val="both"/>
        <w:rPr>
          <w:rFonts w:ascii="Times New Roman" w:eastAsia="Calibri" w:hAnsi="Times New Roman" w:cs="Times New Roman"/>
          <w:sz w:val="28"/>
          <w:szCs w:val="28"/>
          <w:lang w:eastAsia="en-US"/>
        </w:rPr>
      </w:pPr>
      <w:r w:rsidRPr="00B75531">
        <w:rPr>
          <w:rFonts w:ascii="Times New Roman" w:eastAsia="Calibri" w:hAnsi="Times New Roman" w:cs="Times New Roman"/>
          <w:sz w:val="28"/>
          <w:szCs w:val="28"/>
          <w:lang w:eastAsia="en-US"/>
        </w:rPr>
        <w:t>разработка и утверждение отраслевых форм статистической отчетности в разрезе муниципальных образований по обеспечению доступной среды для инвалидов;</w:t>
      </w:r>
    </w:p>
    <w:p w:rsidR="00B75531" w:rsidRPr="00B75531" w:rsidRDefault="00B75531" w:rsidP="004C033F">
      <w:pPr>
        <w:spacing w:after="0" w:line="228" w:lineRule="auto"/>
        <w:ind w:firstLine="708"/>
        <w:jc w:val="both"/>
        <w:rPr>
          <w:rFonts w:ascii="Times New Roman" w:eastAsia="Calibri" w:hAnsi="Times New Roman" w:cs="Times New Roman"/>
          <w:sz w:val="28"/>
          <w:szCs w:val="28"/>
          <w:lang w:eastAsia="en-US"/>
        </w:rPr>
      </w:pPr>
      <w:r w:rsidRPr="00B75531">
        <w:rPr>
          <w:rFonts w:ascii="Times New Roman" w:eastAsia="Calibri" w:hAnsi="Times New Roman" w:cs="Times New Roman"/>
          <w:sz w:val="28"/>
          <w:szCs w:val="28"/>
          <w:lang w:eastAsia="en-US"/>
        </w:rPr>
        <w:t>разработка и внедрение программного продукта для создания информационного банка данных и карты доступности объектов социальной и транспортной инфраструктур</w:t>
      </w:r>
      <w:r w:rsidR="00C07BBC">
        <w:rPr>
          <w:rFonts w:ascii="Times New Roman" w:eastAsia="Calibri" w:hAnsi="Times New Roman" w:cs="Times New Roman"/>
          <w:sz w:val="28"/>
          <w:szCs w:val="28"/>
          <w:lang w:eastAsia="en-US"/>
        </w:rPr>
        <w:t>ы</w:t>
      </w:r>
      <w:r w:rsidRPr="00B75531">
        <w:rPr>
          <w:rFonts w:ascii="Times New Roman" w:eastAsia="Calibri" w:hAnsi="Times New Roman" w:cs="Times New Roman"/>
          <w:sz w:val="28"/>
          <w:szCs w:val="28"/>
          <w:lang w:eastAsia="en-US"/>
        </w:rPr>
        <w:t xml:space="preserve">, а также системы контроля над обеспечением доступности для инвалидов </w:t>
      </w:r>
      <w:r w:rsidRPr="00B75531">
        <w:rPr>
          <w:rFonts w:ascii="Times New Roman" w:eastAsia="Calibri" w:hAnsi="Times New Roman" w:cs="Times New Roman"/>
          <w:sz w:val="28"/>
          <w:szCs w:val="28"/>
          <w:lang w:eastAsia="en-US"/>
        </w:rPr>
        <w:lastRenderedPageBreak/>
        <w:t>социальной, транспортной и инженерной инфраструктур</w:t>
      </w:r>
      <w:r w:rsidR="00C07BBC">
        <w:rPr>
          <w:rFonts w:ascii="Times New Roman" w:eastAsia="Calibri" w:hAnsi="Times New Roman" w:cs="Times New Roman"/>
          <w:sz w:val="28"/>
          <w:szCs w:val="28"/>
          <w:lang w:eastAsia="en-US"/>
        </w:rPr>
        <w:t>ы</w:t>
      </w:r>
      <w:r w:rsidRPr="00B75531">
        <w:rPr>
          <w:rFonts w:ascii="Times New Roman" w:eastAsia="Calibri" w:hAnsi="Times New Roman" w:cs="Times New Roman"/>
          <w:sz w:val="28"/>
          <w:szCs w:val="28"/>
          <w:lang w:eastAsia="en-US"/>
        </w:rPr>
        <w:t>, которая будет формироваться по итогам паспортизации приоритетных для инвалидов объектов.</w:t>
      </w:r>
    </w:p>
    <w:p w:rsidR="00B71957" w:rsidRDefault="00B71957" w:rsidP="0005763D">
      <w:pPr>
        <w:spacing w:after="0" w:line="240" w:lineRule="auto"/>
        <w:ind w:firstLine="709"/>
        <w:jc w:val="both"/>
        <w:rPr>
          <w:rFonts w:ascii="Times New Roman" w:eastAsia="Calibri" w:hAnsi="Times New Roman" w:cs="Times New Roman"/>
          <w:sz w:val="28"/>
          <w:szCs w:val="28"/>
        </w:rPr>
      </w:pPr>
      <w:r w:rsidRPr="00BC776A">
        <w:rPr>
          <w:rFonts w:ascii="Times New Roman" w:eastAsia="Calibri" w:hAnsi="Times New Roman" w:cs="Times New Roman"/>
          <w:sz w:val="28"/>
          <w:szCs w:val="28"/>
        </w:rPr>
        <w:t xml:space="preserve">Согласно </w:t>
      </w:r>
      <w:r w:rsidR="001A05F5" w:rsidRPr="00BC776A">
        <w:rPr>
          <w:rFonts w:ascii="Times New Roman" w:eastAsia="Calibri" w:hAnsi="Times New Roman" w:cs="Times New Roman"/>
          <w:sz w:val="28"/>
          <w:szCs w:val="28"/>
        </w:rPr>
        <w:t>Ф</w:t>
      </w:r>
      <w:r w:rsidRPr="00BC776A">
        <w:rPr>
          <w:rFonts w:ascii="Times New Roman" w:eastAsia="Calibri" w:hAnsi="Times New Roman" w:cs="Times New Roman"/>
          <w:sz w:val="28"/>
          <w:szCs w:val="28"/>
        </w:rPr>
        <w:t>едерально</w:t>
      </w:r>
      <w:r w:rsidR="001A05F5" w:rsidRPr="00BC776A">
        <w:rPr>
          <w:rFonts w:ascii="Times New Roman" w:eastAsia="Calibri" w:hAnsi="Times New Roman" w:cs="Times New Roman"/>
          <w:sz w:val="28"/>
          <w:szCs w:val="28"/>
        </w:rPr>
        <w:t>му</w:t>
      </w:r>
      <w:r w:rsidRPr="00BC776A">
        <w:rPr>
          <w:rFonts w:ascii="Times New Roman" w:eastAsia="Calibri" w:hAnsi="Times New Roman" w:cs="Times New Roman"/>
          <w:sz w:val="28"/>
          <w:szCs w:val="28"/>
        </w:rPr>
        <w:t xml:space="preserve"> закон</w:t>
      </w:r>
      <w:r w:rsidR="001A05F5" w:rsidRPr="00BC776A">
        <w:rPr>
          <w:rFonts w:ascii="Times New Roman" w:eastAsia="Calibri" w:hAnsi="Times New Roman" w:cs="Times New Roman"/>
          <w:sz w:val="28"/>
          <w:szCs w:val="28"/>
        </w:rPr>
        <w:t>у</w:t>
      </w:r>
      <w:r w:rsidRPr="00BC776A">
        <w:rPr>
          <w:rFonts w:ascii="Times New Roman" w:eastAsia="Calibri" w:hAnsi="Times New Roman" w:cs="Times New Roman"/>
          <w:sz w:val="28"/>
          <w:szCs w:val="28"/>
        </w:rPr>
        <w:t xml:space="preserve"> от 1 декабря</w:t>
      </w:r>
      <w:r w:rsidRPr="00B71957">
        <w:rPr>
          <w:rFonts w:ascii="Times New Roman" w:eastAsia="Calibri" w:hAnsi="Times New Roman" w:cs="Times New Roman"/>
          <w:sz w:val="28"/>
          <w:szCs w:val="28"/>
        </w:rPr>
        <w:t xml:space="preserve">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в организациях социальной, инженерной и транспортной инфраструктуры проводится инструктаж ответственных сотрудников с учетом Методического пособия для обучения (инструктирования) сотрудников учреждений </w:t>
      </w:r>
      <w:r w:rsidR="00145500">
        <w:rPr>
          <w:rFonts w:ascii="Times New Roman" w:eastAsia="Calibri" w:hAnsi="Times New Roman" w:cs="Times New Roman"/>
          <w:sz w:val="28"/>
          <w:szCs w:val="28"/>
        </w:rPr>
        <w:t>медико-социальной экспертизы</w:t>
      </w:r>
      <w:r w:rsidRPr="00B71957">
        <w:rPr>
          <w:rFonts w:ascii="Times New Roman" w:eastAsia="Calibri" w:hAnsi="Times New Roman" w:cs="Times New Roman"/>
          <w:sz w:val="28"/>
          <w:szCs w:val="28"/>
        </w:rPr>
        <w:t xml:space="preserve"> и других организаций по вопросам обеспечения доступности для инвалидов услуг и объектов, размещенного на сайте Мин</w:t>
      </w:r>
      <w:r w:rsidR="001634F5">
        <w:rPr>
          <w:rFonts w:ascii="Times New Roman" w:eastAsia="Calibri" w:hAnsi="Times New Roman" w:cs="Times New Roman"/>
          <w:sz w:val="28"/>
          <w:szCs w:val="28"/>
        </w:rPr>
        <w:t xml:space="preserve">истерства </w:t>
      </w:r>
      <w:r w:rsidRPr="00B71957">
        <w:rPr>
          <w:rFonts w:ascii="Times New Roman" w:eastAsia="Calibri" w:hAnsi="Times New Roman" w:cs="Times New Roman"/>
          <w:sz w:val="28"/>
          <w:szCs w:val="28"/>
        </w:rPr>
        <w:t>труда</w:t>
      </w:r>
      <w:r w:rsidR="001634F5">
        <w:rPr>
          <w:rFonts w:ascii="Times New Roman" w:eastAsia="Calibri" w:hAnsi="Times New Roman" w:cs="Times New Roman"/>
          <w:sz w:val="28"/>
          <w:szCs w:val="28"/>
        </w:rPr>
        <w:t xml:space="preserve"> и социальной защиты</w:t>
      </w:r>
      <w:r w:rsidRPr="00B71957">
        <w:rPr>
          <w:rFonts w:ascii="Times New Roman" w:eastAsia="Calibri" w:hAnsi="Times New Roman" w:cs="Times New Roman"/>
          <w:sz w:val="28"/>
          <w:szCs w:val="28"/>
        </w:rPr>
        <w:t xml:space="preserve"> Росси</w:t>
      </w:r>
      <w:r w:rsidR="001634F5">
        <w:rPr>
          <w:rFonts w:ascii="Times New Roman" w:eastAsia="Calibri" w:hAnsi="Times New Roman" w:cs="Times New Roman"/>
          <w:sz w:val="28"/>
          <w:szCs w:val="28"/>
        </w:rPr>
        <w:t>йской Федерации</w:t>
      </w:r>
      <w:r w:rsidRPr="00B71957">
        <w:rPr>
          <w:rFonts w:ascii="Times New Roman" w:eastAsia="Calibri" w:hAnsi="Times New Roman" w:cs="Times New Roman"/>
          <w:sz w:val="28"/>
          <w:szCs w:val="28"/>
        </w:rPr>
        <w:t>.</w:t>
      </w:r>
    </w:p>
    <w:p w:rsidR="00B75531" w:rsidRPr="00B75531" w:rsidRDefault="00B75531" w:rsidP="0005763D">
      <w:pPr>
        <w:spacing w:after="0" w:line="240" w:lineRule="auto"/>
        <w:ind w:firstLine="709"/>
        <w:jc w:val="both"/>
        <w:rPr>
          <w:rFonts w:ascii="Times New Roman" w:eastAsia="Times New Roman" w:hAnsi="Times New Roman" w:cs="Times New Roman"/>
          <w:sz w:val="28"/>
          <w:szCs w:val="28"/>
        </w:rPr>
      </w:pPr>
      <w:r w:rsidRPr="00B75531">
        <w:rPr>
          <w:rFonts w:ascii="Times New Roman" w:eastAsia="Times New Roman" w:hAnsi="Times New Roman" w:cs="Times New Roman"/>
          <w:sz w:val="28"/>
          <w:szCs w:val="28"/>
        </w:rPr>
        <w:t xml:space="preserve">В целях обеспечения реализации </w:t>
      </w:r>
      <w:r w:rsidR="00C51B2C">
        <w:rPr>
          <w:rFonts w:ascii="Times New Roman" w:eastAsia="Times New Roman" w:hAnsi="Times New Roman" w:cs="Times New Roman"/>
          <w:sz w:val="28"/>
          <w:szCs w:val="28"/>
        </w:rPr>
        <w:t>Ф</w:t>
      </w:r>
      <w:r w:rsidRPr="00B75531">
        <w:rPr>
          <w:rFonts w:ascii="Times New Roman" w:eastAsia="Times New Roman" w:hAnsi="Times New Roman" w:cs="Times New Roman"/>
          <w:sz w:val="28"/>
          <w:szCs w:val="28"/>
        </w:rPr>
        <w:t xml:space="preserve">едерального закона </w:t>
      </w:r>
      <w:r w:rsidRPr="00B75531">
        <w:rPr>
          <w:rFonts w:ascii="Times New Roman" w:eastAsia="Times New Roman" w:hAnsi="Times New Roman" w:cs="Times New Roman"/>
          <w:sz w:val="28"/>
          <w:szCs w:val="20"/>
        </w:rPr>
        <w:t xml:space="preserve">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r w:rsidRPr="00B75531">
        <w:rPr>
          <w:rFonts w:ascii="Times New Roman" w:eastAsia="Times New Roman" w:hAnsi="Times New Roman" w:cs="Times New Roman"/>
          <w:sz w:val="28"/>
          <w:szCs w:val="28"/>
        </w:rPr>
        <w:t xml:space="preserve">и контроля за состоянием доступности объектов Министерством труда, занятости и социальной защиты Республики Татарстан в соответствии с распоряжением Кабинета Министров Республики Татарстан от 24.02.2016 </w:t>
      </w:r>
      <w:r w:rsidR="002B6C6C">
        <w:rPr>
          <w:rFonts w:ascii="Times New Roman" w:eastAsia="Times New Roman" w:hAnsi="Times New Roman" w:cs="Times New Roman"/>
          <w:sz w:val="28"/>
          <w:szCs w:val="28"/>
        </w:rPr>
        <w:br/>
      </w:r>
      <w:r w:rsidRPr="00B75531">
        <w:rPr>
          <w:rFonts w:ascii="Times New Roman" w:eastAsia="Times New Roman" w:hAnsi="Times New Roman" w:cs="Times New Roman"/>
          <w:sz w:val="28"/>
          <w:szCs w:val="28"/>
        </w:rPr>
        <w:t xml:space="preserve">№ 277-р был организован мониторинг доступности объектов и предоставляемых услуг, в рамках которого министерствами и муниципальными образованиями </w:t>
      </w:r>
      <w:r w:rsidR="002B6C6C">
        <w:rPr>
          <w:rFonts w:ascii="Times New Roman" w:eastAsia="Times New Roman" w:hAnsi="Times New Roman" w:cs="Times New Roman"/>
          <w:sz w:val="28"/>
          <w:szCs w:val="28"/>
        </w:rPr>
        <w:br/>
      </w:r>
      <w:r w:rsidRPr="00B75531">
        <w:rPr>
          <w:rFonts w:ascii="Times New Roman" w:eastAsia="Times New Roman" w:hAnsi="Times New Roman" w:cs="Times New Roman"/>
          <w:sz w:val="28"/>
          <w:szCs w:val="28"/>
        </w:rPr>
        <w:t>республики ежемесячно предоставл</w:t>
      </w:r>
      <w:r w:rsidR="002B6C6C">
        <w:rPr>
          <w:rFonts w:ascii="Times New Roman" w:eastAsia="Times New Roman" w:hAnsi="Times New Roman" w:cs="Times New Roman"/>
          <w:sz w:val="28"/>
          <w:szCs w:val="28"/>
        </w:rPr>
        <w:t xml:space="preserve">ялась информация о проведенных </w:t>
      </w:r>
      <w:r w:rsidRPr="00B75531">
        <w:rPr>
          <w:rFonts w:ascii="Times New Roman" w:eastAsia="Times New Roman" w:hAnsi="Times New Roman" w:cs="Times New Roman"/>
          <w:sz w:val="28"/>
          <w:szCs w:val="28"/>
        </w:rPr>
        <w:t xml:space="preserve">проверках </w:t>
      </w:r>
      <w:r w:rsidR="002B6C6C">
        <w:rPr>
          <w:rFonts w:ascii="Times New Roman" w:eastAsia="Times New Roman" w:hAnsi="Times New Roman" w:cs="Times New Roman"/>
          <w:sz w:val="28"/>
          <w:szCs w:val="28"/>
        </w:rPr>
        <w:br/>
      </w:r>
      <w:r w:rsidRPr="00B75531">
        <w:rPr>
          <w:rFonts w:ascii="Times New Roman" w:eastAsia="Times New Roman" w:hAnsi="Times New Roman" w:cs="Times New Roman"/>
          <w:sz w:val="28"/>
          <w:szCs w:val="28"/>
        </w:rPr>
        <w:t xml:space="preserve">(в 2016 году в республике проведено 7 953 обследования объектов здравоохранения, социальной защиты и занятости, образования, информации и связи, культуры, спорта, жилищно-коммунального хозяйства, транспорта, торговли, общественного питания, бытового обслуживания на предмет доступности объектов и услуг). </w:t>
      </w:r>
    </w:p>
    <w:p w:rsidR="00B75531" w:rsidRPr="00B75531" w:rsidRDefault="00B75531" w:rsidP="0005763D">
      <w:pPr>
        <w:autoSpaceDE w:val="0"/>
        <w:autoSpaceDN w:val="0"/>
        <w:adjustRightInd w:val="0"/>
        <w:spacing w:after="0" w:line="240" w:lineRule="auto"/>
        <w:ind w:firstLine="709"/>
        <w:jc w:val="both"/>
        <w:rPr>
          <w:rFonts w:ascii="Times New Roman" w:eastAsia="Calibri" w:hAnsi="Times New Roman" w:cs="Times New Roman"/>
          <w:sz w:val="28"/>
          <w:szCs w:val="28"/>
        </w:rPr>
      </w:pPr>
      <w:r w:rsidRPr="00B75531">
        <w:rPr>
          <w:rFonts w:ascii="Times New Roman" w:eastAsia="Calibri" w:hAnsi="Times New Roman" w:cs="Times New Roman"/>
          <w:sz w:val="28"/>
          <w:szCs w:val="28"/>
        </w:rPr>
        <w:t xml:space="preserve">Реализация практических мер по формированию доступной среды для инвалидов в рамках </w:t>
      </w:r>
      <w:hyperlink r:id="rId31" w:history="1">
        <w:r w:rsidR="0038413C">
          <w:rPr>
            <w:rFonts w:ascii="Times New Roman" w:eastAsia="Calibri" w:hAnsi="Times New Roman" w:cs="Times New Roman"/>
            <w:sz w:val="28"/>
            <w:szCs w:val="28"/>
          </w:rPr>
          <w:t>П</w:t>
        </w:r>
        <w:r w:rsidRPr="00B75531">
          <w:rPr>
            <w:rFonts w:ascii="Times New Roman" w:eastAsia="Calibri" w:hAnsi="Times New Roman" w:cs="Times New Roman"/>
            <w:sz w:val="28"/>
            <w:szCs w:val="28"/>
          </w:rPr>
          <w:t>рограммы</w:t>
        </w:r>
      </w:hyperlink>
      <w:r w:rsidRPr="00B75531">
        <w:rPr>
          <w:rFonts w:ascii="Times New Roman" w:eastAsia="Calibri" w:hAnsi="Times New Roman" w:cs="Times New Roman"/>
          <w:sz w:val="28"/>
          <w:szCs w:val="28"/>
        </w:rPr>
        <w:t xml:space="preserve"> </w:t>
      </w:r>
      <w:r w:rsidR="00BE316F" w:rsidRPr="00BE316F">
        <w:rPr>
          <w:rFonts w:ascii="Times New Roman" w:eastAsia="Calibri" w:hAnsi="Times New Roman" w:cs="Times New Roman"/>
          <w:sz w:val="28"/>
          <w:szCs w:val="28"/>
        </w:rPr>
        <w:t xml:space="preserve">и подпрограммы «Доступная среда» </w:t>
      </w:r>
      <w:r w:rsidRPr="00B75531">
        <w:rPr>
          <w:rFonts w:ascii="Times New Roman" w:eastAsia="Calibri" w:hAnsi="Times New Roman" w:cs="Times New Roman"/>
          <w:sz w:val="28"/>
          <w:szCs w:val="28"/>
        </w:rPr>
        <w:t>осуществлялась в приоритетных сферах социальной, транспортной и инженерной инфраструктур</w:t>
      </w:r>
      <w:r w:rsidR="00982403">
        <w:rPr>
          <w:rFonts w:ascii="Times New Roman" w:eastAsia="Calibri" w:hAnsi="Times New Roman" w:cs="Times New Roman"/>
          <w:sz w:val="28"/>
          <w:szCs w:val="28"/>
        </w:rPr>
        <w:t>ы</w:t>
      </w:r>
      <w:r w:rsidRPr="00B75531">
        <w:rPr>
          <w:rFonts w:ascii="Times New Roman" w:eastAsia="Calibri" w:hAnsi="Times New Roman" w:cs="Times New Roman"/>
          <w:sz w:val="28"/>
          <w:szCs w:val="28"/>
        </w:rPr>
        <w:t>.</w:t>
      </w:r>
    </w:p>
    <w:p w:rsidR="00B75531" w:rsidRPr="00B75531" w:rsidRDefault="00B75531" w:rsidP="0005763D">
      <w:pPr>
        <w:autoSpaceDE w:val="0"/>
        <w:autoSpaceDN w:val="0"/>
        <w:adjustRightInd w:val="0"/>
        <w:spacing w:after="0" w:line="240" w:lineRule="auto"/>
        <w:ind w:firstLine="709"/>
        <w:jc w:val="both"/>
        <w:rPr>
          <w:rFonts w:ascii="Times New Roman" w:eastAsia="Calibri" w:hAnsi="Times New Roman" w:cs="Times New Roman"/>
          <w:sz w:val="28"/>
          <w:szCs w:val="28"/>
        </w:rPr>
      </w:pPr>
      <w:r w:rsidRPr="00B75531">
        <w:rPr>
          <w:rFonts w:ascii="Times New Roman" w:eastAsia="Calibri" w:hAnsi="Times New Roman" w:cs="Times New Roman"/>
          <w:sz w:val="28"/>
          <w:szCs w:val="28"/>
        </w:rPr>
        <w:t>Комплексный подход при формировании доступной среды был обеспечен путем учета индивидуальных потребностей инвалидов с нарушениями зрения, слуха и опорно-двигательного аппарата.</w:t>
      </w:r>
    </w:p>
    <w:p w:rsidR="00B75531" w:rsidRPr="00B75531" w:rsidRDefault="00B75531" w:rsidP="0005763D">
      <w:pPr>
        <w:autoSpaceDE w:val="0"/>
        <w:autoSpaceDN w:val="0"/>
        <w:adjustRightInd w:val="0"/>
        <w:spacing w:after="0" w:line="228" w:lineRule="auto"/>
        <w:ind w:firstLine="709"/>
        <w:jc w:val="both"/>
        <w:rPr>
          <w:rFonts w:ascii="Times New Roman" w:eastAsia="Calibri" w:hAnsi="Times New Roman" w:cs="Times New Roman"/>
          <w:sz w:val="28"/>
          <w:szCs w:val="28"/>
        </w:rPr>
      </w:pPr>
      <w:r w:rsidRPr="00B75531">
        <w:rPr>
          <w:rFonts w:ascii="Times New Roman" w:eastAsia="Calibri" w:hAnsi="Times New Roman" w:cs="Times New Roman"/>
          <w:sz w:val="28"/>
          <w:szCs w:val="28"/>
        </w:rPr>
        <w:t>Практические меры по формированию доступной среды для инвалидов в приоритетных сферах социальной, транспортной и инженерной инфраструктур</w:t>
      </w:r>
      <w:r w:rsidR="00325EEA">
        <w:rPr>
          <w:rFonts w:ascii="Times New Roman" w:eastAsia="Calibri" w:hAnsi="Times New Roman" w:cs="Times New Roman"/>
          <w:sz w:val="28"/>
          <w:szCs w:val="28"/>
        </w:rPr>
        <w:t>ы</w:t>
      </w:r>
      <w:r w:rsidRPr="00B75531">
        <w:rPr>
          <w:rFonts w:ascii="Times New Roman" w:eastAsia="Calibri" w:hAnsi="Times New Roman" w:cs="Times New Roman"/>
          <w:sz w:val="28"/>
          <w:szCs w:val="28"/>
        </w:rPr>
        <w:t xml:space="preserve"> включали в себя следующие мероприятия:</w:t>
      </w:r>
    </w:p>
    <w:p w:rsidR="00B75531" w:rsidRPr="00B75531" w:rsidRDefault="00B75531" w:rsidP="0005763D">
      <w:pPr>
        <w:autoSpaceDE w:val="0"/>
        <w:autoSpaceDN w:val="0"/>
        <w:adjustRightInd w:val="0"/>
        <w:spacing w:after="0" w:line="228" w:lineRule="auto"/>
        <w:ind w:firstLine="709"/>
        <w:jc w:val="both"/>
        <w:rPr>
          <w:rFonts w:ascii="Times New Roman" w:eastAsia="Calibri" w:hAnsi="Times New Roman" w:cs="Times New Roman"/>
          <w:sz w:val="28"/>
          <w:szCs w:val="28"/>
        </w:rPr>
      </w:pPr>
      <w:r w:rsidRPr="00B75531">
        <w:rPr>
          <w:rFonts w:ascii="Times New Roman" w:eastAsia="Calibri" w:hAnsi="Times New Roman" w:cs="Times New Roman"/>
          <w:sz w:val="28"/>
          <w:szCs w:val="28"/>
        </w:rPr>
        <w:t>адаптация зданий социальной, транспортной и инженерной инфраструктур</w:t>
      </w:r>
      <w:r w:rsidR="00325EEA">
        <w:rPr>
          <w:rFonts w:ascii="Times New Roman" w:eastAsia="Calibri" w:hAnsi="Times New Roman" w:cs="Times New Roman"/>
          <w:sz w:val="28"/>
          <w:szCs w:val="28"/>
        </w:rPr>
        <w:t>ы</w:t>
      </w:r>
      <w:r w:rsidRPr="00B75531">
        <w:rPr>
          <w:rFonts w:ascii="Times New Roman" w:eastAsia="Calibri" w:hAnsi="Times New Roman" w:cs="Times New Roman"/>
          <w:sz w:val="28"/>
          <w:szCs w:val="28"/>
        </w:rPr>
        <w:t>;</w:t>
      </w:r>
    </w:p>
    <w:p w:rsidR="00B75531" w:rsidRPr="00B75531" w:rsidRDefault="00B75531" w:rsidP="0005763D">
      <w:pPr>
        <w:autoSpaceDE w:val="0"/>
        <w:autoSpaceDN w:val="0"/>
        <w:adjustRightInd w:val="0"/>
        <w:spacing w:after="0" w:line="228" w:lineRule="auto"/>
        <w:ind w:firstLine="709"/>
        <w:jc w:val="both"/>
        <w:rPr>
          <w:rFonts w:ascii="Times New Roman" w:eastAsia="Calibri" w:hAnsi="Times New Roman" w:cs="Times New Roman"/>
          <w:sz w:val="28"/>
          <w:szCs w:val="28"/>
        </w:rPr>
      </w:pPr>
      <w:r w:rsidRPr="00B75531">
        <w:rPr>
          <w:rFonts w:ascii="Times New Roman" w:eastAsia="Calibri" w:hAnsi="Times New Roman" w:cs="Times New Roman"/>
          <w:sz w:val="28"/>
          <w:szCs w:val="28"/>
        </w:rPr>
        <w:t>обеспечение доступности подвижного состава пассажирского транспорта для инвалидов с учетом их особых потребностей, приобретение транспортных средств со специальным оборудованием и конструктивными особенностями, обеспечивающими их доступность для инвалидов;</w:t>
      </w:r>
    </w:p>
    <w:p w:rsidR="00B75531" w:rsidRPr="00B75531" w:rsidRDefault="00B75531" w:rsidP="0005763D">
      <w:pPr>
        <w:autoSpaceDE w:val="0"/>
        <w:autoSpaceDN w:val="0"/>
        <w:adjustRightInd w:val="0"/>
        <w:spacing w:after="0" w:line="228" w:lineRule="auto"/>
        <w:ind w:firstLine="709"/>
        <w:jc w:val="both"/>
        <w:rPr>
          <w:rFonts w:ascii="Times New Roman" w:eastAsia="Calibri" w:hAnsi="Times New Roman" w:cs="Times New Roman"/>
          <w:sz w:val="28"/>
          <w:szCs w:val="28"/>
        </w:rPr>
      </w:pPr>
      <w:r w:rsidRPr="00B75531">
        <w:rPr>
          <w:rFonts w:ascii="Times New Roman" w:eastAsia="Calibri" w:hAnsi="Times New Roman" w:cs="Times New Roman"/>
          <w:sz w:val="28"/>
          <w:szCs w:val="28"/>
        </w:rPr>
        <w:t>оборудование пешеходных переходов, остановок общественного пассажирского транспорта пандусами, тактильными и контрастными поверхностями и др.; понижение бортового камня для удобства съезда и выезда на пешеходных переходах; установка на остановочных площадках информационных табло с голосовым оповещением по запросу (кнопка вызова) о предполагаемом времени прибытия маршрутных автобусов; установка звуковых светофоров;</w:t>
      </w:r>
    </w:p>
    <w:p w:rsidR="00B75531" w:rsidRPr="00B75531" w:rsidRDefault="00B75531" w:rsidP="0005763D">
      <w:pPr>
        <w:autoSpaceDE w:val="0"/>
        <w:autoSpaceDN w:val="0"/>
        <w:adjustRightInd w:val="0"/>
        <w:spacing w:after="0" w:line="228" w:lineRule="auto"/>
        <w:ind w:firstLine="709"/>
        <w:jc w:val="both"/>
        <w:rPr>
          <w:rFonts w:ascii="Times New Roman" w:eastAsia="Calibri" w:hAnsi="Times New Roman" w:cs="Times New Roman"/>
          <w:sz w:val="28"/>
          <w:szCs w:val="28"/>
        </w:rPr>
      </w:pPr>
      <w:r w:rsidRPr="00B75531">
        <w:rPr>
          <w:rFonts w:ascii="Times New Roman" w:eastAsia="Calibri" w:hAnsi="Times New Roman" w:cs="Times New Roman"/>
          <w:sz w:val="28"/>
          <w:szCs w:val="28"/>
        </w:rPr>
        <w:lastRenderedPageBreak/>
        <w:t>оборудование 10 станций Казанского метрополитена для всех категорий инвалидов (установка информационных табло и средств оповещения, устройство рельефных (тактильных) полос, контрастных полос и знаков, фиксаторов в полу, доводчиков, установка подъемников);</w:t>
      </w:r>
    </w:p>
    <w:p w:rsidR="00B75531" w:rsidRPr="00B75531" w:rsidRDefault="00B75531" w:rsidP="0005763D">
      <w:pPr>
        <w:autoSpaceDE w:val="0"/>
        <w:autoSpaceDN w:val="0"/>
        <w:adjustRightInd w:val="0"/>
        <w:spacing w:after="0" w:line="228" w:lineRule="auto"/>
        <w:ind w:firstLine="709"/>
        <w:jc w:val="both"/>
        <w:rPr>
          <w:rFonts w:ascii="Times New Roman" w:eastAsia="Calibri" w:hAnsi="Times New Roman" w:cs="Times New Roman"/>
          <w:sz w:val="28"/>
          <w:szCs w:val="28"/>
        </w:rPr>
      </w:pPr>
      <w:r w:rsidRPr="00B75531">
        <w:rPr>
          <w:rFonts w:ascii="Times New Roman" w:eastAsia="Calibri" w:hAnsi="Times New Roman" w:cs="Times New Roman"/>
          <w:sz w:val="28"/>
          <w:szCs w:val="28"/>
        </w:rPr>
        <w:t xml:space="preserve">обеспечение доступности общеобразовательных </w:t>
      </w:r>
      <w:r w:rsidR="00011466">
        <w:rPr>
          <w:rFonts w:ascii="Times New Roman" w:eastAsia="Calibri" w:hAnsi="Times New Roman" w:cs="Times New Roman"/>
          <w:sz w:val="28"/>
          <w:szCs w:val="28"/>
        </w:rPr>
        <w:t>организаций</w:t>
      </w:r>
      <w:r w:rsidRPr="00B75531">
        <w:rPr>
          <w:rFonts w:ascii="Times New Roman" w:eastAsia="Calibri" w:hAnsi="Times New Roman" w:cs="Times New Roman"/>
          <w:sz w:val="28"/>
          <w:szCs w:val="28"/>
        </w:rPr>
        <w:t xml:space="preserve">, </w:t>
      </w:r>
      <w:r w:rsidR="00011466">
        <w:rPr>
          <w:rFonts w:ascii="Times New Roman" w:eastAsia="Calibri" w:hAnsi="Times New Roman" w:cs="Times New Roman"/>
          <w:sz w:val="28"/>
          <w:szCs w:val="28"/>
        </w:rPr>
        <w:t>организаций</w:t>
      </w:r>
      <w:r w:rsidRPr="00B75531">
        <w:rPr>
          <w:rFonts w:ascii="Times New Roman" w:eastAsia="Calibri" w:hAnsi="Times New Roman" w:cs="Times New Roman"/>
          <w:sz w:val="28"/>
          <w:szCs w:val="28"/>
        </w:rPr>
        <w:t xml:space="preserve"> профессионального образования для беспрепятственного доступа инвалидов с учетом их особых потребностей; обучение сотрудников учреждений социальной сферы сурдопереводу;</w:t>
      </w:r>
    </w:p>
    <w:p w:rsidR="00B75531" w:rsidRPr="00B75531" w:rsidRDefault="00B75531" w:rsidP="0005763D">
      <w:pPr>
        <w:autoSpaceDE w:val="0"/>
        <w:autoSpaceDN w:val="0"/>
        <w:adjustRightInd w:val="0"/>
        <w:spacing w:after="0" w:line="228" w:lineRule="auto"/>
        <w:ind w:firstLine="709"/>
        <w:jc w:val="both"/>
        <w:rPr>
          <w:rFonts w:ascii="Times New Roman" w:eastAsia="Calibri" w:hAnsi="Times New Roman" w:cs="Times New Roman"/>
          <w:sz w:val="28"/>
          <w:szCs w:val="28"/>
        </w:rPr>
      </w:pPr>
      <w:r w:rsidRPr="00B75531">
        <w:rPr>
          <w:rFonts w:ascii="Times New Roman" w:eastAsia="Calibri" w:hAnsi="Times New Roman" w:cs="Times New Roman"/>
          <w:sz w:val="28"/>
          <w:szCs w:val="28"/>
        </w:rPr>
        <w:t>приобретение специализированного оборудования.</w:t>
      </w:r>
    </w:p>
    <w:p w:rsidR="00B21934" w:rsidRPr="00B21934" w:rsidRDefault="00B21934" w:rsidP="0005763D">
      <w:pPr>
        <w:spacing w:after="0" w:line="228" w:lineRule="auto"/>
        <w:ind w:firstLine="708"/>
        <w:jc w:val="both"/>
        <w:rPr>
          <w:rFonts w:ascii="Times New Roman" w:eastAsia="Calibri" w:hAnsi="Times New Roman" w:cs="Times New Roman"/>
          <w:bCs/>
          <w:sz w:val="28"/>
          <w:szCs w:val="28"/>
          <w:lang w:eastAsia="en-US"/>
        </w:rPr>
      </w:pPr>
      <w:r w:rsidRPr="00B21934">
        <w:rPr>
          <w:rFonts w:ascii="Times New Roman" w:eastAsia="Calibri" w:hAnsi="Times New Roman" w:cs="Times New Roman"/>
          <w:bCs/>
          <w:sz w:val="28"/>
          <w:szCs w:val="28"/>
          <w:lang w:eastAsia="en-US"/>
        </w:rPr>
        <w:t xml:space="preserve">Одним из механизмов принятия решений по повышению доступности объектов и услуг в Республике Татарстан также является раздел «Доступная среда» проекта «Народный контроль», </w:t>
      </w:r>
      <w:r w:rsidR="0038413C">
        <w:rPr>
          <w:rFonts w:ascii="Times New Roman" w:eastAsia="Calibri" w:hAnsi="Times New Roman" w:cs="Times New Roman"/>
          <w:bCs/>
          <w:sz w:val="28"/>
          <w:szCs w:val="28"/>
          <w:lang w:eastAsia="en-US"/>
        </w:rPr>
        <w:t>который</w:t>
      </w:r>
      <w:r w:rsidRPr="00B21934">
        <w:rPr>
          <w:rFonts w:ascii="Times New Roman" w:eastAsia="Calibri" w:hAnsi="Times New Roman" w:cs="Times New Roman"/>
          <w:bCs/>
          <w:sz w:val="28"/>
          <w:szCs w:val="28"/>
          <w:lang w:eastAsia="en-US"/>
        </w:rPr>
        <w:t xml:space="preserve"> с 2012 года реализуется в рамках проекта «Открытый Татарстан» на Портале государственных и муниципальных услуг</w:t>
      </w:r>
      <w:r w:rsidR="0038413C">
        <w:rPr>
          <w:rFonts w:ascii="Times New Roman" w:eastAsia="Calibri" w:hAnsi="Times New Roman" w:cs="Times New Roman"/>
          <w:bCs/>
          <w:sz w:val="28"/>
          <w:szCs w:val="28"/>
          <w:lang w:eastAsia="en-US"/>
        </w:rPr>
        <w:t xml:space="preserve"> Республики Татарстан. Раздел «Доступная среда»</w:t>
      </w:r>
      <w:r w:rsidRPr="00B21934">
        <w:rPr>
          <w:rFonts w:ascii="Times New Roman" w:eastAsia="Calibri" w:hAnsi="Times New Roman" w:cs="Times New Roman"/>
          <w:bCs/>
          <w:sz w:val="28"/>
          <w:szCs w:val="28"/>
          <w:lang w:eastAsia="en-US"/>
        </w:rPr>
        <w:t xml:space="preserve"> позволяет пользователю оставить уведомление о доступности объекта и оценить качество работы органов государственной или муниципальной власти. Заявки рассматриваются совместно с собственниками объектов, принимаются соответствующие решения по повышению доступности для граждан объекта и предоставляемых в нем услуг (например, планирование заявок </w:t>
      </w:r>
      <w:r w:rsidR="004A0183">
        <w:rPr>
          <w:rFonts w:ascii="Times New Roman" w:eastAsia="Calibri" w:hAnsi="Times New Roman" w:cs="Times New Roman"/>
          <w:bCs/>
          <w:sz w:val="28"/>
          <w:szCs w:val="28"/>
          <w:lang w:eastAsia="en-US"/>
        </w:rPr>
        <w:t xml:space="preserve">для их решения </w:t>
      </w:r>
      <w:r w:rsidRPr="00B21934">
        <w:rPr>
          <w:rFonts w:ascii="Times New Roman" w:eastAsia="Calibri" w:hAnsi="Times New Roman" w:cs="Times New Roman"/>
          <w:bCs/>
          <w:sz w:val="28"/>
          <w:szCs w:val="28"/>
          <w:lang w:eastAsia="en-US"/>
        </w:rPr>
        <w:t xml:space="preserve">в рамках действующих «дорожных карт», программ развития территорий, за счет собственных или привлеченных средств и др.). </w:t>
      </w:r>
    </w:p>
    <w:p w:rsidR="00865453" w:rsidRDefault="00B21934" w:rsidP="0005763D">
      <w:pPr>
        <w:spacing w:after="0" w:line="240" w:lineRule="auto"/>
        <w:ind w:firstLine="708"/>
        <w:jc w:val="both"/>
        <w:rPr>
          <w:rFonts w:ascii="Times New Roman" w:eastAsia="Calibri" w:hAnsi="Times New Roman" w:cs="Times New Roman"/>
          <w:bCs/>
          <w:sz w:val="28"/>
          <w:szCs w:val="28"/>
          <w:lang w:eastAsia="en-US"/>
        </w:rPr>
      </w:pPr>
      <w:r w:rsidRPr="00B21934">
        <w:rPr>
          <w:rFonts w:ascii="Times New Roman" w:eastAsia="Calibri" w:hAnsi="Times New Roman" w:cs="Times New Roman"/>
          <w:bCs/>
          <w:sz w:val="28"/>
          <w:szCs w:val="28"/>
          <w:lang w:eastAsia="en-US"/>
        </w:rPr>
        <w:t>По разделу «Доступная среда» с начала реализации поступило 2</w:t>
      </w:r>
      <w:r w:rsidR="00446D25">
        <w:rPr>
          <w:rFonts w:ascii="Times New Roman" w:eastAsia="Calibri" w:hAnsi="Times New Roman" w:cs="Times New Roman"/>
          <w:bCs/>
          <w:sz w:val="28"/>
          <w:szCs w:val="28"/>
          <w:lang w:eastAsia="en-US"/>
        </w:rPr>
        <w:t xml:space="preserve"> </w:t>
      </w:r>
      <w:r w:rsidR="00596A4F">
        <w:rPr>
          <w:rFonts w:ascii="Times New Roman" w:eastAsia="Calibri" w:hAnsi="Times New Roman" w:cs="Times New Roman"/>
          <w:bCs/>
          <w:sz w:val="28"/>
          <w:szCs w:val="28"/>
          <w:lang w:eastAsia="en-US"/>
        </w:rPr>
        <w:t>405</w:t>
      </w:r>
      <w:r w:rsidRPr="00B21934">
        <w:rPr>
          <w:rFonts w:ascii="Times New Roman" w:eastAsia="Calibri" w:hAnsi="Times New Roman" w:cs="Times New Roman"/>
          <w:bCs/>
          <w:sz w:val="28"/>
          <w:szCs w:val="28"/>
          <w:lang w:eastAsia="en-US"/>
        </w:rPr>
        <w:t xml:space="preserve"> о</w:t>
      </w:r>
      <w:r w:rsidR="0038413C">
        <w:rPr>
          <w:rFonts w:ascii="Times New Roman" w:eastAsia="Calibri" w:hAnsi="Times New Roman" w:cs="Times New Roman"/>
          <w:bCs/>
          <w:sz w:val="28"/>
          <w:szCs w:val="28"/>
          <w:lang w:eastAsia="en-US"/>
        </w:rPr>
        <w:t xml:space="preserve">бращения, положительно решены </w:t>
      </w:r>
      <w:r w:rsidR="00596A4F">
        <w:rPr>
          <w:rFonts w:ascii="Times New Roman" w:eastAsia="Calibri" w:hAnsi="Times New Roman" w:cs="Times New Roman"/>
          <w:bCs/>
          <w:sz w:val="28"/>
          <w:szCs w:val="28"/>
          <w:lang w:eastAsia="en-US"/>
        </w:rPr>
        <w:t>2 083</w:t>
      </w:r>
      <w:r w:rsidRPr="00B21934">
        <w:rPr>
          <w:rFonts w:ascii="Times New Roman" w:eastAsia="Calibri" w:hAnsi="Times New Roman" w:cs="Times New Roman"/>
          <w:bCs/>
          <w:sz w:val="28"/>
          <w:szCs w:val="28"/>
          <w:lang w:eastAsia="en-US"/>
        </w:rPr>
        <w:t xml:space="preserve"> заявк</w:t>
      </w:r>
      <w:r w:rsidR="00596A4F">
        <w:rPr>
          <w:rFonts w:ascii="Times New Roman" w:eastAsia="Calibri" w:hAnsi="Times New Roman" w:cs="Times New Roman"/>
          <w:bCs/>
          <w:sz w:val="28"/>
          <w:szCs w:val="28"/>
          <w:lang w:eastAsia="en-US"/>
        </w:rPr>
        <w:t>и</w:t>
      </w:r>
      <w:r w:rsidRPr="00B21934">
        <w:rPr>
          <w:rFonts w:ascii="Times New Roman" w:eastAsia="Calibri" w:hAnsi="Times New Roman" w:cs="Times New Roman"/>
          <w:bCs/>
          <w:sz w:val="28"/>
          <w:szCs w:val="28"/>
          <w:lang w:eastAsia="en-US"/>
        </w:rPr>
        <w:t xml:space="preserve">, запланированы работы по </w:t>
      </w:r>
      <w:r w:rsidR="00596A4F">
        <w:rPr>
          <w:rFonts w:ascii="Times New Roman" w:eastAsia="Calibri" w:hAnsi="Times New Roman" w:cs="Times New Roman"/>
          <w:bCs/>
          <w:sz w:val="28"/>
          <w:szCs w:val="28"/>
          <w:lang w:eastAsia="en-US"/>
        </w:rPr>
        <w:t>152</w:t>
      </w:r>
      <w:r w:rsidRPr="00B21934">
        <w:rPr>
          <w:rFonts w:ascii="Times New Roman" w:eastAsia="Calibri" w:hAnsi="Times New Roman" w:cs="Times New Roman"/>
          <w:bCs/>
          <w:sz w:val="28"/>
          <w:szCs w:val="28"/>
          <w:lang w:eastAsia="en-US"/>
        </w:rPr>
        <w:t xml:space="preserve"> обращениям, мотивированный отказ </w:t>
      </w:r>
      <w:r w:rsidR="00446D25">
        <w:rPr>
          <w:rFonts w:ascii="Times New Roman" w:eastAsia="Calibri" w:hAnsi="Times New Roman" w:cs="Times New Roman"/>
          <w:bCs/>
          <w:sz w:val="28"/>
          <w:szCs w:val="28"/>
          <w:lang w:eastAsia="en-US"/>
        </w:rPr>
        <w:t>получили</w:t>
      </w:r>
      <w:r w:rsidRPr="00B21934">
        <w:rPr>
          <w:rFonts w:ascii="Times New Roman" w:eastAsia="Calibri" w:hAnsi="Times New Roman" w:cs="Times New Roman"/>
          <w:bCs/>
          <w:sz w:val="28"/>
          <w:szCs w:val="28"/>
          <w:lang w:eastAsia="en-US"/>
        </w:rPr>
        <w:t xml:space="preserve"> </w:t>
      </w:r>
      <w:r w:rsidR="00596A4F">
        <w:rPr>
          <w:rFonts w:ascii="Times New Roman" w:eastAsia="Calibri" w:hAnsi="Times New Roman" w:cs="Times New Roman"/>
          <w:bCs/>
          <w:sz w:val="28"/>
          <w:szCs w:val="28"/>
          <w:lang w:eastAsia="en-US"/>
        </w:rPr>
        <w:t>210</w:t>
      </w:r>
      <w:r w:rsidR="00446D25">
        <w:rPr>
          <w:rFonts w:ascii="Times New Roman" w:eastAsia="Calibri" w:hAnsi="Times New Roman" w:cs="Times New Roman"/>
          <w:bCs/>
          <w:sz w:val="28"/>
          <w:szCs w:val="28"/>
          <w:lang w:eastAsia="en-US"/>
        </w:rPr>
        <w:t xml:space="preserve"> заяв</w:t>
      </w:r>
      <w:r w:rsidR="00596A4F">
        <w:rPr>
          <w:rFonts w:ascii="Times New Roman" w:eastAsia="Calibri" w:hAnsi="Times New Roman" w:cs="Times New Roman"/>
          <w:bCs/>
          <w:sz w:val="28"/>
          <w:szCs w:val="28"/>
          <w:lang w:eastAsia="en-US"/>
        </w:rPr>
        <w:t>о</w:t>
      </w:r>
      <w:r w:rsidR="00446D25">
        <w:rPr>
          <w:rFonts w:ascii="Times New Roman" w:eastAsia="Calibri" w:hAnsi="Times New Roman" w:cs="Times New Roman"/>
          <w:bCs/>
          <w:sz w:val="28"/>
          <w:szCs w:val="28"/>
          <w:lang w:eastAsia="en-US"/>
        </w:rPr>
        <w:t>к</w:t>
      </w:r>
      <w:r w:rsidRPr="00B21934">
        <w:rPr>
          <w:rFonts w:ascii="Times New Roman" w:eastAsia="Calibri" w:hAnsi="Times New Roman" w:cs="Times New Roman"/>
          <w:bCs/>
          <w:sz w:val="28"/>
          <w:szCs w:val="28"/>
          <w:lang w:eastAsia="en-US"/>
        </w:rPr>
        <w:t xml:space="preserve">, находятся в работе </w:t>
      </w:r>
      <w:r w:rsidR="00596A4F">
        <w:rPr>
          <w:rFonts w:ascii="Times New Roman" w:eastAsia="Calibri" w:hAnsi="Times New Roman" w:cs="Times New Roman"/>
          <w:bCs/>
          <w:sz w:val="28"/>
          <w:szCs w:val="28"/>
          <w:lang w:eastAsia="en-US"/>
        </w:rPr>
        <w:t>5</w:t>
      </w:r>
      <w:r w:rsidRPr="00B21934">
        <w:rPr>
          <w:rFonts w:ascii="Times New Roman" w:eastAsia="Calibri" w:hAnsi="Times New Roman" w:cs="Times New Roman"/>
          <w:bCs/>
          <w:sz w:val="28"/>
          <w:szCs w:val="28"/>
          <w:lang w:eastAsia="en-US"/>
        </w:rPr>
        <w:t xml:space="preserve"> заяв</w:t>
      </w:r>
      <w:r w:rsidR="00596A4F">
        <w:rPr>
          <w:rFonts w:ascii="Times New Roman" w:eastAsia="Calibri" w:hAnsi="Times New Roman" w:cs="Times New Roman"/>
          <w:bCs/>
          <w:sz w:val="28"/>
          <w:szCs w:val="28"/>
          <w:lang w:eastAsia="en-US"/>
        </w:rPr>
        <w:t>о</w:t>
      </w:r>
      <w:r w:rsidRPr="00B21934">
        <w:rPr>
          <w:rFonts w:ascii="Times New Roman" w:eastAsia="Calibri" w:hAnsi="Times New Roman" w:cs="Times New Roman"/>
          <w:bCs/>
          <w:sz w:val="28"/>
          <w:szCs w:val="28"/>
          <w:lang w:eastAsia="en-US"/>
        </w:rPr>
        <w:t xml:space="preserve">к, по которым также будут приняты решения в целях обеспечения доступности объектов и услуг для инвалидов. Министерство труда, занятости и социальной защиты Республики Татарстан отслеживает сроки исполнения заявок, взаимодействует с органами местного самоуправления по месту обращения заявки и осуществляет мониторинг реализации этих заявок. </w:t>
      </w:r>
    </w:p>
    <w:p w:rsidR="00865453" w:rsidRPr="00865453" w:rsidRDefault="00865453" w:rsidP="0005763D">
      <w:pPr>
        <w:spacing w:after="0" w:line="240" w:lineRule="auto"/>
        <w:ind w:firstLine="708"/>
        <w:jc w:val="both"/>
        <w:rPr>
          <w:rFonts w:ascii="Times New Roman" w:eastAsia="Calibri" w:hAnsi="Times New Roman" w:cs="Times New Roman"/>
          <w:sz w:val="28"/>
          <w:szCs w:val="28"/>
          <w:lang w:eastAsia="en-US"/>
        </w:rPr>
      </w:pPr>
      <w:r w:rsidRPr="00865453">
        <w:rPr>
          <w:rFonts w:ascii="Times New Roman" w:eastAsia="Calibri" w:hAnsi="Times New Roman" w:cs="Times New Roman"/>
          <w:sz w:val="28"/>
          <w:szCs w:val="28"/>
          <w:lang w:eastAsia="en-US"/>
        </w:rPr>
        <w:t xml:space="preserve">В регионе продолжается работа с участием представителей общественных </w:t>
      </w:r>
      <w:r w:rsidR="006F4CAC">
        <w:rPr>
          <w:rFonts w:ascii="Times New Roman" w:eastAsia="Calibri" w:hAnsi="Times New Roman" w:cs="Times New Roman"/>
          <w:sz w:val="28"/>
          <w:szCs w:val="28"/>
          <w:lang w:eastAsia="en-US"/>
        </w:rPr>
        <w:br/>
      </w:r>
      <w:r w:rsidRPr="00865453">
        <w:rPr>
          <w:rFonts w:ascii="Times New Roman" w:eastAsia="Calibri" w:hAnsi="Times New Roman" w:cs="Times New Roman"/>
          <w:sz w:val="28"/>
          <w:szCs w:val="28"/>
          <w:lang w:eastAsia="en-US"/>
        </w:rPr>
        <w:t xml:space="preserve">объединений инвалидов по обследованию и паспортизации объектов и порядков предоставления услуг в целях принятия решений о проведении мероприятий по повышению их доступности для инвалидов. Министерствами и ведомствами Республики Татарстан проведена работа в подведомственных учреждениях, организациях по актуализации паспортов доступности для инвалидов и других маломобильных групп населения действующих объектов социальной, транспортной и инженерной инфраструктуры и др. </w:t>
      </w:r>
    </w:p>
    <w:p w:rsidR="00865453" w:rsidRPr="00865453" w:rsidRDefault="00865453" w:rsidP="0005763D">
      <w:pPr>
        <w:spacing w:after="0" w:line="240" w:lineRule="auto"/>
        <w:ind w:firstLine="708"/>
        <w:jc w:val="both"/>
        <w:rPr>
          <w:rFonts w:ascii="Times New Roman" w:eastAsia="Calibri" w:hAnsi="Times New Roman" w:cs="Times New Roman"/>
          <w:sz w:val="28"/>
          <w:szCs w:val="28"/>
          <w:lang w:eastAsia="en-US"/>
        </w:rPr>
      </w:pPr>
      <w:r w:rsidRPr="00865453">
        <w:rPr>
          <w:rFonts w:ascii="Times New Roman" w:eastAsia="Calibri" w:hAnsi="Times New Roman" w:cs="Times New Roman"/>
          <w:sz w:val="28"/>
          <w:szCs w:val="28"/>
          <w:lang w:eastAsia="en-US"/>
        </w:rPr>
        <w:t xml:space="preserve">В Республике Татарстан действует </w:t>
      </w:r>
      <w:r w:rsidR="0038413C">
        <w:rPr>
          <w:rFonts w:ascii="Times New Roman" w:eastAsia="Calibri" w:hAnsi="Times New Roman" w:cs="Times New Roman"/>
          <w:sz w:val="28"/>
          <w:szCs w:val="28"/>
          <w:lang w:eastAsia="en-US"/>
        </w:rPr>
        <w:t>интерактивная</w:t>
      </w:r>
      <w:r w:rsidRPr="00865453">
        <w:rPr>
          <w:rFonts w:ascii="Times New Roman" w:eastAsia="Calibri" w:hAnsi="Times New Roman" w:cs="Times New Roman"/>
          <w:sz w:val="28"/>
          <w:szCs w:val="28"/>
          <w:lang w:eastAsia="en-US"/>
        </w:rPr>
        <w:t xml:space="preserve"> карта доступности</w:t>
      </w:r>
      <w:r w:rsidR="00CA7109">
        <w:rPr>
          <w:rFonts w:ascii="Times New Roman" w:eastAsia="Calibri" w:hAnsi="Times New Roman" w:cs="Times New Roman"/>
          <w:sz w:val="28"/>
          <w:szCs w:val="28"/>
          <w:lang w:eastAsia="en-US"/>
        </w:rPr>
        <w:t xml:space="preserve"> объектов Республики Татарстан</w:t>
      </w:r>
      <w:r w:rsidRPr="00865453">
        <w:rPr>
          <w:rFonts w:ascii="Times New Roman" w:eastAsia="Calibri" w:hAnsi="Times New Roman" w:cs="Times New Roman"/>
          <w:sz w:val="28"/>
          <w:szCs w:val="28"/>
          <w:lang w:eastAsia="en-US"/>
        </w:rPr>
        <w:t xml:space="preserve"> (http://karta.tatar.ru), </w:t>
      </w:r>
      <w:r w:rsidR="00A5086D">
        <w:rPr>
          <w:rFonts w:ascii="Times New Roman" w:eastAsia="Calibri" w:hAnsi="Times New Roman" w:cs="Times New Roman"/>
          <w:sz w:val="28"/>
          <w:szCs w:val="28"/>
          <w:lang w:eastAsia="en-US"/>
        </w:rPr>
        <w:t>куда занесена</w:t>
      </w:r>
      <w:r w:rsidRPr="00865453">
        <w:rPr>
          <w:rFonts w:ascii="Times New Roman" w:eastAsia="Calibri" w:hAnsi="Times New Roman" w:cs="Times New Roman"/>
          <w:sz w:val="28"/>
          <w:szCs w:val="28"/>
          <w:lang w:eastAsia="en-US"/>
        </w:rPr>
        <w:t xml:space="preserve"> информация по 6</w:t>
      </w:r>
      <w:r w:rsidR="006F4CAC">
        <w:rPr>
          <w:rFonts w:ascii="Times New Roman" w:eastAsia="Calibri" w:hAnsi="Times New Roman" w:cs="Times New Roman"/>
          <w:sz w:val="28"/>
          <w:szCs w:val="28"/>
          <w:lang w:eastAsia="en-US"/>
        </w:rPr>
        <w:t> </w:t>
      </w:r>
      <w:r w:rsidRPr="00865453">
        <w:rPr>
          <w:rFonts w:ascii="Times New Roman" w:eastAsia="Calibri" w:hAnsi="Times New Roman" w:cs="Times New Roman"/>
          <w:sz w:val="28"/>
          <w:szCs w:val="28"/>
          <w:lang w:eastAsia="en-US"/>
        </w:rPr>
        <w:t>725 о</w:t>
      </w:r>
      <w:r w:rsidR="0038413C">
        <w:rPr>
          <w:rFonts w:ascii="Times New Roman" w:eastAsia="Calibri" w:hAnsi="Times New Roman" w:cs="Times New Roman"/>
          <w:sz w:val="28"/>
          <w:szCs w:val="28"/>
          <w:lang w:eastAsia="en-US"/>
        </w:rPr>
        <w:t>бъектам на основе паспортизации. К</w:t>
      </w:r>
      <w:r w:rsidRPr="00865453">
        <w:rPr>
          <w:rFonts w:ascii="Times New Roman" w:eastAsia="Calibri" w:hAnsi="Times New Roman" w:cs="Times New Roman"/>
          <w:sz w:val="28"/>
          <w:szCs w:val="28"/>
          <w:lang w:eastAsia="en-US"/>
        </w:rPr>
        <w:t>арта позволяет проводить мониторинг доступности объектов с возможностью анализа как общей ситуации по Республике Татарстан, так и отдельно в разрезе муниципальных образований республики.</w:t>
      </w:r>
    </w:p>
    <w:p w:rsidR="00865453" w:rsidRPr="00865453" w:rsidRDefault="0038413C" w:rsidP="0005763D">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Интерактивная </w:t>
      </w:r>
      <w:r w:rsidR="00865453" w:rsidRPr="00865453">
        <w:rPr>
          <w:rFonts w:ascii="Times New Roman" w:eastAsia="Calibri" w:hAnsi="Times New Roman" w:cs="Times New Roman"/>
          <w:sz w:val="28"/>
          <w:szCs w:val="28"/>
          <w:lang w:eastAsia="en-US"/>
        </w:rPr>
        <w:t xml:space="preserve">карта доступности объектов </w:t>
      </w:r>
      <w:r w:rsidR="00C32681" w:rsidRPr="00C32681">
        <w:rPr>
          <w:rFonts w:ascii="Times New Roman" w:eastAsia="Calibri" w:hAnsi="Times New Roman" w:cs="Times New Roman"/>
          <w:sz w:val="28"/>
          <w:szCs w:val="28"/>
          <w:lang w:eastAsia="en-US"/>
        </w:rPr>
        <w:t xml:space="preserve">Республики Татарстан </w:t>
      </w:r>
      <w:r w:rsidR="00865453" w:rsidRPr="00865453">
        <w:rPr>
          <w:rFonts w:ascii="Times New Roman" w:eastAsia="Calibri" w:hAnsi="Times New Roman" w:cs="Times New Roman"/>
          <w:sz w:val="28"/>
          <w:szCs w:val="28"/>
          <w:lang w:eastAsia="en-US"/>
        </w:rPr>
        <w:t xml:space="preserve">интегрирована с интернет-порталом «Жить вместе» (http://zhit-vmeste.ru/), содержащим информацию о реализации в субъектах </w:t>
      </w:r>
      <w:r w:rsidR="00C32681">
        <w:rPr>
          <w:rFonts w:ascii="Times New Roman" w:eastAsia="Calibri" w:hAnsi="Times New Roman" w:cs="Times New Roman"/>
          <w:sz w:val="28"/>
          <w:szCs w:val="28"/>
          <w:lang w:eastAsia="en-US"/>
        </w:rPr>
        <w:t xml:space="preserve">Российской Федерации </w:t>
      </w:r>
      <w:r w:rsidR="00865453" w:rsidRPr="00865453">
        <w:rPr>
          <w:rFonts w:ascii="Times New Roman" w:eastAsia="Calibri" w:hAnsi="Times New Roman" w:cs="Times New Roman"/>
          <w:sz w:val="28"/>
          <w:szCs w:val="28"/>
          <w:lang w:eastAsia="en-US"/>
        </w:rPr>
        <w:t xml:space="preserve">государственной программы «Доступная среда». </w:t>
      </w:r>
      <w:r>
        <w:rPr>
          <w:rFonts w:ascii="Times New Roman" w:eastAsia="Calibri" w:hAnsi="Times New Roman" w:cs="Times New Roman"/>
          <w:sz w:val="28"/>
          <w:szCs w:val="28"/>
          <w:lang w:eastAsia="en-US"/>
        </w:rPr>
        <w:t xml:space="preserve">Интерактивная </w:t>
      </w:r>
      <w:r w:rsidR="00D56D88" w:rsidRPr="00D56D88">
        <w:rPr>
          <w:rFonts w:ascii="Times New Roman" w:eastAsia="Calibri" w:hAnsi="Times New Roman" w:cs="Times New Roman"/>
          <w:sz w:val="28"/>
          <w:szCs w:val="28"/>
          <w:lang w:eastAsia="en-US"/>
        </w:rPr>
        <w:t>карта доступности объектов Республики Татар</w:t>
      </w:r>
      <w:r w:rsidR="00D56D88" w:rsidRPr="00D56D88">
        <w:rPr>
          <w:rFonts w:ascii="Times New Roman" w:eastAsia="Calibri" w:hAnsi="Times New Roman" w:cs="Times New Roman"/>
          <w:sz w:val="28"/>
          <w:szCs w:val="28"/>
          <w:lang w:eastAsia="en-US"/>
        </w:rPr>
        <w:lastRenderedPageBreak/>
        <w:t xml:space="preserve">стан </w:t>
      </w:r>
      <w:r w:rsidR="00865453" w:rsidRPr="00865453">
        <w:rPr>
          <w:rFonts w:ascii="Times New Roman" w:eastAsia="Calibri" w:hAnsi="Times New Roman" w:cs="Times New Roman"/>
          <w:sz w:val="28"/>
          <w:szCs w:val="28"/>
          <w:lang w:eastAsia="en-US"/>
        </w:rPr>
        <w:t xml:space="preserve">служит для информирования населения, и в первую очередь инвалидов, о проводимой работе по повышению доступности объектов, позволяет людям с ограниченными возможностями обладать достоверной информацией о доступности объектов социальной инфраструктуры и планировать маршруты посещения различных </w:t>
      </w:r>
      <w:r w:rsidR="00D52710">
        <w:rPr>
          <w:rFonts w:ascii="Times New Roman" w:eastAsia="Calibri" w:hAnsi="Times New Roman" w:cs="Times New Roman"/>
          <w:sz w:val="28"/>
          <w:szCs w:val="28"/>
          <w:lang w:eastAsia="en-US"/>
        </w:rPr>
        <w:t>организаций</w:t>
      </w:r>
      <w:r w:rsidR="00865453" w:rsidRPr="00865453">
        <w:rPr>
          <w:rFonts w:ascii="Times New Roman" w:eastAsia="Calibri" w:hAnsi="Times New Roman" w:cs="Times New Roman"/>
          <w:sz w:val="28"/>
          <w:szCs w:val="28"/>
          <w:lang w:eastAsia="en-US"/>
        </w:rPr>
        <w:t xml:space="preserve">. </w:t>
      </w:r>
    </w:p>
    <w:p w:rsidR="00B75531" w:rsidRPr="00B75531" w:rsidRDefault="00B75531" w:rsidP="0005763D">
      <w:pPr>
        <w:spacing w:after="0" w:line="228" w:lineRule="auto"/>
        <w:ind w:firstLine="709"/>
        <w:jc w:val="both"/>
        <w:rPr>
          <w:rFonts w:ascii="Times New Roman" w:eastAsia="Calibri" w:hAnsi="Times New Roman" w:cs="Times New Roman"/>
          <w:sz w:val="28"/>
          <w:szCs w:val="28"/>
          <w:lang w:eastAsia="en-US"/>
        </w:rPr>
      </w:pPr>
      <w:r w:rsidRPr="00B75531">
        <w:rPr>
          <w:rFonts w:ascii="Times New Roman" w:eastAsia="Calibri" w:hAnsi="Times New Roman" w:cs="Times New Roman"/>
          <w:sz w:val="28"/>
          <w:szCs w:val="28"/>
          <w:lang w:eastAsia="en-US"/>
        </w:rPr>
        <w:t>В июле 2020 года Министерством цифрового развития государственного управления, информационных технологий и связи Республики Татарстан проведена работа по размещению на всех сайтах министерств и ведомств Республики Татарстан ссылки на информационный ресурс «Интерактивная карта «Доступная среда».</w:t>
      </w:r>
    </w:p>
    <w:p w:rsidR="00270E40" w:rsidRDefault="00270E40" w:rsidP="0005763D">
      <w:pPr>
        <w:spacing w:after="0" w:line="228" w:lineRule="auto"/>
        <w:ind w:firstLine="709"/>
        <w:jc w:val="both"/>
        <w:rPr>
          <w:rFonts w:ascii="Times New Roman" w:eastAsia="Times New Roman" w:hAnsi="Times New Roman" w:cs="Times New Roman"/>
          <w:sz w:val="28"/>
          <w:szCs w:val="28"/>
        </w:rPr>
      </w:pPr>
      <w:r w:rsidRPr="00270E40">
        <w:rPr>
          <w:rFonts w:ascii="Times New Roman" w:eastAsia="Times New Roman" w:hAnsi="Times New Roman" w:cs="Times New Roman"/>
          <w:sz w:val="28"/>
          <w:szCs w:val="28"/>
        </w:rPr>
        <w:t xml:space="preserve">В республике осуществляется </w:t>
      </w:r>
      <w:r w:rsidR="001F12E2">
        <w:rPr>
          <w:rFonts w:ascii="Times New Roman" w:eastAsia="Times New Roman" w:hAnsi="Times New Roman" w:cs="Times New Roman"/>
          <w:sz w:val="28"/>
          <w:szCs w:val="28"/>
        </w:rPr>
        <w:t xml:space="preserve">оценка соблюдения обязательных требований к обеспечению доступности для </w:t>
      </w:r>
      <w:r w:rsidRPr="00270E40">
        <w:rPr>
          <w:rFonts w:ascii="Times New Roman" w:eastAsia="Times New Roman" w:hAnsi="Times New Roman" w:cs="Times New Roman"/>
          <w:sz w:val="28"/>
          <w:szCs w:val="28"/>
        </w:rPr>
        <w:t>инвалидов объектов социальной, инженерной и транспортной инфраструктур</w:t>
      </w:r>
      <w:r w:rsidR="004D63DC">
        <w:rPr>
          <w:rFonts w:ascii="Times New Roman" w:eastAsia="Times New Roman" w:hAnsi="Times New Roman" w:cs="Times New Roman"/>
          <w:sz w:val="28"/>
          <w:szCs w:val="28"/>
        </w:rPr>
        <w:t>ы</w:t>
      </w:r>
      <w:r w:rsidRPr="00270E40">
        <w:rPr>
          <w:rFonts w:ascii="Times New Roman" w:eastAsia="Times New Roman" w:hAnsi="Times New Roman" w:cs="Times New Roman"/>
          <w:sz w:val="28"/>
          <w:szCs w:val="28"/>
        </w:rPr>
        <w:t xml:space="preserve"> и предоставляемых услуг уполномоченными федеральными органами исполнительной власти и органами исполнительной власти субъектов Российской Федерации, которые в настоящее время уже осуществляют </w:t>
      </w:r>
      <w:r w:rsidR="001F12E2" w:rsidRPr="001F12E2">
        <w:rPr>
          <w:rFonts w:ascii="Times New Roman" w:eastAsia="Times New Roman" w:hAnsi="Times New Roman" w:cs="Times New Roman"/>
          <w:sz w:val="28"/>
          <w:szCs w:val="28"/>
        </w:rPr>
        <w:t>оценк</w:t>
      </w:r>
      <w:r w:rsidR="001F12E2">
        <w:rPr>
          <w:rFonts w:ascii="Times New Roman" w:eastAsia="Times New Roman" w:hAnsi="Times New Roman" w:cs="Times New Roman"/>
          <w:sz w:val="28"/>
          <w:szCs w:val="28"/>
        </w:rPr>
        <w:t>у</w:t>
      </w:r>
      <w:r w:rsidR="001F12E2" w:rsidRPr="001F12E2">
        <w:rPr>
          <w:rFonts w:ascii="Times New Roman" w:eastAsia="Times New Roman" w:hAnsi="Times New Roman" w:cs="Times New Roman"/>
          <w:sz w:val="28"/>
          <w:szCs w:val="28"/>
        </w:rPr>
        <w:t xml:space="preserve"> соблюдения обязательных требований к обеспечению доступности </w:t>
      </w:r>
      <w:r w:rsidRPr="00270E40">
        <w:rPr>
          <w:rFonts w:ascii="Times New Roman" w:eastAsia="Times New Roman" w:hAnsi="Times New Roman" w:cs="Times New Roman"/>
          <w:sz w:val="28"/>
          <w:szCs w:val="28"/>
        </w:rPr>
        <w:t>в соответствующих сферах (транспорта, образования, культуры, социального обслуживания, здравоохранения, градостроительства и др.). При осуществлении государственного строительного надзора на объектах капитального строительства ответственными должностными лицами ведется строгий контроль по неукоснительному соблюдению требований проектн</w:t>
      </w:r>
      <w:r w:rsidR="001F12E2">
        <w:rPr>
          <w:rFonts w:ascii="Times New Roman" w:eastAsia="Times New Roman" w:hAnsi="Times New Roman" w:cs="Times New Roman"/>
          <w:sz w:val="28"/>
          <w:szCs w:val="28"/>
        </w:rPr>
        <w:t>ой</w:t>
      </w:r>
      <w:r w:rsidRPr="00270E40">
        <w:rPr>
          <w:rFonts w:ascii="Times New Roman" w:eastAsia="Times New Roman" w:hAnsi="Times New Roman" w:cs="Times New Roman"/>
          <w:sz w:val="28"/>
          <w:szCs w:val="28"/>
        </w:rPr>
        <w:t xml:space="preserve"> </w:t>
      </w:r>
      <w:r w:rsidR="001F12E2">
        <w:rPr>
          <w:rFonts w:ascii="Times New Roman" w:eastAsia="Times New Roman" w:hAnsi="Times New Roman" w:cs="Times New Roman"/>
          <w:sz w:val="28"/>
          <w:szCs w:val="28"/>
        </w:rPr>
        <w:t>документации</w:t>
      </w:r>
      <w:r w:rsidRPr="00270E40">
        <w:rPr>
          <w:rFonts w:ascii="Times New Roman" w:eastAsia="Times New Roman" w:hAnsi="Times New Roman" w:cs="Times New Roman"/>
          <w:sz w:val="28"/>
          <w:szCs w:val="28"/>
        </w:rPr>
        <w:t xml:space="preserve"> по обеспечению доступности зданий и сооружений для инвалидов.</w:t>
      </w:r>
    </w:p>
    <w:p w:rsidR="00B75531" w:rsidRDefault="00B75531" w:rsidP="0005763D">
      <w:pPr>
        <w:spacing w:after="0" w:line="228" w:lineRule="auto"/>
        <w:ind w:firstLine="709"/>
        <w:jc w:val="both"/>
        <w:rPr>
          <w:rFonts w:ascii="Times New Roman" w:eastAsia="Times New Roman" w:hAnsi="Times New Roman" w:cs="Times New Roman"/>
          <w:sz w:val="28"/>
          <w:szCs w:val="28"/>
        </w:rPr>
      </w:pPr>
      <w:r w:rsidRPr="00B75531">
        <w:rPr>
          <w:rFonts w:ascii="Times New Roman" w:eastAsia="Times New Roman" w:hAnsi="Times New Roman" w:cs="Times New Roman"/>
          <w:sz w:val="28"/>
          <w:szCs w:val="28"/>
        </w:rPr>
        <w:t>С 20</w:t>
      </w:r>
      <w:r w:rsidR="00883ECF">
        <w:rPr>
          <w:rFonts w:ascii="Times New Roman" w:eastAsia="Times New Roman" w:hAnsi="Times New Roman" w:cs="Times New Roman"/>
          <w:sz w:val="28"/>
          <w:szCs w:val="28"/>
        </w:rPr>
        <w:t>21</w:t>
      </w:r>
      <w:r w:rsidRPr="00B75531">
        <w:rPr>
          <w:rFonts w:ascii="Times New Roman" w:eastAsia="Times New Roman" w:hAnsi="Times New Roman" w:cs="Times New Roman"/>
          <w:sz w:val="28"/>
          <w:szCs w:val="28"/>
        </w:rPr>
        <w:t xml:space="preserve"> года реализация мероприятий по созданию установленных законодательством условий доступности для инвалидов осуществляется республикой за счет собственных средств в рамках региональных программ (капитального строительства, реконструкции, модернизации), а также </w:t>
      </w:r>
      <w:r w:rsidR="0079484A">
        <w:rPr>
          <w:rFonts w:ascii="Times New Roman" w:eastAsia="Times New Roman" w:hAnsi="Times New Roman" w:cs="Times New Roman"/>
          <w:sz w:val="28"/>
          <w:szCs w:val="28"/>
        </w:rPr>
        <w:t xml:space="preserve">планов </w:t>
      </w:r>
      <w:r w:rsidRPr="00B75531">
        <w:rPr>
          <w:rFonts w:ascii="Times New Roman" w:eastAsia="Times New Roman" w:hAnsi="Times New Roman" w:cs="Times New Roman"/>
          <w:sz w:val="28"/>
          <w:szCs w:val="28"/>
        </w:rPr>
        <w:t xml:space="preserve">мероприятий </w:t>
      </w:r>
      <w:r w:rsidR="0078560A">
        <w:rPr>
          <w:rFonts w:ascii="Times New Roman" w:eastAsia="Times New Roman" w:hAnsi="Times New Roman" w:cs="Times New Roman"/>
          <w:sz w:val="28"/>
          <w:szCs w:val="28"/>
        </w:rPr>
        <w:t>(</w:t>
      </w:r>
      <w:r w:rsidRPr="00B75531">
        <w:rPr>
          <w:rFonts w:ascii="Times New Roman" w:eastAsia="Times New Roman" w:hAnsi="Times New Roman" w:cs="Times New Roman"/>
          <w:sz w:val="28"/>
          <w:szCs w:val="28"/>
        </w:rPr>
        <w:t>«дорожных карт»</w:t>
      </w:r>
      <w:r w:rsidR="0078560A">
        <w:rPr>
          <w:rFonts w:ascii="Times New Roman" w:eastAsia="Times New Roman" w:hAnsi="Times New Roman" w:cs="Times New Roman"/>
          <w:sz w:val="28"/>
          <w:szCs w:val="28"/>
        </w:rPr>
        <w:t>)</w:t>
      </w:r>
      <w:r w:rsidRPr="00B75531">
        <w:rPr>
          <w:rFonts w:ascii="Times New Roman" w:eastAsia="Times New Roman" w:hAnsi="Times New Roman" w:cs="Times New Roman"/>
          <w:sz w:val="28"/>
          <w:szCs w:val="28"/>
        </w:rPr>
        <w:t>, разработанных в соответствии с Федеральным законом от 1</w:t>
      </w:r>
      <w:r w:rsidR="000F7F76">
        <w:rPr>
          <w:rFonts w:ascii="Times New Roman" w:eastAsia="Times New Roman" w:hAnsi="Times New Roman" w:cs="Times New Roman"/>
          <w:sz w:val="28"/>
          <w:szCs w:val="28"/>
        </w:rPr>
        <w:t xml:space="preserve"> декабря </w:t>
      </w:r>
      <w:r w:rsidRPr="00BC776A">
        <w:rPr>
          <w:rFonts w:ascii="Times New Roman" w:eastAsia="Times New Roman" w:hAnsi="Times New Roman" w:cs="Times New Roman"/>
          <w:sz w:val="28"/>
          <w:szCs w:val="28"/>
        </w:rPr>
        <w:t xml:space="preserve">2014 </w:t>
      </w:r>
      <w:r w:rsidR="001A05F5" w:rsidRPr="00BC776A">
        <w:rPr>
          <w:rFonts w:ascii="Times New Roman" w:eastAsia="Times New Roman" w:hAnsi="Times New Roman" w:cs="Times New Roman"/>
          <w:sz w:val="28"/>
          <w:szCs w:val="28"/>
        </w:rPr>
        <w:t xml:space="preserve">года </w:t>
      </w:r>
      <w:r w:rsidRPr="00BC776A">
        <w:rPr>
          <w:rFonts w:ascii="Times New Roman" w:eastAsia="Times New Roman" w:hAnsi="Times New Roman" w:cs="Times New Roman"/>
          <w:sz w:val="28"/>
          <w:szCs w:val="28"/>
        </w:rPr>
        <w:t>№ 419</w:t>
      </w:r>
      <w:r w:rsidRPr="00B75531">
        <w:rPr>
          <w:rFonts w:ascii="Times New Roman" w:eastAsia="Times New Roman" w:hAnsi="Times New Roman" w:cs="Times New Roman"/>
          <w:sz w:val="28"/>
          <w:szCs w:val="28"/>
        </w:rPr>
        <w:t>-ФЗ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D21D03" w:rsidRDefault="006643F3" w:rsidP="006D03B2">
      <w:pPr>
        <w:spacing w:after="0" w:line="22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 исполнение п</w:t>
      </w:r>
      <w:r w:rsidR="006D03B2" w:rsidRPr="006D03B2">
        <w:rPr>
          <w:rFonts w:ascii="Times New Roman" w:eastAsia="Times New Roman" w:hAnsi="Times New Roman" w:cs="Times New Roman"/>
          <w:sz w:val="28"/>
          <w:szCs w:val="28"/>
        </w:rPr>
        <w:t>остановлени</w:t>
      </w:r>
      <w:r>
        <w:rPr>
          <w:rFonts w:ascii="Times New Roman" w:eastAsia="Times New Roman" w:hAnsi="Times New Roman" w:cs="Times New Roman"/>
          <w:sz w:val="28"/>
          <w:szCs w:val="28"/>
        </w:rPr>
        <w:t>я</w:t>
      </w:r>
      <w:r w:rsidR="006D03B2" w:rsidRPr="006D03B2">
        <w:rPr>
          <w:rFonts w:ascii="Times New Roman" w:eastAsia="Times New Roman" w:hAnsi="Times New Roman" w:cs="Times New Roman"/>
          <w:sz w:val="28"/>
          <w:szCs w:val="28"/>
        </w:rPr>
        <w:t xml:space="preserve"> Кабинета Министров Республики Татарстан от 28.09.2015 № 716 «Об утверждении Плана мероприятий («дорожной карты») по повышению значений показателей доступности для инвалидов объектов и услуг в Республике Татарстан на 2015 – 2030 годы»</w:t>
      </w:r>
      <w:r w:rsidR="00D21D03">
        <w:rPr>
          <w:rFonts w:ascii="Times New Roman" w:eastAsia="Times New Roman" w:hAnsi="Times New Roman" w:cs="Times New Roman"/>
          <w:sz w:val="28"/>
          <w:szCs w:val="28"/>
        </w:rPr>
        <w:t>:</w:t>
      </w:r>
    </w:p>
    <w:p w:rsidR="006D03B2" w:rsidRPr="006D03B2" w:rsidRDefault="00D21D03" w:rsidP="006D03B2">
      <w:pPr>
        <w:spacing w:after="0" w:line="22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6D03B2">
        <w:rPr>
          <w:rFonts w:ascii="Times New Roman" w:eastAsia="Times New Roman" w:hAnsi="Times New Roman" w:cs="Times New Roman"/>
          <w:sz w:val="28"/>
          <w:szCs w:val="28"/>
        </w:rPr>
        <w:t>еализу</w:t>
      </w:r>
      <w:r>
        <w:rPr>
          <w:rFonts w:ascii="Times New Roman" w:eastAsia="Times New Roman" w:hAnsi="Times New Roman" w:cs="Times New Roman"/>
          <w:sz w:val="28"/>
          <w:szCs w:val="28"/>
        </w:rPr>
        <w:t>е</w:t>
      </w:r>
      <w:r w:rsidR="006D03B2">
        <w:rPr>
          <w:rFonts w:ascii="Times New Roman" w:eastAsia="Times New Roman" w:hAnsi="Times New Roman" w:cs="Times New Roman"/>
          <w:sz w:val="28"/>
          <w:szCs w:val="28"/>
        </w:rPr>
        <w:t>тся</w:t>
      </w:r>
      <w:r>
        <w:rPr>
          <w:rFonts w:ascii="Times New Roman" w:eastAsia="Times New Roman" w:hAnsi="Times New Roman" w:cs="Times New Roman"/>
          <w:sz w:val="28"/>
          <w:szCs w:val="28"/>
        </w:rPr>
        <w:t xml:space="preserve"> </w:t>
      </w:r>
      <w:r w:rsidR="006D03B2" w:rsidRPr="006D03B2">
        <w:rPr>
          <w:rFonts w:ascii="Times New Roman" w:eastAsia="Times New Roman" w:hAnsi="Times New Roman" w:cs="Times New Roman"/>
          <w:sz w:val="28"/>
          <w:szCs w:val="28"/>
        </w:rPr>
        <w:t>План мероприятий («дорожн</w:t>
      </w:r>
      <w:r w:rsidR="00F536E6">
        <w:rPr>
          <w:rFonts w:ascii="Times New Roman" w:eastAsia="Times New Roman" w:hAnsi="Times New Roman" w:cs="Times New Roman"/>
          <w:sz w:val="28"/>
          <w:szCs w:val="28"/>
        </w:rPr>
        <w:t>ая</w:t>
      </w:r>
      <w:r w:rsidR="006D03B2" w:rsidRPr="006D03B2">
        <w:rPr>
          <w:rFonts w:ascii="Times New Roman" w:eastAsia="Times New Roman" w:hAnsi="Times New Roman" w:cs="Times New Roman"/>
          <w:sz w:val="28"/>
          <w:szCs w:val="28"/>
        </w:rPr>
        <w:t xml:space="preserve"> карт</w:t>
      </w:r>
      <w:r w:rsidR="00F536E6">
        <w:rPr>
          <w:rFonts w:ascii="Times New Roman" w:eastAsia="Times New Roman" w:hAnsi="Times New Roman" w:cs="Times New Roman"/>
          <w:sz w:val="28"/>
          <w:szCs w:val="28"/>
        </w:rPr>
        <w:t>а</w:t>
      </w:r>
      <w:r w:rsidR="006D03B2" w:rsidRPr="006D03B2">
        <w:rPr>
          <w:rFonts w:ascii="Times New Roman" w:eastAsia="Times New Roman" w:hAnsi="Times New Roman" w:cs="Times New Roman"/>
          <w:sz w:val="28"/>
          <w:szCs w:val="28"/>
        </w:rPr>
        <w:t>»);</w:t>
      </w:r>
    </w:p>
    <w:p w:rsidR="006D03B2" w:rsidRPr="006D03B2" w:rsidRDefault="00D21D03" w:rsidP="006D03B2">
      <w:pPr>
        <w:spacing w:after="0" w:line="22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осуществляется </w:t>
      </w:r>
      <w:r w:rsidR="006D03B2" w:rsidRPr="006D03B2">
        <w:rPr>
          <w:rFonts w:ascii="Times New Roman" w:eastAsia="Times New Roman" w:hAnsi="Times New Roman" w:cs="Times New Roman"/>
          <w:sz w:val="28"/>
          <w:szCs w:val="28"/>
        </w:rPr>
        <w:t>ежегодн</w:t>
      </w:r>
      <w:r>
        <w:rPr>
          <w:rFonts w:ascii="Times New Roman" w:eastAsia="Times New Roman" w:hAnsi="Times New Roman" w:cs="Times New Roman"/>
          <w:sz w:val="28"/>
          <w:szCs w:val="28"/>
        </w:rPr>
        <w:t>ый</w:t>
      </w:r>
      <w:r w:rsidR="006D03B2" w:rsidRPr="006D03B2">
        <w:rPr>
          <w:rFonts w:ascii="Times New Roman" w:eastAsia="Times New Roman" w:hAnsi="Times New Roman" w:cs="Times New Roman"/>
          <w:sz w:val="28"/>
          <w:szCs w:val="28"/>
        </w:rPr>
        <w:t xml:space="preserve"> мониторинг выполнения органами исполнительной власти Республики Татарстан плана мероприятий («дорожной карты»);</w:t>
      </w:r>
    </w:p>
    <w:p w:rsidR="006D03B2" w:rsidRPr="006D03B2" w:rsidRDefault="00C846C2" w:rsidP="006D03B2">
      <w:pPr>
        <w:spacing w:after="0" w:line="22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проводится работа по </w:t>
      </w:r>
      <w:r w:rsidR="00EA02E6">
        <w:rPr>
          <w:rFonts w:ascii="Times New Roman" w:eastAsia="Times New Roman" w:hAnsi="Times New Roman" w:cs="Times New Roman"/>
          <w:sz w:val="28"/>
          <w:szCs w:val="28"/>
        </w:rPr>
        <w:t>актуализации</w:t>
      </w:r>
      <w:r w:rsidR="006D03B2" w:rsidRPr="006D03B2">
        <w:rPr>
          <w:rFonts w:ascii="Times New Roman" w:eastAsia="Times New Roman" w:hAnsi="Times New Roman" w:cs="Times New Roman"/>
          <w:sz w:val="28"/>
          <w:szCs w:val="28"/>
        </w:rPr>
        <w:t xml:space="preserve"> реестра объектов социальной инфраструктуры в приоритетных сферах жизнедеятельности инвалидов и других маломобильных групп населения;</w:t>
      </w:r>
    </w:p>
    <w:p w:rsidR="006D03B2" w:rsidRPr="006D03B2" w:rsidRDefault="00650DA7" w:rsidP="006D03B2">
      <w:pPr>
        <w:spacing w:after="0" w:line="22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осуществляется</w:t>
      </w:r>
      <w:r w:rsidR="00EA02E6">
        <w:rPr>
          <w:rFonts w:ascii="Times New Roman" w:eastAsia="Times New Roman" w:hAnsi="Times New Roman" w:cs="Times New Roman"/>
          <w:sz w:val="28"/>
          <w:szCs w:val="28"/>
        </w:rPr>
        <w:t xml:space="preserve"> исполнени</w:t>
      </w:r>
      <w:r>
        <w:rPr>
          <w:rFonts w:ascii="Times New Roman" w:eastAsia="Times New Roman" w:hAnsi="Times New Roman" w:cs="Times New Roman"/>
          <w:sz w:val="28"/>
          <w:szCs w:val="28"/>
        </w:rPr>
        <w:t>е</w:t>
      </w:r>
      <w:r w:rsidR="00EA02E6">
        <w:rPr>
          <w:rFonts w:ascii="Times New Roman" w:eastAsia="Times New Roman" w:hAnsi="Times New Roman" w:cs="Times New Roman"/>
          <w:sz w:val="28"/>
          <w:szCs w:val="28"/>
        </w:rPr>
        <w:t xml:space="preserve"> </w:t>
      </w:r>
      <w:r w:rsidR="006D03B2" w:rsidRPr="006D03B2">
        <w:rPr>
          <w:rFonts w:ascii="Times New Roman" w:eastAsia="Times New Roman" w:hAnsi="Times New Roman" w:cs="Times New Roman"/>
          <w:sz w:val="28"/>
          <w:szCs w:val="28"/>
        </w:rPr>
        <w:t>перечня мероприятий, реализуемых для обеспечения доступности объектов в социальной сфере Республики Татарстан</w:t>
      </w:r>
      <w:r w:rsidR="00435EB3">
        <w:rPr>
          <w:rFonts w:ascii="Times New Roman" w:eastAsia="Times New Roman" w:hAnsi="Times New Roman" w:cs="Times New Roman"/>
          <w:sz w:val="28"/>
          <w:szCs w:val="28"/>
        </w:rPr>
        <w:t>.</w:t>
      </w:r>
    </w:p>
    <w:p w:rsidR="006D03B2" w:rsidRPr="006D03B2" w:rsidRDefault="006D03B2" w:rsidP="006D03B2">
      <w:pPr>
        <w:spacing w:after="0" w:line="228" w:lineRule="auto"/>
        <w:ind w:firstLine="709"/>
        <w:jc w:val="both"/>
        <w:rPr>
          <w:rFonts w:ascii="Times New Roman" w:eastAsia="Times New Roman" w:hAnsi="Times New Roman" w:cs="Times New Roman"/>
          <w:sz w:val="28"/>
          <w:szCs w:val="28"/>
        </w:rPr>
      </w:pPr>
      <w:r w:rsidRPr="006D03B2">
        <w:rPr>
          <w:rFonts w:ascii="Times New Roman" w:eastAsia="Times New Roman" w:hAnsi="Times New Roman" w:cs="Times New Roman"/>
          <w:sz w:val="28"/>
          <w:szCs w:val="28"/>
        </w:rPr>
        <w:t xml:space="preserve">Участники реализации Плана мероприятий («дорожной карты»): </w:t>
      </w:r>
    </w:p>
    <w:p w:rsidR="00B72C55" w:rsidRDefault="006D03B2" w:rsidP="006D03B2">
      <w:pPr>
        <w:spacing w:after="0" w:line="228" w:lineRule="auto"/>
        <w:ind w:firstLine="709"/>
        <w:jc w:val="both"/>
        <w:rPr>
          <w:rFonts w:ascii="Times New Roman" w:eastAsia="Times New Roman" w:hAnsi="Times New Roman" w:cs="Times New Roman"/>
          <w:sz w:val="28"/>
          <w:szCs w:val="28"/>
        </w:rPr>
      </w:pPr>
      <w:r w:rsidRPr="006D03B2">
        <w:rPr>
          <w:rFonts w:ascii="Times New Roman" w:eastAsia="Times New Roman" w:hAnsi="Times New Roman" w:cs="Times New Roman"/>
          <w:sz w:val="28"/>
          <w:szCs w:val="28"/>
        </w:rPr>
        <w:t>Министерство труда, занятости и социаль</w:t>
      </w:r>
      <w:r w:rsidR="00B72C55">
        <w:rPr>
          <w:rFonts w:ascii="Times New Roman" w:eastAsia="Times New Roman" w:hAnsi="Times New Roman" w:cs="Times New Roman"/>
          <w:sz w:val="28"/>
          <w:szCs w:val="28"/>
        </w:rPr>
        <w:t>ной защиты Республики Татарстан;</w:t>
      </w:r>
    </w:p>
    <w:p w:rsidR="00B72C55" w:rsidRDefault="006D03B2" w:rsidP="006D03B2">
      <w:pPr>
        <w:spacing w:after="0" w:line="228" w:lineRule="auto"/>
        <w:ind w:firstLine="709"/>
        <w:jc w:val="both"/>
        <w:rPr>
          <w:rFonts w:ascii="Times New Roman" w:eastAsia="Times New Roman" w:hAnsi="Times New Roman" w:cs="Times New Roman"/>
          <w:sz w:val="28"/>
          <w:szCs w:val="28"/>
        </w:rPr>
      </w:pPr>
      <w:r w:rsidRPr="006D03B2">
        <w:rPr>
          <w:rFonts w:ascii="Times New Roman" w:eastAsia="Times New Roman" w:hAnsi="Times New Roman" w:cs="Times New Roman"/>
          <w:sz w:val="28"/>
          <w:szCs w:val="28"/>
        </w:rPr>
        <w:t>Министерство здравоохранения Республики Татарстан</w:t>
      </w:r>
      <w:r w:rsidR="00B72C55">
        <w:rPr>
          <w:rFonts w:ascii="Times New Roman" w:eastAsia="Times New Roman" w:hAnsi="Times New Roman" w:cs="Times New Roman"/>
          <w:sz w:val="28"/>
          <w:szCs w:val="28"/>
        </w:rPr>
        <w:t>;</w:t>
      </w:r>
    </w:p>
    <w:p w:rsidR="00B72C55" w:rsidRDefault="006D03B2" w:rsidP="006D03B2">
      <w:pPr>
        <w:spacing w:after="0" w:line="228" w:lineRule="auto"/>
        <w:ind w:firstLine="709"/>
        <w:jc w:val="both"/>
        <w:rPr>
          <w:rFonts w:ascii="Times New Roman" w:eastAsia="Times New Roman" w:hAnsi="Times New Roman" w:cs="Times New Roman"/>
          <w:sz w:val="28"/>
          <w:szCs w:val="28"/>
        </w:rPr>
      </w:pPr>
      <w:r w:rsidRPr="006D03B2">
        <w:rPr>
          <w:rFonts w:ascii="Times New Roman" w:eastAsia="Times New Roman" w:hAnsi="Times New Roman" w:cs="Times New Roman"/>
          <w:sz w:val="28"/>
          <w:szCs w:val="28"/>
        </w:rPr>
        <w:t>Министерство образования и науки Республики Татарстан</w:t>
      </w:r>
      <w:r w:rsidR="00B72C55">
        <w:rPr>
          <w:rFonts w:ascii="Times New Roman" w:eastAsia="Times New Roman" w:hAnsi="Times New Roman" w:cs="Times New Roman"/>
          <w:sz w:val="28"/>
          <w:szCs w:val="28"/>
        </w:rPr>
        <w:t>;</w:t>
      </w:r>
    </w:p>
    <w:p w:rsidR="00B72C55" w:rsidRDefault="006D03B2" w:rsidP="006D03B2">
      <w:pPr>
        <w:spacing w:after="0" w:line="228" w:lineRule="auto"/>
        <w:ind w:firstLine="709"/>
        <w:jc w:val="both"/>
        <w:rPr>
          <w:rFonts w:ascii="Times New Roman" w:eastAsia="Times New Roman" w:hAnsi="Times New Roman" w:cs="Times New Roman"/>
          <w:sz w:val="28"/>
          <w:szCs w:val="28"/>
        </w:rPr>
      </w:pPr>
      <w:r w:rsidRPr="006D03B2">
        <w:rPr>
          <w:rFonts w:ascii="Times New Roman" w:eastAsia="Times New Roman" w:hAnsi="Times New Roman" w:cs="Times New Roman"/>
          <w:sz w:val="28"/>
          <w:szCs w:val="28"/>
        </w:rPr>
        <w:t>Министерство цифрового развития государственного управления, информационных технологий и связи Республики Татарстан</w:t>
      </w:r>
      <w:r w:rsidR="00B72C55">
        <w:rPr>
          <w:rFonts w:ascii="Times New Roman" w:eastAsia="Times New Roman" w:hAnsi="Times New Roman" w:cs="Times New Roman"/>
          <w:sz w:val="28"/>
          <w:szCs w:val="28"/>
        </w:rPr>
        <w:t>;</w:t>
      </w:r>
    </w:p>
    <w:p w:rsidR="00B72C55" w:rsidRDefault="006D03B2" w:rsidP="006D03B2">
      <w:pPr>
        <w:spacing w:after="0" w:line="228" w:lineRule="auto"/>
        <w:ind w:firstLine="709"/>
        <w:jc w:val="both"/>
        <w:rPr>
          <w:rFonts w:ascii="Times New Roman" w:eastAsia="Times New Roman" w:hAnsi="Times New Roman" w:cs="Times New Roman"/>
          <w:sz w:val="28"/>
          <w:szCs w:val="28"/>
        </w:rPr>
      </w:pPr>
      <w:r w:rsidRPr="006D03B2">
        <w:rPr>
          <w:rFonts w:ascii="Times New Roman" w:eastAsia="Times New Roman" w:hAnsi="Times New Roman" w:cs="Times New Roman"/>
          <w:sz w:val="28"/>
          <w:szCs w:val="28"/>
        </w:rPr>
        <w:lastRenderedPageBreak/>
        <w:t>Министерство строительства, архитектуры и жилищно-коммунального хозяйства Республики Татарстан</w:t>
      </w:r>
      <w:r w:rsidR="00B72C55">
        <w:rPr>
          <w:rFonts w:ascii="Times New Roman" w:eastAsia="Times New Roman" w:hAnsi="Times New Roman" w:cs="Times New Roman"/>
          <w:sz w:val="28"/>
          <w:szCs w:val="28"/>
        </w:rPr>
        <w:t>;</w:t>
      </w:r>
    </w:p>
    <w:p w:rsidR="00B72C55" w:rsidRDefault="006D03B2" w:rsidP="006D03B2">
      <w:pPr>
        <w:spacing w:after="0" w:line="228" w:lineRule="auto"/>
        <w:ind w:firstLine="709"/>
        <w:jc w:val="both"/>
        <w:rPr>
          <w:rFonts w:ascii="Times New Roman" w:eastAsia="Times New Roman" w:hAnsi="Times New Roman" w:cs="Times New Roman"/>
          <w:sz w:val="28"/>
          <w:szCs w:val="28"/>
        </w:rPr>
      </w:pPr>
      <w:r w:rsidRPr="006D03B2">
        <w:rPr>
          <w:rFonts w:ascii="Times New Roman" w:eastAsia="Times New Roman" w:hAnsi="Times New Roman" w:cs="Times New Roman"/>
          <w:sz w:val="28"/>
          <w:szCs w:val="28"/>
        </w:rPr>
        <w:t>Министерство культуры Республики Татарстан</w:t>
      </w:r>
      <w:r w:rsidR="00B72C55">
        <w:rPr>
          <w:rFonts w:ascii="Times New Roman" w:eastAsia="Times New Roman" w:hAnsi="Times New Roman" w:cs="Times New Roman"/>
          <w:sz w:val="28"/>
          <w:szCs w:val="28"/>
        </w:rPr>
        <w:t>;</w:t>
      </w:r>
    </w:p>
    <w:p w:rsidR="00B72C55" w:rsidRDefault="006D03B2" w:rsidP="006D03B2">
      <w:pPr>
        <w:spacing w:after="0" w:line="228" w:lineRule="auto"/>
        <w:ind w:firstLine="709"/>
        <w:jc w:val="both"/>
        <w:rPr>
          <w:rFonts w:ascii="Times New Roman" w:eastAsia="Times New Roman" w:hAnsi="Times New Roman" w:cs="Times New Roman"/>
          <w:sz w:val="28"/>
          <w:szCs w:val="28"/>
        </w:rPr>
      </w:pPr>
      <w:r w:rsidRPr="006D03B2">
        <w:rPr>
          <w:rFonts w:ascii="Times New Roman" w:eastAsia="Times New Roman" w:hAnsi="Times New Roman" w:cs="Times New Roman"/>
          <w:sz w:val="28"/>
          <w:szCs w:val="28"/>
        </w:rPr>
        <w:t>Министерство транспорта и дорожного хозяйства Республики Татарстан</w:t>
      </w:r>
      <w:r w:rsidR="00B72C55">
        <w:rPr>
          <w:rFonts w:ascii="Times New Roman" w:eastAsia="Times New Roman" w:hAnsi="Times New Roman" w:cs="Times New Roman"/>
          <w:sz w:val="28"/>
          <w:szCs w:val="28"/>
        </w:rPr>
        <w:t>;</w:t>
      </w:r>
    </w:p>
    <w:p w:rsidR="00B72C55" w:rsidRDefault="006D03B2" w:rsidP="006D03B2">
      <w:pPr>
        <w:spacing w:after="0" w:line="228" w:lineRule="auto"/>
        <w:ind w:firstLine="709"/>
        <w:jc w:val="both"/>
        <w:rPr>
          <w:rFonts w:ascii="Times New Roman" w:eastAsia="Times New Roman" w:hAnsi="Times New Roman" w:cs="Times New Roman"/>
          <w:sz w:val="28"/>
          <w:szCs w:val="28"/>
        </w:rPr>
      </w:pPr>
      <w:r w:rsidRPr="006D03B2">
        <w:rPr>
          <w:rFonts w:ascii="Times New Roman" w:eastAsia="Times New Roman" w:hAnsi="Times New Roman" w:cs="Times New Roman"/>
          <w:sz w:val="28"/>
          <w:szCs w:val="28"/>
        </w:rPr>
        <w:t>Министерство по делам молодежи Республики Татарстан</w:t>
      </w:r>
      <w:r w:rsidR="00B72C55">
        <w:rPr>
          <w:rFonts w:ascii="Times New Roman" w:eastAsia="Times New Roman" w:hAnsi="Times New Roman" w:cs="Times New Roman"/>
          <w:sz w:val="28"/>
          <w:szCs w:val="28"/>
        </w:rPr>
        <w:t>;</w:t>
      </w:r>
    </w:p>
    <w:p w:rsidR="00B72C55" w:rsidRDefault="006D03B2" w:rsidP="006D03B2">
      <w:pPr>
        <w:spacing w:after="0" w:line="228" w:lineRule="auto"/>
        <w:ind w:firstLine="709"/>
        <w:jc w:val="both"/>
        <w:rPr>
          <w:rFonts w:ascii="Times New Roman" w:eastAsia="Times New Roman" w:hAnsi="Times New Roman" w:cs="Times New Roman"/>
          <w:sz w:val="28"/>
          <w:szCs w:val="28"/>
        </w:rPr>
      </w:pPr>
      <w:r w:rsidRPr="006D03B2">
        <w:rPr>
          <w:rFonts w:ascii="Times New Roman" w:eastAsia="Times New Roman" w:hAnsi="Times New Roman" w:cs="Times New Roman"/>
          <w:sz w:val="28"/>
          <w:szCs w:val="28"/>
        </w:rPr>
        <w:t xml:space="preserve">Министерство спорта Республики Татарстан. </w:t>
      </w:r>
      <w:r w:rsidRPr="006D03B2">
        <w:rPr>
          <w:rFonts w:ascii="Times New Roman" w:eastAsia="Times New Roman" w:hAnsi="Times New Roman" w:cs="Times New Roman"/>
          <w:sz w:val="28"/>
          <w:szCs w:val="28"/>
        </w:rPr>
        <w:tab/>
      </w:r>
    </w:p>
    <w:p w:rsidR="006D03B2" w:rsidRPr="006D03B2" w:rsidRDefault="006D03B2" w:rsidP="006D03B2">
      <w:pPr>
        <w:spacing w:after="0" w:line="228" w:lineRule="auto"/>
        <w:ind w:firstLine="709"/>
        <w:jc w:val="both"/>
        <w:rPr>
          <w:rFonts w:ascii="Times New Roman" w:eastAsia="Times New Roman" w:hAnsi="Times New Roman" w:cs="Times New Roman"/>
          <w:sz w:val="28"/>
          <w:szCs w:val="28"/>
        </w:rPr>
      </w:pPr>
      <w:r w:rsidRPr="006D03B2">
        <w:rPr>
          <w:rFonts w:ascii="Times New Roman" w:eastAsia="Times New Roman" w:hAnsi="Times New Roman" w:cs="Times New Roman"/>
          <w:sz w:val="28"/>
          <w:szCs w:val="28"/>
        </w:rPr>
        <w:t>Министерство труда, занятости и социальной защиты Республики Татарстан является ответственным за свод ежегодного мониторинга реализации Плана мероприятий («дорожной карты»).</w:t>
      </w:r>
    </w:p>
    <w:p w:rsidR="006D03B2" w:rsidRDefault="006D03B2" w:rsidP="006D03B2">
      <w:pPr>
        <w:spacing w:after="0" w:line="228" w:lineRule="auto"/>
        <w:ind w:firstLine="709"/>
        <w:jc w:val="both"/>
        <w:rPr>
          <w:rFonts w:ascii="Times New Roman" w:eastAsia="Times New Roman" w:hAnsi="Times New Roman" w:cs="Times New Roman"/>
          <w:sz w:val="28"/>
          <w:szCs w:val="28"/>
        </w:rPr>
      </w:pPr>
      <w:r w:rsidRPr="006D03B2">
        <w:rPr>
          <w:rFonts w:ascii="Times New Roman" w:eastAsia="Times New Roman" w:hAnsi="Times New Roman" w:cs="Times New Roman"/>
          <w:sz w:val="28"/>
          <w:szCs w:val="28"/>
        </w:rPr>
        <w:t>В настоящее время участниками Плана мероприятий («дорожной карты») в Республике Татарстан размещены реестры объектов социальной инфраструктуры в приоритетных сферах жизнедеятельности инвалидов и других маломобильных групп населения на своих официальных сайтах в информационно-телекоммуникационной сети «Интернет».</w:t>
      </w:r>
    </w:p>
    <w:p w:rsidR="00883ECF" w:rsidRPr="00883ECF" w:rsidRDefault="00883ECF" w:rsidP="00883ECF">
      <w:pPr>
        <w:spacing w:after="0" w:line="228" w:lineRule="auto"/>
        <w:ind w:firstLine="709"/>
        <w:jc w:val="both"/>
        <w:rPr>
          <w:rFonts w:ascii="Times New Roman" w:eastAsia="Times New Roman" w:hAnsi="Times New Roman" w:cs="Times New Roman"/>
          <w:sz w:val="28"/>
          <w:szCs w:val="28"/>
        </w:rPr>
      </w:pPr>
      <w:r w:rsidRPr="00883ECF">
        <w:rPr>
          <w:rFonts w:ascii="Times New Roman" w:eastAsia="Times New Roman" w:hAnsi="Times New Roman" w:cs="Times New Roman"/>
          <w:sz w:val="28"/>
          <w:szCs w:val="28"/>
        </w:rPr>
        <w:t xml:space="preserve">В рамках республиканской «дорожной карты» по повышению значений показателей доступности для инвалидов объектов и услуг в республике на период до 2030 года в 2021 году на 86 объектах социальной сферы (объекты здравоохранения, спорта, молодежной политики, культуры, социальной защиты) проведены адаптационные работы. До конца </w:t>
      </w:r>
      <w:r w:rsidR="006154BA">
        <w:rPr>
          <w:rFonts w:ascii="Times New Roman" w:eastAsia="Times New Roman" w:hAnsi="Times New Roman" w:cs="Times New Roman"/>
          <w:sz w:val="28"/>
          <w:szCs w:val="28"/>
        </w:rPr>
        <w:t>2022</w:t>
      </w:r>
      <w:r w:rsidRPr="00883ECF">
        <w:rPr>
          <w:rFonts w:ascii="Times New Roman" w:eastAsia="Times New Roman" w:hAnsi="Times New Roman" w:cs="Times New Roman"/>
          <w:sz w:val="28"/>
          <w:szCs w:val="28"/>
        </w:rPr>
        <w:t xml:space="preserve"> года на 20 объектах социальной сферы </w:t>
      </w:r>
      <w:r w:rsidR="006154BA">
        <w:rPr>
          <w:rFonts w:ascii="Times New Roman" w:eastAsia="Times New Roman" w:hAnsi="Times New Roman" w:cs="Times New Roman"/>
          <w:sz w:val="28"/>
          <w:szCs w:val="28"/>
        </w:rPr>
        <w:t xml:space="preserve">также </w:t>
      </w:r>
      <w:r w:rsidRPr="00883ECF">
        <w:rPr>
          <w:rFonts w:ascii="Times New Roman" w:eastAsia="Times New Roman" w:hAnsi="Times New Roman" w:cs="Times New Roman"/>
          <w:sz w:val="28"/>
          <w:szCs w:val="28"/>
        </w:rPr>
        <w:t xml:space="preserve">запланированы адаптационные работы. По итогам года индикатор «доля доступных для инвалидов приоритетных объектов социальной инфраструктуры» составит 69,9 </w:t>
      </w:r>
      <w:r w:rsidR="005B3597">
        <w:rPr>
          <w:rFonts w:ascii="Times New Roman" w:eastAsia="Times New Roman" w:hAnsi="Times New Roman" w:cs="Times New Roman"/>
          <w:sz w:val="28"/>
          <w:szCs w:val="28"/>
        </w:rPr>
        <w:t>процентов</w:t>
      </w:r>
      <w:r w:rsidRPr="00883ECF">
        <w:rPr>
          <w:rFonts w:ascii="Times New Roman" w:eastAsia="Times New Roman" w:hAnsi="Times New Roman" w:cs="Times New Roman"/>
          <w:sz w:val="28"/>
          <w:szCs w:val="28"/>
        </w:rPr>
        <w:t>.</w:t>
      </w:r>
    </w:p>
    <w:p w:rsidR="00883ECF" w:rsidRPr="00883ECF" w:rsidRDefault="00883ECF" w:rsidP="00883ECF">
      <w:pPr>
        <w:spacing w:after="0" w:line="228" w:lineRule="auto"/>
        <w:ind w:firstLine="709"/>
        <w:jc w:val="both"/>
        <w:rPr>
          <w:rFonts w:ascii="Times New Roman" w:eastAsia="Times New Roman" w:hAnsi="Times New Roman" w:cs="Times New Roman"/>
          <w:sz w:val="28"/>
          <w:szCs w:val="28"/>
        </w:rPr>
      </w:pPr>
      <w:r w:rsidRPr="00883ECF">
        <w:rPr>
          <w:rFonts w:ascii="Times New Roman" w:eastAsia="Times New Roman" w:hAnsi="Times New Roman" w:cs="Times New Roman"/>
          <w:sz w:val="28"/>
          <w:szCs w:val="28"/>
        </w:rPr>
        <w:t xml:space="preserve">Общее количество </w:t>
      </w:r>
      <w:r w:rsidR="00344261" w:rsidRPr="00883ECF">
        <w:rPr>
          <w:rFonts w:ascii="Times New Roman" w:eastAsia="Times New Roman" w:hAnsi="Times New Roman" w:cs="Times New Roman"/>
          <w:sz w:val="28"/>
          <w:szCs w:val="28"/>
        </w:rPr>
        <w:t>приоритетных объектов,</w:t>
      </w:r>
      <w:r w:rsidRPr="00883ECF">
        <w:rPr>
          <w:rFonts w:ascii="Times New Roman" w:eastAsia="Times New Roman" w:hAnsi="Times New Roman" w:cs="Times New Roman"/>
          <w:sz w:val="28"/>
          <w:szCs w:val="28"/>
        </w:rPr>
        <w:t xml:space="preserve"> </w:t>
      </w:r>
      <w:r w:rsidR="007E7AEA">
        <w:rPr>
          <w:rFonts w:ascii="Times New Roman" w:eastAsia="Times New Roman" w:hAnsi="Times New Roman" w:cs="Times New Roman"/>
          <w:sz w:val="28"/>
          <w:szCs w:val="28"/>
        </w:rPr>
        <w:t xml:space="preserve">подлежащих к адаптации </w:t>
      </w:r>
      <w:r w:rsidRPr="00883ECF">
        <w:rPr>
          <w:rFonts w:ascii="Times New Roman" w:eastAsia="Times New Roman" w:hAnsi="Times New Roman" w:cs="Times New Roman"/>
          <w:sz w:val="28"/>
          <w:szCs w:val="28"/>
        </w:rPr>
        <w:t>– 1000, общее количество адаптированных объектов к концу 2022 года составит 699 объектов.</w:t>
      </w:r>
    </w:p>
    <w:p w:rsidR="00883ECF" w:rsidRPr="00B75531" w:rsidRDefault="00883ECF" w:rsidP="00883ECF">
      <w:pPr>
        <w:spacing w:after="0" w:line="228" w:lineRule="auto"/>
        <w:ind w:firstLine="709"/>
        <w:jc w:val="both"/>
        <w:rPr>
          <w:rFonts w:ascii="Times New Roman" w:eastAsia="Times New Roman" w:hAnsi="Times New Roman" w:cs="Times New Roman"/>
          <w:sz w:val="28"/>
          <w:szCs w:val="28"/>
        </w:rPr>
      </w:pPr>
      <w:r w:rsidRPr="00883ECF">
        <w:rPr>
          <w:rFonts w:ascii="Times New Roman" w:eastAsia="Times New Roman" w:hAnsi="Times New Roman" w:cs="Times New Roman"/>
          <w:sz w:val="28"/>
          <w:szCs w:val="28"/>
        </w:rPr>
        <w:t xml:space="preserve"> Постановлением Правительства </w:t>
      </w:r>
      <w:r w:rsidR="007759DD" w:rsidRPr="007759DD">
        <w:rPr>
          <w:rFonts w:ascii="Times New Roman" w:eastAsia="Times New Roman" w:hAnsi="Times New Roman" w:cs="Times New Roman"/>
          <w:sz w:val="28"/>
          <w:szCs w:val="28"/>
        </w:rPr>
        <w:t>Российской Федерации</w:t>
      </w:r>
      <w:r w:rsidRPr="00883ECF">
        <w:rPr>
          <w:rFonts w:ascii="Times New Roman" w:eastAsia="Times New Roman" w:hAnsi="Times New Roman" w:cs="Times New Roman"/>
          <w:sz w:val="28"/>
          <w:szCs w:val="28"/>
        </w:rPr>
        <w:t xml:space="preserve"> от 18</w:t>
      </w:r>
      <w:r w:rsidR="00A3644A">
        <w:rPr>
          <w:rFonts w:ascii="Times New Roman" w:eastAsia="Times New Roman" w:hAnsi="Times New Roman" w:cs="Times New Roman"/>
          <w:sz w:val="28"/>
          <w:szCs w:val="28"/>
        </w:rPr>
        <w:t xml:space="preserve"> октября </w:t>
      </w:r>
      <w:r w:rsidRPr="00883ECF">
        <w:rPr>
          <w:rFonts w:ascii="Times New Roman" w:eastAsia="Times New Roman" w:hAnsi="Times New Roman" w:cs="Times New Roman"/>
          <w:sz w:val="28"/>
          <w:szCs w:val="28"/>
        </w:rPr>
        <w:t>2021</w:t>
      </w:r>
      <w:r w:rsidR="00A3644A">
        <w:rPr>
          <w:rFonts w:ascii="Times New Roman" w:eastAsia="Times New Roman" w:hAnsi="Times New Roman" w:cs="Times New Roman"/>
          <w:sz w:val="28"/>
          <w:szCs w:val="28"/>
        </w:rPr>
        <w:t xml:space="preserve"> г.</w:t>
      </w:r>
      <w:r w:rsidRPr="00883ECF">
        <w:rPr>
          <w:rFonts w:ascii="Times New Roman" w:eastAsia="Times New Roman" w:hAnsi="Times New Roman" w:cs="Times New Roman"/>
          <w:sz w:val="28"/>
          <w:szCs w:val="28"/>
        </w:rPr>
        <w:t xml:space="preserve"> № 1770 </w:t>
      </w:r>
      <w:r w:rsidR="007759DD" w:rsidRPr="007759DD">
        <w:rPr>
          <w:rFonts w:ascii="Times New Roman" w:eastAsia="Times New Roman" w:hAnsi="Times New Roman" w:cs="Times New Roman"/>
          <w:sz w:val="28"/>
          <w:szCs w:val="28"/>
        </w:rPr>
        <w:t xml:space="preserve">«О внесении изменений в государственную программу Российской Федерации </w:t>
      </w:r>
      <w:r w:rsidR="007759DD">
        <w:rPr>
          <w:rFonts w:ascii="Times New Roman" w:eastAsia="Times New Roman" w:hAnsi="Times New Roman" w:cs="Times New Roman"/>
          <w:sz w:val="28"/>
          <w:szCs w:val="28"/>
        </w:rPr>
        <w:t>«</w:t>
      </w:r>
      <w:r w:rsidR="007759DD" w:rsidRPr="007759DD">
        <w:rPr>
          <w:rFonts w:ascii="Times New Roman" w:eastAsia="Times New Roman" w:hAnsi="Times New Roman" w:cs="Times New Roman"/>
          <w:sz w:val="28"/>
          <w:szCs w:val="28"/>
        </w:rPr>
        <w:t>Доступная среда»</w:t>
      </w:r>
      <w:r w:rsidR="007759DD">
        <w:rPr>
          <w:rFonts w:ascii="Times New Roman" w:eastAsia="Times New Roman" w:hAnsi="Times New Roman" w:cs="Times New Roman"/>
          <w:sz w:val="28"/>
          <w:szCs w:val="28"/>
        </w:rPr>
        <w:t xml:space="preserve"> </w:t>
      </w:r>
      <w:r w:rsidRPr="00883ECF">
        <w:rPr>
          <w:rFonts w:ascii="Times New Roman" w:eastAsia="Times New Roman" w:hAnsi="Times New Roman" w:cs="Times New Roman"/>
          <w:sz w:val="28"/>
          <w:szCs w:val="28"/>
        </w:rPr>
        <w:t xml:space="preserve">внесены изменения </w:t>
      </w:r>
      <w:r w:rsidR="00AB1765">
        <w:rPr>
          <w:rFonts w:ascii="Times New Roman" w:eastAsia="Times New Roman" w:hAnsi="Times New Roman" w:cs="Times New Roman"/>
          <w:sz w:val="28"/>
          <w:szCs w:val="28"/>
        </w:rPr>
        <w:t>по</w:t>
      </w:r>
      <w:r w:rsidRPr="00883ECF">
        <w:rPr>
          <w:rFonts w:ascii="Times New Roman" w:eastAsia="Times New Roman" w:hAnsi="Times New Roman" w:cs="Times New Roman"/>
          <w:sz w:val="28"/>
          <w:szCs w:val="28"/>
        </w:rPr>
        <w:t xml:space="preserve"> оценк</w:t>
      </w:r>
      <w:r w:rsidR="00AB1765">
        <w:rPr>
          <w:rFonts w:ascii="Times New Roman" w:eastAsia="Times New Roman" w:hAnsi="Times New Roman" w:cs="Times New Roman"/>
          <w:sz w:val="28"/>
          <w:szCs w:val="28"/>
        </w:rPr>
        <w:t>е</w:t>
      </w:r>
      <w:r w:rsidRPr="00883ECF">
        <w:rPr>
          <w:rFonts w:ascii="Times New Roman" w:eastAsia="Times New Roman" w:hAnsi="Times New Roman" w:cs="Times New Roman"/>
          <w:sz w:val="28"/>
          <w:szCs w:val="28"/>
        </w:rPr>
        <w:t xml:space="preserve"> текущего состояния сферы соц</w:t>
      </w:r>
      <w:r w:rsidR="00AB1765">
        <w:rPr>
          <w:rFonts w:ascii="Times New Roman" w:eastAsia="Times New Roman" w:hAnsi="Times New Roman" w:cs="Times New Roman"/>
          <w:sz w:val="28"/>
          <w:szCs w:val="28"/>
        </w:rPr>
        <w:t xml:space="preserve">иальной </w:t>
      </w:r>
      <w:r w:rsidRPr="00883ECF">
        <w:rPr>
          <w:rFonts w:ascii="Times New Roman" w:eastAsia="Times New Roman" w:hAnsi="Times New Roman" w:cs="Times New Roman"/>
          <w:sz w:val="28"/>
          <w:szCs w:val="28"/>
        </w:rPr>
        <w:t xml:space="preserve">защиты инвалидов в </w:t>
      </w:r>
      <w:r w:rsidR="00344261" w:rsidRPr="00344261">
        <w:rPr>
          <w:rFonts w:ascii="Times New Roman" w:eastAsia="Times New Roman" w:hAnsi="Times New Roman" w:cs="Times New Roman"/>
          <w:sz w:val="28"/>
          <w:szCs w:val="28"/>
        </w:rPr>
        <w:t>Российской Федерации</w:t>
      </w:r>
      <w:r w:rsidRPr="00883ECF">
        <w:rPr>
          <w:rFonts w:ascii="Times New Roman" w:eastAsia="Times New Roman" w:hAnsi="Times New Roman" w:cs="Times New Roman"/>
          <w:sz w:val="28"/>
          <w:szCs w:val="28"/>
        </w:rPr>
        <w:t>, определены задачи и способы эффективного решения в сфере соц</w:t>
      </w:r>
      <w:r w:rsidR="00344261">
        <w:rPr>
          <w:rFonts w:ascii="Times New Roman" w:eastAsia="Times New Roman" w:hAnsi="Times New Roman" w:cs="Times New Roman"/>
          <w:sz w:val="28"/>
          <w:szCs w:val="28"/>
        </w:rPr>
        <w:t xml:space="preserve">иальной </w:t>
      </w:r>
      <w:r w:rsidRPr="00883ECF">
        <w:rPr>
          <w:rFonts w:ascii="Times New Roman" w:eastAsia="Times New Roman" w:hAnsi="Times New Roman" w:cs="Times New Roman"/>
          <w:sz w:val="28"/>
          <w:szCs w:val="28"/>
        </w:rPr>
        <w:t xml:space="preserve">защиты инвалидов в </w:t>
      </w:r>
      <w:r w:rsidR="00344261" w:rsidRPr="00344261">
        <w:rPr>
          <w:rFonts w:ascii="Times New Roman" w:eastAsia="Times New Roman" w:hAnsi="Times New Roman" w:cs="Times New Roman"/>
          <w:sz w:val="28"/>
          <w:szCs w:val="28"/>
        </w:rPr>
        <w:t>Российской Федерации</w:t>
      </w:r>
      <w:r w:rsidRPr="00883ECF">
        <w:rPr>
          <w:rFonts w:ascii="Times New Roman" w:eastAsia="Times New Roman" w:hAnsi="Times New Roman" w:cs="Times New Roman"/>
          <w:sz w:val="28"/>
          <w:szCs w:val="28"/>
        </w:rPr>
        <w:t xml:space="preserve">. На ее реализацию в ближайшие 3 года планируется направить 63,5 млрд рублей на модернизацию </w:t>
      </w:r>
      <w:r w:rsidR="00F8269C">
        <w:rPr>
          <w:rFonts w:ascii="Times New Roman" w:eastAsia="Times New Roman" w:hAnsi="Times New Roman" w:cs="Times New Roman"/>
          <w:sz w:val="28"/>
          <w:szCs w:val="28"/>
        </w:rPr>
        <w:t>медико-социальной экспертизы</w:t>
      </w:r>
      <w:r w:rsidRPr="00883ECF">
        <w:rPr>
          <w:rFonts w:ascii="Times New Roman" w:eastAsia="Times New Roman" w:hAnsi="Times New Roman" w:cs="Times New Roman"/>
          <w:sz w:val="28"/>
          <w:szCs w:val="28"/>
        </w:rPr>
        <w:t>, обеспечение 1,5 млн. граждан средствами технической реабилитации, создание условий для обучения и самореализации граждан с инвалидностью и развитие системы реабилитации.</w:t>
      </w:r>
    </w:p>
    <w:p w:rsidR="00B75531" w:rsidRDefault="00B75531" w:rsidP="0005763D">
      <w:pPr>
        <w:spacing w:after="0" w:line="228" w:lineRule="auto"/>
        <w:ind w:firstLine="709"/>
        <w:jc w:val="both"/>
        <w:rPr>
          <w:rFonts w:ascii="Times New Roman" w:eastAsia="Times New Roman" w:hAnsi="Times New Roman" w:cs="Times New Roman"/>
          <w:color w:val="000000"/>
          <w:sz w:val="28"/>
          <w:szCs w:val="28"/>
        </w:rPr>
      </w:pPr>
      <w:r w:rsidRPr="00B75531">
        <w:rPr>
          <w:rFonts w:ascii="Times New Roman" w:eastAsia="Times New Roman" w:hAnsi="Times New Roman" w:cs="Times New Roman"/>
          <w:color w:val="000000"/>
          <w:sz w:val="28"/>
          <w:szCs w:val="28"/>
        </w:rPr>
        <w:t>Значимую роль в организации вовлеченности инвалидов в местное сообщество, в том числе повышении условий доступности</w:t>
      </w:r>
      <w:r w:rsidR="006543EE">
        <w:rPr>
          <w:rFonts w:ascii="Times New Roman" w:eastAsia="Times New Roman" w:hAnsi="Times New Roman" w:cs="Times New Roman"/>
          <w:color w:val="000000"/>
          <w:sz w:val="28"/>
          <w:szCs w:val="28"/>
        </w:rPr>
        <w:t>,</w:t>
      </w:r>
      <w:r w:rsidRPr="00B75531">
        <w:rPr>
          <w:rFonts w:ascii="Times New Roman" w:eastAsia="Times New Roman" w:hAnsi="Times New Roman" w:cs="Times New Roman"/>
          <w:color w:val="000000"/>
          <w:sz w:val="28"/>
          <w:szCs w:val="28"/>
        </w:rPr>
        <w:t xml:space="preserve"> </w:t>
      </w:r>
      <w:r w:rsidR="006543EE">
        <w:rPr>
          <w:rFonts w:ascii="Times New Roman" w:eastAsia="Times New Roman" w:hAnsi="Times New Roman" w:cs="Times New Roman"/>
          <w:color w:val="000000"/>
          <w:sz w:val="28"/>
          <w:szCs w:val="28"/>
        </w:rPr>
        <w:t>выполняют</w:t>
      </w:r>
      <w:r w:rsidRPr="00B75531">
        <w:rPr>
          <w:rFonts w:ascii="Times New Roman" w:eastAsia="Times New Roman" w:hAnsi="Times New Roman" w:cs="Times New Roman"/>
          <w:color w:val="000000"/>
          <w:sz w:val="28"/>
          <w:szCs w:val="28"/>
        </w:rPr>
        <w:t xml:space="preserve"> общественные организации инвалидов. Взаимодействие с общественными организациями осуществляется в рамках социального партнерства в части разработки и реализации социальных программ, подготовки и проведения семинаров, конференций общественных организаций, обмена методическими и аналитическими материалами. К наиболее активно работающим в целях защиты прав и интересов инвалидов, проживающих в Республике Татарстан, можно отнести следующие региональные общественные организации: Общественная </w:t>
      </w:r>
      <w:r w:rsidRPr="00683190">
        <w:rPr>
          <w:rFonts w:ascii="Times New Roman" w:eastAsia="Times New Roman" w:hAnsi="Times New Roman" w:cs="Times New Roman"/>
          <w:color w:val="000000"/>
          <w:sz w:val="28"/>
          <w:szCs w:val="28"/>
        </w:rPr>
        <w:t>организация «Татарская республиканская организация Всероссийского общества инвалидов»</w:t>
      </w:r>
      <w:r w:rsidR="00B932E8">
        <w:rPr>
          <w:rFonts w:ascii="Times New Roman" w:eastAsia="Times New Roman" w:hAnsi="Times New Roman" w:cs="Times New Roman"/>
          <w:color w:val="000000"/>
          <w:sz w:val="28"/>
          <w:szCs w:val="28"/>
        </w:rPr>
        <w:t xml:space="preserve"> (далее – общество инвалидов)</w:t>
      </w:r>
      <w:r w:rsidRPr="00683190">
        <w:rPr>
          <w:rFonts w:ascii="Times New Roman" w:eastAsia="Times New Roman" w:hAnsi="Times New Roman" w:cs="Times New Roman"/>
          <w:color w:val="000000"/>
          <w:sz w:val="28"/>
          <w:szCs w:val="28"/>
        </w:rPr>
        <w:t>; Татарская региональная организация Общероссийской общественной организации инвалидов «Всероссийско</w:t>
      </w:r>
      <w:r w:rsidR="00C614BB">
        <w:rPr>
          <w:rFonts w:ascii="Times New Roman" w:eastAsia="Times New Roman" w:hAnsi="Times New Roman" w:cs="Times New Roman"/>
          <w:color w:val="000000"/>
          <w:sz w:val="28"/>
          <w:szCs w:val="28"/>
        </w:rPr>
        <w:t>е</w:t>
      </w:r>
      <w:r w:rsidRPr="00683190">
        <w:rPr>
          <w:rFonts w:ascii="Times New Roman" w:eastAsia="Times New Roman" w:hAnsi="Times New Roman" w:cs="Times New Roman"/>
          <w:color w:val="000000"/>
          <w:sz w:val="28"/>
          <w:szCs w:val="28"/>
        </w:rPr>
        <w:t xml:space="preserve"> ордена Трудового Красного Знамени общество слепых» (ВОС)</w:t>
      </w:r>
      <w:r w:rsidR="00B932E8">
        <w:rPr>
          <w:rFonts w:ascii="Times New Roman" w:eastAsia="Times New Roman" w:hAnsi="Times New Roman" w:cs="Times New Roman"/>
          <w:color w:val="000000"/>
          <w:sz w:val="28"/>
          <w:szCs w:val="28"/>
        </w:rPr>
        <w:t xml:space="preserve"> (далее – общество слепых)</w:t>
      </w:r>
      <w:r w:rsidRPr="00683190">
        <w:rPr>
          <w:rFonts w:ascii="Times New Roman" w:eastAsia="Times New Roman" w:hAnsi="Times New Roman" w:cs="Times New Roman"/>
          <w:color w:val="000000"/>
          <w:sz w:val="28"/>
          <w:szCs w:val="28"/>
        </w:rPr>
        <w:t>; Татарское республиканское отделение Общероссийской общественной организации инвалидов «Всероссийское общество глухих»</w:t>
      </w:r>
      <w:r w:rsidR="00B932E8">
        <w:rPr>
          <w:rFonts w:ascii="Times New Roman" w:eastAsia="Times New Roman" w:hAnsi="Times New Roman" w:cs="Times New Roman"/>
          <w:color w:val="000000"/>
          <w:sz w:val="28"/>
          <w:szCs w:val="28"/>
        </w:rPr>
        <w:t xml:space="preserve"> (далее – общество глухих)</w:t>
      </w:r>
      <w:r w:rsidRPr="00683190">
        <w:rPr>
          <w:rFonts w:ascii="Times New Roman" w:eastAsia="Times New Roman" w:hAnsi="Times New Roman" w:cs="Times New Roman"/>
          <w:color w:val="000000"/>
          <w:sz w:val="28"/>
          <w:szCs w:val="28"/>
        </w:rPr>
        <w:t>.</w:t>
      </w:r>
    </w:p>
    <w:p w:rsidR="002B0354" w:rsidRPr="002B0354" w:rsidRDefault="002B0354" w:rsidP="002B0354">
      <w:pPr>
        <w:spacing w:after="0" w:line="228" w:lineRule="auto"/>
        <w:ind w:firstLine="709"/>
        <w:jc w:val="both"/>
        <w:rPr>
          <w:rFonts w:ascii="Times New Roman" w:eastAsia="Times New Roman" w:hAnsi="Times New Roman" w:cs="Times New Roman"/>
          <w:color w:val="000000"/>
          <w:sz w:val="28"/>
          <w:szCs w:val="28"/>
        </w:rPr>
      </w:pPr>
      <w:r w:rsidRPr="002B0354">
        <w:rPr>
          <w:rFonts w:ascii="Times New Roman" w:eastAsia="Times New Roman" w:hAnsi="Times New Roman" w:cs="Times New Roman"/>
          <w:color w:val="000000"/>
          <w:sz w:val="28"/>
          <w:szCs w:val="28"/>
        </w:rPr>
        <w:lastRenderedPageBreak/>
        <w:t>В Республике Татарстан в 2021 году была организована «</w:t>
      </w:r>
      <w:r w:rsidR="0057333B">
        <w:rPr>
          <w:rFonts w:ascii="Times New Roman" w:eastAsia="Times New Roman" w:hAnsi="Times New Roman" w:cs="Times New Roman"/>
          <w:color w:val="000000"/>
          <w:sz w:val="28"/>
          <w:szCs w:val="28"/>
        </w:rPr>
        <w:t>м</w:t>
      </w:r>
      <w:r w:rsidR="0057333B" w:rsidRPr="0057333B">
        <w:rPr>
          <w:rFonts w:ascii="Times New Roman" w:eastAsia="Times New Roman" w:hAnsi="Times New Roman" w:cs="Times New Roman"/>
          <w:color w:val="000000"/>
          <w:sz w:val="28"/>
          <w:szCs w:val="28"/>
        </w:rPr>
        <w:t>ежведомственн</w:t>
      </w:r>
      <w:r w:rsidR="0057333B">
        <w:rPr>
          <w:rFonts w:ascii="Times New Roman" w:eastAsia="Times New Roman" w:hAnsi="Times New Roman" w:cs="Times New Roman"/>
          <w:color w:val="000000"/>
          <w:sz w:val="28"/>
          <w:szCs w:val="28"/>
        </w:rPr>
        <w:t>ая</w:t>
      </w:r>
      <w:r w:rsidR="0057333B" w:rsidRPr="0057333B">
        <w:rPr>
          <w:rFonts w:ascii="Times New Roman" w:eastAsia="Times New Roman" w:hAnsi="Times New Roman" w:cs="Times New Roman"/>
          <w:color w:val="000000"/>
          <w:sz w:val="28"/>
          <w:szCs w:val="28"/>
        </w:rPr>
        <w:t xml:space="preserve"> </w:t>
      </w:r>
      <w:r w:rsidRPr="002B0354">
        <w:rPr>
          <w:rFonts w:ascii="Times New Roman" w:eastAsia="Times New Roman" w:hAnsi="Times New Roman" w:cs="Times New Roman"/>
          <w:color w:val="000000"/>
          <w:sz w:val="28"/>
          <w:szCs w:val="28"/>
        </w:rPr>
        <w:t xml:space="preserve">рабочая группа» по обследованию доступности объектов и предоставляемых услуг для инвалидов и других маломобильных групп населения в муниципальных районах и городских округах Республики Татарстан, в состав которой вошли представители министерств, ведомств республики, общественных организаций инвалидов. </w:t>
      </w:r>
    </w:p>
    <w:p w:rsidR="002B0354" w:rsidRPr="002B0354" w:rsidRDefault="002B0354" w:rsidP="002B0354">
      <w:pPr>
        <w:spacing w:after="0" w:line="228" w:lineRule="auto"/>
        <w:ind w:firstLine="709"/>
        <w:jc w:val="both"/>
        <w:rPr>
          <w:rFonts w:ascii="Times New Roman" w:eastAsia="Times New Roman" w:hAnsi="Times New Roman" w:cs="Times New Roman"/>
          <w:color w:val="000000"/>
          <w:sz w:val="28"/>
          <w:szCs w:val="28"/>
        </w:rPr>
      </w:pPr>
      <w:r w:rsidRPr="002B0354">
        <w:rPr>
          <w:rFonts w:ascii="Times New Roman" w:eastAsia="Times New Roman" w:hAnsi="Times New Roman" w:cs="Times New Roman"/>
          <w:color w:val="000000"/>
          <w:sz w:val="28"/>
          <w:szCs w:val="28"/>
        </w:rPr>
        <w:t>Межведомственной рабочей группой были обследованы объекты сферы обслуживания (торговые центры), а также подземные и надземные пешеходные переходы на соответствие требованиям «СП 59.13330 Свод правил. Доступность зданий и сооружений для маломобильных групп населения. СНиП 35-01-2001» в части наличия оборудованных для лиц с ограниченными возможностями автостоянок для инвалидов, пандусов, подъемных устройств, доступных входных групп, лифта, лестниц, приспособленных санузлов и др., был представлен отчет по итогам проверочных мероприятий по выявленными замечаниями. По итогам обследования был проведен обучающий семинар для собственников торговых центром Республики Татарстан по соблюдению и организации «доступной среды» в режиме видеоконференций на платформе Zoom.</w:t>
      </w:r>
    </w:p>
    <w:p w:rsidR="002B0354" w:rsidRPr="00B75531" w:rsidRDefault="002B0354" w:rsidP="00494C31">
      <w:pPr>
        <w:spacing w:after="0" w:line="228" w:lineRule="auto"/>
        <w:ind w:firstLine="709"/>
        <w:jc w:val="both"/>
        <w:rPr>
          <w:rFonts w:ascii="Times New Roman" w:eastAsia="Times New Roman" w:hAnsi="Times New Roman" w:cs="Times New Roman"/>
          <w:color w:val="000000"/>
          <w:sz w:val="28"/>
          <w:szCs w:val="28"/>
        </w:rPr>
      </w:pPr>
      <w:r w:rsidRPr="002B0354">
        <w:rPr>
          <w:rFonts w:ascii="Times New Roman" w:eastAsia="Times New Roman" w:hAnsi="Times New Roman" w:cs="Times New Roman"/>
          <w:color w:val="000000"/>
          <w:sz w:val="28"/>
          <w:szCs w:val="28"/>
        </w:rPr>
        <w:t xml:space="preserve">Согласно предложенного АНО «Дирекция спортивных и социальных проектов» графика обследования объектов Всемирных зимних игр специальной Олимпиады 2022 года в городе Казани представители Министерства </w:t>
      </w:r>
      <w:r w:rsidR="003E5ECC" w:rsidRPr="003E5ECC">
        <w:rPr>
          <w:rFonts w:ascii="Times New Roman" w:eastAsia="Times New Roman" w:hAnsi="Times New Roman" w:cs="Times New Roman"/>
          <w:color w:val="000000"/>
          <w:sz w:val="28"/>
          <w:szCs w:val="28"/>
        </w:rPr>
        <w:t xml:space="preserve">труда, занятости и социальной защиты Республики Татарстан </w:t>
      </w:r>
      <w:r w:rsidRPr="002B0354">
        <w:rPr>
          <w:rFonts w:ascii="Times New Roman" w:eastAsia="Times New Roman" w:hAnsi="Times New Roman" w:cs="Times New Roman"/>
          <w:color w:val="000000"/>
          <w:sz w:val="28"/>
          <w:szCs w:val="28"/>
        </w:rPr>
        <w:t>приняли участие в выездных совещаниях по обследованию доступности объектов и услуг для инвалидов и других маломобильных групп населения: ГСОК «Казань», город-курорт «Свияжские холмы»; Тренировочный стадион УСК «Буревестник»; УСК «Академия тенниса»; Лыжно-биатлонный комплекс; ГБУ «Дворец спорта». Также рабоч</w:t>
      </w:r>
      <w:r w:rsidR="00F15E49">
        <w:rPr>
          <w:rFonts w:ascii="Times New Roman" w:eastAsia="Times New Roman" w:hAnsi="Times New Roman" w:cs="Times New Roman"/>
          <w:color w:val="000000"/>
          <w:sz w:val="28"/>
          <w:szCs w:val="28"/>
        </w:rPr>
        <w:t>ей</w:t>
      </w:r>
      <w:r w:rsidRPr="002B0354">
        <w:rPr>
          <w:rFonts w:ascii="Times New Roman" w:eastAsia="Times New Roman" w:hAnsi="Times New Roman" w:cs="Times New Roman"/>
          <w:color w:val="000000"/>
          <w:sz w:val="28"/>
          <w:szCs w:val="28"/>
        </w:rPr>
        <w:t xml:space="preserve"> групп</w:t>
      </w:r>
      <w:r w:rsidR="00F15E49">
        <w:rPr>
          <w:rFonts w:ascii="Times New Roman" w:eastAsia="Times New Roman" w:hAnsi="Times New Roman" w:cs="Times New Roman"/>
          <w:color w:val="000000"/>
          <w:sz w:val="28"/>
          <w:szCs w:val="28"/>
        </w:rPr>
        <w:t>ой</w:t>
      </w:r>
      <w:r w:rsidRPr="002B0354">
        <w:rPr>
          <w:rFonts w:ascii="Times New Roman" w:eastAsia="Times New Roman" w:hAnsi="Times New Roman" w:cs="Times New Roman"/>
          <w:color w:val="000000"/>
          <w:sz w:val="28"/>
          <w:szCs w:val="28"/>
        </w:rPr>
        <w:t xml:space="preserve"> инспекционного визита объектов культуры Всемирных зимних игр специальной Олимпиады 2022 года в г</w:t>
      </w:r>
      <w:r w:rsidR="00D36638">
        <w:rPr>
          <w:rFonts w:ascii="Times New Roman" w:eastAsia="Times New Roman" w:hAnsi="Times New Roman" w:cs="Times New Roman"/>
          <w:color w:val="000000"/>
          <w:sz w:val="28"/>
          <w:szCs w:val="28"/>
        </w:rPr>
        <w:t>.</w:t>
      </w:r>
      <w:r w:rsidRPr="002B0354">
        <w:rPr>
          <w:rFonts w:ascii="Times New Roman" w:eastAsia="Times New Roman" w:hAnsi="Times New Roman" w:cs="Times New Roman"/>
          <w:color w:val="000000"/>
          <w:sz w:val="28"/>
          <w:szCs w:val="28"/>
        </w:rPr>
        <w:t xml:space="preserve">Казани </w:t>
      </w:r>
      <w:r w:rsidR="00F15E49">
        <w:rPr>
          <w:rFonts w:ascii="Times New Roman" w:eastAsia="Times New Roman" w:hAnsi="Times New Roman" w:cs="Times New Roman"/>
          <w:color w:val="000000"/>
          <w:sz w:val="28"/>
          <w:szCs w:val="28"/>
        </w:rPr>
        <w:t>были обследованы территория центра семьи «Казан», п</w:t>
      </w:r>
      <w:r w:rsidRPr="002B0354">
        <w:rPr>
          <w:rFonts w:ascii="Times New Roman" w:eastAsia="Times New Roman" w:hAnsi="Times New Roman" w:cs="Times New Roman"/>
          <w:color w:val="000000"/>
          <w:sz w:val="28"/>
          <w:szCs w:val="28"/>
        </w:rPr>
        <w:t xml:space="preserve">роход от Тайницкой башни Казанского кремля до Казанского </w:t>
      </w:r>
      <w:r w:rsidR="00494C31">
        <w:rPr>
          <w:rFonts w:ascii="Times New Roman" w:eastAsia="Times New Roman" w:hAnsi="Times New Roman" w:cs="Times New Roman"/>
          <w:color w:val="000000"/>
          <w:sz w:val="28"/>
          <w:szCs w:val="28"/>
        </w:rPr>
        <w:t>цирка и осмотр Казанского цирка.</w:t>
      </w:r>
    </w:p>
    <w:p w:rsidR="002B0354" w:rsidRPr="002B0354" w:rsidRDefault="002B0354" w:rsidP="002B0354">
      <w:pPr>
        <w:spacing w:after="0" w:line="228" w:lineRule="auto"/>
        <w:ind w:firstLine="709"/>
        <w:jc w:val="both"/>
        <w:rPr>
          <w:rFonts w:ascii="Times New Roman" w:eastAsia="Times New Roman" w:hAnsi="Times New Roman" w:cs="Times New Roman"/>
          <w:bCs/>
          <w:color w:val="000000"/>
          <w:sz w:val="28"/>
          <w:szCs w:val="28"/>
        </w:rPr>
      </w:pPr>
      <w:r w:rsidRPr="002B0354">
        <w:rPr>
          <w:rFonts w:ascii="Times New Roman" w:eastAsia="Times New Roman" w:hAnsi="Times New Roman" w:cs="Times New Roman"/>
          <w:bCs/>
          <w:color w:val="000000"/>
          <w:sz w:val="28"/>
          <w:szCs w:val="28"/>
        </w:rPr>
        <w:t xml:space="preserve">В целях повышения доступности услуг объектов социальной инфраструктуры для инвалидов и других маломобильных групп населения Министерством труда, занятости и социальной защиты Республики Татарстан в 2020-2021 годах проведен конкурс на лучший объект по созданию условий доступности для инвалидов и других маломобильных групп населения «Доступная среда для каждого» среди подведомственных Министерству труда, занятости и социальной защиты Республики Татарстан учреждений (приказ Министерства труда, занятости и социальной защиты Республики Татарстан от 30.12.2019 № 1158 и от 25.02.2021 № 110 «Об организации и проведении конкурса на лучший объект по созданию условий доступности для инвалидов и других маломобильных групп населения «Доступная среда для каждого» среди подведомственных Министерству труда, занятости и социальной защиты Республики Татарстан учреждений»). В состав комиссии по рассмотрению работ вошли сотрудники министерства и представители общества инвалидов, общества глухих, общества слепых. Конкурс проводился среди 4 категорий учреждений (органы службы занятости, реабилитационные учреждения, стационарные учреждения социального обслуживания, комплексные центры социального обслуживания населения). </w:t>
      </w:r>
    </w:p>
    <w:p w:rsidR="00C11305" w:rsidRDefault="002B0354" w:rsidP="002B0354">
      <w:pPr>
        <w:spacing w:after="0" w:line="228" w:lineRule="auto"/>
        <w:ind w:firstLine="709"/>
        <w:jc w:val="both"/>
        <w:rPr>
          <w:rFonts w:ascii="Times New Roman" w:eastAsia="Times New Roman" w:hAnsi="Times New Roman" w:cs="Times New Roman"/>
          <w:bCs/>
          <w:color w:val="000000"/>
          <w:sz w:val="28"/>
          <w:szCs w:val="28"/>
        </w:rPr>
      </w:pPr>
      <w:r w:rsidRPr="002B0354">
        <w:rPr>
          <w:rFonts w:ascii="Times New Roman" w:eastAsia="Times New Roman" w:hAnsi="Times New Roman" w:cs="Times New Roman"/>
          <w:bCs/>
          <w:color w:val="000000"/>
          <w:sz w:val="28"/>
          <w:szCs w:val="28"/>
        </w:rPr>
        <w:t xml:space="preserve">По итогам конкурса победителями определены в 2020 году 27 учреждений, в 2021 году 22 учреждения. В рамках проведенного конкурса Министерством труда, занятости и социальной защиты Республики Татарстан подготовлены и направлены в </w:t>
      </w:r>
      <w:r w:rsidRPr="002B0354">
        <w:rPr>
          <w:rFonts w:ascii="Times New Roman" w:eastAsia="Times New Roman" w:hAnsi="Times New Roman" w:cs="Times New Roman"/>
          <w:bCs/>
          <w:color w:val="000000"/>
          <w:sz w:val="28"/>
          <w:szCs w:val="28"/>
        </w:rPr>
        <w:lastRenderedPageBreak/>
        <w:t>подведомственные учреждения информационно-методические рекомендации по формированию доступной среды с наглядными информационными материалами.</w:t>
      </w:r>
    </w:p>
    <w:p w:rsidR="00C11305" w:rsidRPr="00C11305" w:rsidRDefault="00C11305" w:rsidP="00C11305">
      <w:pPr>
        <w:spacing w:after="0" w:line="228" w:lineRule="auto"/>
        <w:ind w:firstLine="709"/>
        <w:jc w:val="both"/>
        <w:rPr>
          <w:rFonts w:ascii="Times New Roman" w:eastAsia="Times New Roman" w:hAnsi="Times New Roman" w:cs="Times New Roman"/>
          <w:bCs/>
          <w:color w:val="000000"/>
          <w:sz w:val="28"/>
          <w:szCs w:val="28"/>
        </w:rPr>
      </w:pPr>
      <w:r w:rsidRPr="00C11305">
        <w:rPr>
          <w:rFonts w:ascii="Times New Roman" w:eastAsia="Times New Roman" w:hAnsi="Times New Roman" w:cs="Times New Roman"/>
          <w:bCs/>
          <w:color w:val="000000"/>
          <w:sz w:val="28"/>
          <w:szCs w:val="28"/>
        </w:rPr>
        <w:t xml:space="preserve">В целях повышения уровня компетентности и знаний специалистов по практическим аспектам формирования доступности объектов и услуг и по практическим основам сопровождения инвалидов и другим маломобильных групп населения с 18.05 по 19.05.2021 </w:t>
      </w:r>
      <w:r w:rsidR="002674AA">
        <w:rPr>
          <w:rFonts w:ascii="Times New Roman" w:eastAsia="Times New Roman" w:hAnsi="Times New Roman" w:cs="Times New Roman"/>
          <w:bCs/>
          <w:color w:val="000000"/>
          <w:sz w:val="28"/>
          <w:szCs w:val="28"/>
        </w:rPr>
        <w:t>года</w:t>
      </w:r>
      <w:r w:rsidRPr="00C11305">
        <w:rPr>
          <w:rFonts w:ascii="Times New Roman" w:eastAsia="Times New Roman" w:hAnsi="Times New Roman" w:cs="Times New Roman"/>
          <w:bCs/>
          <w:color w:val="000000"/>
          <w:sz w:val="28"/>
          <w:szCs w:val="28"/>
        </w:rPr>
        <w:t xml:space="preserve"> два представителя Министерства труда, занятости и социальной защиты Республики Татарстан приняли участие в семинаре по программе «Сопровождение инвалидов и других маломобильных групп населения и предоставление услуг на объекте». </w:t>
      </w:r>
    </w:p>
    <w:p w:rsidR="00C11305" w:rsidRPr="00C11305" w:rsidRDefault="00C11305" w:rsidP="00C11305">
      <w:pPr>
        <w:spacing w:after="0" w:line="228" w:lineRule="auto"/>
        <w:ind w:firstLine="709"/>
        <w:jc w:val="both"/>
        <w:rPr>
          <w:rFonts w:ascii="Times New Roman" w:eastAsia="Times New Roman" w:hAnsi="Times New Roman" w:cs="Times New Roman"/>
          <w:bCs/>
          <w:color w:val="000000"/>
          <w:sz w:val="28"/>
          <w:szCs w:val="28"/>
        </w:rPr>
      </w:pPr>
      <w:r w:rsidRPr="00C11305">
        <w:rPr>
          <w:rFonts w:ascii="Times New Roman" w:eastAsia="Times New Roman" w:hAnsi="Times New Roman" w:cs="Times New Roman"/>
          <w:bCs/>
          <w:color w:val="000000"/>
          <w:sz w:val="28"/>
          <w:szCs w:val="28"/>
        </w:rPr>
        <w:t>В 2021 году (сентябрь-декабрь) Федеральным ресурсным (информационно-методическим) центром по формированию доступной среды для инвалидов и других маломобильных групп населения ФГБУ ДПО «Санкт-Петербургский институт усовершенствования врачей-экспертов» Минтруда России проводились информационно-методические семинары по распространению идей, принципов и средств формирования доступной среды для инвалидов и других маломобильных групп населения для начинающих специалистов и экспертов в дистанционном формате.</w:t>
      </w:r>
      <w:r w:rsidRPr="00C11305">
        <w:rPr>
          <w:rFonts w:ascii="Times New Roman" w:eastAsia="Times New Roman" w:hAnsi="Times New Roman" w:cs="Times New Roman"/>
          <w:bCs/>
          <w:color w:val="000000"/>
          <w:sz w:val="28"/>
          <w:szCs w:val="28"/>
        </w:rPr>
        <w:tab/>
        <w:t>От Республики Татарстан в данных семинарах прошли обучение 22 слушателя (согласно квоте) из числа руководителей и специалистов организаций различной ведомственной принадлежности, ответственных за решение вопросов формирования доступной среды в организациях, а также специалисты государственных органов исполнительной власти и органов местного самоуправления, и вовлеченные в решение вопросов доступности объектов и услуг представители общественных объединений инвалидов. Слушатели прослушали лекции, получили презентации и другие материалы для работы, выполнили ряд заданий и тестов.</w:t>
      </w:r>
    </w:p>
    <w:p w:rsidR="00C11305" w:rsidRDefault="00C11305" w:rsidP="00C11305">
      <w:pPr>
        <w:spacing w:after="0" w:line="228" w:lineRule="auto"/>
        <w:ind w:firstLine="709"/>
        <w:jc w:val="both"/>
        <w:rPr>
          <w:rFonts w:ascii="Times New Roman" w:eastAsia="Times New Roman" w:hAnsi="Times New Roman" w:cs="Times New Roman"/>
          <w:bCs/>
          <w:color w:val="000000"/>
          <w:sz w:val="28"/>
          <w:szCs w:val="28"/>
        </w:rPr>
      </w:pPr>
      <w:r w:rsidRPr="00C11305">
        <w:rPr>
          <w:rFonts w:ascii="Times New Roman" w:eastAsia="Times New Roman" w:hAnsi="Times New Roman" w:cs="Times New Roman"/>
          <w:bCs/>
          <w:color w:val="000000"/>
          <w:sz w:val="28"/>
          <w:szCs w:val="28"/>
        </w:rPr>
        <w:t>С целью проверки уровня знаний специалистов в области доступной среды и создания безбарьерного пространства с 3 по 10 декабря 2021 года сотрудники учреждений, подведомственных Министерству труда, занятости и социальной защиты Республики Татарстан участвовали в ежегодной общероссийской акции тотальный тест «Доступная среда», приуроченной к Международному дню инвалидов (онлайн-режим). 2424 человека прошли тотальный тест и получили сертификаты на тему организации доступной среды и общения с людьми с инвалидностью в формате добровольного дистанционного тестирования «Тотальный тест-тренинг «Доступная среда» 2021».</w:t>
      </w:r>
    </w:p>
    <w:p w:rsidR="00F87B96" w:rsidRDefault="00F87B96" w:rsidP="00F87B96">
      <w:pPr>
        <w:spacing w:after="0" w:line="228" w:lineRule="auto"/>
        <w:ind w:firstLine="709"/>
        <w:jc w:val="both"/>
        <w:rPr>
          <w:rFonts w:ascii="Times New Roman" w:eastAsia="Times New Roman" w:hAnsi="Times New Roman" w:cs="Times New Roman"/>
          <w:bCs/>
          <w:color w:val="000000"/>
          <w:sz w:val="28"/>
          <w:szCs w:val="28"/>
        </w:rPr>
      </w:pPr>
      <w:r w:rsidRPr="00F87B96">
        <w:rPr>
          <w:rFonts w:ascii="Times New Roman" w:eastAsia="Times New Roman" w:hAnsi="Times New Roman" w:cs="Times New Roman"/>
          <w:bCs/>
          <w:color w:val="000000"/>
          <w:sz w:val="28"/>
          <w:szCs w:val="28"/>
        </w:rPr>
        <w:t>В соответствии с письмом депутата Государственной Думы Федерального Собрания Российской Федерации М.Б. Терентьева от 19.04.2022 № 376-4/294, с целью оценки уровня доступности для людей с инвалидностью и маломобильных групп населения с 21 по 23 июня 2022 года представителя</w:t>
      </w:r>
      <w:r>
        <w:rPr>
          <w:rFonts w:ascii="Times New Roman" w:eastAsia="Times New Roman" w:hAnsi="Times New Roman" w:cs="Times New Roman"/>
          <w:bCs/>
          <w:color w:val="000000"/>
          <w:sz w:val="28"/>
          <w:szCs w:val="28"/>
        </w:rPr>
        <w:t>ми</w:t>
      </w:r>
      <w:r w:rsidRPr="00F87B96">
        <w:rPr>
          <w:rFonts w:ascii="Times New Roman" w:eastAsia="Times New Roman" w:hAnsi="Times New Roman" w:cs="Times New Roman"/>
          <w:bCs/>
          <w:color w:val="000000"/>
          <w:sz w:val="28"/>
          <w:szCs w:val="28"/>
        </w:rPr>
        <w:t xml:space="preserve"> Министерства труда, занятости и социальной защиты Республики Татарстан проведен мониторинг 10 сезонных (летних) кафе по г.Казани по обеспечению их доступности для инвалидов с учетом требований Свода правил «СП 59.13330.2020 Доступность зданий и сооружений для МГН».</w:t>
      </w:r>
      <w:r>
        <w:rPr>
          <w:rFonts w:ascii="Times New Roman" w:eastAsia="Times New Roman" w:hAnsi="Times New Roman" w:cs="Times New Roman"/>
          <w:bCs/>
          <w:color w:val="000000"/>
          <w:sz w:val="28"/>
          <w:szCs w:val="28"/>
        </w:rPr>
        <w:t xml:space="preserve"> </w:t>
      </w:r>
      <w:r w:rsidRPr="00F87B96">
        <w:rPr>
          <w:rFonts w:ascii="Times New Roman" w:eastAsia="Times New Roman" w:hAnsi="Times New Roman" w:cs="Times New Roman"/>
          <w:bCs/>
          <w:color w:val="000000"/>
          <w:sz w:val="28"/>
          <w:szCs w:val="28"/>
        </w:rPr>
        <w:t>Были обследованы 10 сезонных (летних) кафе:</w:t>
      </w:r>
      <w:r>
        <w:rPr>
          <w:rFonts w:ascii="Times New Roman" w:eastAsia="Times New Roman" w:hAnsi="Times New Roman" w:cs="Times New Roman"/>
          <w:bCs/>
          <w:color w:val="000000"/>
          <w:sz w:val="28"/>
          <w:szCs w:val="28"/>
        </w:rPr>
        <w:t xml:space="preserve"> </w:t>
      </w:r>
      <w:r w:rsidRPr="00F87B96">
        <w:rPr>
          <w:rFonts w:ascii="Times New Roman" w:eastAsia="Times New Roman" w:hAnsi="Times New Roman" w:cs="Times New Roman"/>
          <w:bCs/>
          <w:color w:val="000000"/>
          <w:sz w:val="28"/>
          <w:szCs w:val="28"/>
        </w:rPr>
        <w:t>«Бахча»</w:t>
      </w:r>
      <w:r>
        <w:rPr>
          <w:rFonts w:ascii="Times New Roman" w:eastAsia="Times New Roman" w:hAnsi="Times New Roman" w:cs="Times New Roman"/>
          <w:bCs/>
          <w:color w:val="000000"/>
          <w:sz w:val="28"/>
          <w:szCs w:val="28"/>
        </w:rPr>
        <w:t xml:space="preserve">, </w:t>
      </w:r>
      <w:r w:rsidRPr="00F87B96">
        <w:rPr>
          <w:rFonts w:ascii="Times New Roman" w:eastAsia="Times New Roman" w:hAnsi="Times New Roman" w:cs="Times New Roman"/>
          <w:bCs/>
          <w:color w:val="000000"/>
          <w:sz w:val="28"/>
          <w:szCs w:val="28"/>
        </w:rPr>
        <w:t>«Чайхона 2»</w:t>
      </w:r>
      <w:r>
        <w:rPr>
          <w:rFonts w:ascii="Times New Roman" w:eastAsia="Times New Roman" w:hAnsi="Times New Roman" w:cs="Times New Roman"/>
          <w:bCs/>
          <w:color w:val="000000"/>
          <w:sz w:val="28"/>
          <w:szCs w:val="28"/>
        </w:rPr>
        <w:t xml:space="preserve">, </w:t>
      </w:r>
      <w:r w:rsidRPr="00F87B96">
        <w:rPr>
          <w:rFonts w:ascii="Times New Roman" w:eastAsia="Times New Roman" w:hAnsi="Times New Roman" w:cs="Times New Roman"/>
          <w:bCs/>
          <w:color w:val="000000"/>
          <w:sz w:val="28"/>
          <w:szCs w:val="28"/>
        </w:rPr>
        <w:t>«TOP HOP»</w:t>
      </w:r>
      <w:r>
        <w:rPr>
          <w:rFonts w:ascii="Times New Roman" w:eastAsia="Times New Roman" w:hAnsi="Times New Roman" w:cs="Times New Roman"/>
          <w:bCs/>
          <w:color w:val="000000"/>
          <w:sz w:val="28"/>
          <w:szCs w:val="28"/>
        </w:rPr>
        <w:t xml:space="preserve">, </w:t>
      </w:r>
      <w:r w:rsidRPr="00F87B96">
        <w:rPr>
          <w:rFonts w:ascii="Times New Roman" w:eastAsia="Times New Roman" w:hAnsi="Times New Roman" w:cs="Times New Roman"/>
          <w:bCs/>
          <w:color w:val="000000"/>
          <w:sz w:val="28"/>
          <w:szCs w:val="28"/>
        </w:rPr>
        <w:t>«Старый амбар»</w:t>
      </w:r>
      <w:r>
        <w:rPr>
          <w:rFonts w:ascii="Times New Roman" w:eastAsia="Times New Roman" w:hAnsi="Times New Roman" w:cs="Times New Roman"/>
          <w:bCs/>
          <w:color w:val="000000"/>
          <w:sz w:val="28"/>
          <w:szCs w:val="28"/>
        </w:rPr>
        <w:t xml:space="preserve">, </w:t>
      </w:r>
      <w:r w:rsidRPr="00F87B96">
        <w:rPr>
          <w:rFonts w:ascii="Times New Roman" w:eastAsia="Times New Roman" w:hAnsi="Times New Roman" w:cs="Times New Roman"/>
          <w:bCs/>
          <w:color w:val="000000"/>
          <w:sz w:val="28"/>
          <w:szCs w:val="28"/>
        </w:rPr>
        <w:t>«Урюк»</w:t>
      </w:r>
      <w:r>
        <w:rPr>
          <w:rFonts w:ascii="Times New Roman" w:eastAsia="Times New Roman" w:hAnsi="Times New Roman" w:cs="Times New Roman"/>
          <w:bCs/>
          <w:color w:val="000000"/>
          <w:sz w:val="28"/>
          <w:szCs w:val="28"/>
        </w:rPr>
        <w:t xml:space="preserve">, </w:t>
      </w:r>
      <w:r w:rsidRPr="00F87B96">
        <w:rPr>
          <w:rFonts w:ascii="Times New Roman" w:eastAsia="Times New Roman" w:hAnsi="Times New Roman" w:cs="Times New Roman"/>
          <w:bCs/>
          <w:color w:val="000000"/>
          <w:sz w:val="28"/>
          <w:szCs w:val="28"/>
        </w:rPr>
        <w:t>«Приют холостяка»</w:t>
      </w:r>
      <w:r>
        <w:rPr>
          <w:rFonts w:ascii="Times New Roman" w:eastAsia="Times New Roman" w:hAnsi="Times New Roman" w:cs="Times New Roman"/>
          <w:bCs/>
          <w:color w:val="000000"/>
          <w:sz w:val="28"/>
          <w:szCs w:val="28"/>
        </w:rPr>
        <w:t xml:space="preserve">, </w:t>
      </w:r>
      <w:r w:rsidRPr="00F87B96">
        <w:rPr>
          <w:rFonts w:ascii="Times New Roman" w:eastAsia="Times New Roman" w:hAnsi="Times New Roman" w:cs="Times New Roman"/>
          <w:bCs/>
          <w:color w:val="000000"/>
          <w:sz w:val="28"/>
          <w:szCs w:val="28"/>
        </w:rPr>
        <w:t>«Мио»</w:t>
      </w:r>
      <w:r>
        <w:rPr>
          <w:rFonts w:ascii="Times New Roman" w:eastAsia="Times New Roman" w:hAnsi="Times New Roman" w:cs="Times New Roman"/>
          <w:bCs/>
          <w:color w:val="000000"/>
          <w:sz w:val="28"/>
          <w:szCs w:val="28"/>
        </w:rPr>
        <w:t xml:space="preserve">, </w:t>
      </w:r>
      <w:r w:rsidRPr="00F87B96">
        <w:rPr>
          <w:rFonts w:ascii="Times New Roman" w:eastAsia="Times New Roman" w:hAnsi="Times New Roman" w:cs="Times New Roman"/>
          <w:bCs/>
          <w:color w:val="000000"/>
          <w:sz w:val="28"/>
          <w:szCs w:val="28"/>
        </w:rPr>
        <w:t>«Носорог»</w:t>
      </w:r>
      <w:r>
        <w:rPr>
          <w:rFonts w:ascii="Times New Roman" w:eastAsia="Times New Roman" w:hAnsi="Times New Roman" w:cs="Times New Roman"/>
          <w:bCs/>
          <w:color w:val="000000"/>
          <w:sz w:val="28"/>
          <w:szCs w:val="28"/>
        </w:rPr>
        <w:t xml:space="preserve">, </w:t>
      </w:r>
      <w:r w:rsidRPr="00F87B96">
        <w:rPr>
          <w:rFonts w:ascii="Times New Roman" w:eastAsia="Times New Roman" w:hAnsi="Times New Roman" w:cs="Times New Roman"/>
          <w:bCs/>
          <w:color w:val="000000"/>
          <w:sz w:val="28"/>
          <w:szCs w:val="28"/>
        </w:rPr>
        <w:t>«Бин хартс»</w:t>
      </w:r>
      <w:r>
        <w:rPr>
          <w:rFonts w:ascii="Times New Roman" w:eastAsia="Times New Roman" w:hAnsi="Times New Roman" w:cs="Times New Roman"/>
          <w:bCs/>
          <w:color w:val="000000"/>
          <w:sz w:val="28"/>
          <w:szCs w:val="28"/>
        </w:rPr>
        <w:t xml:space="preserve">, </w:t>
      </w:r>
      <w:r w:rsidRPr="00F87B96">
        <w:rPr>
          <w:rFonts w:ascii="Times New Roman" w:eastAsia="Times New Roman" w:hAnsi="Times New Roman" w:cs="Times New Roman"/>
          <w:bCs/>
          <w:color w:val="000000"/>
          <w:sz w:val="28"/>
          <w:szCs w:val="28"/>
        </w:rPr>
        <w:t>«Гивико».</w:t>
      </w:r>
      <w:r>
        <w:rPr>
          <w:rFonts w:ascii="Times New Roman" w:eastAsia="Times New Roman" w:hAnsi="Times New Roman" w:cs="Times New Roman"/>
          <w:bCs/>
          <w:color w:val="000000"/>
          <w:sz w:val="28"/>
          <w:szCs w:val="28"/>
        </w:rPr>
        <w:t xml:space="preserve"> </w:t>
      </w:r>
      <w:r w:rsidRPr="00F87B96">
        <w:rPr>
          <w:rFonts w:ascii="Times New Roman" w:eastAsia="Times New Roman" w:hAnsi="Times New Roman" w:cs="Times New Roman"/>
          <w:bCs/>
          <w:color w:val="000000"/>
          <w:sz w:val="28"/>
          <w:szCs w:val="28"/>
        </w:rPr>
        <w:t>По итогам выездных проверок были выявлены нарушения</w:t>
      </w:r>
      <w:r>
        <w:rPr>
          <w:rFonts w:ascii="Times New Roman" w:eastAsia="Times New Roman" w:hAnsi="Times New Roman" w:cs="Times New Roman"/>
          <w:bCs/>
          <w:color w:val="000000"/>
          <w:sz w:val="28"/>
          <w:szCs w:val="28"/>
        </w:rPr>
        <w:t>, и</w:t>
      </w:r>
      <w:r w:rsidRPr="00F87B96">
        <w:rPr>
          <w:rFonts w:ascii="Times New Roman" w:eastAsia="Times New Roman" w:hAnsi="Times New Roman" w:cs="Times New Roman"/>
          <w:bCs/>
          <w:color w:val="000000"/>
          <w:sz w:val="28"/>
          <w:szCs w:val="28"/>
        </w:rPr>
        <w:t>нформация о м</w:t>
      </w:r>
      <w:r>
        <w:rPr>
          <w:rFonts w:ascii="Times New Roman" w:eastAsia="Times New Roman" w:hAnsi="Times New Roman" w:cs="Times New Roman"/>
          <w:bCs/>
          <w:color w:val="000000"/>
          <w:sz w:val="28"/>
          <w:szCs w:val="28"/>
        </w:rPr>
        <w:t>ониторинге была заполнена</w:t>
      </w:r>
      <w:r w:rsidRPr="00F87B96">
        <w:rPr>
          <w:rFonts w:ascii="Times New Roman" w:eastAsia="Times New Roman" w:hAnsi="Times New Roman" w:cs="Times New Roman"/>
          <w:bCs/>
          <w:color w:val="000000"/>
          <w:sz w:val="28"/>
          <w:szCs w:val="28"/>
        </w:rPr>
        <w:t xml:space="preserve"> в</w:t>
      </w:r>
      <w:r w:rsidRPr="00F87B96">
        <w:t xml:space="preserve"> </w:t>
      </w:r>
      <w:r w:rsidRPr="00F87B96">
        <w:rPr>
          <w:rFonts w:ascii="Times New Roman" w:eastAsia="Times New Roman" w:hAnsi="Times New Roman" w:cs="Times New Roman"/>
          <w:bCs/>
          <w:color w:val="000000"/>
          <w:sz w:val="28"/>
          <w:szCs w:val="28"/>
        </w:rPr>
        <w:t xml:space="preserve">Google форме </w:t>
      </w:r>
      <w:r>
        <w:rPr>
          <w:rFonts w:ascii="Times New Roman" w:eastAsia="Times New Roman" w:hAnsi="Times New Roman" w:cs="Times New Roman"/>
          <w:bCs/>
          <w:color w:val="000000"/>
          <w:sz w:val="28"/>
          <w:szCs w:val="28"/>
        </w:rPr>
        <w:t>(</w:t>
      </w:r>
      <w:r w:rsidRPr="00F87B96">
        <w:rPr>
          <w:rFonts w:ascii="Times New Roman" w:eastAsia="Times New Roman" w:hAnsi="Times New Roman" w:cs="Times New Roman"/>
          <w:bCs/>
          <w:color w:val="000000"/>
          <w:sz w:val="28"/>
          <w:szCs w:val="28"/>
        </w:rPr>
        <w:t>https://docs.google.com/forms/d/e/1FAIpQLSckJcV4yskHflRCE9nK5IVhc30CsHZBl7pEEIdfppmUnNVrHw/viewform</w:t>
      </w:r>
      <w:r>
        <w:rPr>
          <w:rFonts w:ascii="Times New Roman" w:eastAsia="Times New Roman" w:hAnsi="Times New Roman" w:cs="Times New Roman"/>
          <w:bCs/>
          <w:color w:val="000000"/>
          <w:sz w:val="28"/>
          <w:szCs w:val="28"/>
        </w:rPr>
        <w:t>). Также</w:t>
      </w:r>
      <w:r w:rsidRPr="00F87B96">
        <w:rPr>
          <w:rFonts w:ascii="Times New Roman" w:eastAsia="Times New Roman" w:hAnsi="Times New Roman" w:cs="Times New Roman"/>
          <w:bCs/>
          <w:color w:val="000000"/>
          <w:sz w:val="28"/>
          <w:szCs w:val="28"/>
        </w:rPr>
        <w:t xml:space="preserve"> Министерством</w:t>
      </w:r>
      <w:r w:rsidRPr="00F87B96">
        <w:t xml:space="preserve"> </w:t>
      </w:r>
      <w:r w:rsidRPr="00F87B96">
        <w:rPr>
          <w:rFonts w:ascii="Times New Roman" w:eastAsia="Times New Roman" w:hAnsi="Times New Roman" w:cs="Times New Roman"/>
          <w:bCs/>
          <w:color w:val="000000"/>
          <w:sz w:val="28"/>
          <w:szCs w:val="28"/>
        </w:rPr>
        <w:t xml:space="preserve">труда, занятости и социальной защиты Республики Татарстан в адрес </w:t>
      </w:r>
      <w:r>
        <w:rPr>
          <w:rFonts w:ascii="Times New Roman" w:eastAsia="Times New Roman" w:hAnsi="Times New Roman" w:cs="Times New Roman"/>
          <w:bCs/>
          <w:color w:val="000000"/>
          <w:sz w:val="28"/>
          <w:szCs w:val="28"/>
        </w:rPr>
        <w:t>г</w:t>
      </w:r>
      <w:r w:rsidRPr="00F87B96">
        <w:rPr>
          <w:rFonts w:ascii="Times New Roman" w:eastAsia="Times New Roman" w:hAnsi="Times New Roman" w:cs="Times New Roman"/>
          <w:bCs/>
          <w:color w:val="000000"/>
          <w:sz w:val="28"/>
          <w:szCs w:val="28"/>
        </w:rPr>
        <w:t xml:space="preserve">лав </w:t>
      </w:r>
      <w:r>
        <w:rPr>
          <w:rFonts w:ascii="Times New Roman" w:eastAsia="Times New Roman" w:hAnsi="Times New Roman" w:cs="Times New Roman"/>
          <w:bCs/>
          <w:color w:val="000000"/>
          <w:sz w:val="28"/>
          <w:szCs w:val="28"/>
        </w:rPr>
        <w:t>м</w:t>
      </w:r>
      <w:r w:rsidRPr="00F87B96">
        <w:rPr>
          <w:rFonts w:ascii="Times New Roman" w:eastAsia="Times New Roman" w:hAnsi="Times New Roman" w:cs="Times New Roman"/>
          <w:bCs/>
          <w:color w:val="000000"/>
          <w:sz w:val="28"/>
          <w:szCs w:val="28"/>
        </w:rPr>
        <w:t xml:space="preserve">униципальных районов и городских </w:t>
      </w:r>
      <w:r w:rsidRPr="00F87B96">
        <w:rPr>
          <w:rFonts w:ascii="Times New Roman" w:eastAsia="Times New Roman" w:hAnsi="Times New Roman" w:cs="Times New Roman"/>
          <w:bCs/>
          <w:color w:val="000000"/>
          <w:sz w:val="28"/>
          <w:szCs w:val="28"/>
        </w:rPr>
        <w:lastRenderedPageBreak/>
        <w:t xml:space="preserve">округов Республики Татарстан были направлены </w:t>
      </w:r>
      <w:r w:rsidR="009E6667" w:rsidRPr="00F87B96">
        <w:rPr>
          <w:rFonts w:ascii="Times New Roman" w:eastAsia="Times New Roman" w:hAnsi="Times New Roman" w:cs="Times New Roman"/>
          <w:bCs/>
          <w:color w:val="000000"/>
          <w:sz w:val="28"/>
          <w:szCs w:val="28"/>
        </w:rPr>
        <w:t>письма об</w:t>
      </w:r>
      <w:r w:rsidRPr="00F87B96">
        <w:rPr>
          <w:rFonts w:ascii="Times New Roman" w:eastAsia="Times New Roman" w:hAnsi="Times New Roman" w:cs="Times New Roman"/>
          <w:bCs/>
          <w:color w:val="000000"/>
          <w:sz w:val="28"/>
          <w:szCs w:val="28"/>
        </w:rPr>
        <w:t xml:space="preserve"> информировании руководителей сезонных (летних) кафе (при наличии в районе) о </w:t>
      </w:r>
      <w:r w:rsidR="00FE4289">
        <w:rPr>
          <w:rFonts w:ascii="Times New Roman" w:eastAsia="Times New Roman" w:hAnsi="Times New Roman" w:cs="Times New Roman"/>
          <w:bCs/>
          <w:color w:val="000000"/>
          <w:sz w:val="28"/>
          <w:szCs w:val="28"/>
        </w:rPr>
        <w:t xml:space="preserve">необходимости </w:t>
      </w:r>
      <w:r w:rsidRPr="00F87B96">
        <w:rPr>
          <w:rFonts w:ascii="Times New Roman" w:eastAsia="Times New Roman" w:hAnsi="Times New Roman" w:cs="Times New Roman"/>
          <w:bCs/>
          <w:color w:val="000000"/>
          <w:sz w:val="28"/>
          <w:szCs w:val="28"/>
        </w:rPr>
        <w:t xml:space="preserve">принятии мер по обеспечению выполнения требований законодательства по организации беспрепятственного допуска на данные объекты.  </w:t>
      </w:r>
    </w:p>
    <w:p w:rsidR="00B4157E" w:rsidRPr="00B4157E" w:rsidRDefault="00B4157E" w:rsidP="00B4157E">
      <w:pPr>
        <w:spacing w:after="0" w:line="228" w:lineRule="auto"/>
        <w:ind w:firstLine="709"/>
        <w:jc w:val="both"/>
        <w:rPr>
          <w:rFonts w:ascii="Times New Roman" w:eastAsia="Times New Roman" w:hAnsi="Times New Roman" w:cs="Times New Roman"/>
          <w:bCs/>
          <w:color w:val="000000"/>
          <w:sz w:val="28"/>
          <w:szCs w:val="28"/>
        </w:rPr>
      </w:pPr>
      <w:r w:rsidRPr="00B4157E">
        <w:rPr>
          <w:rFonts w:ascii="Times New Roman" w:eastAsia="Times New Roman" w:hAnsi="Times New Roman" w:cs="Times New Roman"/>
          <w:bCs/>
          <w:color w:val="000000"/>
          <w:sz w:val="28"/>
          <w:szCs w:val="28"/>
        </w:rPr>
        <w:t xml:space="preserve">В России реализуется федеральный партийный проект «Единая страна – доступная среда» Всероссийской политической партии «ЕДИНАЯ РОССИЯ» (далее – Партийный проект), координатором проекта является Терентьев М.Б., член Высшего совета Партии, Заместитель Председателя Комитета Государственной Думы Федерального Собрания Российской Федерации по труду, социальной политике и делам ветеранов. </w:t>
      </w:r>
    </w:p>
    <w:p w:rsidR="00B4157E" w:rsidRPr="00B4157E" w:rsidRDefault="00B4157E" w:rsidP="00B4157E">
      <w:pPr>
        <w:spacing w:after="0" w:line="228" w:lineRule="auto"/>
        <w:ind w:firstLine="709"/>
        <w:jc w:val="both"/>
        <w:rPr>
          <w:rFonts w:ascii="Times New Roman" w:eastAsia="Times New Roman" w:hAnsi="Times New Roman" w:cs="Times New Roman"/>
          <w:bCs/>
          <w:color w:val="000000"/>
          <w:sz w:val="28"/>
          <w:szCs w:val="28"/>
        </w:rPr>
      </w:pPr>
      <w:r w:rsidRPr="00B4157E">
        <w:rPr>
          <w:rFonts w:ascii="Times New Roman" w:eastAsia="Times New Roman" w:hAnsi="Times New Roman" w:cs="Times New Roman"/>
          <w:bCs/>
          <w:color w:val="000000"/>
          <w:sz w:val="28"/>
          <w:szCs w:val="28"/>
        </w:rPr>
        <w:t>Партийный проект призван привлекать внимание к проблемам повышения качества жизни людей с инвалидностью и обеспечения для них доступной среды, включающей доступность социальных институтов, образования, работы, физической культуры и спорта, информации, возможности участия во всех аспектах социально-экономической жизни страны.</w:t>
      </w:r>
    </w:p>
    <w:p w:rsidR="00B4157E" w:rsidRPr="00B4157E" w:rsidRDefault="00B4157E" w:rsidP="00B4157E">
      <w:pPr>
        <w:spacing w:after="0" w:line="228" w:lineRule="auto"/>
        <w:ind w:firstLine="709"/>
        <w:jc w:val="both"/>
        <w:rPr>
          <w:rFonts w:ascii="Times New Roman" w:eastAsia="Times New Roman" w:hAnsi="Times New Roman" w:cs="Times New Roman"/>
          <w:bCs/>
          <w:color w:val="000000"/>
          <w:sz w:val="28"/>
          <w:szCs w:val="28"/>
        </w:rPr>
      </w:pPr>
      <w:r w:rsidRPr="00B4157E">
        <w:rPr>
          <w:rFonts w:ascii="Times New Roman" w:eastAsia="Times New Roman" w:hAnsi="Times New Roman" w:cs="Times New Roman"/>
          <w:bCs/>
          <w:color w:val="000000"/>
          <w:sz w:val="28"/>
          <w:szCs w:val="28"/>
        </w:rPr>
        <w:t>С 2022 года в Республике Татарстан координатором Партийного проекта является Мубаракшин А.Р., заместитель министра труда, занятости и социальной защиты Республики Татарстан, председателем общественного совета Партийного проекта - Вавилов В.В., председатель правления Регионального общественного благотворительного фонда помощи детям, больным лейкемией, Республики Татарстан имени Анжелы Вавиловой.</w:t>
      </w:r>
    </w:p>
    <w:p w:rsidR="00B4157E" w:rsidRPr="00B4157E" w:rsidRDefault="00B4157E" w:rsidP="00B4157E">
      <w:pPr>
        <w:spacing w:after="0" w:line="228" w:lineRule="auto"/>
        <w:ind w:firstLine="709"/>
        <w:jc w:val="both"/>
        <w:rPr>
          <w:rFonts w:ascii="Times New Roman" w:eastAsia="Times New Roman" w:hAnsi="Times New Roman" w:cs="Times New Roman"/>
          <w:bCs/>
          <w:color w:val="000000"/>
          <w:sz w:val="28"/>
          <w:szCs w:val="28"/>
        </w:rPr>
      </w:pPr>
      <w:r w:rsidRPr="00B4157E">
        <w:rPr>
          <w:rFonts w:ascii="Times New Roman" w:eastAsia="Times New Roman" w:hAnsi="Times New Roman" w:cs="Times New Roman"/>
          <w:bCs/>
          <w:color w:val="000000"/>
          <w:sz w:val="28"/>
          <w:szCs w:val="28"/>
        </w:rPr>
        <w:t>В рамках реализации Партийного проекта формируются ключевые показатели комплекса мероприятий (за полугодие, год) по:</w:t>
      </w:r>
    </w:p>
    <w:p w:rsidR="00B4157E" w:rsidRPr="00B4157E" w:rsidRDefault="00B4157E" w:rsidP="00B4157E">
      <w:pPr>
        <w:spacing w:after="0" w:line="228" w:lineRule="auto"/>
        <w:ind w:firstLine="709"/>
        <w:jc w:val="both"/>
        <w:rPr>
          <w:rFonts w:ascii="Times New Roman" w:eastAsia="Times New Roman" w:hAnsi="Times New Roman" w:cs="Times New Roman"/>
          <w:bCs/>
          <w:color w:val="000000"/>
          <w:sz w:val="28"/>
          <w:szCs w:val="28"/>
        </w:rPr>
      </w:pPr>
      <w:r w:rsidRPr="00B4157E">
        <w:rPr>
          <w:rFonts w:ascii="Times New Roman" w:eastAsia="Times New Roman" w:hAnsi="Times New Roman" w:cs="Times New Roman"/>
          <w:bCs/>
          <w:color w:val="000000"/>
          <w:sz w:val="28"/>
          <w:szCs w:val="28"/>
        </w:rPr>
        <w:t>проведению мониторинга, проверок объектов социальной инфраструктуры в приоритетных сферах жизнедеятельности, обучающих семинаров по вопросам создания доступной среды, культурно-массовых, спортивных, досуговых инклюзивных мероприятий, «уроков доброты»;</w:t>
      </w:r>
    </w:p>
    <w:p w:rsidR="00B4157E" w:rsidRPr="00B4157E" w:rsidRDefault="00B4157E" w:rsidP="00B4157E">
      <w:pPr>
        <w:spacing w:after="0" w:line="228" w:lineRule="auto"/>
        <w:ind w:firstLine="709"/>
        <w:jc w:val="both"/>
        <w:rPr>
          <w:rFonts w:ascii="Times New Roman" w:eastAsia="Times New Roman" w:hAnsi="Times New Roman" w:cs="Times New Roman"/>
          <w:bCs/>
          <w:color w:val="000000"/>
          <w:sz w:val="28"/>
          <w:szCs w:val="28"/>
        </w:rPr>
      </w:pPr>
      <w:r w:rsidRPr="00B4157E">
        <w:rPr>
          <w:rFonts w:ascii="Times New Roman" w:eastAsia="Times New Roman" w:hAnsi="Times New Roman" w:cs="Times New Roman"/>
          <w:bCs/>
          <w:color w:val="000000"/>
          <w:sz w:val="28"/>
          <w:szCs w:val="28"/>
        </w:rPr>
        <w:t xml:space="preserve"> оказанию адресной помощи людям с инвалидностью и созданию безбарьерной среды в приоритетных сферах жизнедеятельности, помощи в профориентации, образовании, трудоустройстве людей с инвалидностью.</w:t>
      </w:r>
    </w:p>
    <w:p w:rsidR="00B4157E" w:rsidRPr="00C11305" w:rsidRDefault="00B4157E" w:rsidP="00B4157E">
      <w:pPr>
        <w:spacing w:after="0" w:line="228" w:lineRule="auto"/>
        <w:ind w:firstLine="709"/>
        <w:jc w:val="both"/>
        <w:rPr>
          <w:rFonts w:ascii="Times New Roman" w:eastAsia="Times New Roman" w:hAnsi="Times New Roman" w:cs="Times New Roman"/>
          <w:bCs/>
          <w:color w:val="000000"/>
          <w:sz w:val="28"/>
          <w:szCs w:val="28"/>
        </w:rPr>
      </w:pPr>
      <w:r w:rsidRPr="00B4157E">
        <w:rPr>
          <w:rFonts w:ascii="Times New Roman" w:eastAsia="Times New Roman" w:hAnsi="Times New Roman" w:cs="Times New Roman"/>
          <w:bCs/>
          <w:color w:val="000000"/>
          <w:sz w:val="28"/>
          <w:szCs w:val="28"/>
        </w:rPr>
        <w:t>С целью формирования отчета по ключевым показателям Партийного проекта организова</w:t>
      </w:r>
      <w:r>
        <w:rPr>
          <w:rFonts w:ascii="Times New Roman" w:eastAsia="Times New Roman" w:hAnsi="Times New Roman" w:cs="Times New Roman"/>
          <w:bCs/>
          <w:color w:val="000000"/>
          <w:sz w:val="28"/>
          <w:szCs w:val="28"/>
        </w:rPr>
        <w:t>на</w:t>
      </w:r>
      <w:r w:rsidRPr="00B4157E">
        <w:rPr>
          <w:rFonts w:ascii="Times New Roman" w:eastAsia="Times New Roman" w:hAnsi="Times New Roman" w:cs="Times New Roman"/>
          <w:bCs/>
          <w:color w:val="000000"/>
          <w:sz w:val="28"/>
          <w:szCs w:val="28"/>
        </w:rPr>
        <w:t xml:space="preserve"> работ</w:t>
      </w:r>
      <w:r>
        <w:rPr>
          <w:rFonts w:ascii="Times New Roman" w:eastAsia="Times New Roman" w:hAnsi="Times New Roman" w:cs="Times New Roman"/>
          <w:bCs/>
          <w:color w:val="000000"/>
          <w:sz w:val="28"/>
          <w:szCs w:val="28"/>
        </w:rPr>
        <w:t>а</w:t>
      </w:r>
      <w:r w:rsidRPr="00B4157E">
        <w:rPr>
          <w:rFonts w:ascii="Times New Roman" w:eastAsia="Times New Roman" w:hAnsi="Times New Roman" w:cs="Times New Roman"/>
          <w:bCs/>
          <w:color w:val="000000"/>
          <w:sz w:val="28"/>
          <w:szCs w:val="28"/>
        </w:rPr>
        <w:t xml:space="preserve"> в данном направлении</w:t>
      </w:r>
      <w:r>
        <w:rPr>
          <w:rFonts w:ascii="Times New Roman" w:eastAsia="Times New Roman" w:hAnsi="Times New Roman" w:cs="Times New Roman"/>
          <w:bCs/>
          <w:color w:val="000000"/>
          <w:sz w:val="28"/>
          <w:szCs w:val="28"/>
        </w:rPr>
        <w:t>,</w:t>
      </w:r>
      <w:r w:rsidRPr="00B4157E">
        <w:rPr>
          <w:rFonts w:ascii="Times New Roman" w:eastAsia="Times New Roman" w:hAnsi="Times New Roman" w:cs="Times New Roman"/>
          <w:bCs/>
          <w:color w:val="000000"/>
          <w:sz w:val="28"/>
          <w:szCs w:val="28"/>
        </w:rPr>
        <w:t xml:space="preserve"> </w:t>
      </w:r>
      <w:r w:rsidR="009E4021">
        <w:rPr>
          <w:rFonts w:ascii="Times New Roman" w:eastAsia="Times New Roman" w:hAnsi="Times New Roman" w:cs="Times New Roman"/>
          <w:bCs/>
          <w:color w:val="000000"/>
          <w:sz w:val="28"/>
          <w:szCs w:val="28"/>
        </w:rPr>
        <w:t>за</w:t>
      </w:r>
      <w:r>
        <w:rPr>
          <w:rFonts w:ascii="Times New Roman" w:eastAsia="Times New Roman" w:hAnsi="Times New Roman" w:cs="Times New Roman"/>
          <w:bCs/>
          <w:color w:val="000000"/>
          <w:sz w:val="28"/>
          <w:szCs w:val="28"/>
        </w:rPr>
        <w:t xml:space="preserve"> </w:t>
      </w:r>
      <w:r w:rsidRPr="00B4157E">
        <w:rPr>
          <w:rFonts w:ascii="Times New Roman" w:eastAsia="Times New Roman" w:hAnsi="Times New Roman" w:cs="Times New Roman"/>
          <w:bCs/>
          <w:color w:val="000000"/>
          <w:sz w:val="28"/>
          <w:szCs w:val="28"/>
        </w:rPr>
        <w:t>полугоди</w:t>
      </w:r>
      <w:r>
        <w:rPr>
          <w:rFonts w:ascii="Times New Roman" w:eastAsia="Times New Roman" w:hAnsi="Times New Roman" w:cs="Times New Roman"/>
          <w:bCs/>
          <w:color w:val="000000"/>
          <w:sz w:val="28"/>
          <w:szCs w:val="28"/>
        </w:rPr>
        <w:t>е</w:t>
      </w:r>
      <w:r w:rsidR="009E4021">
        <w:rPr>
          <w:rFonts w:ascii="Times New Roman" w:eastAsia="Times New Roman" w:hAnsi="Times New Roman" w:cs="Times New Roman"/>
          <w:bCs/>
          <w:color w:val="000000"/>
          <w:sz w:val="28"/>
          <w:szCs w:val="28"/>
        </w:rPr>
        <w:t xml:space="preserve"> и по итогам года</w:t>
      </w:r>
      <w:r w:rsidRPr="00B4157E">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формируется мониторинг</w:t>
      </w:r>
      <w:r w:rsidRPr="00B4157E">
        <w:rPr>
          <w:rFonts w:ascii="Times New Roman" w:eastAsia="Times New Roman" w:hAnsi="Times New Roman" w:cs="Times New Roman"/>
          <w:bCs/>
          <w:color w:val="000000"/>
          <w:sz w:val="28"/>
          <w:szCs w:val="28"/>
        </w:rPr>
        <w:t xml:space="preserve"> согласно </w:t>
      </w:r>
      <w:r>
        <w:rPr>
          <w:rFonts w:ascii="Times New Roman" w:eastAsia="Times New Roman" w:hAnsi="Times New Roman" w:cs="Times New Roman"/>
          <w:bCs/>
          <w:color w:val="000000"/>
          <w:sz w:val="28"/>
          <w:szCs w:val="28"/>
        </w:rPr>
        <w:t xml:space="preserve">формам </w:t>
      </w:r>
      <w:r w:rsidRPr="00B4157E">
        <w:rPr>
          <w:rFonts w:ascii="Times New Roman" w:eastAsia="Times New Roman" w:hAnsi="Times New Roman" w:cs="Times New Roman"/>
          <w:bCs/>
          <w:color w:val="000000"/>
          <w:sz w:val="28"/>
          <w:szCs w:val="28"/>
        </w:rPr>
        <w:t>приложени</w:t>
      </w:r>
      <w:r>
        <w:rPr>
          <w:rFonts w:ascii="Times New Roman" w:eastAsia="Times New Roman" w:hAnsi="Times New Roman" w:cs="Times New Roman"/>
          <w:bCs/>
          <w:color w:val="000000"/>
          <w:sz w:val="28"/>
          <w:szCs w:val="28"/>
        </w:rPr>
        <w:t>й</w:t>
      </w:r>
      <w:r w:rsidRPr="00B4157E">
        <w:rPr>
          <w:rFonts w:ascii="Times New Roman" w:eastAsia="Times New Roman" w:hAnsi="Times New Roman" w:cs="Times New Roman"/>
          <w:bCs/>
          <w:color w:val="000000"/>
          <w:sz w:val="28"/>
          <w:szCs w:val="28"/>
        </w:rPr>
        <w:t>.</w:t>
      </w:r>
    </w:p>
    <w:p w:rsidR="00695047" w:rsidRPr="00695047" w:rsidRDefault="00695047" w:rsidP="002B0354">
      <w:pPr>
        <w:spacing w:after="0" w:line="228" w:lineRule="auto"/>
        <w:ind w:firstLine="709"/>
        <w:jc w:val="both"/>
        <w:rPr>
          <w:rFonts w:ascii="Times New Roman" w:eastAsia="Times New Roman" w:hAnsi="Times New Roman" w:cs="Times New Roman"/>
          <w:bCs/>
          <w:color w:val="000000"/>
          <w:sz w:val="28"/>
          <w:szCs w:val="28"/>
        </w:rPr>
      </w:pPr>
      <w:r w:rsidRPr="00695047">
        <w:rPr>
          <w:rFonts w:ascii="Times New Roman" w:eastAsia="Times New Roman" w:hAnsi="Times New Roman" w:cs="Times New Roman"/>
          <w:bCs/>
          <w:color w:val="000000"/>
          <w:sz w:val="28"/>
          <w:szCs w:val="28"/>
        </w:rPr>
        <w:t xml:space="preserve">В Татарстане функционируют 115 государственных учреждений социального обслуживания, где людям с ограничениями жизнедеятельности предоставляются различные услуги. Уровень обеспеченности населения социальными услугами составляет 100 </w:t>
      </w:r>
      <w:r w:rsidR="00813C09">
        <w:rPr>
          <w:rFonts w:ascii="Times New Roman" w:eastAsia="Times New Roman" w:hAnsi="Times New Roman" w:cs="Times New Roman"/>
          <w:bCs/>
          <w:color w:val="000000"/>
          <w:sz w:val="28"/>
          <w:szCs w:val="28"/>
        </w:rPr>
        <w:t>процентов</w:t>
      </w:r>
      <w:r w:rsidRPr="00695047">
        <w:rPr>
          <w:rFonts w:ascii="Times New Roman" w:eastAsia="Times New Roman" w:hAnsi="Times New Roman" w:cs="Times New Roman"/>
          <w:bCs/>
          <w:color w:val="000000"/>
          <w:sz w:val="28"/>
          <w:szCs w:val="28"/>
        </w:rPr>
        <w:t xml:space="preserve">. В каждом подведомственном учреждении обеспечены условия доступности объектов и предоставляемых услуг. </w:t>
      </w:r>
    </w:p>
    <w:p w:rsidR="00695047" w:rsidRDefault="00695047" w:rsidP="00695047">
      <w:pPr>
        <w:spacing w:after="0" w:line="228" w:lineRule="auto"/>
        <w:ind w:firstLine="709"/>
        <w:jc w:val="both"/>
        <w:rPr>
          <w:rFonts w:ascii="Times New Roman" w:eastAsia="Times New Roman" w:hAnsi="Times New Roman" w:cs="Times New Roman"/>
          <w:bCs/>
          <w:color w:val="000000"/>
          <w:sz w:val="28"/>
          <w:szCs w:val="28"/>
        </w:rPr>
      </w:pPr>
      <w:r w:rsidRPr="00695047">
        <w:rPr>
          <w:rFonts w:ascii="Times New Roman" w:eastAsia="Times New Roman" w:hAnsi="Times New Roman" w:cs="Times New Roman"/>
          <w:bCs/>
          <w:color w:val="000000"/>
          <w:sz w:val="28"/>
          <w:szCs w:val="28"/>
        </w:rPr>
        <w:t>Кроме того, проводится работа по привлечению негосударственных поставщиков к предоставлению реабилитационных услуг инвалидам и детям-инвалидам, что положительно сказывается на повышении конкуренции и улучшении качества услуг. В 2021 году в Реестр поставщиков социальных услуг включены 26 негосударственных организаций.</w:t>
      </w:r>
    </w:p>
    <w:p w:rsidR="00B75531" w:rsidRDefault="00B75531" w:rsidP="0038413C">
      <w:pPr>
        <w:widowControl w:val="0"/>
        <w:spacing w:after="0" w:line="228" w:lineRule="auto"/>
        <w:ind w:firstLine="709"/>
        <w:jc w:val="both"/>
        <w:rPr>
          <w:rFonts w:ascii="Times New Roman" w:eastAsia="Times New Roman" w:hAnsi="Times New Roman" w:cs="Times New Roman"/>
          <w:sz w:val="28"/>
          <w:szCs w:val="28"/>
        </w:rPr>
      </w:pPr>
      <w:r w:rsidRPr="00B75531">
        <w:rPr>
          <w:rFonts w:ascii="Times New Roman" w:eastAsia="Times New Roman" w:hAnsi="Times New Roman" w:cs="Times New Roman"/>
          <w:sz w:val="28"/>
          <w:szCs w:val="28"/>
        </w:rPr>
        <w:t>В республике функционируют 1</w:t>
      </w:r>
      <w:r w:rsidR="00690B2E">
        <w:rPr>
          <w:rFonts w:ascii="Times New Roman" w:eastAsia="Times New Roman" w:hAnsi="Times New Roman" w:cs="Times New Roman"/>
          <w:sz w:val="28"/>
          <w:szCs w:val="28"/>
        </w:rPr>
        <w:t>8 реабилитационных центров, в том числе</w:t>
      </w:r>
      <w:r w:rsidR="00690B2E">
        <w:rPr>
          <w:rFonts w:ascii="Times New Roman" w:eastAsia="Times New Roman" w:hAnsi="Times New Roman" w:cs="Times New Roman"/>
          <w:sz w:val="28"/>
          <w:szCs w:val="28"/>
        </w:rPr>
        <w:br/>
      </w:r>
      <w:r w:rsidRPr="00B75531">
        <w:rPr>
          <w:rFonts w:ascii="Times New Roman" w:eastAsia="Times New Roman" w:hAnsi="Times New Roman" w:cs="Times New Roman"/>
          <w:sz w:val="28"/>
          <w:szCs w:val="28"/>
        </w:rPr>
        <w:t>12 реабилитационных центров для детей и подростков с ограниченными возмож</w:t>
      </w:r>
      <w:r w:rsidR="00690B2E">
        <w:rPr>
          <w:rFonts w:ascii="Times New Roman" w:eastAsia="Times New Roman" w:hAnsi="Times New Roman" w:cs="Times New Roman"/>
          <w:sz w:val="28"/>
          <w:szCs w:val="28"/>
        </w:rPr>
        <w:t>-</w:t>
      </w:r>
      <w:r w:rsidR="00690B2E">
        <w:rPr>
          <w:rFonts w:ascii="Times New Roman" w:eastAsia="Times New Roman" w:hAnsi="Times New Roman" w:cs="Times New Roman"/>
          <w:sz w:val="28"/>
          <w:szCs w:val="28"/>
        </w:rPr>
        <w:br/>
      </w:r>
      <w:r w:rsidRPr="00B75531">
        <w:rPr>
          <w:rFonts w:ascii="Times New Roman" w:eastAsia="Times New Roman" w:hAnsi="Times New Roman" w:cs="Times New Roman"/>
          <w:sz w:val="28"/>
          <w:szCs w:val="28"/>
        </w:rPr>
        <w:t>ностями, 5 центров реабилитации инвалидов и 1 Республиканский центр социальной реа</w:t>
      </w:r>
      <w:r w:rsidR="008C5EE5">
        <w:rPr>
          <w:rFonts w:ascii="Times New Roman" w:eastAsia="Times New Roman" w:hAnsi="Times New Roman" w:cs="Times New Roman"/>
          <w:sz w:val="28"/>
          <w:szCs w:val="28"/>
        </w:rPr>
        <w:t>билитации слепых и слабовидящих;</w:t>
      </w:r>
      <w:r w:rsidRPr="00B75531">
        <w:rPr>
          <w:rFonts w:ascii="Times New Roman" w:eastAsia="Times New Roman" w:hAnsi="Times New Roman" w:cs="Times New Roman"/>
          <w:sz w:val="28"/>
          <w:szCs w:val="28"/>
        </w:rPr>
        <w:t xml:space="preserve"> 6 социально-реабилитационных отделений </w:t>
      </w:r>
      <w:r w:rsidRPr="00B75531">
        <w:rPr>
          <w:rFonts w:ascii="Times New Roman" w:eastAsia="Times New Roman" w:hAnsi="Times New Roman" w:cs="Times New Roman"/>
          <w:sz w:val="28"/>
          <w:szCs w:val="28"/>
        </w:rPr>
        <w:lastRenderedPageBreak/>
        <w:t xml:space="preserve">при комплексных центрах социального обслуживания населения, </w:t>
      </w:r>
      <w:r w:rsidR="001600AE">
        <w:rPr>
          <w:rFonts w:ascii="Times New Roman" w:eastAsia="Times New Roman" w:hAnsi="Times New Roman" w:cs="Times New Roman"/>
          <w:sz w:val="28"/>
          <w:szCs w:val="28"/>
        </w:rPr>
        <w:t>7</w:t>
      </w:r>
      <w:r w:rsidRPr="00B75531">
        <w:rPr>
          <w:rFonts w:ascii="Times New Roman" w:eastAsia="Times New Roman" w:hAnsi="Times New Roman" w:cs="Times New Roman"/>
          <w:sz w:val="28"/>
          <w:szCs w:val="28"/>
        </w:rPr>
        <w:t xml:space="preserve"> негосударственных организаций, оказывающих реабилитационные услуги детям и подросткам с ограниченными возможностями, и 12 негосударственных организаций, оказывающих социальные реабилитационные услуги инвалидам.</w:t>
      </w:r>
    </w:p>
    <w:p w:rsidR="007E68C4" w:rsidRPr="007E68C4" w:rsidRDefault="007E68C4" w:rsidP="007E68C4">
      <w:pPr>
        <w:spacing w:after="0" w:line="228" w:lineRule="auto"/>
        <w:ind w:firstLine="709"/>
        <w:jc w:val="both"/>
        <w:rPr>
          <w:rFonts w:ascii="Times New Roman" w:eastAsia="Calibri" w:hAnsi="Times New Roman" w:cs="Times New Roman"/>
          <w:sz w:val="28"/>
          <w:szCs w:val="28"/>
        </w:rPr>
      </w:pPr>
      <w:r w:rsidRPr="007E68C4">
        <w:rPr>
          <w:rFonts w:ascii="Times New Roman" w:eastAsia="Calibri" w:hAnsi="Times New Roman" w:cs="Times New Roman"/>
          <w:sz w:val="28"/>
          <w:szCs w:val="28"/>
        </w:rPr>
        <w:t>В 2021 году в реабилитационных центрах реабилитацию прошли:</w:t>
      </w:r>
    </w:p>
    <w:p w:rsidR="007E68C4" w:rsidRPr="007E68C4" w:rsidRDefault="007E68C4" w:rsidP="007E68C4">
      <w:pPr>
        <w:spacing w:after="0" w:line="228" w:lineRule="auto"/>
        <w:ind w:firstLine="709"/>
        <w:jc w:val="both"/>
        <w:rPr>
          <w:rFonts w:ascii="Times New Roman" w:eastAsia="Calibri" w:hAnsi="Times New Roman" w:cs="Times New Roman"/>
          <w:sz w:val="28"/>
          <w:szCs w:val="28"/>
        </w:rPr>
      </w:pPr>
      <w:r w:rsidRPr="007E68C4">
        <w:rPr>
          <w:rFonts w:ascii="Times New Roman" w:eastAsia="Calibri" w:hAnsi="Times New Roman" w:cs="Times New Roman"/>
          <w:sz w:val="28"/>
          <w:szCs w:val="28"/>
        </w:rPr>
        <w:t>6 617 взрослых инвалидов, в том числе 1 174 человека на базе негосударственных поставщиков</w:t>
      </w:r>
      <w:r>
        <w:rPr>
          <w:rFonts w:ascii="Times New Roman" w:eastAsia="Calibri" w:hAnsi="Times New Roman" w:cs="Times New Roman"/>
          <w:sz w:val="28"/>
          <w:szCs w:val="28"/>
        </w:rPr>
        <w:t xml:space="preserve"> (в</w:t>
      </w:r>
      <w:r w:rsidRPr="007E68C4">
        <w:rPr>
          <w:rFonts w:ascii="Times New Roman" w:eastAsia="Calibri" w:hAnsi="Times New Roman" w:cs="Times New Roman"/>
          <w:sz w:val="28"/>
          <w:szCs w:val="28"/>
        </w:rPr>
        <w:t xml:space="preserve"> </w:t>
      </w:r>
      <w:r w:rsidRPr="007E68C4">
        <w:rPr>
          <w:rFonts w:ascii="Times New Roman" w:eastAsia="Calibri" w:hAnsi="Times New Roman" w:cs="Times New Roman"/>
          <w:sz w:val="28"/>
          <w:szCs w:val="28"/>
          <w:lang w:val="en-US"/>
        </w:rPr>
        <w:t>I</w:t>
      </w:r>
      <w:r w:rsidRPr="007E68C4">
        <w:rPr>
          <w:rFonts w:ascii="Times New Roman" w:eastAsia="Calibri" w:hAnsi="Times New Roman" w:cs="Times New Roman"/>
          <w:sz w:val="28"/>
          <w:szCs w:val="28"/>
        </w:rPr>
        <w:t xml:space="preserve"> полугодии 2022 </w:t>
      </w:r>
      <w:r w:rsidR="004B01F5">
        <w:rPr>
          <w:rFonts w:ascii="Times New Roman" w:eastAsia="Calibri" w:hAnsi="Times New Roman" w:cs="Times New Roman"/>
          <w:sz w:val="28"/>
          <w:szCs w:val="28"/>
        </w:rPr>
        <w:t>года</w:t>
      </w:r>
      <w:r w:rsidRPr="007E68C4">
        <w:rPr>
          <w:rFonts w:ascii="Times New Roman" w:eastAsia="Calibri" w:hAnsi="Times New Roman" w:cs="Times New Roman"/>
          <w:sz w:val="28"/>
          <w:szCs w:val="28"/>
        </w:rPr>
        <w:t xml:space="preserve"> реабилитацию прошли</w:t>
      </w:r>
      <w:r>
        <w:rPr>
          <w:rFonts w:ascii="Times New Roman" w:eastAsia="Calibri" w:hAnsi="Times New Roman" w:cs="Times New Roman"/>
          <w:sz w:val="28"/>
          <w:szCs w:val="28"/>
        </w:rPr>
        <w:t xml:space="preserve"> </w:t>
      </w:r>
      <w:r w:rsidRPr="007E68C4">
        <w:rPr>
          <w:rFonts w:ascii="Times New Roman" w:eastAsia="Calibri" w:hAnsi="Times New Roman" w:cs="Times New Roman"/>
          <w:sz w:val="28"/>
          <w:szCs w:val="28"/>
        </w:rPr>
        <w:t>3 199 взрослых инвалидов, в том числе 369 человек на базе негосударственных поставщиков</w:t>
      </w:r>
      <w:r>
        <w:rPr>
          <w:rFonts w:ascii="Times New Roman" w:eastAsia="Calibri" w:hAnsi="Times New Roman" w:cs="Times New Roman"/>
          <w:sz w:val="28"/>
          <w:szCs w:val="28"/>
        </w:rPr>
        <w:t>)</w:t>
      </w:r>
      <w:r w:rsidRPr="007E68C4">
        <w:rPr>
          <w:rFonts w:ascii="Times New Roman" w:eastAsia="Calibri" w:hAnsi="Times New Roman" w:cs="Times New Roman"/>
          <w:sz w:val="28"/>
          <w:szCs w:val="28"/>
        </w:rPr>
        <w:t>;</w:t>
      </w:r>
    </w:p>
    <w:p w:rsidR="007E68C4" w:rsidRPr="007E68C4" w:rsidRDefault="007E68C4" w:rsidP="007E68C4">
      <w:pPr>
        <w:spacing w:after="0" w:line="228" w:lineRule="auto"/>
        <w:ind w:firstLine="709"/>
        <w:jc w:val="both"/>
        <w:rPr>
          <w:rFonts w:ascii="Times New Roman" w:eastAsia="Calibri" w:hAnsi="Times New Roman" w:cs="Times New Roman"/>
          <w:sz w:val="28"/>
          <w:szCs w:val="28"/>
        </w:rPr>
      </w:pPr>
      <w:r w:rsidRPr="007E68C4">
        <w:rPr>
          <w:rFonts w:ascii="Times New Roman" w:eastAsia="Calibri" w:hAnsi="Times New Roman" w:cs="Times New Roman"/>
          <w:sz w:val="28"/>
          <w:szCs w:val="28"/>
        </w:rPr>
        <w:t>11 623 ребенка-инвалида и ребенка с ограниченными возможностями здоровья (далее – ОВЗ), в том числе 4 433 человека на базе негосударственных поставщиков</w:t>
      </w:r>
      <w:r>
        <w:rPr>
          <w:rFonts w:ascii="Times New Roman" w:eastAsia="Calibri" w:hAnsi="Times New Roman" w:cs="Times New Roman"/>
          <w:sz w:val="28"/>
          <w:szCs w:val="28"/>
        </w:rPr>
        <w:t xml:space="preserve"> (</w:t>
      </w:r>
      <w:r w:rsidRPr="007E68C4">
        <w:rPr>
          <w:rFonts w:ascii="Times New Roman" w:eastAsia="Calibri" w:hAnsi="Times New Roman" w:cs="Times New Roman"/>
          <w:sz w:val="28"/>
          <w:szCs w:val="28"/>
        </w:rPr>
        <w:t xml:space="preserve">в I полугодии 2022 </w:t>
      </w:r>
      <w:r w:rsidR="001F0FAF">
        <w:rPr>
          <w:rFonts w:ascii="Times New Roman" w:eastAsia="Calibri" w:hAnsi="Times New Roman" w:cs="Times New Roman"/>
          <w:sz w:val="28"/>
          <w:szCs w:val="28"/>
        </w:rPr>
        <w:t>года</w:t>
      </w:r>
      <w:r w:rsidRPr="007E68C4">
        <w:rPr>
          <w:rFonts w:ascii="Times New Roman" w:eastAsia="Calibri" w:hAnsi="Times New Roman" w:cs="Times New Roman"/>
          <w:sz w:val="28"/>
          <w:szCs w:val="28"/>
        </w:rPr>
        <w:t xml:space="preserve"> реабилитацию прошли 5 976 детей-инвалидов и детей с </w:t>
      </w:r>
      <w:r>
        <w:rPr>
          <w:rFonts w:ascii="Times New Roman" w:eastAsia="Calibri" w:hAnsi="Times New Roman" w:cs="Times New Roman"/>
          <w:sz w:val="28"/>
          <w:szCs w:val="28"/>
        </w:rPr>
        <w:t>ОВЗ</w:t>
      </w:r>
      <w:r w:rsidRPr="007E68C4">
        <w:rPr>
          <w:rFonts w:ascii="Times New Roman" w:eastAsia="Calibri" w:hAnsi="Times New Roman" w:cs="Times New Roman"/>
          <w:sz w:val="28"/>
          <w:szCs w:val="28"/>
        </w:rPr>
        <w:t>, в том числе 2 487 человек на базе негосударственных поставщиков</w:t>
      </w:r>
      <w:r>
        <w:rPr>
          <w:rFonts w:ascii="Times New Roman" w:eastAsia="Calibri" w:hAnsi="Times New Roman" w:cs="Times New Roman"/>
          <w:sz w:val="28"/>
          <w:szCs w:val="28"/>
        </w:rPr>
        <w:t>)</w:t>
      </w:r>
      <w:r w:rsidRPr="007E68C4">
        <w:rPr>
          <w:rFonts w:ascii="Times New Roman" w:eastAsia="Calibri" w:hAnsi="Times New Roman" w:cs="Times New Roman"/>
          <w:sz w:val="28"/>
          <w:szCs w:val="28"/>
        </w:rPr>
        <w:t>;</w:t>
      </w:r>
    </w:p>
    <w:p w:rsidR="007E68C4" w:rsidRPr="007E68C4" w:rsidRDefault="007E68C4" w:rsidP="007E68C4">
      <w:pPr>
        <w:shd w:val="clear" w:color="auto" w:fill="FFFFFF"/>
        <w:autoSpaceDE w:val="0"/>
        <w:autoSpaceDN w:val="0"/>
        <w:spacing w:after="0" w:line="228" w:lineRule="auto"/>
        <w:ind w:firstLine="709"/>
        <w:jc w:val="both"/>
        <w:rPr>
          <w:rFonts w:ascii="Times New Roman" w:eastAsia="Calibri" w:hAnsi="Times New Roman" w:cs="Times New Roman"/>
          <w:sz w:val="28"/>
          <w:szCs w:val="28"/>
        </w:rPr>
      </w:pPr>
      <w:r w:rsidRPr="007E68C4">
        <w:rPr>
          <w:rFonts w:ascii="Times New Roman" w:eastAsia="Calibri" w:hAnsi="Times New Roman" w:cs="Times New Roman"/>
          <w:sz w:val="28"/>
          <w:szCs w:val="28"/>
        </w:rPr>
        <w:t>С целью улучшения здоровья и качества жизни, интеграции в общество детей с ОВЗ, профилактики детской инвалидности в республике с 2019 года организована система ранней помощи. В 2021 году услуги предоставлены 4 703 детям с ОВЗ, в том числе 1 921 – у негосударственных поставщиков.</w:t>
      </w:r>
    </w:p>
    <w:p w:rsidR="007E68C4" w:rsidRPr="007E68C4" w:rsidRDefault="007E68C4" w:rsidP="007E68C4">
      <w:pPr>
        <w:shd w:val="clear" w:color="auto" w:fill="FFFFFF"/>
        <w:autoSpaceDE w:val="0"/>
        <w:autoSpaceDN w:val="0"/>
        <w:spacing w:after="0" w:line="228" w:lineRule="auto"/>
        <w:ind w:firstLine="709"/>
        <w:jc w:val="both"/>
        <w:rPr>
          <w:rFonts w:ascii="Times New Roman" w:eastAsia="Calibri" w:hAnsi="Times New Roman" w:cs="Times New Roman"/>
          <w:sz w:val="28"/>
          <w:szCs w:val="28"/>
        </w:rPr>
      </w:pPr>
      <w:r w:rsidRPr="007E68C4">
        <w:rPr>
          <w:rFonts w:ascii="Times New Roman" w:eastAsia="Calibri" w:hAnsi="Times New Roman" w:cs="Times New Roman"/>
          <w:sz w:val="28"/>
          <w:szCs w:val="28"/>
        </w:rPr>
        <w:t>С целью улучшения здоровья и качества жизни, интеграции в общество детей с ОВЗ, профилактики детской инвалидности в республике с 2019 года организована система ранней помощи. В I полугодии 2022 года услуги предоставлены 2 636 детям с ОВЗ, в том числе 1 219 – у негосударственных поставщиков.</w:t>
      </w:r>
    </w:p>
    <w:p w:rsidR="007C4352" w:rsidRPr="007C4352" w:rsidRDefault="007C4352" w:rsidP="007C4352">
      <w:pPr>
        <w:widowControl w:val="0"/>
        <w:spacing w:after="0" w:line="240" w:lineRule="auto"/>
        <w:ind w:firstLine="709"/>
        <w:jc w:val="both"/>
        <w:rPr>
          <w:rFonts w:ascii="Times New Roman" w:eastAsia="Calibri" w:hAnsi="Times New Roman" w:cs="Times New Roman"/>
          <w:sz w:val="28"/>
          <w:szCs w:val="28"/>
        </w:rPr>
      </w:pPr>
      <w:r w:rsidRPr="007C4352">
        <w:rPr>
          <w:rFonts w:ascii="Times New Roman" w:eastAsia="Calibri" w:hAnsi="Times New Roman" w:cs="Times New Roman"/>
          <w:sz w:val="28"/>
          <w:szCs w:val="28"/>
        </w:rPr>
        <w:t>С 2019 года реализуется проект по созданию системы долговременного ухода за гражданами пожилого возраста и инвалидами, нуждающимися в постоянной посторонней помощи.</w:t>
      </w:r>
    </w:p>
    <w:p w:rsidR="007C4352" w:rsidRPr="007C4352" w:rsidRDefault="007C4352" w:rsidP="007C4352">
      <w:pPr>
        <w:widowControl w:val="0"/>
        <w:spacing w:after="0" w:line="240" w:lineRule="auto"/>
        <w:ind w:firstLine="709"/>
        <w:jc w:val="both"/>
        <w:rPr>
          <w:rFonts w:ascii="Times New Roman" w:eastAsia="Calibri" w:hAnsi="Times New Roman" w:cs="Times New Roman"/>
          <w:sz w:val="28"/>
          <w:szCs w:val="28"/>
        </w:rPr>
      </w:pPr>
      <w:r w:rsidRPr="007C4352">
        <w:rPr>
          <w:rFonts w:ascii="Times New Roman" w:eastAsia="Calibri" w:hAnsi="Times New Roman" w:cs="Times New Roman"/>
          <w:sz w:val="28"/>
          <w:szCs w:val="28"/>
        </w:rPr>
        <w:t>В 2022 году система долговременного ухода за гражданами пожилого возраста и инвалидами, нуждающимися в постоянной посторонней помощи, реализуется во всех 45 муниципальных районах Республики Татарстан;</w:t>
      </w:r>
    </w:p>
    <w:p w:rsidR="007C4352" w:rsidRPr="007C4352" w:rsidRDefault="007C4352" w:rsidP="007C4352">
      <w:pPr>
        <w:widowControl w:val="0"/>
        <w:spacing w:after="0" w:line="240" w:lineRule="auto"/>
        <w:ind w:firstLine="709"/>
        <w:jc w:val="both"/>
        <w:rPr>
          <w:rFonts w:ascii="Times New Roman" w:eastAsia="Calibri" w:hAnsi="Times New Roman" w:cs="Times New Roman"/>
          <w:sz w:val="28"/>
          <w:szCs w:val="28"/>
        </w:rPr>
      </w:pPr>
      <w:r w:rsidRPr="007C4352">
        <w:rPr>
          <w:rFonts w:ascii="Times New Roman" w:eastAsia="Calibri" w:hAnsi="Times New Roman" w:cs="Times New Roman"/>
          <w:sz w:val="28"/>
          <w:szCs w:val="28"/>
        </w:rPr>
        <w:t xml:space="preserve">Системой долговременного ухода охвачено в I полугодии 2022 </w:t>
      </w:r>
      <w:r w:rsidR="00C52C0F" w:rsidRPr="007C4352">
        <w:rPr>
          <w:rFonts w:ascii="Times New Roman" w:eastAsia="Calibri" w:hAnsi="Times New Roman" w:cs="Times New Roman"/>
          <w:sz w:val="28"/>
          <w:szCs w:val="28"/>
        </w:rPr>
        <w:t>год</w:t>
      </w:r>
      <w:r w:rsidR="00407595">
        <w:rPr>
          <w:rFonts w:ascii="Times New Roman" w:eastAsia="Calibri" w:hAnsi="Times New Roman" w:cs="Times New Roman"/>
          <w:sz w:val="28"/>
          <w:szCs w:val="28"/>
        </w:rPr>
        <w:t>а</w:t>
      </w:r>
      <w:r w:rsidR="00C52C0F" w:rsidRPr="007C4352">
        <w:rPr>
          <w:rFonts w:ascii="Times New Roman" w:eastAsia="Calibri" w:hAnsi="Times New Roman" w:cs="Times New Roman"/>
          <w:sz w:val="28"/>
          <w:szCs w:val="28"/>
        </w:rPr>
        <w:t xml:space="preserve"> 5</w:t>
      </w:r>
      <w:r w:rsidRPr="007C4352">
        <w:rPr>
          <w:rFonts w:ascii="Times New Roman" w:eastAsia="Calibri" w:hAnsi="Times New Roman" w:cs="Times New Roman"/>
          <w:sz w:val="28"/>
          <w:szCs w:val="28"/>
        </w:rPr>
        <w:t xml:space="preserve"> 777 человек (31,6 </w:t>
      </w:r>
      <w:r w:rsidR="002F2232" w:rsidRPr="002F2232">
        <w:rPr>
          <w:rFonts w:ascii="Times New Roman" w:eastAsia="Calibri" w:hAnsi="Times New Roman" w:cs="Times New Roman"/>
          <w:sz w:val="28"/>
          <w:szCs w:val="28"/>
        </w:rPr>
        <w:t>процентов</w:t>
      </w:r>
      <w:r w:rsidRPr="007C4352">
        <w:rPr>
          <w:rFonts w:ascii="Times New Roman" w:eastAsia="Calibri" w:hAnsi="Times New Roman" w:cs="Times New Roman"/>
          <w:sz w:val="28"/>
          <w:szCs w:val="28"/>
        </w:rPr>
        <w:t xml:space="preserve">) </w:t>
      </w:r>
      <w:r w:rsidR="00C52C0F" w:rsidRPr="007C4352">
        <w:rPr>
          <w:rFonts w:ascii="Times New Roman" w:eastAsia="Calibri" w:hAnsi="Times New Roman" w:cs="Times New Roman"/>
          <w:sz w:val="28"/>
          <w:szCs w:val="28"/>
        </w:rPr>
        <w:t>(в</w:t>
      </w:r>
      <w:r w:rsidRPr="007C4352">
        <w:rPr>
          <w:rFonts w:ascii="Times New Roman" w:eastAsia="Calibri" w:hAnsi="Times New Roman" w:cs="Times New Roman"/>
          <w:sz w:val="28"/>
          <w:szCs w:val="28"/>
        </w:rPr>
        <w:t xml:space="preserve"> 2019 году – 1 638 чел</w:t>
      </w:r>
      <w:r w:rsidR="00B90828">
        <w:rPr>
          <w:rFonts w:ascii="Times New Roman" w:eastAsia="Calibri" w:hAnsi="Times New Roman" w:cs="Times New Roman"/>
          <w:sz w:val="28"/>
          <w:szCs w:val="28"/>
        </w:rPr>
        <w:t>овек</w:t>
      </w:r>
      <w:r w:rsidRPr="007C4352">
        <w:rPr>
          <w:rFonts w:ascii="Times New Roman" w:eastAsia="Calibri" w:hAnsi="Times New Roman" w:cs="Times New Roman"/>
          <w:sz w:val="28"/>
          <w:szCs w:val="28"/>
        </w:rPr>
        <w:t xml:space="preserve"> </w:t>
      </w:r>
      <w:r w:rsidR="00C52C0F" w:rsidRPr="007C4352">
        <w:rPr>
          <w:rFonts w:ascii="Times New Roman" w:eastAsia="Calibri" w:hAnsi="Times New Roman" w:cs="Times New Roman"/>
          <w:sz w:val="28"/>
          <w:szCs w:val="28"/>
        </w:rPr>
        <w:t>(2020</w:t>
      </w:r>
      <w:r w:rsidR="00407595">
        <w:rPr>
          <w:rFonts w:ascii="Times New Roman" w:eastAsia="Calibri" w:hAnsi="Times New Roman" w:cs="Times New Roman"/>
          <w:sz w:val="28"/>
          <w:szCs w:val="28"/>
        </w:rPr>
        <w:t xml:space="preserve"> году </w:t>
      </w:r>
      <w:r w:rsidR="00407595" w:rsidRPr="00407595">
        <w:rPr>
          <w:rFonts w:ascii="Times New Roman" w:eastAsia="Calibri" w:hAnsi="Times New Roman" w:cs="Times New Roman"/>
          <w:sz w:val="28"/>
          <w:szCs w:val="28"/>
        </w:rPr>
        <w:t>–</w:t>
      </w:r>
      <w:r w:rsidRPr="007C4352">
        <w:rPr>
          <w:rFonts w:ascii="Times New Roman" w:eastAsia="Calibri" w:hAnsi="Times New Roman" w:cs="Times New Roman"/>
          <w:sz w:val="28"/>
          <w:szCs w:val="28"/>
        </w:rPr>
        <w:t xml:space="preserve"> 3 682 чел</w:t>
      </w:r>
      <w:r w:rsidR="00B90828">
        <w:rPr>
          <w:rFonts w:ascii="Times New Roman" w:eastAsia="Calibri" w:hAnsi="Times New Roman" w:cs="Times New Roman"/>
          <w:sz w:val="28"/>
          <w:szCs w:val="28"/>
        </w:rPr>
        <w:t>овек</w:t>
      </w:r>
      <w:r w:rsidRPr="007C4352">
        <w:rPr>
          <w:rFonts w:ascii="Times New Roman" w:eastAsia="Calibri" w:hAnsi="Times New Roman" w:cs="Times New Roman"/>
          <w:sz w:val="28"/>
          <w:szCs w:val="28"/>
        </w:rPr>
        <w:t>, 2021</w:t>
      </w:r>
      <w:r w:rsidR="00901ECC">
        <w:rPr>
          <w:rFonts w:ascii="Times New Roman" w:eastAsia="Calibri" w:hAnsi="Times New Roman" w:cs="Times New Roman"/>
          <w:sz w:val="28"/>
          <w:szCs w:val="28"/>
        </w:rPr>
        <w:t xml:space="preserve"> году</w:t>
      </w:r>
      <w:r w:rsidRPr="007C4352">
        <w:rPr>
          <w:rFonts w:ascii="Times New Roman" w:eastAsia="Calibri" w:hAnsi="Times New Roman" w:cs="Times New Roman"/>
          <w:sz w:val="28"/>
          <w:szCs w:val="28"/>
        </w:rPr>
        <w:t xml:space="preserve"> – 4 770 чел</w:t>
      </w:r>
      <w:r w:rsidR="00B90828">
        <w:rPr>
          <w:rFonts w:ascii="Times New Roman" w:eastAsia="Calibri" w:hAnsi="Times New Roman" w:cs="Times New Roman"/>
          <w:sz w:val="28"/>
          <w:szCs w:val="28"/>
        </w:rPr>
        <w:t>овек</w:t>
      </w:r>
      <w:r w:rsidRPr="007C4352">
        <w:rPr>
          <w:rFonts w:ascii="Times New Roman" w:eastAsia="Calibri" w:hAnsi="Times New Roman" w:cs="Times New Roman"/>
          <w:sz w:val="28"/>
          <w:szCs w:val="28"/>
        </w:rPr>
        <w:t>);</w:t>
      </w:r>
    </w:p>
    <w:p w:rsidR="007C4352" w:rsidRPr="007C4352" w:rsidRDefault="007C4352" w:rsidP="007C4352">
      <w:pPr>
        <w:widowControl w:val="0"/>
        <w:spacing w:after="0" w:line="240" w:lineRule="auto"/>
        <w:ind w:firstLine="709"/>
        <w:jc w:val="both"/>
        <w:rPr>
          <w:rFonts w:ascii="Times New Roman" w:eastAsia="Calibri" w:hAnsi="Times New Roman" w:cs="Times New Roman"/>
          <w:sz w:val="28"/>
          <w:szCs w:val="28"/>
        </w:rPr>
      </w:pPr>
      <w:r w:rsidRPr="007C4352">
        <w:rPr>
          <w:rFonts w:ascii="Times New Roman" w:eastAsia="Calibri" w:hAnsi="Times New Roman" w:cs="Times New Roman"/>
          <w:sz w:val="28"/>
          <w:szCs w:val="28"/>
        </w:rPr>
        <w:t xml:space="preserve">в «школах ухода» обучено </w:t>
      </w:r>
      <w:r w:rsidR="00C52C0F" w:rsidRPr="007C4352">
        <w:rPr>
          <w:rFonts w:ascii="Times New Roman" w:eastAsia="Calibri" w:hAnsi="Times New Roman" w:cs="Times New Roman"/>
          <w:sz w:val="28"/>
          <w:szCs w:val="28"/>
        </w:rPr>
        <w:t>в I</w:t>
      </w:r>
      <w:r w:rsidRPr="007C4352">
        <w:rPr>
          <w:rFonts w:ascii="Times New Roman" w:eastAsia="Calibri" w:hAnsi="Times New Roman" w:cs="Times New Roman"/>
          <w:sz w:val="28"/>
          <w:szCs w:val="28"/>
        </w:rPr>
        <w:t xml:space="preserve"> полугодии 2022</w:t>
      </w:r>
      <w:r w:rsidR="00901ECC">
        <w:rPr>
          <w:rFonts w:ascii="Times New Roman" w:eastAsia="Calibri" w:hAnsi="Times New Roman" w:cs="Times New Roman"/>
          <w:sz w:val="28"/>
          <w:szCs w:val="28"/>
        </w:rPr>
        <w:t xml:space="preserve"> года</w:t>
      </w:r>
      <w:r w:rsidRPr="007C4352">
        <w:rPr>
          <w:rFonts w:ascii="Times New Roman" w:eastAsia="Calibri" w:hAnsi="Times New Roman" w:cs="Times New Roman"/>
          <w:sz w:val="28"/>
          <w:szCs w:val="28"/>
        </w:rPr>
        <w:t xml:space="preserve"> – 1 492 родственника (в 2019 году – 234 родственника, в 2020</w:t>
      </w:r>
      <w:r w:rsidR="00901ECC">
        <w:rPr>
          <w:rFonts w:ascii="Times New Roman" w:eastAsia="Calibri" w:hAnsi="Times New Roman" w:cs="Times New Roman"/>
          <w:sz w:val="28"/>
          <w:szCs w:val="28"/>
        </w:rPr>
        <w:t xml:space="preserve"> году</w:t>
      </w:r>
      <w:r w:rsidRPr="007C4352">
        <w:rPr>
          <w:rFonts w:ascii="Times New Roman" w:eastAsia="Calibri" w:hAnsi="Times New Roman" w:cs="Times New Roman"/>
          <w:sz w:val="28"/>
          <w:szCs w:val="28"/>
        </w:rPr>
        <w:t xml:space="preserve"> – 1 791 чел</w:t>
      </w:r>
      <w:r w:rsidR="00C16F2C">
        <w:rPr>
          <w:rFonts w:ascii="Times New Roman" w:eastAsia="Calibri" w:hAnsi="Times New Roman" w:cs="Times New Roman"/>
          <w:sz w:val="28"/>
          <w:szCs w:val="28"/>
        </w:rPr>
        <w:t>овек</w:t>
      </w:r>
      <w:r w:rsidRPr="007C4352">
        <w:rPr>
          <w:rFonts w:ascii="Times New Roman" w:eastAsia="Calibri" w:hAnsi="Times New Roman" w:cs="Times New Roman"/>
          <w:sz w:val="28"/>
          <w:szCs w:val="28"/>
        </w:rPr>
        <w:t>, в 2021</w:t>
      </w:r>
      <w:r w:rsidR="00901ECC">
        <w:rPr>
          <w:rFonts w:ascii="Times New Roman" w:eastAsia="Calibri" w:hAnsi="Times New Roman" w:cs="Times New Roman"/>
          <w:sz w:val="28"/>
          <w:szCs w:val="28"/>
        </w:rPr>
        <w:t xml:space="preserve"> году </w:t>
      </w:r>
      <w:r w:rsidR="00901ECC" w:rsidRPr="00901ECC">
        <w:rPr>
          <w:rFonts w:ascii="Times New Roman" w:eastAsia="Calibri" w:hAnsi="Times New Roman" w:cs="Times New Roman"/>
          <w:sz w:val="28"/>
          <w:szCs w:val="28"/>
        </w:rPr>
        <w:t>–</w:t>
      </w:r>
      <w:r w:rsidRPr="007C4352">
        <w:rPr>
          <w:rFonts w:ascii="Times New Roman" w:eastAsia="Calibri" w:hAnsi="Times New Roman" w:cs="Times New Roman"/>
          <w:sz w:val="28"/>
          <w:szCs w:val="28"/>
        </w:rPr>
        <w:t xml:space="preserve"> 2 475 чел</w:t>
      </w:r>
      <w:r w:rsidR="00C16F2C">
        <w:rPr>
          <w:rFonts w:ascii="Times New Roman" w:eastAsia="Calibri" w:hAnsi="Times New Roman" w:cs="Times New Roman"/>
          <w:sz w:val="28"/>
          <w:szCs w:val="28"/>
        </w:rPr>
        <w:t>овек</w:t>
      </w:r>
      <w:r w:rsidRPr="007C4352">
        <w:rPr>
          <w:rFonts w:ascii="Times New Roman" w:eastAsia="Calibri" w:hAnsi="Times New Roman" w:cs="Times New Roman"/>
          <w:sz w:val="28"/>
          <w:szCs w:val="28"/>
        </w:rPr>
        <w:t>);</w:t>
      </w:r>
    </w:p>
    <w:p w:rsidR="007C4352" w:rsidRPr="007C4352" w:rsidRDefault="007C4352" w:rsidP="007C4352">
      <w:pPr>
        <w:widowControl w:val="0"/>
        <w:spacing w:after="0" w:line="240" w:lineRule="auto"/>
        <w:ind w:firstLine="709"/>
        <w:jc w:val="both"/>
        <w:rPr>
          <w:rFonts w:ascii="Times New Roman" w:eastAsia="Calibri" w:hAnsi="Times New Roman" w:cs="Times New Roman"/>
          <w:sz w:val="28"/>
          <w:szCs w:val="28"/>
        </w:rPr>
      </w:pPr>
      <w:r w:rsidRPr="007C4352">
        <w:rPr>
          <w:rFonts w:ascii="Times New Roman" w:eastAsia="Calibri" w:hAnsi="Times New Roman" w:cs="Times New Roman"/>
          <w:sz w:val="28"/>
          <w:szCs w:val="28"/>
        </w:rPr>
        <w:t>создано 35 приемных семей в 35 муниципальных районах;</w:t>
      </w:r>
    </w:p>
    <w:p w:rsidR="007C4352" w:rsidRPr="007C4352" w:rsidRDefault="007C4352" w:rsidP="007C4352">
      <w:pPr>
        <w:widowControl w:val="0"/>
        <w:spacing w:after="0" w:line="240" w:lineRule="auto"/>
        <w:ind w:firstLine="709"/>
        <w:jc w:val="both"/>
        <w:rPr>
          <w:rFonts w:ascii="Times New Roman" w:eastAsia="Calibri" w:hAnsi="Times New Roman" w:cs="Times New Roman"/>
          <w:sz w:val="28"/>
          <w:szCs w:val="28"/>
        </w:rPr>
      </w:pPr>
      <w:r w:rsidRPr="007C4352">
        <w:rPr>
          <w:rFonts w:ascii="Times New Roman" w:eastAsia="Calibri" w:hAnsi="Times New Roman" w:cs="Times New Roman"/>
          <w:sz w:val="28"/>
          <w:szCs w:val="28"/>
        </w:rPr>
        <w:t>предоставление услуги «Сиделка», негосударственными организациями обеспечен уход за 272 пожилым, нуждающимися в постоянной посторонней помощи (в 2019</w:t>
      </w:r>
      <w:r w:rsidR="00F66E7A">
        <w:rPr>
          <w:rFonts w:ascii="Times New Roman" w:eastAsia="Calibri" w:hAnsi="Times New Roman" w:cs="Times New Roman"/>
          <w:sz w:val="28"/>
          <w:szCs w:val="28"/>
        </w:rPr>
        <w:t xml:space="preserve"> году</w:t>
      </w:r>
      <w:r w:rsidRPr="007C4352">
        <w:rPr>
          <w:rFonts w:ascii="Times New Roman" w:eastAsia="Calibri" w:hAnsi="Times New Roman" w:cs="Times New Roman"/>
          <w:sz w:val="28"/>
          <w:szCs w:val="28"/>
        </w:rPr>
        <w:t xml:space="preserve"> услугами «Сиделка» охвачены 193 чел</w:t>
      </w:r>
      <w:r w:rsidR="00C16F2C">
        <w:rPr>
          <w:rFonts w:ascii="Times New Roman" w:eastAsia="Calibri" w:hAnsi="Times New Roman" w:cs="Times New Roman"/>
          <w:sz w:val="28"/>
          <w:szCs w:val="28"/>
        </w:rPr>
        <w:t>овек</w:t>
      </w:r>
      <w:r w:rsidRPr="007C4352">
        <w:rPr>
          <w:rFonts w:ascii="Times New Roman" w:eastAsia="Calibri" w:hAnsi="Times New Roman" w:cs="Times New Roman"/>
          <w:sz w:val="28"/>
          <w:szCs w:val="28"/>
        </w:rPr>
        <w:t>; в 2020</w:t>
      </w:r>
      <w:r w:rsidR="00F66E7A">
        <w:rPr>
          <w:rFonts w:ascii="Times New Roman" w:eastAsia="Calibri" w:hAnsi="Times New Roman" w:cs="Times New Roman"/>
          <w:sz w:val="28"/>
          <w:szCs w:val="28"/>
        </w:rPr>
        <w:t xml:space="preserve"> году</w:t>
      </w:r>
      <w:r w:rsidRPr="007C4352">
        <w:rPr>
          <w:rFonts w:ascii="Times New Roman" w:eastAsia="Calibri" w:hAnsi="Times New Roman" w:cs="Times New Roman"/>
          <w:sz w:val="28"/>
          <w:szCs w:val="28"/>
        </w:rPr>
        <w:t xml:space="preserve"> </w:t>
      </w:r>
      <w:r w:rsidR="00F66E7A" w:rsidRPr="00F66E7A">
        <w:rPr>
          <w:rFonts w:ascii="Times New Roman" w:eastAsia="Calibri" w:hAnsi="Times New Roman" w:cs="Times New Roman"/>
          <w:sz w:val="28"/>
          <w:szCs w:val="28"/>
        </w:rPr>
        <w:t>–</w:t>
      </w:r>
      <w:r w:rsidR="00F66E7A">
        <w:rPr>
          <w:rFonts w:ascii="Times New Roman" w:eastAsia="Calibri" w:hAnsi="Times New Roman" w:cs="Times New Roman"/>
          <w:sz w:val="28"/>
          <w:szCs w:val="28"/>
        </w:rPr>
        <w:t xml:space="preserve"> </w:t>
      </w:r>
      <w:r w:rsidRPr="007C4352">
        <w:rPr>
          <w:rFonts w:ascii="Times New Roman" w:eastAsia="Calibri" w:hAnsi="Times New Roman" w:cs="Times New Roman"/>
          <w:sz w:val="28"/>
          <w:szCs w:val="28"/>
        </w:rPr>
        <w:t>775 чел</w:t>
      </w:r>
      <w:r w:rsidR="00C16F2C">
        <w:rPr>
          <w:rFonts w:ascii="Times New Roman" w:eastAsia="Calibri" w:hAnsi="Times New Roman" w:cs="Times New Roman"/>
          <w:sz w:val="28"/>
          <w:szCs w:val="28"/>
        </w:rPr>
        <w:t>овек</w:t>
      </w:r>
      <w:r w:rsidRPr="007C4352">
        <w:rPr>
          <w:rFonts w:ascii="Times New Roman" w:eastAsia="Calibri" w:hAnsi="Times New Roman" w:cs="Times New Roman"/>
          <w:sz w:val="28"/>
          <w:szCs w:val="28"/>
        </w:rPr>
        <w:t>, в 2021</w:t>
      </w:r>
      <w:r w:rsidR="00F66E7A">
        <w:rPr>
          <w:rFonts w:ascii="Times New Roman" w:eastAsia="Calibri" w:hAnsi="Times New Roman" w:cs="Times New Roman"/>
          <w:sz w:val="28"/>
          <w:szCs w:val="28"/>
        </w:rPr>
        <w:t xml:space="preserve"> году</w:t>
      </w:r>
      <w:r w:rsidRPr="007C4352">
        <w:rPr>
          <w:rFonts w:ascii="Times New Roman" w:eastAsia="Calibri" w:hAnsi="Times New Roman" w:cs="Times New Roman"/>
          <w:sz w:val="28"/>
          <w:szCs w:val="28"/>
        </w:rPr>
        <w:t xml:space="preserve"> </w:t>
      </w:r>
      <w:r w:rsidR="00F66E7A" w:rsidRPr="00F66E7A">
        <w:rPr>
          <w:rFonts w:ascii="Times New Roman" w:eastAsia="Calibri" w:hAnsi="Times New Roman" w:cs="Times New Roman"/>
          <w:sz w:val="28"/>
          <w:szCs w:val="28"/>
        </w:rPr>
        <w:t>–</w:t>
      </w:r>
      <w:r w:rsidRPr="007C4352">
        <w:rPr>
          <w:rFonts w:ascii="Times New Roman" w:eastAsia="Calibri" w:hAnsi="Times New Roman" w:cs="Times New Roman"/>
          <w:sz w:val="28"/>
          <w:szCs w:val="28"/>
        </w:rPr>
        <w:t xml:space="preserve"> 458 чел</w:t>
      </w:r>
      <w:r w:rsidR="00C16F2C">
        <w:rPr>
          <w:rFonts w:ascii="Times New Roman" w:eastAsia="Calibri" w:hAnsi="Times New Roman" w:cs="Times New Roman"/>
          <w:sz w:val="28"/>
          <w:szCs w:val="28"/>
        </w:rPr>
        <w:t>овек</w:t>
      </w:r>
      <w:r w:rsidRPr="007C4352">
        <w:rPr>
          <w:rFonts w:ascii="Times New Roman" w:eastAsia="Calibri" w:hAnsi="Times New Roman" w:cs="Times New Roman"/>
          <w:sz w:val="28"/>
          <w:szCs w:val="28"/>
        </w:rPr>
        <w:t>), что позволило родственникам пожилых выйти на работу;</w:t>
      </w:r>
    </w:p>
    <w:p w:rsidR="007C4352" w:rsidRPr="007C4352" w:rsidRDefault="007C4352" w:rsidP="007C4352">
      <w:pPr>
        <w:widowControl w:val="0"/>
        <w:spacing w:after="0" w:line="240" w:lineRule="auto"/>
        <w:ind w:firstLine="709"/>
        <w:jc w:val="both"/>
        <w:rPr>
          <w:rFonts w:ascii="Times New Roman" w:eastAsia="Calibri" w:hAnsi="Times New Roman" w:cs="Times New Roman"/>
          <w:sz w:val="28"/>
          <w:szCs w:val="28"/>
        </w:rPr>
      </w:pPr>
      <w:r w:rsidRPr="007C4352">
        <w:rPr>
          <w:rFonts w:ascii="Times New Roman" w:eastAsia="Calibri" w:hAnsi="Times New Roman" w:cs="Times New Roman"/>
          <w:sz w:val="28"/>
          <w:szCs w:val="28"/>
        </w:rPr>
        <w:t xml:space="preserve">созданы 14 отделений дневного пребывания, 36 групп дневного пребывания для граждан пожилого возраста и </w:t>
      </w:r>
      <w:r w:rsidR="00C52C0F" w:rsidRPr="007C4352">
        <w:rPr>
          <w:rFonts w:ascii="Times New Roman" w:eastAsia="Calibri" w:hAnsi="Times New Roman" w:cs="Times New Roman"/>
          <w:sz w:val="28"/>
          <w:szCs w:val="28"/>
        </w:rPr>
        <w:t>инвалидов во</w:t>
      </w:r>
      <w:r w:rsidRPr="007C4352">
        <w:rPr>
          <w:rFonts w:ascii="Times New Roman" w:eastAsia="Calibri" w:hAnsi="Times New Roman" w:cs="Times New Roman"/>
          <w:sz w:val="28"/>
          <w:szCs w:val="28"/>
        </w:rPr>
        <w:t xml:space="preserve"> всех муниципальных районах Республики Татарстан. В 2020 </w:t>
      </w:r>
      <w:r w:rsidR="00416F7E">
        <w:rPr>
          <w:rFonts w:ascii="Times New Roman" w:eastAsia="Calibri" w:hAnsi="Times New Roman" w:cs="Times New Roman"/>
          <w:sz w:val="28"/>
          <w:szCs w:val="28"/>
        </w:rPr>
        <w:t>году</w:t>
      </w:r>
      <w:r w:rsidR="00C16F2C">
        <w:rPr>
          <w:rFonts w:ascii="Times New Roman" w:eastAsia="Calibri" w:hAnsi="Times New Roman" w:cs="Times New Roman"/>
          <w:sz w:val="28"/>
          <w:szCs w:val="28"/>
        </w:rPr>
        <w:t xml:space="preserve"> услуги получили 159 человек</w:t>
      </w:r>
      <w:r w:rsidRPr="007C4352">
        <w:rPr>
          <w:rFonts w:ascii="Times New Roman" w:eastAsia="Calibri" w:hAnsi="Times New Roman" w:cs="Times New Roman"/>
          <w:sz w:val="28"/>
          <w:szCs w:val="28"/>
        </w:rPr>
        <w:t>, в 2021</w:t>
      </w:r>
      <w:r w:rsidR="00416F7E">
        <w:rPr>
          <w:rFonts w:ascii="Times New Roman" w:eastAsia="Calibri" w:hAnsi="Times New Roman" w:cs="Times New Roman"/>
          <w:sz w:val="28"/>
          <w:szCs w:val="28"/>
        </w:rPr>
        <w:t xml:space="preserve"> году</w:t>
      </w:r>
      <w:r w:rsidRPr="007C4352">
        <w:rPr>
          <w:rFonts w:ascii="Times New Roman" w:eastAsia="Calibri" w:hAnsi="Times New Roman" w:cs="Times New Roman"/>
          <w:sz w:val="28"/>
          <w:szCs w:val="28"/>
        </w:rPr>
        <w:t xml:space="preserve"> услуги получили 984 чел</w:t>
      </w:r>
      <w:r w:rsidR="00C16F2C">
        <w:rPr>
          <w:rFonts w:ascii="Times New Roman" w:eastAsia="Calibri" w:hAnsi="Times New Roman" w:cs="Times New Roman"/>
          <w:sz w:val="28"/>
          <w:szCs w:val="28"/>
        </w:rPr>
        <w:t>овек</w:t>
      </w:r>
      <w:r w:rsidRPr="007C4352">
        <w:rPr>
          <w:rFonts w:ascii="Times New Roman" w:eastAsia="Calibri" w:hAnsi="Times New Roman" w:cs="Times New Roman"/>
          <w:sz w:val="28"/>
          <w:szCs w:val="28"/>
        </w:rPr>
        <w:t>, на 01.07.2022</w:t>
      </w:r>
      <w:r w:rsidR="00416F7E">
        <w:rPr>
          <w:rFonts w:ascii="Times New Roman" w:eastAsia="Calibri" w:hAnsi="Times New Roman" w:cs="Times New Roman"/>
          <w:sz w:val="28"/>
          <w:szCs w:val="28"/>
        </w:rPr>
        <w:t xml:space="preserve"> год</w:t>
      </w:r>
      <w:r w:rsidRPr="007C4352">
        <w:rPr>
          <w:rFonts w:ascii="Times New Roman" w:eastAsia="Calibri" w:hAnsi="Times New Roman" w:cs="Times New Roman"/>
          <w:sz w:val="28"/>
          <w:szCs w:val="28"/>
        </w:rPr>
        <w:t xml:space="preserve"> – 876 чел</w:t>
      </w:r>
      <w:r w:rsidR="00C16F2C">
        <w:rPr>
          <w:rFonts w:ascii="Times New Roman" w:eastAsia="Calibri" w:hAnsi="Times New Roman" w:cs="Times New Roman"/>
          <w:sz w:val="28"/>
          <w:szCs w:val="28"/>
        </w:rPr>
        <w:t>овек</w:t>
      </w:r>
      <w:r w:rsidRPr="007C4352">
        <w:rPr>
          <w:rFonts w:ascii="Times New Roman" w:eastAsia="Calibri" w:hAnsi="Times New Roman" w:cs="Times New Roman"/>
          <w:sz w:val="28"/>
          <w:szCs w:val="28"/>
        </w:rPr>
        <w:t xml:space="preserve">.  </w:t>
      </w:r>
    </w:p>
    <w:p w:rsidR="007C4352" w:rsidRDefault="007C4352" w:rsidP="007C4352">
      <w:pPr>
        <w:widowControl w:val="0"/>
        <w:spacing w:after="0" w:line="240" w:lineRule="auto"/>
        <w:ind w:firstLine="709"/>
        <w:jc w:val="both"/>
        <w:rPr>
          <w:rFonts w:ascii="Times New Roman" w:eastAsia="Calibri" w:hAnsi="Times New Roman" w:cs="Times New Roman"/>
          <w:sz w:val="28"/>
          <w:szCs w:val="28"/>
        </w:rPr>
      </w:pPr>
      <w:r w:rsidRPr="007C4352">
        <w:rPr>
          <w:rFonts w:ascii="Times New Roman" w:eastAsia="Calibri" w:hAnsi="Times New Roman" w:cs="Times New Roman"/>
          <w:sz w:val="28"/>
          <w:szCs w:val="28"/>
        </w:rPr>
        <w:t>С целью организации предоставления социального обслуживания инвалидам от 18 до 30 лет с ментальными нарушениями с применением стационарозамещающей технологии «Сопровождаемое проживание» на базе Центра реабилитации инвалидов «Идель» Зеленодольского муниципального района были обучены 45 человек.</w:t>
      </w:r>
    </w:p>
    <w:p w:rsidR="00825683" w:rsidRPr="00825683" w:rsidRDefault="00B75531" w:rsidP="00825683">
      <w:pPr>
        <w:spacing w:after="0" w:line="240" w:lineRule="auto"/>
        <w:ind w:firstLine="708"/>
        <w:jc w:val="both"/>
        <w:rPr>
          <w:rFonts w:ascii="Times New Roman" w:eastAsia="Calibri" w:hAnsi="Times New Roman" w:cs="Times New Roman"/>
          <w:sz w:val="28"/>
          <w:szCs w:val="28"/>
          <w:lang w:eastAsia="en-US"/>
        </w:rPr>
      </w:pPr>
      <w:r w:rsidRPr="00B75531">
        <w:rPr>
          <w:rFonts w:ascii="Times New Roman" w:eastAsia="Calibri" w:hAnsi="Times New Roman" w:cs="Times New Roman"/>
          <w:sz w:val="28"/>
          <w:szCs w:val="28"/>
          <w:lang w:eastAsia="en-US"/>
        </w:rPr>
        <w:lastRenderedPageBreak/>
        <w:t>Закон Республики Татарстан от 24 июля 2006 года № 60-ЗРТ «О квотировании и резервировании рабочих мест для инвалидов и граждан, особо н</w:t>
      </w:r>
      <w:r w:rsidR="00EE5197">
        <w:rPr>
          <w:rFonts w:ascii="Times New Roman" w:eastAsia="Calibri" w:hAnsi="Times New Roman" w:cs="Times New Roman"/>
          <w:sz w:val="28"/>
          <w:szCs w:val="28"/>
          <w:lang w:eastAsia="en-US"/>
        </w:rPr>
        <w:t>уждающихся в социальной защите»</w:t>
      </w:r>
      <w:r w:rsidRPr="00B75531">
        <w:rPr>
          <w:rFonts w:ascii="Times New Roman" w:eastAsia="Calibri" w:hAnsi="Times New Roman" w:cs="Times New Roman"/>
          <w:sz w:val="28"/>
          <w:szCs w:val="28"/>
          <w:lang w:eastAsia="en-US"/>
        </w:rPr>
        <w:t xml:space="preserve"> предусматривает </w:t>
      </w:r>
      <w:r w:rsidR="00825683" w:rsidRPr="00825683">
        <w:rPr>
          <w:rFonts w:ascii="Times New Roman" w:eastAsia="Calibri" w:hAnsi="Times New Roman" w:cs="Times New Roman"/>
          <w:sz w:val="28"/>
          <w:szCs w:val="28"/>
          <w:lang w:eastAsia="en-US"/>
        </w:rPr>
        <w:t xml:space="preserve">установление работодателям, осуществляющим деятельность на территории Республики </w:t>
      </w:r>
      <w:r w:rsidR="00BF2555" w:rsidRPr="00825683">
        <w:rPr>
          <w:rFonts w:ascii="Times New Roman" w:eastAsia="Calibri" w:hAnsi="Times New Roman" w:cs="Times New Roman"/>
          <w:sz w:val="28"/>
          <w:szCs w:val="28"/>
          <w:lang w:eastAsia="en-US"/>
        </w:rPr>
        <w:t>Татарстан, квоты</w:t>
      </w:r>
      <w:r w:rsidR="00825683" w:rsidRPr="00825683">
        <w:rPr>
          <w:rFonts w:ascii="Times New Roman" w:eastAsia="Calibri" w:hAnsi="Times New Roman" w:cs="Times New Roman"/>
          <w:sz w:val="28"/>
          <w:szCs w:val="28"/>
          <w:lang w:eastAsia="en-US"/>
        </w:rPr>
        <w:t xml:space="preserve"> для трудоустройства инвалидов, а также компенсацию части затрат работодателей на создание специальных рабочих мест для </w:t>
      </w:r>
      <w:r w:rsidR="00F76A0D" w:rsidRPr="00825683">
        <w:rPr>
          <w:rFonts w:ascii="Times New Roman" w:eastAsia="Calibri" w:hAnsi="Times New Roman" w:cs="Times New Roman"/>
          <w:sz w:val="28"/>
          <w:szCs w:val="28"/>
          <w:lang w:eastAsia="en-US"/>
        </w:rPr>
        <w:t>трудоустройства</w:t>
      </w:r>
      <w:r w:rsidR="00825683" w:rsidRPr="00825683">
        <w:rPr>
          <w:rFonts w:ascii="Times New Roman" w:eastAsia="Calibri" w:hAnsi="Times New Roman" w:cs="Times New Roman"/>
          <w:sz w:val="28"/>
          <w:szCs w:val="28"/>
          <w:lang w:eastAsia="en-US"/>
        </w:rPr>
        <w:t xml:space="preserve"> инвалидов.</w:t>
      </w:r>
    </w:p>
    <w:p w:rsidR="00825683" w:rsidRPr="00825683" w:rsidRDefault="00825683" w:rsidP="00825683">
      <w:pPr>
        <w:spacing w:after="0" w:line="240" w:lineRule="auto"/>
        <w:ind w:firstLine="708"/>
        <w:jc w:val="both"/>
        <w:rPr>
          <w:rFonts w:ascii="Times New Roman" w:eastAsia="Calibri" w:hAnsi="Times New Roman" w:cs="Times New Roman"/>
          <w:sz w:val="28"/>
          <w:szCs w:val="28"/>
          <w:lang w:eastAsia="en-US"/>
        </w:rPr>
      </w:pPr>
      <w:r w:rsidRPr="00825683">
        <w:rPr>
          <w:rFonts w:ascii="Times New Roman" w:eastAsia="Calibri" w:hAnsi="Times New Roman" w:cs="Times New Roman"/>
          <w:sz w:val="28"/>
          <w:szCs w:val="28"/>
          <w:lang w:eastAsia="en-US"/>
        </w:rPr>
        <w:t>В Республике Татарстан численность работающих инвалидов составляет 32,1 тыс.человек (29,1 процента от общего числа проживающих в республике инвалидов трудоспособного возраста), в Российской Федерации – 1 103,2 тыс.человек (25,5 процента).</w:t>
      </w:r>
    </w:p>
    <w:p w:rsidR="00372E1A" w:rsidRDefault="00825683" w:rsidP="00825683">
      <w:pPr>
        <w:spacing w:after="0" w:line="240" w:lineRule="auto"/>
        <w:ind w:firstLine="708"/>
        <w:jc w:val="both"/>
        <w:rPr>
          <w:rFonts w:ascii="Times New Roman" w:eastAsia="Times New Roman" w:hAnsi="Times New Roman" w:cs="Times New Roman"/>
          <w:sz w:val="28"/>
          <w:szCs w:val="28"/>
        </w:rPr>
      </w:pPr>
      <w:r w:rsidRPr="00825683">
        <w:rPr>
          <w:rFonts w:ascii="Times New Roman" w:eastAsia="Calibri" w:hAnsi="Times New Roman" w:cs="Times New Roman"/>
          <w:sz w:val="28"/>
          <w:szCs w:val="28"/>
          <w:lang w:eastAsia="en-US"/>
        </w:rPr>
        <w:t xml:space="preserve">По состоянию на 01.06.2022 в </w:t>
      </w:r>
      <w:r w:rsidR="0031380F" w:rsidRPr="0031380F">
        <w:rPr>
          <w:rFonts w:ascii="Times New Roman" w:eastAsia="Calibri" w:hAnsi="Times New Roman" w:cs="Times New Roman"/>
          <w:sz w:val="28"/>
          <w:szCs w:val="28"/>
          <w:lang w:eastAsia="en-US"/>
        </w:rPr>
        <w:t>государственны</w:t>
      </w:r>
      <w:r w:rsidR="0031380F">
        <w:rPr>
          <w:rFonts w:ascii="Times New Roman" w:eastAsia="Calibri" w:hAnsi="Times New Roman" w:cs="Times New Roman"/>
          <w:sz w:val="28"/>
          <w:szCs w:val="28"/>
          <w:lang w:eastAsia="en-US"/>
        </w:rPr>
        <w:t>х</w:t>
      </w:r>
      <w:r w:rsidR="0031380F" w:rsidRPr="0031380F">
        <w:rPr>
          <w:rFonts w:ascii="Times New Roman" w:eastAsia="Calibri" w:hAnsi="Times New Roman" w:cs="Times New Roman"/>
          <w:sz w:val="28"/>
          <w:szCs w:val="28"/>
          <w:lang w:eastAsia="en-US"/>
        </w:rPr>
        <w:t xml:space="preserve"> учреждения</w:t>
      </w:r>
      <w:r w:rsidR="0031380F">
        <w:rPr>
          <w:rFonts w:ascii="Times New Roman" w:eastAsia="Calibri" w:hAnsi="Times New Roman" w:cs="Times New Roman"/>
          <w:sz w:val="28"/>
          <w:szCs w:val="28"/>
          <w:lang w:eastAsia="en-US"/>
        </w:rPr>
        <w:t>х</w:t>
      </w:r>
      <w:r w:rsidR="0031380F" w:rsidRPr="0031380F">
        <w:rPr>
          <w:rFonts w:ascii="Times New Roman" w:eastAsia="Calibri" w:hAnsi="Times New Roman" w:cs="Times New Roman"/>
          <w:sz w:val="28"/>
          <w:szCs w:val="28"/>
          <w:lang w:eastAsia="en-US"/>
        </w:rPr>
        <w:t xml:space="preserve"> службы занятости населения Республики Татарстан (далее - центры занятости населения) </w:t>
      </w:r>
      <w:r w:rsidRPr="00825683">
        <w:rPr>
          <w:rFonts w:ascii="Times New Roman" w:eastAsia="Calibri" w:hAnsi="Times New Roman" w:cs="Times New Roman"/>
          <w:sz w:val="28"/>
          <w:szCs w:val="28"/>
          <w:lang w:eastAsia="en-US"/>
        </w:rPr>
        <w:t xml:space="preserve">зарегистрированы в качестве безработных 621 инвалид (5,95 процента от общего количества безработных граждан). В </w:t>
      </w:r>
      <w:r w:rsidR="00BE614F" w:rsidRPr="00BE614F">
        <w:rPr>
          <w:rFonts w:ascii="Times New Roman" w:eastAsia="Calibri" w:hAnsi="Times New Roman" w:cs="Times New Roman"/>
          <w:sz w:val="28"/>
          <w:szCs w:val="28"/>
          <w:lang w:eastAsia="en-US"/>
        </w:rPr>
        <w:t xml:space="preserve">центры занятости населения </w:t>
      </w:r>
      <w:r w:rsidRPr="00825683">
        <w:rPr>
          <w:rFonts w:ascii="Times New Roman" w:eastAsia="Calibri" w:hAnsi="Times New Roman" w:cs="Times New Roman"/>
          <w:sz w:val="28"/>
          <w:szCs w:val="28"/>
          <w:lang w:eastAsia="en-US"/>
        </w:rPr>
        <w:t xml:space="preserve">республики за 6 месяцев 2022 года в целях поиска работы обратились 980 инвалидов, из них трудоустроены 559 инвалидов, или 57 процентов от количества обратившихся </w:t>
      </w:r>
      <w:r w:rsidR="00BF2555" w:rsidRPr="00825683">
        <w:rPr>
          <w:rFonts w:ascii="Times New Roman" w:eastAsia="Calibri" w:hAnsi="Times New Roman" w:cs="Times New Roman"/>
          <w:sz w:val="28"/>
          <w:szCs w:val="28"/>
          <w:lang w:eastAsia="en-US"/>
        </w:rPr>
        <w:t>инвалидов.</w:t>
      </w:r>
      <w:r w:rsidR="00BF2555" w:rsidRPr="00B75531">
        <w:rPr>
          <w:rFonts w:ascii="Times New Roman" w:eastAsia="Times New Roman" w:hAnsi="Times New Roman" w:cs="Times New Roman"/>
          <w:sz w:val="28"/>
          <w:szCs w:val="28"/>
        </w:rPr>
        <w:t xml:space="preserve"> </w:t>
      </w:r>
    </w:p>
    <w:p w:rsidR="0031380F" w:rsidRPr="0031380F" w:rsidRDefault="0031380F" w:rsidP="0031380F">
      <w:pPr>
        <w:spacing w:after="0" w:line="240" w:lineRule="auto"/>
        <w:ind w:firstLine="708"/>
        <w:jc w:val="both"/>
        <w:rPr>
          <w:rFonts w:ascii="Times New Roman" w:eastAsia="Times New Roman" w:hAnsi="Times New Roman" w:cs="Times New Roman"/>
          <w:sz w:val="28"/>
          <w:szCs w:val="28"/>
        </w:rPr>
      </w:pPr>
      <w:r w:rsidRPr="0031380F">
        <w:rPr>
          <w:rFonts w:ascii="Times New Roman" w:eastAsia="Times New Roman" w:hAnsi="Times New Roman" w:cs="Times New Roman"/>
          <w:sz w:val="28"/>
          <w:szCs w:val="28"/>
        </w:rPr>
        <w:t>В центрах занятости населения городов и районов Республики Татарстан в 2021 году безработным и ищущим работу гражданам, относящимся к категории инвалидов, в целях содействия в трудоустройстве были предоставлены следующие государственные услуги</w:t>
      </w:r>
      <w:r w:rsidR="00A625E3">
        <w:rPr>
          <w:rFonts w:ascii="Times New Roman" w:eastAsia="Times New Roman" w:hAnsi="Times New Roman" w:cs="Times New Roman"/>
          <w:sz w:val="28"/>
          <w:szCs w:val="28"/>
        </w:rPr>
        <w:t xml:space="preserve"> по</w:t>
      </w:r>
      <w:r w:rsidRPr="0031380F">
        <w:rPr>
          <w:rFonts w:ascii="Times New Roman" w:eastAsia="Times New Roman" w:hAnsi="Times New Roman" w:cs="Times New Roman"/>
          <w:sz w:val="28"/>
          <w:szCs w:val="28"/>
        </w:rPr>
        <w:t xml:space="preserve">: </w:t>
      </w:r>
    </w:p>
    <w:p w:rsidR="0031380F" w:rsidRPr="0031380F" w:rsidRDefault="0031380F" w:rsidP="0031380F">
      <w:pPr>
        <w:spacing w:after="0" w:line="240" w:lineRule="auto"/>
        <w:ind w:firstLine="708"/>
        <w:jc w:val="both"/>
        <w:rPr>
          <w:rFonts w:ascii="Times New Roman" w:eastAsia="Times New Roman" w:hAnsi="Times New Roman" w:cs="Times New Roman"/>
          <w:sz w:val="28"/>
          <w:szCs w:val="28"/>
        </w:rPr>
      </w:pPr>
      <w:r w:rsidRPr="0031380F">
        <w:rPr>
          <w:rFonts w:ascii="Times New Roman" w:eastAsia="Times New Roman" w:hAnsi="Times New Roman" w:cs="Times New Roman"/>
          <w:sz w:val="28"/>
          <w:szCs w:val="28"/>
        </w:rPr>
        <w:t xml:space="preserve">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получили 2336 инвалидов (70,0 </w:t>
      </w:r>
      <w:r w:rsidR="00E22CD6" w:rsidRPr="00E22CD6">
        <w:rPr>
          <w:rFonts w:ascii="Times New Roman" w:eastAsia="Times New Roman" w:hAnsi="Times New Roman" w:cs="Times New Roman"/>
          <w:sz w:val="28"/>
          <w:szCs w:val="28"/>
        </w:rPr>
        <w:t>процентов</w:t>
      </w:r>
      <w:r w:rsidRPr="0031380F">
        <w:rPr>
          <w:rFonts w:ascii="Times New Roman" w:eastAsia="Times New Roman" w:hAnsi="Times New Roman" w:cs="Times New Roman"/>
          <w:sz w:val="28"/>
          <w:szCs w:val="28"/>
        </w:rPr>
        <w:t xml:space="preserve"> от численности обратившихся в отчетном периоде за содействием в поиске подходящей работы инвалидов); в 1 полугодии 2022 года государственную услугу по организации профессиональной ориентации получили 896 инвалидов;</w:t>
      </w:r>
    </w:p>
    <w:p w:rsidR="0031380F" w:rsidRPr="0031380F" w:rsidRDefault="0031380F" w:rsidP="0031380F">
      <w:pPr>
        <w:spacing w:after="0" w:line="240" w:lineRule="auto"/>
        <w:ind w:firstLine="708"/>
        <w:jc w:val="both"/>
        <w:rPr>
          <w:rFonts w:ascii="Times New Roman" w:eastAsia="Times New Roman" w:hAnsi="Times New Roman" w:cs="Times New Roman"/>
          <w:sz w:val="28"/>
          <w:szCs w:val="28"/>
        </w:rPr>
      </w:pPr>
      <w:r w:rsidRPr="0031380F">
        <w:rPr>
          <w:rFonts w:ascii="Times New Roman" w:eastAsia="Times New Roman" w:hAnsi="Times New Roman" w:cs="Times New Roman"/>
          <w:sz w:val="28"/>
          <w:szCs w:val="28"/>
        </w:rPr>
        <w:t xml:space="preserve">профессиональному обучению и дополнительному профессиональному образованию безработных граждан, включая обучение в другой местности получили 232 безработных инвалидов (9,3 </w:t>
      </w:r>
      <w:r w:rsidR="00E0034D" w:rsidRPr="00E0034D">
        <w:rPr>
          <w:rFonts w:ascii="Times New Roman" w:eastAsia="Times New Roman" w:hAnsi="Times New Roman" w:cs="Times New Roman"/>
          <w:sz w:val="28"/>
          <w:szCs w:val="28"/>
        </w:rPr>
        <w:t>процентов</w:t>
      </w:r>
      <w:r w:rsidRPr="0031380F">
        <w:rPr>
          <w:rFonts w:ascii="Times New Roman" w:eastAsia="Times New Roman" w:hAnsi="Times New Roman" w:cs="Times New Roman"/>
          <w:sz w:val="28"/>
          <w:szCs w:val="28"/>
        </w:rPr>
        <w:t xml:space="preserve"> от признанных безработными в отчетном периоде инвалидов) и 44 незанятых инвалида; обучение проводилось по востребованным на рынке труда профессиям и специальностям, таким как: охранник, электромонтер, оператор ЭВМ, оператор котельной, бухгалтер, менеджер по персоналу, маникюрша, парикмахер, повар, визажист, кладовщик и др.; в 1 полугодии 2022 года на профессиональное обучение направлены 62 безработных инвалида;</w:t>
      </w:r>
    </w:p>
    <w:p w:rsidR="0031380F" w:rsidRPr="0031380F" w:rsidRDefault="0031380F" w:rsidP="0031380F">
      <w:pPr>
        <w:spacing w:after="0" w:line="240" w:lineRule="auto"/>
        <w:ind w:firstLine="708"/>
        <w:jc w:val="both"/>
        <w:rPr>
          <w:rFonts w:ascii="Times New Roman" w:eastAsia="Times New Roman" w:hAnsi="Times New Roman" w:cs="Times New Roman"/>
          <w:sz w:val="28"/>
          <w:szCs w:val="28"/>
        </w:rPr>
      </w:pPr>
      <w:r w:rsidRPr="0031380F">
        <w:rPr>
          <w:rFonts w:ascii="Times New Roman" w:eastAsia="Times New Roman" w:hAnsi="Times New Roman" w:cs="Times New Roman"/>
          <w:sz w:val="28"/>
          <w:szCs w:val="28"/>
        </w:rPr>
        <w:t xml:space="preserve">психологической поддержке безработных граждан получили 982 инвалида (40,0 </w:t>
      </w:r>
      <w:r w:rsidR="00816FBD" w:rsidRPr="00816FBD">
        <w:rPr>
          <w:rFonts w:ascii="Times New Roman" w:eastAsia="Times New Roman" w:hAnsi="Times New Roman" w:cs="Times New Roman"/>
          <w:sz w:val="28"/>
          <w:szCs w:val="28"/>
        </w:rPr>
        <w:t>процентов</w:t>
      </w:r>
      <w:r w:rsidRPr="0031380F">
        <w:rPr>
          <w:rFonts w:ascii="Times New Roman" w:eastAsia="Times New Roman" w:hAnsi="Times New Roman" w:cs="Times New Roman"/>
          <w:sz w:val="28"/>
          <w:szCs w:val="28"/>
        </w:rPr>
        <w:t xml:space="preserve"> от признанных безработными в отчетном периоде инвалидов); в 1 полугодии 2022 года государственную услугу по психологической поддержке безработных граждан получил 434 инвалид;</w:t>
      </w:r>
    </w:p>
    <w:p w:rsidR="0031380F" w:rsidRPr="0031380F" w:rsidRDefault="0031380F" w:rsidP="0031380F">
      <w:pPr>
        <w:spacing w:after="0" w:line="240" w:lineRule="auto"/>
        <w:ind w:firstLine="708"/>
        <w:jc w:val="both"/>
        <w:rPr>
          <w:rFonts w:ascii="Times New Roman" w:eastAsia="Times New Roman" w:hAnsi="Times New Roman" w:cs="Times New Roman"/>
          <w:sz w:val="28"/>
          <w:szCs w:val="28"/>
        </w:rPr>
      </w:pPr>
      <w:r w:rsidRPr="0031380F">
        <w:rPr>
          <w:rFonts w:ascii="Times New Roman" w:eastAsia="Times New Roman" w:hAnsi="Times New Roman" w:cs="Times New Roman"/>
          <w:sz w:val="28"/>
          <w:szCs w:val="28"/>
        </w:rPr>
        <w:t xml:space="preserve">социальной адаптации безработных граждан на рынке труда получили 462 инвалида (18,6 </w:t>
      </w:r>
      <w:r w:rsidR="0088342A" w:rsidRPr="0088342A">
        <w:rPr>
          <w:rFonts w:ascii="Times New Roman" w:eastAsia="Times New Roman" w:hAnsi="Times New Roman" w:cs="Times New Roman"/>
          <w:sz w:val="28"/>
          <w:szCs w:val="28"/>
        </w:rPr>
        <w:t>процентов</w:t>
      </w:r>
      <w:r w:rsidRPr="0031380F">
        <w:rPr>
          <w:rFonts w:ascii="Times New Roman" w:eastAsia="Times New Roman" w:hAnsi="Times New Roman" w:cs="Times New Roman"/>
          <w:sz w:val="28"/>
          <w:szCs w:val="28"/>
        </w:rPr>
        <w:t xml:space="preserve"> от признанных безработными в отчетном периоде инвалидов); в 1 полугодии 2022 года государственную услугу по социальной адаптации получили 259 инвалид.</w:t>
      </w:r>
    </w:p>
    <w:p w:rsidR="00B75531" w:rsidRPr="00B75531" w:rsidRDefault="00A625E3" w:rsidP="0082568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н</w:t>
      </w:r>
      <w:r w:rsidR="00BF2555" w:rsidRPr="00B75531">
        <w:rPr>
          <w:rFonts w:ascii="Times New Roman" w:eastAsia="Times New Roman" w:hAnsi="Times New Roman" w:cs="Times New Roman"/>
          <w:sz w:val="28"/>
          <w:szCs w:val="28"/>
        </w:rPr>
        <w:t>а</w:t>
      </w:r>
      <w:r w:rsidR="00B75531" w:rsidRPr="00B75531">
        <w:rPr>
          <w:rFonts w:ascii="Times New Roman" w:eastAsia="Times New Roman" w:hAnsi="Times New Roman" w:cs="Times New Roman"/>
          <w:sz w:val="28"/>
          <w:szCs w:val="28"/>
        </w:rPr>
        <w:t xml:space="preserve"> территории республики реализуются следующие мероприятия по содействию занятости инвалидов:</w:t>
      </w:r>
    </w:p>
    <w:p w:rsidR="00BA0E0D" w:rsidRDefault="008B396E" w:rsidP="002B6C6C">
      <w:pPr>
        <w:widowControl w:val="0"/>
        <w:spacing w:after="0" w:line="22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r w:rsidR="00BA0E0D" w:rsidRPr="00BA0E0D">
        <w:rPr>
          <w:rFonts w:ascii="Times New Roman" w:eastAsia="Times New Roman" w:hAnsi="Times New Roman" w:cs="Times New Roman"/>
          <w:sz w:val="28"/>
          <w:szCs w:val="28"/>
        </w:rPr>
        <w:t>) оказание финансовой помощи в размере 145,1 тыс.рублей для поддержки предпринимательских инициатив безработных инвалидов (за 5 месяцев 2022 года 4 инвалида открыли собственное дело);</w:t>
      </w:r>
    </w:p>
    <w:p w:rsidR="00B75531" w:rsidRDefault="008B396E" w:rsidP="002B6C6C">
      <w:pPr>
        <w:widowControl w:val="0"/>
        <w:spacing w:after="0" w:line="22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75531" w:rsidRPr="00B75531">
        <w:rPr>
          <w:rFonts w:ascii="Times New Roman" w:eastAsia="Times New Roman" w:hAnsi="Times New Roman" w:cs="Times New Roman"/>
          <w:sz w:val="28"/>
          <w:szCs w:val="28"/>
        </w:rPr>
        <w:t xml:space="preserve">) </w:t>
      </w:r>
      <w:r w:rsidR="009F79A8" w:rsidRPr="009F79A8">
        <w:rPr>
          <w:rFonts w:ascii="Times New Roman" w:eastAsia="Times New Roman" w:hAnsi="Times New Roman" w:cs="Times New Roman"/>
          <w:sz w:val="28"/>
          <w:szCs w:val="28"/>
        </w:rPr>
        <w:t>предоставление субсидии на сохранение рабочих мест инвалидов на предприятиях, образованных общественными объединениями инвалидов (в 2022 году предусмотрено 21,9 млн.рублей</w:t>
      </w:r>
      <w:r w:rsidR="00E65190">
        <w:rPr>
          <w:rFonts w:ascii="Times New Roman" w:eastAsia="Times New Roman" w:hAnsi="Times New Roman" w:cs="Times New Roman"/>
          <w:sz w:val="28"/>
          <w:szCs w:val="28"/>
        </w:rPr>
        <w:t>)</w:t>
      </w:r>
      <w:r w:rsidR="00B75531" w:rsidRPr="00B75531">
        <w:rPr>
          <w:rFonts w:ascii="Times New Roman" w:eastAsia="Times New Roman" w:hAnsi="Times New Roman" w:cs="Times New Roman"/>
          <w:sz w:val="28"/>
          <w:szCs w:val="28"/>
        </w:rPr>
        <w:t>;</w:t>
      </w:r>
    </w:p>
    <w:p w:rsidR="00AC2508" w:rsidRPr="00B75531" w:rsidRDefault="00CD6680" w:rsidP="002B6C6C">
      <w:pPr>
        <w:widowControl w:val="0"/>
        <w:spacing w:after="0" w:line="22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D6680">
        <w:rPr>
          <w:rFonts w:ascii="Times New Roman" w:eastAsia="Times New Roman" w:hAnsi="Times New Roman" w:cs="Times New Roman"/>
          <w:sz w:val="28"/>
          <w:szCs w:val="28"/>
        </w:rPr>
        <w:t>) проведение специализированных ярмарок вакансий для инвалидов (в 2021 году организовано 36 ярмарок вакансий, специализированных ярмарок вакансий, дней работодателя и 26 мини-ярмарок вакансий, дней работодателя в рамках проведенных ярмарок вакансий для безработных и незанятых граждан, в которых приняли участие 972 инвалида, 136 инвалидов были трудоустроены;</w:t>
      </w:r>
      <w:r w:rsidR="00B63DBF" w:rsidRPr="00B63DBF">
        <w:rPr>
          <w:rFonts w:ascii="Times New Roman" w:eastAsia="Times New Roman" w:hAnsi="Times New Roman" w:cs="Times New Roman"/>
          <w:sz w:val="28"/>
          <w:szCs w:val="28"/>
        </w:rPr>
        <w:t xml:space="preserve"> </w:t>
      </w:r>
      <w:r w:rsidR="00AC2508" w:rsidRPr="00AC2508">
        <w:rPr>
          <w:rFonts w:ascii="Times New Roman" w:eastAsia="Times New Roman" w:hAnsi="Times New Roman" w:cs="Times New Roman"/>
          <w:sz w:val="28"/>
          <w:szCs w:val="28"/>
        </w:rPr>
        <w:t>за 1 полугодие 2022 года организовано 4 специализированные ярмарки вакансий и 5 мини-ярмарок вакансий, дней работодателя в рамках проведенных ярмарок вакансий для безработных и незанятых граждан, в которых приняли участие 192 инвалида, 24 инвалида были трудоустроены);</w:t>
      </w:r>
    </w:p>
    <w:p w:rsidR="0034125B" w:rsidRPr="001C6AF8" w:rsidRDefault="008B396E" w:rsidP="0034125B">
      <w:pPr>
        <w:spacing w:after="0" w:line="228" w:lineRule="auto"/>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4</w:t>
      </w:r>
      <w:r w:rsidR="0034125B" w:rsidRPr="001C6AF8">
        <w:rPr>
          <w:rFonts w:ascii="Times New Roman" w:eastAsia="Calibri" w:hAnsi="Times New Roman" w:cs="Times New Roman"/>
          <w:color w:val="000000"/>
          <w:sz w:val="28"/>
          <w:szCs w:val="28"/>
          <w:lang w:eastAsia="en-US"/>
        </w:rPr>
        <w:t>) квотирование рабочих мест согласно Закону Республики Татарстан от 24 июля 2006 года № 60-ЗРТ «О квотировании и резервировании рабочих мест для инвалидов и граждан, особо нуждающихся в социальной защите». На 2022 год квота установлена на 1 014 рабочих мест, зарезервировано 6 рабочих мест, на которые за 5 месяцев 2022 года трудоустроены 276 инвалидов;</w:t>
      </w:r>
    </w:p>
    <w:p w:rsidR="0034125B" w:rsidRDefault="008B396E" w:rsidP="0034125B">
      <w:pPr>
        <w:spacing w:after="0" w:line="228" w:lineRule="auto"/>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5</w:t>
      </w:r>
      <w:r w:rsidR="0034125B" w:rsidRPr="001C6AF8">
        <w:rPr>
          <w:rFonts w:ascii="Times New Roman" w:eastAsia="Calibri" w:hAnsi="Times New Roman" w:cs="Times New Roman"/>
          <w:color w:val="000000"/>
          <w:sz w:val="28"/>
          <w:szCs w:val="28"/>
          <w:lang w:eastAsia="en-US"/>
        </w:rPr>
        <w:t>) организация временных и общественных работ (за 5 месяцев 2022 года трудоустроены 305 инвалидов).</w:t>
      </w:r>
    </w:p>
    <w:p w:rsidR="005E4307" w:rsidRDefault="005E4307" w:rsidP="0034125B">
      <w:pPr>
        <w:spacing w:after="0" w:line="228" w:lineRule="auto"/>
        <w:ind w:firstLine="709"/>
        <w:jc w:val="both"/>
        <w:rPr>
          <w:rFonts w:ascii="Times New Roman" w:eastAsia="Calibri" w:hAnsi="Times New Roman" w:cs="Times New Roman"/>
          <w:color w:val="000000"/>
          <w:sz w:val="28"/>
          <w:szCs w:val="28"/>
          <w:lang w:eastAsia="en-US"/>
        </w:rPr>
      </w:pPr>
    </w:p>
    <w:p w:rsidR="00B31927" w:rsidRDefault="00184966" w:rsidP="00184966">
      <w:pPr>
        <w:widowControl w:val="0"/>
        <w:spacing w:after="0" w:line="228" w:lineRule="auto"/>
        <w:ind w:firstLine="567"/>
        <w:rPr>
          <w:rFonts w:ascii="Times New Roman" w:eastAsia="Times New Roman" w:hAnsi="Times New Roman" w:cs="Times New Roman"/>
          <w:i/>
          <w:sz w:val="28"/>
          <w:szCs w:val="28"/>
        </w:rPr>
      </w:pPr>
      <w:r w:rsidRPr="00184966">
        <w:rPr>
          <w:rFonts w:ascii="Times New Roman" w:eastAsia="Times New Roman" w:hAnsi="Times New Roman" w:cs="Times New Roman"/>
          <w:i/>
          <w:sz w:val="28"/>
          <w:szCs w:val="28"/>
        </w:rPr>
        <w:t xml:space="preserve">В сфере </w:t>
      </w:r>
      <w:r>
        <w:rPr>
          <w:rFonts w:ascii="Times New Roman" w:eastAsia="Times New Roman" w:hAnsi="Times New Roman" w:cs="Times New Roman"/>
          <w:i/>
          <w:sz w:val="28"/>
          <w:szCs w:val="28"/>
        </w:rPr>
        <w:t>физической культуры и спорта</w:t>
      </w:r>
      <w:r w:rsidR="0086594E" w:rsidRPr="0086594E">
        <w:t xml:space="preserve"> </w:t>
      </w:r>
      <w:r w:rsidR="0086594E" w:rsidRPr="0086594E">
        <w:rPr>
          <w:rFonts w:ascii="Times New Roman" w:eastAsia="Times New Roman" w:hAnsi="Times New Roman" w:cs="Times New Roman"/>
          <w:i/>
          <w:sz w:val="28"/>
          <w:szCs w:val="28"/>
        </w:rPr>
        <w:t>Республики Татарстан:</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По данным годовой статистической отчетности № 3-АФК «Сведения об адаптивной физической культуре и спорте» в Республике Татарстан адаптивной физической культурой и спортом занимаются 29,8 процентов инвалидов и лиц с ограниченными возможностями здоровья. </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Работа по реализации мероприятий индивидуальной программы реабилитации или абилитации инвалида, индивидуальной программы реабилитации или абилитации ребенка-инвалида (далее – ИПРА инвалида, ребенка-инвалида)</w:t>
      </w:r>
      <w:r w:rsidR="00561B4C">
        <w:rPr>
          <w:rFonts w:ascii="Times New Roman" w:eastAsia="Times New Roman" w:hAnsi="Times New Roman" w:cs="Times New Roman"/>
          <w:sz w:val="28"/>
          <w:szCs w:val="28"/>
        </w:rPr>
        <w:t xml:space="preserve"> - </w:t>
      </w:r>
      <w:r w:rsidRPr="006E0A2F">
        <w:rPr>
          <w:rFonts w:ascii="Times New Roman" w:eastAsia="Times New Roman" w:hAnsi="Times New Roman" w:cs="Times New Roman"/>
          <w:sz w:val="28"/>
          <w:szCs w:val="28"/>
        </w:rPr>
        <w:t>ведется посредством:</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консультаций в случае обращения в адрес Министерства спорта Республики Татарстан о занятиях адаптивной физической культурой и спортом, если нет противопоказаний к занятиям спортом;</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организации и проведения спортивно-массовых мероприятий по адаптивным видам спорта в городах и районах Республики Татарстан.</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Реализация мероприятий ИПРА инвалида, ребенка-инвалида в части физкультурно-оздоровительных мероприятий, занятий спортом в Республике Татарстан осуществляется в соответствии со следующими законодательными, нормативными правовыми актами, методическими и инструктивными документами в сфере физической культуры и спорта:</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Федеральный </w:t>
      </w:r>
      <w:hyperlink r:id="rId32" w:history="1">
        <w:r w:rsidRPr="006E0A2F">
          <w:rPr>
            <w:rFonts w:ascii="Times New Roman" w:eastAsia="Times New Roman" w:hAnsi="Times New Roman" w:cs="Times New Roman"/>
            <w:sz w:val="28"/>
            <w:szCs w:val="28"/>
          </w:rPr>
          <w:t>закон</w:t>
        </w:r>
      </w:hyperlink>
      <w:r w:rsidRPr="006E0A2F">
        <w:rPr>
          <w:rFonts w:ascii="Times New Roman" w:eastAsia="Times New Roman" w:hAnsi="Times New Roman" w:cs="Times New Roman"/>
          <w:sz w:val="28"/>
          <w:szCs w:val="28"/>
        </w:rPr>
        <w:t xml:space="preserve"> от 4 декабря 2007 года № 329-ФЗ «О физической культуре и спорте в Российской Федерации»;</w:t>
      </w:r>
    </w:p>
    <w:p w:rsidR="006E0A2F" w:rsidRPr="006E0A2F" w:rsidRDefault="00F15E49" w:rsidP="006E0A2F">
      <w:pPr>
        <w:widowControl w:val="0"/>
        <w:spacing w:after="0" w:line="240" w:lineRule="auto"/>
        <w:ind w:firstLine="709"/>
        <w:jc w:val="both"/>
        <w:rPr>
          <w:rFonts w:ascii="Times New Roman" w:eastAsia="Times New Roman" w:hAnsi="Times New Roman" w:cs="Times New Roman"/>
          <w:sz w:val="28"/>
          <w:szCs w:val="28"/>
        </w:rPr>
      </w:pPr>
      <w:hyperlink r:id="rId33" w:history="1">
        <w:r w:rsidR="006E0A2F" w:rsidRPr="006E0A2F">
          <w:rPr>
            <w:rFonts w:ascii="Times New Roman" w:eastAsia="Times New Roman" w:hAnsi="Times New Roman" w:cs="Times New Roman"/>
            <w:sz w:val="28"/>
            <w:szCs w:val="28"/>
          </w:rPr>
          <w:t>Стратегия</w:t>
        </w:r>
      </w:hyperlink>
      <w:r w:rsidR="006E0A2F" w:rsidRPr="006E0A2F">
        <w:rPr>
          <w:rFonts w:ascii="Times New Roman" w:eastAsia="Times New Roman" w:hAnsi="Times New Roman" w:cs="Times New Roman"/>
          <w:sz w:val="28"/>
          <w:szCs w:val="28"/>
        </w:rPr>
        <w:t xml:space="preserve"> развития физической культуры и спорта в Российской Федерации на </w:t>
      </w:r>
      <w:r w:rsidR="006E0A2F" w:rsidRPr="006E0A2F">
        <w:rPr>
          <w:rFonts w:ascii="Times New Roman" w:eastAsia="Times New Roman" w:hAnsi="Times New Roman" w:cs="Times New Roman"/>
          <w:sz w:val="28"/>
          <w:szCs w:val="28"/>
        </w:rPr>
        <w:lastRenderedPageBreak/>
        <w:t>период до 2030 года, утвержденная распоряжением Правительства Российской Федерации от 24 ноября 2020 г. № 3081-р;</w:t>
      </w:r>
    </w:p>
    <w:p w:rsidR="006E0A2F" w:rsidRPr="006E0A2F" w:rsidRDefault="00F15E49" w:rsidP="006E0A2F">
      <w:pPr>
        <w:widowControl w:val="0"/>
        <w:spacing w:after="0" w:line="240" w:lineRule="auto"/>
        <w:ind w:firstLine="709"/>
        <w:jc w:val="both"/>
        <w:rPr>
          <w:rFonts w:ascii="Times New Roman" w:eastAsia="Times New Roman" w:hAnsi="Times New Roman" w:cs="Times New Roman"/>
          <w:sz w:val="28"/>
          <w:szCs w:val="28"/>
        </w:rPr>
      </w:pPr>
      <w:hyperlink r:id="rId34" w:history="1">
        <w:r w:rsidR="006E0A2F" w:rsidRPr="006E0A2F">
          <w:rPr>
            <w:rFonts w:ascii="Times New Roman" w:eastAsia="Times New Roman" w:hAnsi="Times New Roman" w:cs="Times New Roman"/>
            <w:sz w:val="28"/>
            <w:szCs w:val="28"/>
          </w:rPr>
          <w:t>приказ</w:t>
        </w:r>
      </w:hyperlink>
      <w:r w:rsidR="006E0A2F" w:rsidRPr="006E0A2F">
        <w:rPr>
          <w:rFonts w:ascii="Times New Roman" w:eastAsia="Times New Roman" w:hAnsi="Times New Roman" w:cs="Times New Roman"/>
          <w:sz w:val="28"/>
          <w:szCs w:val="28"/>
        </w:rPr>
        <w:t xml:space="preserve"> Министерства спорта Российской Федерации от 16 августа 2013 г. № 645 «Об утверждении Порядка приема лиц в физкультурно-спортивные организации, созданные Российской Федерацией и осуществляющие спортивную подготовку»;</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Федеральный </w:t>
      </w:r>
      <w:hyperlink r:id="rId35" w:history="1">
        <w:r w:rsidRPr="006E0A2F">
          <w:rPr>
            <w:rFonts w:ascii="Times New Roman" w:eastAsia="Times New Roman" w:hAnsi="Times New Roman" w:cs="Times New Roman"/>
            <w:sz w:val="28"/>
            <w:szCs w:val="28"/>
          </w:rPr>
          <w:t>стандарт</w:t>
        </w:r>
      </w:hyperlink>
      <w:r w:rsidRPr="006E0A2F">
        <w:rPr>
          <w:rFonts w:ascii="Times New Roman" w:eastAsia="Times New Roman" w:hAnsi="Times New Roman" w:cs="Times New Roman"/>
          <w:sz w:val="28"/>
          <w:szCs w:val="28"/>
        </w:rPr>
        <w:t xml:space="preserve"> спортивной подготовки по виду спорта спорт глухих, утвержденный приказом Министерства спорта Российской Федерации от 3 февраля 2014 г. № 70;</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Федеральный </w:t>
      </w:r>
      <w:hyperlink r:id="rId36" w:history="1">
        <w:r w:rsidRPr="006E0A2F">
          <w:rPr>
            <w:rFonts w:ascii="Times New Roman" w:eastAsia="Times New Roman" w:hAnsi="Times New Roman" w:cs="Times New Roman"/>
            <w:sz w:val="28"/>
            <w:szCs w:val="28"/>
          </w:rPr>
          <w:t>стандарт</w:t>
        </w:r>
      </w:hyperlink>
      <w:r w:rsidRPr="006E0A2F">
        <w:rPr>
          <w:rFonts w:ascii="Times New Roman" w:eastAsia="Times New Roman" w:hAnsi="Times New Roman" w:cs="Times New Roman"/>
          <w:sz w:val="28"/>
          <w:szCs w:val="28"/>
        </w:rPr>
        <w:t xml:space="preserve"> спортивной подготовки по виду спорта лиц с поражением опорно-двигательного аппарата, утвержденный приказом Министерства спорта Российской Федерации от 27 января 2014 г. № 32;</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Федеральный </w:t>
      </w:r>
      <w:hyperlink r:id="rId37" w:history="1">
        <w:r w:rsidRPr="006E0A2F">
          <w:rPr>
            <w:rFonts w:ascii="Times New Roman" w:eastAsia="Times New Roman" w:hAnsi="Times New Roman" w:cs="Times New Roman"/>
            <w:sz w:val="28"/>
            <w:szCs w:val="28"/>
          </w:rPr>
          <w:t>стандарт</w:t>
        </w:r>
      </w:hyperlink>
      <w:r w:rsidRPr="006E0A2F">
        <w:rPr>
          <w:rFonts w:ascii="Times New Roman" w:eastAsia="Times New Roman" w:hAnsi="Times New Roman" w:cs="Times New Roman"/>
          <w:sz w:val="28"/>
          <w:szCs w:val="28"/>
        </w:rPr>
        <w:t xml:space="preserve"> спортивной подготовки по виду спорта спорт лиц с интеллектуальными нарушениями, утвержденный приказом Министерства спорта Российской Федерации от 19 января 2018 г. № 19;</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Федеральный стандарт спортивной подготовки по виду спорта спорт слепых, утвержденный приказом Министерства спорта Российской Федерации от 27 января 2014 года № 31;</w:t>
      </w:r>
    </w:p>
    <w:p w:rsidR="006E0A2F" w:rsidRPr="006E0A2F" w:rsidRDefault="00F15E49" w:rsidP="006E0A2F">
      <w:pPr>
        <w:widowControl w:val="0"/>
        <w:spacing w:after="0" w:line="240" w:lineRule="auto"/>
        <w:ind w:firstLine="709"/>
        <w:jc w:val="both"/>
        <w:rPr>
          <w:rFonts w:ascii="Times New Roman" w:eastAsia="Times New Roman" w:hAnsi="Times New Roman" w:cs="Times New Roman"/>
          <w:sz w:val="28"/>
          <w:szCs w:val="28"/>
        </w:rPr>
      </w:pPr>
      <w:hyperlink r:id="rId38" w:history="1">
        <w:r w:rsidR="006E0A2F" w:rsidRPr="006E0A2F">
          <w:rPr>
            <w:rFonts w:ascii="Times New Roman" w:eastAsia="Times New Roman" w:hAnsi="Times New Roman" w:cs="Times New Roman"/>
            <w:sz w:val="28"/>
            <w:szCs w:val="28"/>
          </w:rPr>
          <w:t>приказ</w:t>
        </w:r>
      </w:hyperlink>
      <w:r w:rsidR="006E0A2F" w:rsidRPr="006E0A2F">
        <w:rPr>
          <w:rFonts w:ascii="Times New Roman" w:eastAsia="Times New Roman" w:hAnsi="Times New Roman" w:cs="Times New Roman"/>
          <w:sz w:val="28"/>
          <w:szCs w:val="28"/>
        </w:rPr>
        <w:t xml:space="preserve"> Министерства здравоохранения Российской Федерации от 23 октября            2020 г.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и форм медицинских заключений о допуске к участию физкультурных и спортивных мероприятиях»;</w:t>
      </w:r>
    </w:p>
    <w:p w:rsidR="006E0A2F" w:rsidRPr="006E0A2F" w:rsidRDefault="00F15E49" w:rsidP="006E0A2F">
      <w:pPr>
        <w:widowControl w:val="0"/>
        <w:spacing w:after="0" w:line="240" w:lineRule="auto"/>
        <w:ind w:firstLine="709"/>
        <w:jc w:val="both"/>
        <w:rPr>
          <w:rFonts w:ascii="Times New Roman" w:eastAsia="Times New Roman" w:hAnsi="Times New Roman" w:cs="Times New Roman"/>
          <w:sz w:val="28"/>
          <w:szCs w:val="28"/>
        </w:rPr>
      </w:pPr>
      <w:hyperlink r:id="rId39" w:history="1">
        <w:r w:rsidR="006E0A2F" w:rsidRPr="006E0A2F">
          <w:rPr>
            <w:rFonts w:ascii="Times New Roman" w:eastAsia="Times New Roman" w:hAnsi="Times New Roman" w:cs="Times New Roman"/>
            <w:sz w:val="28"/>
            <w:szCs w:val="28"/>
          </w:rPr>
          <w:t>Закон</w:t>
        </w:r>
      </w:hyperlink>
      <w:r w:rsidR="006E0A2F" w:rsidRPr="006E0A2F">
        <w:rPr>
          <w:rFonts w:ascii="Times New Roman" w:eastAsia="Times New Roman" w:hAnsi="Times New Roman" w:cs="Times New Roman"/>
          <w:sz w:val="28"/>
          <w:szCs w:val="28"/>
        </w:rPr>
        <w:t xml:space="preserve"> Республики Татарстан от 8 октября 2008 года № 99-ЗРТ «О физической культуре и спорте»;</w:t>
      </w:r>
    </w:p>
    <w:p w:rsidR="006E0A2F" w:rsidRPr="006E0A2F" w:rsidRDefault="00F15E49" w:rsidP="006E0A2F">
      <w:pPr>
        <w:widowControl w:val="0"/>
        <w:spacing w:after="0" w:line="240" w:lineRule="auto"/>
        <w:ind w:firstLine="709"/>
        <w:jc w:val="both"/>
        <w:rPr>
          <w:rFonts w:ascii="Times New Roman" w:eastAsia="Times New Roman" w:hAnsi="Times New Roman" w:cs="Times New Roman"/>
          <w:sz w:val="28"/>
          <w:szCs w:val="28"/>
        </w:rPr>
      </w:pPr>
      <w:hyperlink r:id="rId40" w:history="1">
        <w:r w:rsidR="006E0A2F" w:rsidRPr="006E0A2F">
          <w:rPr>
            <w:rFonts w:ascii="Times New Roman" w:eastAsia="Times New Roman" w:hAnsi="Times New Roman" w:cs="Times New Roman"/>
            <w:sz w:val="28"/>
            <w:szCs w:val="28"/>
          </w:rPr>
          <w:t>постановление</w:t>
        </w:r>
      </w:hyperlink>
      <w:r w:rsidR="006E0A2F" w:rsidRPr="006E0A2F">
        <w:rPr>
          <w:rFonts w:ascii="Times New Roman" w:eastAsia="Times New Roman" w:hAnsi="Times New Roman" w:cs="Times New Roman"/>
          <w:sz w:val="28"/>
          <w:szCs w:val="28"/>
        </w:rPr>
        <w:t xml:space="preserve"> Кабинета Министров Республики Татарстан от 30.06.2009           № 445 «О стандартах качества государственных услуг, оказываемых государственными учреждениями Республики Татарстан»;</w:t>
      </w:r>
    </w:p>
    <w:p w:rsidR="006E0A2F" w:rsidRPr="006E0A2F" w:rsidRDefault="00F15E49" w:rsidP="006E0A2F">
      <w:pPr>
        <w:widowControl w:val="0"/>
        <w:spacing w:after="0" w:line="240" w:lineRule="auto"/>
        <w:ind w:firstLine="709"/>
        <w:jc w:val="both"/>
        <w:rPr>
          <w:rFonts w:ascii="Times New Roman" w:eastAsia="Times New Roman" w:hAnsi="Times New Roman" w:cs="Times New Roman"/>
          <w:sz w:val="28"/>
          <w:szCs w:val="28"/>
        </w:rPr>
      </w:pPr>
      <w:hyperlink r:id="rId41" w:history="1">
        <w:r w:rsidR="006E0A2F" w:rsidRPr="006E0A2F">
          <w:rPr>
            <w:rFonts w:ascii="Times New Roman" w:eastAsia="Times New Roman" w:hAnsi="Times New Roman" w:cs="Times New Roman"/>
            <w:sz w:val="28"/>
            <w:szCs w:val="28"/>
          </w:rPr>
          <w:t>постановление</w:t>
        </w:r>
      </w:hyperlink>
      <w:r w:rsidR="006E0A2F" w:rsidRPr="006E0A2F">
        <w:rPr>
          <w:rFonts w:ascii="Times New Roman" w:eastAsia="Times New Roman" w:hAnsi="Times New Roman" w:cs="Times New Roman"/>
          <w:sz w:val="28"/>
          <w:szCs w:val="28"/>
        </w:rPr>
        <w:t xml:space="preserve"> Кабинета Министров Республики Татарстан от 05.03.2019 № 159 «Об утверждении государственной программы «Развитие физической культуры и спорта в Республике Татарстан на 2019 - 2025 годы»;</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Организационно-методическими рекомендациями по использованию технологий, основанных на средствах и методах адаптивной физической культуры, в индивидуальных программах реабилитации и абилитации инвалидов и детей-инвалидов, разработанные ФГБОУ ВО «Национальный государственный университет физической культуры, спорта и здоровья имени П.Ф.Лесгафта, Санкт-Петербург» (официальный сайт Министерства спорта Российской Федерации </w:t>
      </w:r>
      <w:hyperlink r:id="rId42" w:history="1">
        <w:r w:rsidRPr="006E0A2F">
          <w:rPr>
            <w:rFonts w:ascii="Times New Roman" w:eastAsia="Times New Roman" w:hAnsi="Times New Roman" w:cs="Times New Roman"/>
            <w:sz w:val="28"/>
            <w:szCs w:val="28"/>
          </w:rPr>
          <w:t>https://www.minsport.gov.ru/sport/paralympic/42/28279/</w:t>
        </w:r>
      </w:hyperlink>
      <w:r w:rsidRPr="006E0A2F">
        <w:rPr>
          <w:rFonts w:ascii="Times New Roman" w:eastAsia="Times New Roman" w:hAnsi="Times New Roman" w:cs="Times New Roman"/>
          <w:sz w:val="28"/>
          <w:szCs w:val="28"/>
        </w:rPr>
        <w:t xml:space="preserve">). </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Министерство спорта Республики Татарстан как орган исполнительной власти субъекта Российской Федерации координирует вопросы материально-технического, кадрового, финансового и организационного обеспечения по созданию условий для привлечения инвалидов и лиц с ограниченными возможностями здоровья, в том числе </w:t>
      </w:r>
      <w:r w:rsidRPr="006E0A2F">
        <w:rPr>
          <w:rFonts w:ascii="Times New Roman" w:eastAsia="Times New Roman" w:hAnsi="Times New Roman" w:cs="Times New Roman"/>
          <w:sz w:val="28"/>
          <w:szCs w:val="28"/>
        </w:rPr>
        <w:lastRenderedPageBreak/>
        <w:t>детей-инвалидов к занятиям адаптивным спортом на региональном уровне.</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Министерством спорта Республики Татарстан совместно с муниципальными образованиями Республики Татарстан ведется постоянная работа по обеспечению доступности для инвалидов всех спортивных сооружений (информация на сайте: </w:t>
      </w:r>
      <w:hyperlink r:id="rId43" w:history="1">
        <w:r w:rsidRPr="006E0A2F">
          <w:rPr>
            <w:rFonts w:ascii="Times New Roman" w:eastAsia="Times New Roman" w:hAnsi="Times New Roman" w:cs="Times New Roman"/>
            <w:sz w:val="28"/>
            <w:szCs w:val="28"/>
          </w:rPr>
          <w:t>http://minsport.tatarstan.ru/rus/metodicheskie-rekomendatsii-po-sozdaniyu-adaptivni.htm</w:t>
        </w:r>
      </w:hyperlink>
      <w:r w:rsidRPr="006E0A2F">
        <w:rPr>
          <w:rFonts w:ascii="Times New Roman" w:eastAsia="Times New Roman" w:hAnsi="Times New Roman" w:cs="Times New Roman"/>
          <w:sz w:val="28"/>
          <w:szCs w:val="28"/>
        </w:rPr>
        <w:t xml:space="preserve">). </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В части интеграции инвалидов в систему физической культуры и спорта Министерством спорта Республики Татарстан совместно с общественной организацией «Физкультурно-спортивное общество инвалидов Республики Татарстан», спортивными федерациями по спорту глухих, слепых, лиц с интеллектуальными нарушениями и поражением опорно-двигательного аппарата в течение года проводятся всероссийские и республиканские чемпионаты и первенства:</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В 2021 году Министерством спорта Республики Татарстан совместно с Физкультурно-спортивным обществом инвалидов Республики Татарстан и федерациями по видам спорта проведены:</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17 чемпионатов Республики Татарстан по лыжным гонкам среди инвалидов различных категорий, настольному теннису среди инвалидов различных категорий, настольному теннису (спорт слепых), голболу среди женских команд (спорт слепых), голболу среди мужских команд (спорт слепых), футболу 5х5 В1 (тотально слепые),  футболу 5х5  В2+В3 (слабовидящие), бочча (спорт лиц с ПОДА), легкой атлетике среди инвалидов различных категорий, плаванию среди инвалидов различных категорий, армрестлингу среди инвалидов различных категорий, вольной борьбе (спорт глухих), греко-римской борьбе (спорт глухих), русским шашкам среди инвалидов различных категорий, международным шашкам среди инвалидов различных категорий шахматам сред</w:t>
      </w:r>
      <w:r w:rsidR="00A40C4E">
        <w:rPr>
          <w:rFonts w:ascii="Times New Roman" w:eastAsia="Times New Roman" w:hAnsi="Times New Roman" w:cs="Times New Roman"/>
          <w:sz w:val="28"/>
          <w:szCs w:val="28"/>
        </w:rPr>
        <w:t>и инвалидов различных категорий;</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11 первенств Республики Татарстан по</w:t>
      </w:r>
      <w:r w:rsidR="00A40C4E">
        <w:rPr>
          <w:rFonts w:ascii="Times New Roman" w:eastAsia="Times New Roman" w:hAnsi="Times New Roman" w:cs="Times New Roman"/>
          <w:sz w:val="28"/>
          <w:szCs w:val="28"/>
        </w:rPr>
        <w:t xml:space="preserve"> </w:t>
      </w:r>
      <w:r w:rsidRPr="006E0A2F">
        <w:rPr>
          <w:rFonts w:ascii="Times New Roman" w:eastAsia="Times New Roman" w:hAnsi="Times New Roman" w:cs="Times New Roman"/>
          <w:sz w:val="28"/>
          <w:szCs w:val="28"/>
        </w:rPr>
        <w:t>лыжным гонкам среди инвалидов различных категорий, настольному теннису среди инвалидов различных категорий, голболу среди девушек (спорт слепых), голболу среди юношей (спорт слепых), футболу 5х5 В1 (тотально слепые), футболу 5х5 В2+В3 (слабовидящие), бочча (спорт лиц с ПОДА), легкой атлетике среди инвалидов различных категорий, плаванию среди инвалидов различных категорий, вольной борьбе (спорт глухих), грек</w:t>
      </w:r>
      <w:r w:rsidR="00A40C4E">
        <w:rPr>
          <w:rFonts w:ascii="Times New Roman" w:eastAsia="Times New Roman" w:hAnsi="Times New Roman" w:cs="Times New Roman"/>
          <w:sz w:val="28"/>
          <w:szCs w:val="28"/>
        </w:rPr>
        <w:t>о-римской борьбе (спорт глухих);</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Всероссийских соревновани</w:t>
      </w:r>
      <w:r w:rsidR="00A40C4E">
        <w:rPr>
          <w:rFonts w:ascii="Times New Roman" w:eastAsia="Times New Roman" w:hAnsi="Times New Roman" w:cs="Times New Roman"/>
          <w:sz w:val="28"/>
          <w:szCs w:val="28"/>
        </w:rPr>
        <w:t>й:</w:t>
      </w:r>
      <w:r w:rsidRPr="006E0A2F">
        <w:rPr>
          <w:rFonts w:ascii="Times New Roman" w:eastAsia="Times New Roman" w:hAnsi="Times New Roman" w:cs="Times New Roman"/>
          <w:sz w:val="28"/>
          <w:szCs w:val="28"/>
        </w:rPr>
        <w:t xml:space="preserve"> </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24-26 сентября в пгт.Большие Сабы прошли всероссийские соревнования по спорту лиц с ПОДА и спорту ЛИН, настольный теннис (Кубок Татарстана). </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Приняли участие 90 спортсменов: из них 57 мужчин и 33 женщины. В составе участников присутствовали команды из регионов России: Татарстана, Башкирии, Архангельска, Чувашии, Саратова, Красноярска, Новосибирска, Удмуртии, Каре</w:t>
      </w:r>
      <w:r w:rsidR="00A40C4E">
        <w:rPr>
          <w:rFonts w:ascii="Times New Roman" w:eastAsia="Times New Roman" w:hAnsi="Times New Roman" w:cs="Times New Roman"/>
          <w:sz w:val="28"/>
          <w:szCs w:val="28"/>
        </w:rPr>
        <w:t>лии, Воронежа, Самары, Вологды;</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2-4 декабря в г.Бугульм</w:t>
      </w:r>
      <w:r w:rsidR="00492294">
        <w:rPr>
          <w:rFonts w:ascii="Times New Roman" w:eastAsia="Times New Roman" w:hAnsi="Times New Roman" w:cs="Times New Roman"/>
          <w:sz w:val="28"/>
          <w:szCs w:val="28"/>
        </w:rPr>
        <w:t>а</w:t>
      </w:r>
      <w:r w:rsidRPr="006E0A2F">
        <w:rPr>
          <w:rFonts w:ascii="Times New Roman" w:eastAsia="Times New Roman" w:hAnsi="Times New Roman" w:cs="Times New Roman"/>
          <w:sz w:val="28"/>
          <w:szCs w:val="28"/>
        </w:rPr>
        <w:t xml:space="preserve"> прошли всероссийские соревнования по спорту глухих, дисциплина вольная и греко-римская борьба.</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Ежегодно проводятся спортивные мероприятия в рамках Декады инвалидов.</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Всего в мероприятиях 2021 года приняли участие более тысячи человек из              24 районов Республики Татарстан.</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В соответствии с </w:t>
      </w:r>
      <w:hyperlink r:id="rId44" w:history="1">
        <w:r w:rsidRPr="006E0A2F">
          <w:rPr>
            <w:rFonts w:ascii="Times New Roman" w:eastAsia="Times New Roman" w:hAnsi="Times New Roman" w:cs="Times New Roman"/>
            <w:sz w:val="28"/>
            <w:szCs w:val="28"/>
          </w:rPr>
          <w:t>постановлением</w:t>
        </w:r>
      </w:hyperlink>
      <w:r w:rsidRPr="006E0A2F">
        <w:rPr>
          <w:rFonts w:ascii="Times New Roman" w:eastAsia="Times New Roman" w:hAnsi="Times New Roman" w:cs="Times New Roman"/>
          <w:sz w:val="28"/>
          <w:szCs w:val="28"/>
        </w:rPr>
        <w:t xml:space="preserve"> Кабинета Министров Республики Татарстан </w:t>
      </w:r>
      <w:r w:rsidRPr="006E0A2F">
        <w:rPr>
          <w:rFonts w:ascii="Times New Roman" w:eastAsia="Times New Roman" w:hAnsi="Times New Roman" w:cs="Times New Roman"/>
          <w:sz w:val="28"/>
          <w:szCs w:val="28"/>
        </w:rPr>
        <w:lastRenderedPageBreak/>
        <w:t>от 31.12.2014 № 1086 «О создании государственного бюджетного учреждения дополнительного образования «Республиканская детско-юношеская спортивно-адаптивная школа» в Республике Татарстан была открыта спортивная школа для детей и подростков с ограниченными возможностями здоровья и инвалидов (</w:t>
      </w:r>
      <w:hyperlink r:id="rId45" w:history="1">
        <w:r w:rsidRPr="006E0A2F">
          <w:rPr>
            <w:rFonts w:ascii="Times New Roman" w:eastAsia="Times New Roman" w:hAnsi="Times New Roman" w:cs="Times New Roman"/>
            <w:sz w:val="28"/>
            <w:szCs w:val="28"/>
          </w:rPr>
          <w:t>постановлением</w:t>
        </w:r>
      </w:hyperlink>
      <w:r w:rsidRPr="006E0A2F">
        <w:rPr>
          <w:rFonts w:ascii="Times New Roman" w:eastAsia="Times New Roman" w:hAnsi="Times New Roman" w:cs="Times New Roman"/>
          <w:sz w:val="28"/>
          <w:szCs w:val="28"/>
        </w:rPr>
        <w:t xml:space="preserve"> Кабинета Министров Республики Татарстан от 21.01.2019 № 28 «О переименовании государственных учреждений дополнительного образования» переименовано в государственное учреждение, осуществляющее спортивную подготовку: государственное бюджетное учреждение «Республиканская спортивно-адаптивная школа»).</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В адаптивной школе функционируют отделения по видам спорта: спорт глухих (бадминтон, вольная борьба, легкая атлетика, плавание, волейбол, тхэквондо); спорт лиц с поражением ОДА (бочча, легкая атлетика, баскетбол на колясках, настольный теннис, плавание); спорт лиц с интеллектуальными нарушениями (легкая атлетика, настольный теннис, плавание); спорт слепых (легкая атлетика). </w:t>
      </w:r>
    </w:p>
    <w:p w:rsidR="006E0A2F" w:rsidRP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Учебно-тренировочные занятия проводятся по расписанию на следующих спортивных площадках г.Казани: манеж Центрального стадиона, бассейн Дворца водных видов спорта, государственное автономное учреждение «Спортивный комплекс «Маяк», муниципальное автономное учреждение «Спортивно-оздоровительный комплекс «Трудовые резервы», Ледовая арена «Баско», государственное бюджетное общеобразовательное учреждение «Казанская школа-интернат № 1 для детей с ограниченными возможностями здоровья», государственное бюджетное общеобразовательное учреждение «Казанская школа-интернат № 4», государственное бюджетное общеобразовательное учреждение «Казанская школа № 172 для детей с ограниченными возможностями здоровья», государственное бюджетное общеобразовательное учреждение «Казанская школа-интернат им.Е.Г.Ласточкиной для детей с ограниченными возможностями здоровья».</w:t>
      </w:r>
    </w:p>
    <w:p w:rsidR="006E0A2F" w:rsidRPr="006E0A2F" w:rsidRDefault="005B3C26" w:rsidP="006E0A2F">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6E0A2F" w:rsidRPr="006E0A2F">
        <w:rPr>
          <w:rFonts w:ascii="Times New Roman" w:eastAsia="Times New Roman" w:hAnsi="Times New Roman" w:cs="Times New Roman"/>
          <w:sz w:val="28"/>
          <w:szCs w:val="28"/>
        </w:rPr>
        <w:t>а базе адаптивной школы были открыты отделения: в 2017 году – в городах Набережные Челны и Альметьевске; в 2018 году – в Лаишевском, Мамадышском и Сабинском муниципальных районах.</w:t>
      </w:r>
    </w:p>
    <w:p w:rsidR="006E0A2F" w:rsidRPr="006E0A2F" w:rsidRDefault="006E0A2F" w:rsidP="006E0A2F">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В первом полугодии 2022 года в целях привлечения лиц с ограниченными возможностями и инвалидов, в том числе детей и подростков инвалидов к систематическим занятиям физической культурой и спортом Министерством спорта Республики Татарстан совместно с Физкультурно-спортивным обществом инвалидов Республики Татарстан проведены следующие спортивные мероприятия.</w:t>
      </w:r>
    </w:p>
    <w:p w:rsidR="006E0A2F" w:rsidRPr="006E0A2F" w:rsidRDefault="006E0A2F" w:rsidP="006E0A2F">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В феврале в ЛДС «Татнефть Арена» состоялся благотворительный матч по следж-хоккею для детей с нарушением двигательной функции. В следж-хоккее на ледовую площадку вышли дети, передвигающиеся на инвалидных колясках. Помощь оказывали штурманы. Игры проходят традиционно с 2018 года. За весь период в них приняли участие более 100 детей с ограниченными возможностями здоровья. </w:t>
      </w:r>
    </w:p>
    <w:p w:rsidR="006E0A2F" w:rsidRPr="006E0A2F" w:rsidRDefault="006E0A2F" w:rsidP="006E0A2F">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С 18 по 20 февраля 2022 года в г.Мамадыше проведен чемпионат и первенство Республики Татарстан по лыжным гонкам среди спортсменов с ОВЗ различных категорий. Всего в соревнованиях приняло участие 76 спортсменов. В составе команд спортсмены из гг.Набережные Челны, Елабуга и Азнакаевского, Нижнекамского, Мамадышского, Сабинского, Балтасинского, Дрожжановского, Кукморского, Спасского, Лаишевского муниципальных районов.</w:t>
      </w:r>
    </w:p>
    <w:p w:rsidR="006E0A2F" w:rsidRPr="006E0A2F" w:rsidRDefault="006E0A2F" w:rsidP="006E0A2F">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lastRenderedPageBreak/>
        <w:t xml:space="preserve">1 марта </w:t>
      </w:r>
      <w:r w:rsidR="009D42CF" w:rsidRPr="009D42CF">
        <w:rPr>
          <w:rFonts w:ascii="Times New Roman" w:eastAsia="Times New Roman" w:hAnsi="Times New Roman" w:cs="Times New Roman"/>
          <w:sz w:val="28"/>
          <w:szCs w:val="28"/>
        </w:rPr>
        <w:t xml:space="preserve">2022 года </w:t>
      </w:r>
      <w:r w:rsidRPr="006E0A2F">
        <w:rPr>
          <w:rFonts w:ascii="Times New Roman" w:eastAsia="Times New Roman" w:hAnsi="Times New Roman" w:cs="Times New Roman"/>
          <w:sz w:val="28"/>
          <w:szCs w:val="28"/>
        </w:rPr>
        <w:t xml:space="preserve">в парке «Крылья Советов» прошла акция «Добролыжи». Мероприятие было посвящена детям с ограниченными возможностями здоровья. В лыжных гонках приняли участие подопечные региональной общественной организации родителей детей-инвалидов Республики Татарстан «Забота», а также ребята из детских домов. </w:t>
      </w:r>
    </w:p>
    <w:p w:rsidR="006E0A2F" w:rsidRPr="006E0A2F" w:rsidRDefault="006E0A2F" w:rsidP="006E0A2F">
      <w:pPr>
        <w:shd w:val="clear" w:color="auto" w:fill="FFFFFF"/>
        <w:spacing w:after="0" w:line="240" w:lineRule="auto"/>
        <w:ind w:firstLine="709"/>
        <w:contextualSpacing/>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В период с 11 по 13 марта </w:t>
      </w:r>
      <w:r w:rsidR="009D42CF" w:rsidRPr="009D42CF">
        <w:rPr>
          <w:rFonts w:ascii="Times New Roman" w:eastAsia="Times New Roman" w:hAnsi="Times New Roman" w:cs="Times New Roman"/>
          <w:sz w:val="28"/>
          <w:szCs w:val="28"/>
        </w:rPr>
        <w:t xml:space="preserve">2022 года </w:t>
      </w:r>
      <w:r w:rsidRPr="006E0A2F">
        <w:rPr>
          <w:rFonts w:ascii="Times New Roman" w:eastAsia="Times New Roman" w:hAnsi="Times New Roman" w:cs="Times New Roman"/>
          <w:sz w:val="28"/>
          <w:szCs w:val="28"/>
        </w:rPr>
        <w:t>в г.Мамадыше провели чемпионат и первенство Республики Татарстан по настольному теннису среди спортсменов с ОВЗ различных категорий. В соревнованиях приняло участие всего 59 спортсменов в составе команд городов и районов Республики Татарстан.</w:t>
      </w:r>
    </w:p>
    <w:p w:rsidR="006E0A2F" w:rsidRPr="006E0A2F" w:rsidRDefault="006E0A2F" w:rsidP="006E0A2F">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27 марта </w:t>
      </w:r>
      <w:r w:rsidR="009D42CF" w:rsidRPr="009D42CF">
        <w:rPr>
          <w:rFonts w:ascii="Times New Roman" w:eastAsia="Times New Roman" w:hAnsi="Times New Roman" w:cs="Times New Roman"/>
          <w:sz w:val="28"/>
          <w:szCs w:val="28"/>
        </w:rPr>
        <w:t xml:space="preserve">2022 года </w:t>
      </w:r>
      <w:r w:rsidRPr="006E0A2F">
        <w:rPr>
          <w:rFonts w:ascii="Times New Roman" w:eastAsia="Times New Roman" w:hAnsi="Times New Roman" w:cs="Times New Roman"/>
          <w:sz w:val="28"/>
          <w:szCs w:val="28"/>
        </w:rPr>
        <w:t>в г.Казани проведен первый Республиканский инклюзивный фестиваль по юнифайд-чир-спорту. В Фестивале приняли участие 7 команд из школ и лицеев г.Казани. Участники Фестиваля могли также попробовать свои силы в эстафетах, на туристической полосе препятствий и фитнес-станциях.</w:t>
      </w:r>
    </w:p>
    <w:p w:rsidR="006E0A2F" w:rsidRPr="006E0A2F" w:rsidRDefault="006E0A2F" w:rsidP="006E0A2F">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За первое полугодие было проведено 7 чемпионатов и первенств Республики Татарстан среди инвалидов всех категорий по: греко-римской и вольной борьбе, лыжным гонкам, настольному теннису, плаванию, голболу, бочча, футзалу.</w:t>
      </w:r>
    </w:p>
    <w:p w:rsidR="006E0A2F" w:rsidRPr="006E0A2F" w:rsidRDefault="006E0A2F" w:rsidP="006E0A2F">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Спортсмены нашей республики приняли участие в чемпионатах и первенствах России по видам спорта: бадминтон, легкая атлетика, тхэквондо, вольная борьба, бочча, плавание, настольный теннис, шахматы, пауэрлифтинг. </w:t>
      </w:r>
    </w:p>
    <w:p w:rsidR="006E0A2F" w:rsidRPr="006E0A2F" w:rsidRDefault="006E0A2F" w:rsidP="006E0A2F">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В состав сборных команд Республики Татарстан в 2022 году по различным видам спорта входят 277 спортсменов, 52 спортсмена являются членами сборной команды России.</w:t>
      </w:r>
    </w:p>
    <w:p w:rsidR="006E0A2F" w:rsidRPr="006E0A2F" w:rsidRDefault="006E0A2F" w:rsidP="006E0A2F">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shd w:val="clear" w:color="auto" w:fill="FFFFFF"/>
        </w:rPr>
        <w:t xml:space="preserve">8 апреля </w:t>
      </w:r>
      <w:r w:rsidR="009D42CF" w:rsidRPr="009D42CF">
        <w:rPr>
          <w:rFonts w:ascii="Times New Roman" w:eastAsia="Times New Roman" w:hAnsi="Times New Roman" w:cs="Times New Roman"/>
          <w:sz w:val="28"/>
          <w:szCs w:val="28"/>
          <w:shd w:val="clear" w:color="auto" w:fill="FFFFFF"/>
        </w:rPr>
        <w:t>2022 год</w:t>
      </w:r>
      <w:r w:rsidR="009D42CF">
        <w:rPr>
          <w:rFonts w:ascii="Times New Roman" w:eastAsia="Times New Roman" w:hAnsi="Times New Roman" w:cs="Times New Roman"/>
          <w:sz w:val="28"/>
          <w:szCs w:val="28"/>
          <w:shd w:val="clear" w:color="auto" w:fill="FFFFFF"/>
        </w:rPr>
        <w:t>а</w:t>
      </w:r>
      <w:r w:rsidR="009D42CF" w:rsidRPr="009D42CF">
        <w:rPr>
          <w:rFonts w:ascii="Times New Roman" w:eastAsia="Times New Roman" w:hAnsi="Times New Roman" w:cs="Times New Roman"/>
          <w:sz w:val="28"/>
          <w:szCs w:val="28"/>
          <w:shd w:val="clear" w:color="auto" w:fill="FFFFFF"/>
        </w:rPr>
        <w:t xml:space="preserve"> </w:t>
      </w:r>
      <w:r w:rsidRPr="006E0A2F">
        <w:rPr>
          <w:rFonts w:ascii="Times New Roman" w:eastAsia="Times New Roman" w:hAnsi="Times New Roman" w:cs="Times New Roman"/>
          <w:sz w:val="28"/>
          <w:szCs w:val="28"/>
          <w:shd w:val="clear" w:color="auto" w:fill="FFFFFF"/>
        </w:rPr>
        <w:t>состоялась Республиканская спартакиада по юнифайд-флорболу и юнифайд-бадминтону, собрав более 130 спортсменов</w:t>
      </w:r>
      <w:r w:rsidRPr="006E0A2F">
        <w:rPr>
          <w:rFonts w:ascii="Times New Roman" w:eastAsia="Times New Roman" w:hAnsi="Times New Roman" w:cs="Times New Roman"/>
          <w:sz w:val="28"/>
          <w:szCs w:val="28"/>
        </w:rPr>
        <w:t xml:space="preserve">. Мероприятие для особенных детей было организовано Кафедрой адаптивной физической культуры и безопасности жизнедеятельности Поволжского государственного университета физической культуры, спорта и туризма. </w:t>
      </w:r>
    </w:p>
    <w:p w:rsidR="006E0A2F" w:rsidRPr="006E0A2F" w:rsidRDefault="006E0A2F" w:rsidP="006E0A2F">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1 июня </w:t>
      </w:r>
      <w:r w:rsidR="009D42CF" w:rsidRPr="009D42CF">
        <w:rPr>
          <w:rFonts w:ascii="Times New Roman" w:eastAsia="Times New Roman" w:hAnsi="Times New Roman" w:cs="Times New Roman"/>
          <w:sz w:val="28"/>
          <w:szCs w:val="28"/>
        </w:rPr>
        <w:t xml:space="preserve">2022 года </w:t>
      </w:r>
      <w:r w:rsidRPr="006E0A2F">
        <w:rPr>
          <w:rFonts w:ascii="Times New Roman" w:eastAsia="Times New Roman" w:hAnsi="Times New Roman" w:cs="Times New Roman"/>
          <w:sz w:val="28"/>
          <w:szCs w:val="28"/>
        </w:rPr>
        <w:t>на базе Центра бадминтона среди спортсменов в категории нарушения слуха проведена матчевая встреча по бадминтону посвященная Дню защиты детей.</w:t>
      </w:r>
    </w:p>
    <w:p w:rsidR="006E0A2F" w:rsidRPr="006E0A2F" w:rsidRDefault="006E0A2F" w:rsidP="006E0A2F">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в г.Арске 13-15 мая </w:t>
      </w:r>
      <w:r w:rsidR="009D42CF" w:rsidRPr="009D42CF">
        <w:rPr>
          <w:rFonts w:ascii="Times New Roman" w:eastAsia="Times New Roman" w:hAnsi="Times New Roman" w:cs="Times New Roman"/>
          <w:sz w:val="28"/>
          <w:szCs w:val="28"/>
        </w:rPr>
        <w:t xml:space="preserve">2022 года </w:t>
      </w:r>
      <w:r w:rsidRPr="006E0A2F">
        <w:rPr>
          <w:rFonts w:ascii="Times New Roman" w:eastAsia="Times New Roman" w:hAnsi="Times New Roman" w:cs="Times New Roman"/>
          <w:sz w:val="28"/>
          <w:szCs w:val="28"/>
        </w:rPr>
        <w:t>состоялись чемпионат и первенство по спорту лиц с поражением опорно-двигательного аппарата, дисциплина бочча.</w:t>
      </w:r>
    </w:p>
    <w:p w:rsidR="006E0A2F" w:rsidRPr="006E0A2F" w:rsidRDefault="006E0A2F" w:rsidP="006E0A2F">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10 апреля </w:t>
      </w:r>
      <w:r w:rsidR="009D42CF" w:rsidRPr="009D42CF">
        <w:rPr>
          <w:rFonts w:ascii="Times New Roman" w:eastAsia="Times New Roman" w:hAnsi="Times New Roman" w:cs="Times New Roman"/>
          <w:sz w:val="28"/>
          <w:szCs w:val="28"/>
        </w:rPr>
        <w:t xml:space="preserve">2022 года </w:t>
      </w:r>
      <w:r w:rsidRPr="006E0A2F">
        <w:rPr>
          <w:rFonts w:ascii="Times New Roman" w:eastAsia="Times New Roman" w:hAnsi="Times New Roman" w:cs="Times New Roman"/>
          <w:sz w:val="28"/>
          <w:szCs w:val="28"/>
        </w:rPr>
        <w:t xml:space="preserve">в пгт.Богатые Сабы проведением спортивного турнира был отмечен Всемирный день настольного тенниса (спорт слепых и ЛИН). 12 июня на базе Саба Арена организованы и проведены товарищеские турниры в рамках празднования Дня России (спортсмены ПОДА и ЛИН). </w:t>
      </w:r>
    </w:p>
    <w:p w:rsidR="006E0A2F" w:rsidRPr="006E0A2F" w:rsidRDefault="006E0A2F" w:rsidP="006E0A2F">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В период с 16 по 18 апреля </w:t>
      </w:r>
      <w:r w:rsidR="009D42CF" w:rsidRPr="009D42CF">
        <w:rPr>
          <w:rFonts w:ascii="Times New Roman" w:eastAsia="Times New Roman" w:hAnsi="Times New Roman" w:cs="Times New Roman"/>
          <w:sz w:val="28"/>
          <w:szCs w:val="28"/>
        </w:rPr>
        <w:t xml:space="preserve">2022 года </w:t>
      </w:r>
      <w:r w:rsidRPr="006E0A2F">
        <w:rPr>
          <w:rFonts w:ascii="Times New Roman" w:eastAsia="Times New Roman" w:hAnsi="Times New Roman" w:cs="Times New Roman"/>
          <w:sz w:val="28"/>
          <w:szCs w:val="28"/>
        </w:rPr>
        <w:t xml:space="preserve">в п.Лаишево по виду спорта слепых проведены чемпионат и первенство по футзалу (спорт слепых В1, В2+В3). </w:t>
      </w:r>
    </w:p>
    <w:p w:rsidR="006E0A2F" w:rsidRPr="006E0A2F" w:rsidRDefault="006E0A2F" w:rsidP="006E0A2F">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 xml:space="preserve">В июне </w:t>
      </w:r>
      <w:r w:rsidR="009D42CF" w:rsidRPr="009D42CF">
        <w:rPr>
          <w:rFonts w:ascii="Times New Roman" w:eastAsia="Times New Roman" w:hAnsi="Times New Roman" w:cs="Times New Roman"/>
          <w:sz w:val="28"/>
          <w:szCs w:val="28"/>
        </w:rPr>
        <w:t xml:space="preserve">2022 года </w:t>
      </w:r>
      <w:r w:rsidRPr="006E0A2F">
        <w:rPr>
          <w:rFonts w:ascii="Times New Roman" w:eastAsia="Times New Roman" w:hAnsi="Times New Roman" w:cs="Times New Roman"/>
          <w:sz w:val="28"/>
          <w:szCs w:val="28"/>
        </w:rPr>
        <w:t>организованы спортивные, оздоровительные смены в летних лагерях Республики Татарстан по спорту глухих, лиц с ПОДА и ЛИН.</w:t>
      </w:r>
    </w:p>
    <w:p w:rsidR="006E0A2F" w:rsidRPr="006E0A2F" w:rsidRDefault="006E0A2F" w:rsidP="006E0A2F">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По итогам первого полугодия 2022 года в соревнованиях различного уровня приняло участие около 450 лиц с нарушением здоровья и инвалидов, включая детей-инвалидов.</w:t>
      </w:r>
    </w:p>
    <w:p w:rsidR="006E0A2F" w:rsidRPr="006E0A2F" w:rsidRDefault="006E0A2F" w:rsidP="006E0A2F">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lastRenderedPageBreak/>
        <w:t xml:space="preserve">Работа по кадровому обеспечению (подготовка специалистов, проведение курсов повышения квалификации, переподготовки) в направлении адаптивной физической культуры и адаптивного спорта организована Министерством спорта Республики Татарстан совместно с Кафедрой адаптивной физической культуры и безопасности жизнедеятельности Поволжского государственного университета физической культуры, спорта и туризма. </w:t>
      </w:r>
    </w:p>
    <w:p w:rsidR="006E0A2F" w:rsidRPr="006E0A2F" w:rsidRDefault="006E0A2F" w:rsidP="006E0A2F">
      <w:pPr>
        <w:spacing w:after="0" w:line="240" w:lineRule="auto"/>
        <w:ind w:firstLine="709"/>
        <w:jc w:val="both"/>
        <w:rPr>
          <w:rFonts w:ascii="Times New Roman" w:eastAsia="Calibri" w:hAnsi="Times New Roman" w:cs="Times New Roman"/>
          <w:sz w:val="28"/>
          <w:szCs w:val="28"/>
        </w:rPr>
      </w:pPr>
      <w:r w:rsidRPr="006E0A2F">
        <w:rPr>
          <w:rFonts w:ascii="Times New Roman" w:eastAsia="Calibri" w:hAnsi="Times New Roman" w:cs="Times New Roman"/>
          <w:sz w:val="28"/>
          <w:szCs w:val="28"/>
        </w:rPr>
        <w:t>В Институте дополнительного образования Университета разработаны и реализуются 8 дополнительных образовательных программ повышения квалификации и переподготовки, которые в том числе рассматривают вопросы работы с аутичными детьми. За 2021-2022 учебный год повысили свой профессиональный уровень (прошли обучение) боле 1000 человек из различных регионов Российской Федерации.</w:t>
      </w:r>
    </w:p>
    <w:p w:rsidR="006E0A2F" w:rsidRPr="006E0A2F" w:rsidRDefault="006E0A2F" w:rsidP="006E0A2F">
      <w:pPr>
        <w:spacing w:after="0" w:line="240" w:lineRule="auto"/>
        <w:ind w:firstLine="709"/>
        <w:jc w:val="both"/>
        <w:rPr>
          <w:rFonts w:ascii="Times New Roman" w:eastAsia="Calibri" w:hAnsi="Times New Roman" w:cs="Times New Roman"/>
          <w:sz w:val="28"/>
          <w:szCs w:val="28"/>
          <w:lang w:val="en-US"/>
        </w:rPr>
      </w:pPr>
      <w:r w:rsidRPr="006E0A2F">
        <w:rPr>
          <w:rFonts w:ascii="Times New Roman" w:eastAsia="Calibri" w:hAnsi="Times New Roman" w:cs="Times New Roman"/>
          <w:sz w:val="28"/>
          <w:szCs w:val="28"/>
        </w:rPr>
        <w:t xml:space="preserve">Кафедра сотрудничает с профессором Медицинского университета Южной Каролины (США) Патрицией Коккер-Болт. </w:t>
      </w:r>
      <w:r w:rsidRPr="006E0A2F">
        <w:rPr>
          <w:rFonts w:ascii="Times New Roman" w:eastAsia="Calibri" w:hAnsi="Times New Roman" w:cs="Times New Roman"/>
          <w:sz w:val="28"/>
          <w:szCs w:val="28"/>
          <w:lang w:val="en-US"/>
        </w:rPr>
        <w:t xml:space="preserve">(Professor </w:t>
      </w:r>
      <w:r w:rsidRPr="006E0A2F">
        <w:rPr>
          <w:rFonts w:ascii="Times New Roman" w:eastAsia="Calibri" w:hAnsi="Times New Roman" w:cs="Times New Roman"/>
          <w:bCs/>
          <w:sz w:val="28"/>
          <w:szCs w:val="28"/>
          <w:lang w:val="en-US"/>
        </w:rPr>
        <w:t xml:space="preserve">Patty Coker-Bolt, PhD, OTR/L, FNAP, FAOTA, </w:t>
      </w:r>
      <w:r w:rsidRPr="006E0A2F">
        <w:rPr>
          <w:rFonts w:ascii="Times New Roman" w:eastAsia="Calibri" w:hAnsi="Times New Roman" w:cs="Times New Roman"/>
          <w:sz w:val="28"/>
          <w:szCs w:val="28"/>
          <w:lang w:val="en-US"/>
        </w:rPr>
        <w:t>Medical University of South Carolina Division of Occupational Therapy College of Health Professions).</w:t>
      </w:r>
    </w:p>
    <w:p w:rsidR="006E0A2F" w:rsidRPr="006E0A2F" w:rsidRDefault="006E0A2F" w:rsidP="006E0A2F">
      <w:pPr>
        <w:spacing w:after="0" w:line="240" w:lineRule="auto"/>
        <w:ind w:firstLine="709"/>
        <w:jc w:val="both"/>
        <w:rPr>
          <w:rFonts w:ascii="Times New Roman" w:eastAsia="Calibri" w:hAnsi="Times New Roman" w:cs="Times New Roman"/>
          <w:sz w:val="28"/>
          <w:szCs w:val="28"/>
        </w:rPr>
      </w:pPr>
      <w:r w:rsidRPr="006E0A2F">
        <w:rPr>
          <w:rFonts w:ascii="Times New Roman" w:eastAsia="Calibri" w:hAnsi="Times New Roman" w:cs="Times New Roman"/>
          <w:sz w:val="28"/>
          <w:szCs w:val="28"/>
        </w:rPr>
        <w:t>Выигран совместный грант Международной федерации эрготерапевтов. Записан блок видеолекций по вопросам реабилитации детей с ОВЗ, которые используются в образовательном процессе кафедры. Проведено исследование изменения отношения нормотипичных детей к инклюзивным занятиям физической культурой и спортом в Республике Татарстан.</w:t>
      </w:r>
    </w:p>
    <w:p w:rsidR="006E0A2F" w:rsidRDefault="006E0A2F" w:rsidP="006E0A2F">
      <w:pPr>
        <w:widowControl w:val="0"/>
        <w:spacing w:after="0" w:line="240" w:lineRule="auto"/>
        <w:ind w:firstLine="709"/>
        <w:jc w:val="both"/>
        <w:rPr>
          <w:rFonts w:ascii="Times New Roman" w:eastAsia="Times New Roman" w:hAnsi="Times New Roman" w:cs="Times New Roman"/>
          <w:sz w:val="28"/>
          <w:szCs w:val="28"/>
        </w:rPr>
      </w:pPr>
      <w:r w:rsidRPr="006E0A2F">
        <w:rPr>
          <w:rFonts w:ascii="Times New Roman" w:eastAsia="Times New Roman" w:hAnsi="Times New Roman" w:cs="Times New Roman"/>
          <w:sz w:val="28"/>
          <w:szCs w:val="28"/>
        </w:rPr>
        <w:t>В Республике Татарстан при адаптации спортивных объектов поставлена цель обеспечить доступность объектов инвалидам в качестве зрителей, а также возможность заниматься различными видами спорта как индивидуально, так и в специализированных группах по подготовке спортсменов-инвалидов.</w:t>
      </w:r>
    </w:p>
    <w:p w:rsidR="005E4307" w:rsidRPr="006E0A2F" w:rsidRDefault="005E4307" w:rsidP="006E0A2F">
      <w:pPr>
        <w:widowControl w:val="0"/>
        <w:spacing w:after="0" w:line="240" w:lineRule="auto"/>
        <w:ind w:firstLine="709"/>
        <w:jc w:val="both"/>
        <w:rPr>
          <w:rFonts w:ascii="Times New Roman" w:eastAsia="Times New Roman" w:hAnsi="Times New Roman" w:cs="Times New Roman"/>
          <w:sz w:val="28"/>
          <w:szCs w:val="28"/>
        </w:rPr>
      </w:pPr>
    </w:p>
    <w:p w:rsidR="00F13F1F" w:rsidRPr="0086594E" w:rsidRDefault="006842D9" w:rsidP="0086594E">
      <w:pPr>
        <w:spacing w:after="0" w:line="245" w:lineRule="auto"/>
        <w:ind w:firstLine="709"/>
        <w:rPr>
          <w:rFonts w:ascii="Times New Roman" w:eastAsia="Calibri" w:hAnsi="Times New Roman" w:cs="Times New Roman"/>
          <w:i/>
          <w:sz w:val="28"/>
          <w:szCs w:val="28"/>
        </w:rPr>
      </w:pPr>
      <w:r w:rsidRPr="0086594E">
        <w:rPr>
          <w:rFonts w:ascii="Times New Roman" w:eastAsia="Calibri" w:hAnsi="Times New Roman" w:cs="Times New Roman"/>
          <w:i/>
          <w:sz w:val="28"/>
          <w:szCs w:val="28"/>
        </w:rPr>
        <w:t>В сфере образования и науки</w:t>
      </w:r>
      <w:r w:rsidR="0086594E" w:rsidRPr="0086594E">
        <w:rPr>
          <w:i/>
        </w:rPr>
        <w:t xml:space="preserve"> </w:t>
      </w:r>
      <w:r w:rsidR="0086594E" w:rsidRPr="0086594E">
        <w:rPr>
          <w:rFonts w:ascii="Times New Roman" w:eastAsia="Calibri" w:hAnsi="Times New Roman" w:cs="Times New Roman"/>
          <w:i/>
          <w:sz w:val="28"/>
          <w:szCs w:val="28"/>
        </w:rPr>
        <w:t>Республики Татарстан:</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 xml:space="preserve">В республике функционируют 519 дошкольных образовательных организаций с группами для детей с ограниченными возможностями здоровья </w:t>
      </w:r>
      <w:r w:rsidRPr="00F13F1F">
        <w:rPr>
          <w:rFonts w:ascii="Times New Roman" w:eastAsia="Calibri" w:hAnsi="Times New Roman" w:cs="Times New Roman"/>
          <w:color w:val="000000"/>
          <w:sz w:val="28"/>
          <w:szCs w:val="28"/>
          <w:lang w:eastAsia="en-US"/>
        </w:rPr>
        <w:br/>
        <w:t>(далее – ОВЗ), в которых воспитываются около 16 тысяч детей дошкольного возраста.</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 xml:space="preserve">Основная доля групп компенсирующей направленности 877 – логопедические группы (для детей с нарушениями речи). В 12 детских садах сформированы группы для детей с нарушениями зрения (72 группы), слуха (6 групп), интеллекта (73 групп), опорно-двигательного аппарата (46 групп). </w:t>
      </w:r>
      <w:r w:rsidRPr="00F13F1F">
        <w:rPr>
          <w:rFonts w:ascii="Times New Roman" w:eastAsia="Calibri" w:hAnsi="Times New Roman" w:cs="Times New Roman"/>
          <w:iCs/>
          <w:color w:val="000000"/>
          <w:sz w:val="28"/>
          <w:szCs w:val="28"/>
          <w:lang w:eastAsia="en-US"/>
        </w:rPr>
        <w:t>Высока доля охвата детей специализированными группами в гг.Набережные Челны, Нижнекамск, Казань, Альметьевск, Елабуга, Чистополь, Бугульма.</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 xml:space="preserve">В 35 детских садах создана 61 группа комбинированной направленности (или инклюзивных групп), в которых 162 ребенка с ОВЗ получают дошкольное образование совместно со здоровыми детьми. Такие группы созданы, в детских садах г.Зеленодольска, г.Набережные Челны, г.Нурлат, Балтасинского муниципального района и др. </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Проводится работа по созданию специальных дошкольных групп для детей с расстройством аутистического спектра. В настоящее время в 41 детском саду организовано 50 групп, в которых воспитываются 216 детей с РАС. Специализированные дошкольные группы функционируют в г</w:t>
      </w:r>
      <w:r w:rsidR="00420703">
        <w:rPr>
          <w:rFonts w:ascii="Times New Roman" w:eastAsia="Calibri" w:hAnsi="Times New Roman" w:cs="Times New Roman"/>
          <w:color w:val="000000"/>
          <w:sz w:val="28"/>
          <w:szCs w:val="28"/>
          <w:lang w:eastAsia="en-US"/>
        </w:rPr>
        <w:t>г</w:t>
      </w:r>
      <w:r w:rsidRPr="00F13F1F">
        <w:rPr>
          <w:rFonts w:ascii="Times New Roman" w:eastAsia="Calibri" w:hAnsi="Times New Roman" w:cs="Times New Roman"/>
          <w:color w:val="000000"/>
          <w:sz w:val="28"/>
          <w:szCs w:val="28"/>
          <w:lang w:eastAsia="en-US"/>
        </w:rPr>
        <w:t xml:space="preserve">.Казани, Набережные Челны, Бугульме, Нижнекамске. </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lastRenderedPageBreak/>
        <w:t xml:space="preserve"> Дошкольные группы для детей с ОВЗ также функционируют в 6 коррекционных школах, в которых организовано обучение более 200 детей дошкольного возраста.</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Одной из перспективных форм дошкольного образования детей с особыми образовательными потребностями является организация лекотеки для детей с ОВЗ, в том числе детей-инвалидов, не имеющих возможности посещать детский сад в полном режиме. Опыт работы представлен в детском саду № 12 г.Казани. На сегодняшний день лекотеку посещают 20 детей с различными множественными нарушениями в развитии.</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iCs/>
          <w:color w:val="000000"/>
          <w:sz w:val="28"/>
          <w:szCs w:val="28"/>
          <w:lang w:eastAsia="en-US"/>
        </w:rPr>
        <w:t xml:space="preserve">В настоящее время в Республике Татарстан в дошкольных образовательных организациях организована работа консультационных центров, которые </w:t>
      </w:r>
      <w:r w:rsidRPr="00F13F1F">
        <w:rPr>
          <w:rFonts w:ascii="Times New Roman" w:eastAsia="Calibri" w:hAnsi="Times New Roman" w:cs="Times New Roman"/>
          <w:color w:val="000000"/>
          <w:sz w:val="28"/>
          <w:szCs w:val="28"/>
          <w:lang w:eastAsia="en-US"/>
        </w:rPr>
        <w:t xml:space="preserve">предоставляют консультационную, методическую, психолого-педагогическую, диагностическую помощь родителям с детьми дошкольного возраста, в том числе для детей с ОВЗ. Всего в республике более 212 консультационных центров. </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По итогам 2021 года в Республике Татарстан адаптированные основные образовательные программы реализуются на базе 53 образовательных организаций, по адаптированным основным общеобразовательным программам в них обучаются более 8 тыс.детей, из них 4,5 тыс.детей-инвалидов. Кроме того, в двух санаторных школах-интернатах обучаются 208 человек.</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На дому обучаются около 1,6 тыс.детей, в том числе дети из организаций для детей с ограниченными возможностями здоровья. Обучающимся оказывают одновременно помощь врачи, логопеды, психологи, медицинские работники, массажисты, социальные педагоги.</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В организациях реализуются более 15 вариантов учебных планов по обучению детей с нарушениями слуха, зрения, речи, опорно-двигательного аппарата, умственного развития.</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В целях реализации прав детей-инвалидов старших классов общеобразовательных организаций и школ для детей с ограниченными возможностями здоровья в профессиональных образовательных организациях созданы следующие условия:</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1) открыты специализированные группы для обучения детей-инвалидов и лиц с ОВЗ по адаптированным программам в 39 профессиональных образовательных организациях, перечень которых утвержден распоряжением Кабинета Министров Республики Татарстан от 17.08.2009 № 1012-р;</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2) четыре профессиональные образовательные организации Республики Татарстан получили особый статус и ведут значимую работу по развитию региональной системы инклюзивного профессионального образования инвалидов и лиц с ОВЗ:</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государственному автономному профессиональному образовательному учреждению «Казанский торгово-экономический техникум» и государственному автономному профессиональному образовательному учреждению «Набережночелнинский педагогический колледж» присвоен статус базовых профессиональных образовательных организаций, обеспечивающих поддержку региональной системы инклюзивного среднего профессионального образования инвалидов и лиц с ОВЗ;</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lastRenderedPageBreak/>
        <w:t>государственное автономное профессиональное образовательное учреждение «Казанский строительный колледж» и государственное автономное профессиональное образовательное учреждение «Бугульминский строительно-технический колледж» определены ресурсными учебно-методическими центрами.</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Созданная в колледжах и техникумах республики материально-техническая база и потенциал экспертного сообщества активно используется для подготовки участников и проведения чемпионатов для инвалидов и лиц с ограниченными возможностями здоровья «Абилимпикс» (далее – Региональный чемпионат «Абилимпикс»).</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Ежегодно республика становится призеров национальных чемпионатов «Абилимпикс».</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i/>
          <w:iCs/>
          <w:color w:val="000000"/>
          <w:sz w:val="28"/>
          <w:szCs w:val="28"/>
          <w:lang w:eastAsia="en-US"/>
        </w:rPr>
        <w:t xml:space="preserve">Региональный чемпионат. </w:t>
      </w:r>
      <w:r w:rsidRPr="00F13F1F">
        <w:rPr>
          <w:rFonts w:ascii="Times New Roman" w:eastAsia="Calibri" w:hAnsi="Times New Roman" w:cs="Times New Roman"/>
          <w:color w:val="000000"/>
          <w:sz w:val="28"/>
          <w:szCs w:val="28"/>
          <w:lang w:eastAsia="en-US"/>
        </w:rPr>
        <w:t xml:space="preserve">Республиканский этап VII Национального чемпионата по профессиональному мастерству среди инвалидов и лиц с ограниченными возможностями здоровья «Абилимпикс» прошел в Республике Татарстан в период </w:t>
      </w:r>
      <w:r w:rsidRPr="00F13F1F">
        <w:rPr>
          <w:rFonts w:ascii="Times New Roman" w:eastAsia="Calibri" w:hAnsi="Times New Roman" w:cs="Times New Roman"/>
          <w:bCs/>
          <w:color w:val="000000"/>
          <w:sz w:val="28"/>
          <w:szCs w:val="28"/>
          <w:lang w:eastAsia="en-US"/>
        </w:rPr>
        <w:t>с 15 по 29 сентября 2021 года</w:t>
      </w:r>
      <w:r w:rsidRPr="00F13F1F">
        <w:rPr>
          <w:rFonts w:ascii="Times New Roman" w:eastAsia="Calibri" w:hAnsi="Times New Roman" w:cs="Times New Roman"/>
          <w:color w:val="000000"/>
          <w:sz w:val="28"/>
          <w:szCs w:val="28"/>
          <w:lang w:eastAsia="en-US"/>
        </w:rPr>
        <w:t xml:space="preserve">. </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 xml:space="preserve">Региональный чемпионат «Абилимпикс» прошел по </w:t>
      </w:r>
      <w:r w:rsidRPr="00F13F1F">
        <w:rPr>
          <w:rFonts w:ascii="Times New Roman" w:eastAsia="Calibri" w:hAnsi="Times New Roman" w:cs="Times New Roman"/>
          <w:bCs/>
          <w:color w:val="000000"/>
          <w:sz w:val="28"/>
          <w:szCs w:val="28"/>
          <w:lang w:eastAsia="en-US"/>
        </w:rPr>
        <w:t xml:space="preserve">76 </w:t>
      </w:r>
      <w:r w:rsidRPr="00F13F1F">
        <w:rPr>
          <w:rFonts w:ascii="Times New Roman" w:eastAsia="Calibri" w:hAnsi="Times New Roman" w:cs="Times New Roman"/>
          <w:color w:val="000000"/>
          <w:sz w:val="28"/>
          <w:szCs w:val="28"/>
          <w:lang w:eastAsia="en-US"/>
        </w:rPr>
        <w:t xml:space="preserve">компетенциям, 68 из которых входят в перечень компетенций Национального чемпионата «Абилимпикс», 8 компетенций являются региональными. В Региональном чемпионате «Абилимпикс» приняли участие более 700 человек. </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На 2021 год охват по количеству компетенций на Региональном чемпионате «Абилимпикс» вырос на 38</w:t>
      </w:r>
      <w:r w:rsidR="00147FA6" w:rsidRPr="00147FA6">
        <w:t xml:space="preserve"> </w:t>
      </w:r>
      <w:r w:rsidR="00147FA6" w:rsidRPr="00147FA6">
        <w:rPr>
          <w:rFonts w:ascii="Times New Roman" w:eastAsia="Calibri" w:hAnsi="Times New Roman" w:cs="Times New Roman"/>
          <w:color w:val="000000"/>
          <w:sz w:val="28"/>
          <w:szCs w:val="28"/>
          <w:lang w:eastAsia="en-US"/>
        </w:rPr>
        <w:t>процентов</w:t>
      </w:r>
      <w:r w:rsidRPr="00F13F1F">
        <w:rPr>
          <w:rFonts w:ascii="Times New Roman" w:eastAsia="Calibri" w:hAnsi="Times New Roman" w:cs="Times New Roman"/>
          <w:color w:val="000000"/>
          <w:sz w:val="28"/>
          <w:szCs w:val="28"/>
          <w:lang w:eastAsia="en-US"/>
        </w:rPr>
        <w:t>.</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 xml:space="preserve">Соревнования Регионального чемпионата «Абилимпикс» проходили на </w:t>
      </w:r>
      <w:r w:rsidRPr="00F13F1F">
        <w:rPr>
          <w:rFonts w:ascii="Times New Roman" w:eastAsia="Calibri" w:hAnsi="Times New Roman" w:cs="Times New Roman"/>
          <w:bCs/>
          <w:color w:val="000000"/>
          <w:sz w:val="28"/>
          <w:szCs w:val="28"/>
          <w:lang w:eastAsia="en-US"/>
        </w:rPr>
        <w:t>33-х</w:t>
      </w:r>
      <w:r w:rsidRPr="00F13F1F">
        <w:rPr>
          <w:rFonts w:ascii="Times New Roman" w:eastAsia="Calibri" w:hAnsi="Times New Roman" w:cs="Times New Roman"/>
          <w:color w:val="000000"/>
          <w:sz w:val="28"/>
          <w:szCs w:val="28"/>
          <w:lang w:eastAsia="en-US"/>
        </w:rPr>
        <w:t xml:space="preserve"> соревновательных площадках, организованных на базе образовательных организаций республики. Работу конкурсантов оценивали </w:t>
      </w:r>
      <w:r w:rsidRPr="00F13F1F">
        <w:rPr>
          <w:rFonts w:ascii="Times New Roman" w:eastAsia="Calibri" w:hAnsi="Times New Roman" w:cs="Times New Roman"/>
          <w:bCs/>
          <w:color w:val="000000"/>
          <w:sz w:val="28"/>
          <w:szCs w:val="28"/>
          <w:lang w:eastAsia="en-US"/>
        </w:rPr>
        <w:t>более 300</w:t>
      </w:r>
      <w:r w:rsidRPr="00F13F1F">
        <w:rPr>
          <w:rFonts w:ascii="Times New Roman" w:eastAsia="Calibri" w:hAnsi="Times New Roman" w:cs="Times New Roman"/>
          <w:color w:val="000000"/>
          <w:sz w:val="28"/>
          <w:szCs w:val="28"/>
          <w:lang w:eastAsia="en-US"/>
        </w:rPr>
        <w:t xml:space="preserve"> сертифицированных региональных экспертов из числа работодателей и работников системы профессионального образования.</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 xml:space="preserve">По итогам соревнований определены победители и призеры – </w:t>
      </w:r>
      <w:r w:rsidRPr="00F13F1F">
        <w:rPr>
          <w:rFonts w:ascii="Times New Roman" w:eastAsia="Calibri" w:hAnsi="Times New Roman" w:cs="Times New Roman"/>
          <w:bCs/>
          <w:color w:val="000000"/>
          <w:sz w:val="28"/>
          <w:szCs w:val="28"/>
          <w:lang w:eastAsia="en-US"/>
        </w:rPr>
        <w:t>595 человек</w:t>
      </w:r>
      <w:r w:rsidRPr="00F13F1F">
        <w:rPr>
          <w:rFonts w:ascii="Times New Roman" w:eastAsia="Calibri" w:hAnsi="Times New Roman" w:cs="Times New Roman"/>
          <w:color w:val="000000"/>
          <w:sz w:val="28"/>
          <w:szCs w:val="28"/>
          <w:lang w:eastAsia="en-US"/>
        </w:rPr>
        <w:t xml:space="preserve">: </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 xml:space="preserve">1 место – 199 человек, </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 xml:space="preserve">2 место – 199 человек, </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3 место – 197 человек.</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val="tt-RU" w:eastAsia="en-US"/>
        </w:rPr>
      </w:pPr>
      <w:r w:rsidRPr="00F13F1F">
        <w:rPr>
          <w:rFonts w:ascii="Times New Roman" w:eastAsia="Calibri" w:hAnsi="Times New Roman" w:cs="Times New Roman"/>
          <w:bCs/>
          <w:color w:val="000000"/>
          <w:sz w:val="28"/>
          <w:szCs w:val="28"/>
          <w:lang w:eastAsia="en-US"/>
        </w:rPr>
        <w:t>199</w:t>
      </w:r>
      <w:r w:rsidRPr="00F13F1F">
        <w:rPr>
          <w:rFonts w:ascii="Times New Roman" w:eastAsia="Calibri" w:hAnsi="Times New Roman" w:cs="Times New Roman"/>
          <w:color w:val="000000"/>
          <w:sz w:val="28"/>
          <w:szCs w:val="28"/>
          <w:lang w:eastAsia="en-US"/>
        </w:rPr>
        <w:t xml:space="preserve"> победителей будут представлять республику на соревнованиях VII Национального чемпионата по профессиональному мастерству среди инвалидов и лиц с ограниченными возможностями здоровья «Абилимпикс»</w:t>
      </w:r>
      <w:r w:rsidRPr="00F13F1F">
        <w:rPr>
          <w:rFonts w:ascii="Times New Roman" w:eastAsia="Calibri" w:hAnsi="Times New Roman" w:cs="Times New Roman"/>
          <w:color w:val="000000"/>
          <w:sz w:val="28"/>
          <w:szCs w:val="28"/>
          <w:lang w:val="tt-RU" w:eastAsia="en-US"/>
        </w:rPr>
        <w:t>, который пройдет в 2022 году.</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 xml:space="preserve">Реализация образовательных программ высшего образования для лиц из числа инвалидов и с ограниченными возможностями здоровья осуществляется в 28-и вузах, расположенных в Республике Татарстан (23 – государственных, 5 – негосударственных).  </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На начало 2021/2022 учебного года обучается 899 человек, из них 746 - очно (83</w:t>
      </w:r>
      <w:r w:rsidR="00D42D2D" w:rsidRPr="00D42D2D">
        <w:t xml:space="preserve"> </w:t>
      </w:r>
      <w:r w:rsidR="00D42D2D" w:rsidRPr="00D42D2D">
        <w:rPr>
          <w:rFonts w:ascii="Times New Roman" w:eastAsia="Calibri" w:hAnsi="Times New Roman" w:cs="Times New Roman"/>
          <w:color w:val="000000"/>
          <w:sz w:val="28"/>
          <w:szCs w:val="28"/>
          <w:lang w:eastAsia="en-US"/>
        </w:rPr>
        <w:t>процентов</w:t>
      </w:r>
      <w:r w:rsidRPr="00F13F1F">
        <w:rPr>
          <w:rFonts w:ascii="Times New Roman" w:eastAsia="Calibri" w:hAnsi="Times New Roman" w:cs="Times New Roman"/>
          <w:color w:val="000000"/>
          <w:sz w:val="28"/>
          <w:szCs w:val="28"/>
          <w:lang w:eastAsia="en-US"/>
        </w:rPr>
        <w:t xml:space="preserve">). </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Наибольший контингент инвалидов и лиц с ОВЗ представлен:</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Казански</w:t>
      </w:r>
      <w:r w:rsidR="00263376">
        <w:rPr>
          <w:rFonts w:ascii="Times New Roman" w:eastAsia="Calibri" w:hAnsi="Times New Roman" w:cs="Times New Roman"/>
          <w:color w:val="000000"/>
          <w:sz w:val="28"/>
          <w:szCs w:val="28"/>
          <w:lang w:eastAsia="en-US"/>
        </w:rPr>
        <w:t>м</w:t>
      </w:r>
      <w:r w:rsidRPr="00F13F1F">
        <w:rPr>
          <w:rFonts w:ascii="Times New Roman" w:eastAsia="Calibri" w:hAnsi="Times New Roman" w:cs="Times New Roman"/>
          <w:color w:val="000000"/>
          <w:sz w:val="28"/>
          <w:szCs w:val="28"/>
          <w:lang w:eastAsia="en-US"/>
        </w:rPr>
        <w:t xml:space="preserve"> (Приволжски</w:t>
      </w:r>
      <w:r w:rsidR="00263376">
        <w:rPr>
          <w:rFonts w:ascii="Times New Roman" w:eastAsia="Calibri" w:hAnsi="Times New Roman" w:cs="Times New Roman"/>
          <w:color w:val="000000"/>
          <w:sz w:val="28"/>
          <w:szCs w:val="28"/>
          <w:lang w:eastAsia="en-US"/>
        </w:rPr>
        <w:t>м</w:t>
      </w:r>
      <w:r w:rsidRPr="00F13F1F">
        <w:rPr>
          <w:rFonts w:ascii="Times New Roman" w:eastAsia="Calibri" w:hAnsi="Times New Roman" w:cs="Times New Roman"/>
          <w:color w:val="000000"/>
          <w:sz w:val="28"/>
          <w:szCs w:val="28"/>
          <w:lang w:eastAsia="en-US"/>
        </w:rPr>
        <w:t>) федеральны</w:t>
      </w:r>
      <w:r w:rsidR="00263376">
        <w:rPr>
          <w:rFonts w:ascii="Times New Roman" w:eastAsia="Calibri" w:hAnsi="Times New Roman" w:cs="Times New Roman"/>
          <w:color w:val="000000"/>
          <w:sz w:val="28"/>
          <w:szCs w:val="28"/>
          <w:lang w:eastAsia="en-US"/>
        </w:rPr>
        <w:t>м</w:t>
      </w:r>
      <w:r w:rsidRPr="00F13F1F">
        <w:rPr>
          <w:rFonts w:ascii="Times New Roman" w:eastAsia="Calibri" w:hAnsi="Times New Roman" w:cs="Times New Roman"/>
          <w:color w:val="000000"/>
          <w:sz w:val="28"/>
          <w:szCs w:val="28"/>
          <w:lang w:eastAsia="en-US"/>
        </w:rPr>
        <w:t xml:space="preserve"> университет</w:t>
      </w:r>
      <w:r w:rsidR="00263376">
        <w:rPr>
          <w:rFonts w:ascii="Times New Roman" w:eastAsia="Calibri" w:hAnsi="Times New Roman" w:cs="Times New Roman"/>
          <w:color w:val="000000"/>
          <w:sz w:val="28"/>
          <w:szCs w:val="28"/>
          <w:lang w:eastAsia="en-US"/>
        </w:rPr>
        <w:t>ом</w:t>
      </w:r>
      <w:r w:rsidRPr="00F13F1F">
        <w:rPr>
          <w:rFonts w:ascii="Times New Roman" w:eastAsia="Calibri" w:hAnsi="Times New Roman" w:cs="Times New Roman"/>
          <w:color w:val="000000"/>
          <w:sz w:val="28"/>
          <w:szCs w:val="28"/>
          <w:lang w:eastAsia="en-US"/>
        </w:rPr>
        <w:t xml:space="preserve"> – 308 чел</w:t>
      </w:r>
      <w:r w:rsidR="00263376">
        <w:rPr>
          <w:rFonts w:ascii="Times New Roman" w:eastAsia="Calibri" w:hAnsi="Times New Roman" w:cs="Times New Roman"/>
          <w:color w:val="000000"/>
          <w:sz w:val="28"/>
          <w:szCs w:val="28"/>
          <w:lang w:eastAsia="en-US"/>
        </w:rPr>
        <w:t>овек</w:t>
      </w:r>
      <w:r w:rsidRPr="00F13F1F">
        <w:rPr>
          <w:rFonts w:ascii="Times New Roman" w:eastAsia="Calibri" w:hAnsi="Times New Roman" w:cs="Times New Roman"/>
          <w:color w:val="000000"/>
          <w:sz w:val="28"/>
          <w:szCs w:val="28"/>
          <w:lang w:eastAsia="en-US"/>
        </w:rPr>
        <w:t xml:space="preserve">; </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Казански</w:t>
      </w:r>
      <w:r w:rsidR="00263376">
        <w:rPr>
          <w:rFonts w:ascii="Times New Roman" w:eastAsia="Calibri" w:hAnsi="Times New Roman" w:cs="Times New Roman"/>
          <w:color w:val="000000"/>
          <w:sz w:val="28"/>
          <w:szCs w:val="28"/>
          <w:lang w:eastAsia="en-US"/>
        </w:rPr>
        <w:t>м</w:t>
      </w:r>
      <w:r w:rsidRPr="00F13F1F">
        <w:rPr>
          <w:rFonts w:ascii="Times New Roman" w:eastAsia="Calibri" w:hAnsi="Times New Roman" w:cs="Times New Roman"/>
          <w:color w:val="000000"/>
          <w:sz w:val="28"/>
          <w:szCs w:val="28"/>
          <w:lang w:eastAsia="en-US"/>
        </w:rPr>
        <w:t xml:space="preserve"> национальны</w:t>
      </w:r>
      <w:r w:rsidR="00263376">
        <w:rPr>
          <w:rFonts w:ascii="Times New Roman" w:eastAsia="Calibri" w:hAnsi="Times New Roman" w:cs="Times New Roman"/>
          <w:color w:val="000000"/>
          <w:sz w:val="28"/>
          <w:szCs w:val="28"/>
          <w:lang w:eastAsia="en-US"/>
        </w:rPr>
        <w:t>м</w:t>
      </w:r>
      <w:r w:rsidRPr="00F13F1F">
        <w:rPr>
          <w:rFonts w:ascii="Times New Roman" w:eastAsia="Calibri" w:hAnsi="Times New Roman" w:cs="Times New Roman"/>
          <w:color w:val="000000"/>
          <w:sz w:val="28"/>
          <w:szCs w:val="28"/>
          <w:lang w:eastAsia="en-US"/>
        </w:rPr>
        <w:t xml:space="preserve"> исследовательски</w:t>
      </w:r>
      <w:r w:rsidR="00263376">
        <w:rPr>
          <w:rFonts w:ascii="Times New Roman" w:eastAsia="Calibri" w:hAnsi="Times New Roman" w:cs="Times New Roman"/>
          <w:color w:val="000000"/>
          <w:sz w:val="28"/>
          <w:szCs w:val="28"/>
          <w:lang w:eastAsia="en-US"/>
        </w:rPr>
        <w:t>м</w:t>
      </w:r>
      <w:r w:rsidRPr="00F13F1F">
        <w:rPr>
          <w:rFonts w:ascii="Times New Roman" w:eastAsia="Calibri" w:hAnsi="Times New Roman" w:cs="Times New Roman"/>
          <w:color w:val="000000"/>
          <w:sz w:val="28"/>
          <w:szCs w:val="28"/>
          <w:lang w:eastAsia="en-US"/>
        </w:rPr>
        <w:t xml:space="preserve"> технически</w:t>
      </w:r>
      <w:r w:rsidR="00263376">
        <w:rPr>
          <w:rFonts w:ascii="Times New Roman" w:eastAsia="Calibri" w:hAnsi="Times New Roman" w:cs="Times New Roman"/>
          <w:color w:val="000000"/>
          <w:sz w:val="28"/>
          <w:szCs w:val="28"/>
          <w:lang w:eastAsia="en-US"/>
        </w:rPr>
        <w:t>м</w:t>
      </w:r>
      <w:r w:rsidRPr="00F13F1F">
        <w:rPr>
          <w:rFonts w:ascii="Times New Roman" w:eastAsia="Calibri" w:hAnsi="Times New Roman" w:cs="Times New Roman"/>
          <w:color w:val="000000"/>
          <w:sz w:val="28"/>
          <w:szCs w:val="28"/>
          <w:lang w:eastAsia="en-US"/>
        </w:rPr>
        <w:t xml:space="preserve"> университет</w:t>
      </w:r>
      <w:r w:rsidR="00263376">
        <w:rPr>
          <w:rFonts w:ascii="Times New Roman" w:eastAsia="Calibri" w:hAnsi="Times New Roman" w:cs="Times New Roman"/>
          <w:color w:val="000000"/>
          <w:sz w:val="28"/>
          <w:szCs w:val="28"/>
          <w:lang w:eastAsia="en-US"/>
        </w:rPr>
        <w:t>ом</w:t>
      </w:r>
      <w:r w:rsidRPr="00F13F1F">
        <w:rPr>
          <w:rFonts w:ascii="Times New Roman" w:eastAsia="Calibri" w:hAnsi="Times New Roman" w:cs="Times New Roman"/>
          <w:color w:val="000000"/>
          <w:sz w:val="28"/>
          <w:szCs w:val="28"/>
          <w:lang w:eastAsia="en-US"/>
        </w:rPr>
        <w:t xml:space="preserve"> им.А.Н.Туполева</w:t>
      </w:r>
      <w:r w:rsidR="00F76A0D">
        <w:rPr>
          <w:rFonts w:ascii="Times New Roman" w:eastAsia="Calibri" w:hAnsi="Times New Roman" w:cs="Times New Roman"/>
          <w:color w:val="000000"/>
          <w:sz w:val="28"/>
          <w:szCs w:val="28"/>
          <w:lang w:eastAsia="en-US"/>
        </w:rPr>
        <w:t xml:space="preserve"> (</w:t>
      </w:r>
      <w:r w:rsidRPr="00F13F1F">
        <w:rPr>
          <w:rFonts w:ascii="Times New Roman" w:eastAsia="Calibri" w:hAnsi="Times New Roman" w:cs="Times New Roman"/>
          <w:color w:val="000000"/>
          <w:sz w:val="28"/>
          <w:szCs w:val="28"/>
          <w:lang w:eastAsia="en-US"/>
        </w:rPr>
        <w:t>КАИ</w:t>
      </w:r>
      <w:r w:rsidR="00F76A0D">
        <w:rPr>
          <w:rFonts w:ascii="Times New Roman" w:eastAsia="Calibri" w:hAnsi="Times New Roman" w:cs="Times New Roman"/>
          <w:color w:val="000000"/>
          <w:sz w:val="28"/>
          <w:szCs w:val="28"/>
          <w:lang w:eastAsia="en-US"/>
        </w:rPr>
        <w:t>)</w:t>
      </w:r>
      <w:r w:rsidRPr="00F13F1F">
        <w:rPr>
          <w:rFonts w:ascii="Times New Roman" w:eastAsia="Calibri" w:hAnsi="Times New Roman" w:cs="Times New Roman"/>
          <w:color w:val="000000"/>
          <w:sz w:val="28"/>
          <w:szCs w:val="28"/>
          <w:lang w:eastAsia="en-US"/>
        </w:rPr>
        <w:t xml:space="preserve"> – 118 чел</w:t>
      </w:r>
      <w:r w:rsidR="00263376">
        <w:rPr>
          <w:rFonts w:ascii="Times New Roman" w:eastAsia="Calibri" w:hAnsi="Times New Roman" w:cs="Times New Roman"/>
          <w:color w:val="000000"/>
          <w:sz w:val="28"/>
          <w:szCs w:val="28"/>
          <w:lang w:eastAsia="en-US"/>
        </w:rPr>
        <w:t>овек</w:t>
      </w:r>
      <w:r w:rsidRPr="00F13F1F">
        <w:rPr>
          <w:rFonts w:ascii="Times New Roman" w:eastAsia="Calibri" w:hAnsi="Times New Roman" w:cs="Times New Roman"/>
          <w:color w:val="000000"/>
          <w:sz w:val="28"/>
          <w:szCs w:val="28"/>
          <w:lang w:eastAsia="en-US"/>
        </w:rPr>
        <w:t xml:space="preserve">; </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Казански</w:t>
      </w:r>
      <w:r w:rsidR="00263376">
        <w:rPr>
          <w:rFonts w:ascii="Times New Roman" w:eastAsia="Calibri" w:hAnsi="Times New Roman" w:cs="Times New Roman"/>
          <w:color w:val="000000"/>
          <w:sz w:val="28"/>
          <w:szCs w:val="28"/>
          <w:lang w:eastAsia="en-US"/>
        </w:rPr>
        <w:t>м</w:t>
      </w:r>
      <w:r w:rsidRPr="00F13F1F">
        <w:rPr>
          <w:rFonts w:ascii="Times New Roman" w:eastAsia="Calibri" w:hAnsi="Times New Roman" w:cs="Times New Roman"/>
          <w:color w:val="000000"/>
          <w:sz w:val="28"/>
          <w:szCs w:val="28"/>
          <w:lang w:eastAsia="en-US"/>
        </w:rPr>
        <w:t xml:space="preserve"> государственны</w:t>
      </w:r>
      <w:r w:rsidR="00263376">
        <w:rPr>
          <w:rFonts w:ascii="Times New Roman" w:eastAsia="Calibri" w:hAnsi="Times New Roman" w:cs="Times New Roman"/>
          <w:color w:val="000000"/>
          <w:sz w:val="28"/>
          <w:szCs w:val="28"/>
          <w:lang w:eastAsia="en-US"/>
        </w:rPr>
        <w:t>м</w:t>
      </w:r>
      <w:r w:rsidRPr="00F13F1F">
        <w:rPr>
          <w:rFonts w:ascii="Times New Roman" w:eastAsia="Calibri" w:hAnsi="Times New Roman" w:cs="Times New Roman"/>
          <w:color w:val="000000"/>
          <w:sz w:val="28"/>
          <w:szCs w:val="28"/>
          <w:lang w:eastAsia="en-US"/>
        </w:rPr>
        <w:t xml:space="preserve"> медицински</w:t>
      </w:r>
      <w:r w:rsidR="00263376">
        <w:rPr>
          <w:rFonts w:ascii="Times New Roman" w:eastAsia="Calibri" w:hAnsi="Times New Roman" w:cs="Times New Roman"/>
          <w:color w:val="000000"/>
          <w:sz w:val="28"/>
          <w:szCs w:val="28"/>
          <w:lang w:eastAsia="en-US"/>
        </w:rPr>
        <w:t>м</w:t>
      </w:r>
      <w:r w:rsidRPr="00F13F1F">
        <w:rPr>
          <w:rFonts w:ascii="Times New Roman" w:eastAsia="Calibri" w:hAnsi="Times New Roman" w:cs="Times New Roman"/>
          <w:color w:val="000000"/>
          <w:sz w:val="28"/>
          <w:szCs w:val="28"/>
          <w:lang w:eastAsia="en-US"/>
        </w:rPr>
        <w:t xml:space="preserve"> университет</w:t>
      </w:r>
      <w:r w:rsidR="00263376">
        <w:rPr>
          <w:rFonts w:ascii="Times New Roman" w:eastAsia="Calibri" w:hAnsi="Times New Roman" w:cs="Times New Roman"/>
          <w:color w:val="000000"/>
          <w:sz w:val="28"/>
          <w:szCs w:val="28"/>
          <w:lang w:eastAsia="en-US"/>
        </w:rPr>
        <w:t>ом</w:t>
      </w:r>
      <w:r w:rsidRPr="00F13F1F">
        <w:rPr>
          <w:rFonts w:ascii="Times New Roman" w:eastAsia="Calibri" w:hAnsi="Times New Roman" w:cs="Times New Roman"/>
          <w:color w:val="000000"/>
          <w:sz w:val="28"/>
          <w:szCs w:val="28"/>
          <w:lang w:eastAsia="en-US"/>
        </w:rPr>
        <w:t xml:space="preserve"> – 59 чел</w:t>
      </w:r>
      <w:r w:rsidR="00263376">
        <w:rPr>
          <w:rFonts w:ascii="Times New Roman" w:eastAsia="Calibri" w:hAnsi="Times New Roman" w:cs="Times New Roman"/>
          <w:color w:val="000000"/>
          <w:sz w:val="28"/>
          <w:szCs w:val="28"/>
          <w:lang w:eastAsia="en-US"/>
        </w:rPr>
        <w:t>овек</w:t>
      </w:r>
      <w:r w:rsidRPr="00F13F1F">
        <w:rPr>
          <w:rFonts w:ascii="Times New Roman" w:eastAsia="Calibri" w:hAnsi="Times New Roman" w:cs="Times New Roman"/>
          <w:color w:val="000000"/>
          <w:sz w:val="28"/>
          <w:szCs w:val="28"/>
          <w:lang w:eastAsia="en-US"/>
        </w:rPr>
        <w:t>;</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lastRenderedPageBreak/>
        <w:t>Казански</w:t>
      </w:r>
      <w:r w:rsidR="00263376">
        <w:rPr>
          <w:rFonts w:ascii="Times New Roman" w:eastAsia="Calibri" w:hAnsi="Times New Roman" w:cs="Times New Roman"/>
          <w:color w:val="000000"/>
          <w:sz w:val="28"/>
          <w:szCs w:val="28"/>
          <w:lang w:eastAsia="en-US"/>
        </w:rPr>
        <w:t>м</w:t>
      </w:r>
      <w:r w:rsidRPr="00F13F1F">
        <w:rPr>
          <w:rFonts w:ascii="Times New Roman" w:eastAsia="Calibri" w:hAnsi="Times New Roman" w:cs="Times New Roman"/>
          <w:color w:val="000000"/>
          <w:sz w:val="28"/>
          <w:szCs w:val="28"/>
          <w:lang w:eastAsia="en-US"/>
        </w:rPr>
        <w:t xml:space="preserve"> национальны</w:t>
      </w:r>
      <w:r w:rsidR="00263376">
        <w:rPr>
          <w:rFonts w:ascii="Times New Roman" w:eastAsia="Calibri" w:hAnsi="Times New Roman" w:cs="Times New Roman"/>
          <w:color w:val="000000"/>
          <w:sz w:val="28"/>
          <w:szCs w:val="28"/>
          <w:lang w:eastAsia="en-US"/>
        </w:rPr>
        <w:t>м</w:t>
      </w:r>
      <w:r w:rsidRPr="00F13F1F">
        <w:rPr>
          <w:rFonts w:ascii="Times New Roman" w:eastAsia="Calibri" w:hAnsi="Times New Roman" w:cs="Times New Roman"/>
          <w:color w:val="000000"/>
          <w:sz w:val="28"/>
          <w:szCs w:val="28"/>
          <w:lang w:eastAsia="en-US"/>
        </w:rPr>
        <w:t xml:space="preserve"> исследовательски</w:t>
      </w:r>
      <w:r w:rsidR="00263376">
        <w:rPr>
          <w:rFonts w:ascii="Times New Roman" w:eastAsia="Calibri" w:hAnsi="Times New Roman" w:cs="Times New Roman"/>
          <w:color w:val="000000"/>
          <w:sz w:val="28"/>
          <w:szCs w:val="28"/>
          <w:lang w:eastAsia="en-US"/>
        </w:rPr>
        <w:t>м</w:t>
      </w:r>
      <w:r w:rsidRPr="00F13F1F">
        <w:rPr>
          <w:rFonts w:ascii="Times New Roman" w:eastAsia="Calibri" w:hAnsi="Times New Roman" w:cs="Times New Roman"/>
          <w:color w:val="000000"/>
          <w:sz w:val="28"/>
          <w:szCs w:val="28"/>
          <w:lang w:eastAsia="en-US"/>
        </w:rPr>
        <w:t xml:space="preserve"> технологически</w:t>
      </w:r>
      <w:r w:rsidR="00263376">
        <w:rPr>
          <w:rFonts w:ascii="Times New Roman" w:eastAsia="Calibri" w:hAnsi="Times New Roman" w:cs="Times New Roman"/>
          <w:color w:val="000000"/>
          <w:sz w:val="28"/>
          <w:szCs w:val="28"/>
          <w:lang w:eastAsia="en-US"/>
        </w:rPr>
        <w:t>м</w:t>
      </w:r>
      <w:r w:rsidRPr="00F13F1F">
        <w:rPr>
          <w:rFonts w:ascii="Times New Roman" w:eastAsia="Calibri" w:hAnsi="Times New Roman" w:cs="Times New Roman"/>
          <w:color w:val="000000"/>
          <w:sz w:val="28"/>
          <w:szCs w:val="28"/>
          <w:lang w:eastAsia="en-US"/>
        </w:rPr>
        <w:t xml:space="preserve"> университет</w:t>
      </w:r>
      <w:r w:rsidR="00263376">
        <w:rPr>
          <w:rFonts w:ascii="Times New Roman" w:eastAsia="Calibri" w:hAnsi="Times New Roman" w:cs="Times New Roman"/>
          <w:color w:val="000000"/>
          <w:sz w:val="28"/>
          <w:szCs w:val="28"/>
          <w:lang w:eastAsia="en-US"/>
        </w:rPr>
        <w:t>ом</w:t>
      </w:r>
      <w:r w:rsidRPr="00F13F1F">
        <w:rPr>
          <w:rFonts w:ascii="Times New Roman" w:eastAsia="Calibri" w:hAnsi="Times New Roman" w:cs="Times New Roman"/>
          <w:color w:val="000000"/>
          <w:sz w:val="28"/>
          <w:szCs w:val="28"/>
          <w:lang w:eastAsia="en-US"/>
        </w:rPr>
        <w:t xml:space="preserve"> – 54 человека; </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Университет</w:t>
      </w:r>
      <w:r w:rsidR="00263376">
        <w:rPr>
          <w:rFonts w:ascii="Times New Roman" w:eastAsia="Calibri" w:hAnsi="Times New Roman" w:cs="Times New Roman"/>
          <w:color w:val="000000"/>
          <w:sz w:val="28"/>
          <w:szCs w:val="28"/>
          <w:lang w:eastAsia="en-US"/>
        </w:rPr>
        <w:t>ом</w:t>
      </w:r>
      <w:r w:rsidRPr="00F13F1F">
        <w:rPr>
          <w:rFonts w:ascii="Times New Roman" w:eastAsia="Calibri" w:hAnsi="Times New Roman" w:cs="Times New Roman"/>
          <w:color w:val="000000"/>
          <w:sz w:val="28"/>
          <w:szCs w:val="28"/>
          <w:lang w:eastAsia="en-US"/>
        </w:rPr>
        <w:t xml:space="preserve"> управления «ТИСБИ» – 47 чел</w:t>
      </w:r>
      <w:r w:rsidR="00263376">
        <w:rPr>
          <w:rFonts w:ascii="Times New Roman" w:eastAsia="Calibri" w:hAnsi="Times New Roman" w:cs="Times New Roman"/>
          <w:color w:val="000000"/>
          <w:sz w:val="28"/>
          <w:szCs w:val="28"/>
          <w:lang w:eastAsia="en-US"/>
        </w:rPr>
        <w:t>овек</w:t>
      </w:r>
      <w:r w:rsidRPr="00F13F1F">
        <w:rPr>
          <w:rFonts w:ascii="Times New Roman" w:eastAsia="Calibri" w:hAnsi="Times New Roman" w:cs="Times New Roman"/>
          <w:color w:val="000000"/>
          <w:sz w:val="28"/>
          <w:szCs w:val="28"/>
          <w:lang w:eastAsia="en-US"/>
        </w:rPr>
        <w:t>.</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 xml:space="preserve">Обучение студентов-инвалидов осуществляется в учебных группах, по индивидуальным учебным планам, предоставляется возможность обучения с использованием дистанционных образовательных технологий, а также сочетание различных форм обучения с учетом нозологии и потребности обучающихся. </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 xml:space="preserve">С целью </w:t>
      </w:r>
      <w:r w:rsidR="007A1173" w:rsidRPr="00F13F1F">
        <w:rPr>
          <w:rFonts w:ascii="Times New Roman" w:eastAsia="Calibri" w:hAnsi="Times New Roman" w:cs="Times New Roman"/>
          <w:color w:val="000000"/>
          <w:sz w:val="28"/>
          <w:szCs w:val="28"/>
          <w:lang w:eastAsia="en-US"/>
        </w:rPr>
        <w:t>создания условий для инклюзивного образования и реализации сопровождения,</w:t>
      </w:r>
      <w:r w:rsidRPr="00F13F1F">
        <w:rPr>
          <w:rFonts w:ascii="Times New Roman" w:eastAsia="Calibri" w:hAnsi="Times New Roman" w:cs="Times New Roman"/>
          <w:color w:val="000000"/>
          <w:sz w:val="28"/>
          <w:szCs w:val="28"/>
          <w:lang w:eastAsia="en-US"/>
        </w:rPr>
        <w:t xml:space="preserve"> обучающихся с ограниченными возможностями здоровья Приказом Министерства образования и науки Российской Федерации от 19 декабря 2014 г. № 1600 в Республике Татарстан две образовательные организации высшего образования определены федеральными инновационными площадками по инклюзивному образованию:</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УВО «Университет управления «ТИСБИ» по реализации направления «Разработка и внедрение механизмов и технологий инклюзивного образования с учетом кластерного подхода в среднем и высшем профессиональном образовании в Республике Татарстан»;</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ЧОУ ВО «Казанский инновационный университет им. В.Г.Тимирясова (ИЭУП)» по направлению «Создание и развитие преемственной системы инклюзивного образования в Республике Татарстан».</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 xml:space="preserve">На базе Казанского национального исследовательского технического университета им. А.Н.Туполева действует Казанский учебно-исследовательский и методический Центр (КУИМЦ) по профессиональной реабилитации лиц с ограниченными возможностями здоровья по слуху. </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 xml:space="preserve">КУИМЦ является </w:t>
      </w:r>
      <w:r w:rsidRPr="00F13F1F">
        <w:rPr>
          <w:rFonts w:ascii="Times New Roman" w:eastAsia="Calibri" w:hAnsi="Times New Roman" w:cs="Times New Roman"/>
          <w:bCs/>
          <w:color w:val="000000"/>
          <w:sz w:val="28"/>
          <w:szCs w:val="28"/>
          <w:lang w:eastAsia="en-US"/>
        </w:rPr>
        <w:t xml:space="preserve">многопрофильным специальным учебным подразделением </w:t>
      </w:r>
      <w:r w:rsidRPr="00F13F1F">
        <w:rPr>
          <w:rFonts w:ascii="Times New Roman" w:eastAsia="Calibri" w:hAnsi="Times New Roman" w:cs="Times New Roman"/>
          <w:color w:val="000000"/>
          <w:sz w:val="28"/>
          <w:szCs w:val="28"/>
          <w:lang w:eastAsia="en-US"/>
        </w:rPr>
        <w:t>КНИТУ-КАИ, основной целью которого является обучение лиц с ОВЗ путем многоуровневой комплексной реабилитации в системе высшего образования, направленной на интеграцию инвалидов с патологией слуха в общество.</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Обучение в КУИМЦ бесплатное.</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Абитуриенты КУИМЦ поступают на первый курс в КНИТУ-КАИ им.А.Н.Туполева на обучение по основной образовательной программе бакалавриата в форме адаптированной программы высшего образования по результатам конкурсных вступительных испытаний в установленном законом порядке.</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Обучение студентов с ограничениями здоровья по слуху в КУИМЦ ведется по следующим направлениям подготовки очной бюджетной формы обучения (с присвоением квалификации бакалавр):</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09.03.01 Информатика и вычислительная техника</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11.03.01 Радиотехника</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22.03.01 Материаловедение и технологии материалов.</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 xml:space="preserve">Для каждого студента КУИМЦ по результатам мониторинга формируется индивидуальный план обучения, включающий график прохождения и объем дисциплин обязательной, вариативной и факультативной части циклов адаптированной образовательной программы, и индивидуальный пакет услуг и средств обучения. </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lastRenderedPageBreak/>
        <w:t>Преподавание по всем дисциплинам цикла осуществляется по инновационным методико-педагогическим технологиям и сопровождается профессиональным сурдопереводом.</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В системе обучения наряду с общеобразовательными дисциплинами предусмотрены коррекционно-реабилитационные курсы: Коммуникативный курс русского языка, Практика речевой коммуникации, Практика социальной коммуникации.</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Обучение на втором этапе проводится по профилирующим дисциплинам курсов в соответствии со стандартным учебным планом вуза и при специальном сопровождении обучаемых студентов с ограниченными возможностями здоровья.</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 xml:space="preserve">По профилю обучающихся КУИМЦ налажены партнерские отношения с рядом предприятий города Казани. К ним относятся: ОАО «Радиоприбор», ОАО «НПО «Радиоэлектроника» им.В.И.Шимко», ОАО «Таттелеком», ОАО «Казанское метростроительное производственное объединение» и др. </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В Республике Татарстан 16 998 тыс.детей-инвалидов и детей с ОВЗ обучаются по дополнительным общеразвивающим программам. По дополнительным социально-педагогическим программам занимались 5,7 тыс.человек, в области искусств – 1,9 тыс.человек, в области физической культуры и спорта – 1,8</w:t>
      </w:r>
      <w:r w:rsidRPr="00F13F1F">
        <w:rPr>
          <w:rFonts w:ascii="Times New Roman" w:eastAsia="Calibri" w:hAnsi="Times New Roman" w:cs="Times New Roman"/>
          <w:color w:val="000000"/>
          <w:sz w:val="28"/>
          <w:szCs w:val="28"/>
          <w:lang w:val="en-US" w:eastAsia="en-US"/>
        </w:rPr>
        <w:t> </w:t>
      </w:r>
      <w:r w:rsidRPr="00F13F1F">
        <w:rPr>
          <w:rFonts w:ascii="Times New Roman" w:eastAsia="Calibri" w:hAnsi="Times New Roman" w:cs="Times New Roman"/>
          <w:color w:val="000000"/>
          <w:sz w:val="28"/>
          <w:szCs w:val="28"/>
          <w:lang w:eastAsia="en-US"/>
        </w:rPr>
        <w:t>тыс.человек.</w:t>
      </w:r>
    </w:p>
    <w:p w:rsidR="00F13F1F" w:rsidRP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Из 153 образовательных организаций дополнительного образования системы образования 55 реализуют адаптированные программы для детей-инвалидов. Всего реализуются 458 адаптированные общеобразовательные программы.</w:t>
      </w:r>
    </w:p>
    <w:p w:rsidR="00F13F1F" w:rsidRDefault="00F13F1F" w:rsidP="00F13F1F">
      <w:pPr>
        <w:spacing w:after="0" w:line="240" w:lineRule="auto"/>
        <w:ind w:firstLine="709"/>
        <w:jc w:val="both"/>
        <w:rPr>
          <w:rFonts w:ascii="Times New Roman" w:eastAsia="Calibri" w:hAnsi="Times New Roman" w:cs="Times New Roman"/>
          <w:color w:val="000000"/>
          <w:sz w:val="28"/>
          <w:szCs w:val="28"/>
          <w:lang w:eastAsia="en-US"/>
        </w:rPr>
      </w:pPr>
      <w:r w:rsidRPr="00F13F1F">
        <w:rPr>
          <w:rFonts w:ascii="Times New Roman" w:eastAsia="Calibri" w:hAnsi="Times New Roman" w:cs="Times New Roman"/>
          <w:color w:val="000000"/>
          <w:sz w:val="28"/>
          <w:szCs w:val="28"/>
          <w:lang w:eastAsia="en-US"/>
        </w:rPr>
        <w:t>В республике запущен Навигатор дополнительного образования детей (</w:t>
      </w:r>
      <w:hyperlink r:id="rId46" w:history="1">
        <w:r w:rsidRPr="00B81B26">
          <w:rPr>
            <w:rFonts w:ascii="Times New Roman" w:eastAsia="Calibri" w:hAnsi="Times New Roman" w:cs="Times New Roman"/>
            <w:color w:val="000000"/>
            <w:sz w:val="28"/>
            <w:szCs w:val="28"/>
            <w:lang w:eastAsia="en-US"/>
          </w:rPr>
          <w:t>https://р16.навигатор.дети</w:t>
        </w:r>
      </w:hyperlink>
      <w:r w:rsidRPr="00F13F1F">
        <w:rPr>
          <w:rFonts w:ascii="Times New Roman" w:eastAsia="Calibri" w:hAnsi="Times New Roman" w:cs="Times New Roman"/>
          <w:color w:val="000000"/>
          <w:sz w:val="28"/>
          <w:szCs w:val="28"/>
          <w:lang w:eastAsia="en-US"/>
        </w:rPr>
        <w:t xml:space="preserve">), который осуществляет поиск программ дополнительного образования по всем муниципальным образованиям республики. На портале зарегистрированы 2198 организаций дополнительного образования детей, размещены </w:t>
      </w:r>
      <w:r w:rsidRPr="00F13F1F">
        <w:rPr>
          <w:rFonts w:ascii="Times New Roman" w:eastAsia="Calibri" w:hAnsi="Times New Roman" w:cs="Times New Roman"/>
          <w:color w:val="000000"/>
          <w:sz w:val="28"/>
          <w:szCs w:val="28"/>
          <w:lang w:eastAsia="en-US"/>
        </w:rPr>
        <w:br/>
        <w:t>23631 программа. Синхронизация с картографическим сервисом Яндекс.Карты позволяет получить информацию о ближайшей организации дополнительного образования. При выборе определенной программы пользователь может подать заявление на зачисление дистанционно.</w:t>
      </w:r>
    </w:p>
    <w:p w:rsidR="005E4307" w:rsidRPr="00F13F1F" w:rsidRDefault="005E4307" w:rsidP="00F13F1F">
      <w:pPr>
        <w:spacing w:after="0" w:line="240" w:lineRule="auto"/>
        <w:ind w:firstLine="709"/>
        <w:jc w:val="both"/>
        <w:rPr>
          <w:rFonts w:ascii="Times New Roman" w:eastAsia="Calibri" w:hAnsi="Times New Roman" w:cs="Times New Roman"/>
          <w:color w:val="000000"/>
          <w:sz w:val="28"/>
          <w:szCs w:val="28"/>
          <w:lang w:eastAsia="en-US"/>
        </w:rPr>
      </w:pPr>
    </w:p>
    <w:p w:rsidR="00B31927" w:rsidRPr="004A12D3" w:rsidRDefault="004A12D3" w:rsidP="004A12D3">
      <w:pPr>
        <w:widowControl w:val="0"/>
        <w:spacing w:after="0" w:line="228" w:lineRule="auto"/>
        <w:ind w:firstLine="709"/>
        <w:rPr>
          <w:rFonts w:ascii="Times New Roman" w:eastAsia="Times New Roman" w:hAnsi="Times New Roman" w:cs="Times New Roman"/>
          <w:i/>
          <w:sz w:val="28"/>
          <w:szCs w:val="26"/>
        </w:rPr>
      </w:pPr>
      <w:r w:rsidRPr="004A12D3">
        <w:rPr>
          <w:rFonts w:ascii="Times New Roman" w:eastAsia="Times New Roman" w:hAnsi="Times New Roman" w:cs="Times New Roman"/>
          <w:i/>
          <w:sz w:val="28"/>
          <w:szCs w:val="26"/>
        </w:rPr>
        <w:t>В сфере здравоохранения Республики Татарстан:</w:t>
      </w:r>
    </w:p>
    <w:p w:rsidR="00B31927" w:rsidRPr="00B31927" w:rsidRDefault="00B31927" w:rsidP="00B31927">
      <w:pPr>
        <w:spacing w:after="0" w:line="240" w:lineRule="auto"/>
        <w:ind w:firstLine="709"/>
        <w:jc w:val="both"/>
        <w:rPr>
          <w:rFonts w:ascii="Times New Roman" w:eastAsia="Calibri" w:hAnsi="Times New Roman" w:cs="Times New Roman"/>
          <w:sz w:val="28"/>
          <w:szCs w:val="28"/>
        </w:rPr>
      </w:pPr>
      <w:r w:rsidRPr="00B31927">
        <w:rPr>
          <w:rFonts w:ascii="Times New Roman" w:eastAsia="Calibri" w:hAnsi="Times New Roman" w:cs="Times New Roman"/>
          <w:sz w:val="28"/>
          <w:szCs w:val="28"/>
        </w:rPr>
        <w:t>В Республике Татарстан реализуются меры, направленные на сохранение здоровья инвалидов, ветеранов и пожилых граждан, улучшение доступности и качества медицинской и лекарственной помощи.</w:t>
      </w:r>
    </w:p>
    <w:p w:rsidR="00B31927" w:rsidRPr="00B31927" w:rsidRDefault="00B31927" w:rsidP="00B31927">
      <w:pPr>
        <w:spacing w:after="0" w:line="240" w:lineRule="auto"/>
        <w:ind w:firstLine="709"/>
        <w:jc w:val="both"/>
        <w:rPr>
          <w:rFonts w:ascii="Times New Roman" w:eastAsia="Calibri" w:hAnsi="Times New Roman" w:cs="Times New Roman"/>
          <w:sz w:val="28"/>
          <w:szCs w:val="28"/>
        </w:rPr>
      </w:pPr>
      <w:r w:rsidRPr="00B31927">
        <w:rPr>
          <w:rFonts w:ascii="Times New Roman" w:eastAsia="Calibri" w:hAnsi="Times New Roman" w:cs="Times New Roman"/>
          <w:sz w:val="28"/>
          <w:szCs w:val="28"/>
        </w:rPr>
        <w:t>Медицинская помощь обеспечивается в амбулаторных и стационарных условиях в соответствии с порядками, клиническими рекомендациями, стандартами, в рамках Программы государственных гарантий бесплатного оказания гражданам медицинской помощи на территории Республики Татарстан, ежегодно утверждаемой Правительством Республики Татарстан (далее – Программа</w:t>
      </w:r>
      <w:r w:rsidR="00993560" w:rsidRPr="00993560">
        <w:t xml:space="preserve"> </w:t>
      </w:r>
      <w:r w:rsidR="00993560" w:rsidRPr="00993560">
        <w:rPr>
          <w:rFonts w:ascii="Times New Roman" w:eastAsia="Calibri" w:hAnsi="Times New Roman" w:cs="Times New Roman"/>
          <w:sz w:val="28"/>
          <w:szCs w:val="28"/>
        </w:rPr>
        <w:t>государственных гарантий</w:t>
      </w:r>
      <w:r w:rsidRPr="00B31927">
        <w:rPr>
          <w:rFonts w:ascii="Times New Roman" w:eastAsia="Calibri" w:hAnsi="Times New Roman" w:cs="Times New Roman"/>
          <w:sz w:val="28"/>
          <w:szCs w:val="28"/>
        </w:rPr>
        <w:t>).</w:t>
      </w:r>
    </w:p>
    <w:p w:rsidR="00B31927" w:rsidRPr="00B31927" w:rsidRDefault="00B31927" w:rsidP="00B31927">
      <w:pPr>
        <w:spacing w:after="0" w:line="240" w:lineRule="auto"/>
        <w:ind w:firstLine="709"/>
        <w:jc w:val="both"/>
        <w:rPr>
          <w:rFonts w:ascii="Times New Roman" w:eastAsia="Calibri" w:hAnsi="Times New Roman" w:cs="Times New Roman"/>
          <w:sz w:val="28"/>
          <w:szCs w:val="28"/>
        </w:rPr>
      </w:pPr>
      <w:r w:rsidRPr="00B31927">
        <w:rPr>
          <w:rFonts w:ascii="Times New Roman" w:eastAsia="Calibri" w:hAnsi="Times New Roman" w:cs="Times New Roman"/>
          <w:sz w:val="28"/>
          <w:szCs w:val="28"/>
        </w:rPr>
        <w:t xml:space="preserve">В рамках Программы </w:t>
      </w:r>
      <w:r w:rsidR="00993560" w:rsidRPr="00993560">
        <w:rPr>
          <w:rFonts w:ascii="Times New Roman" w:eastAsia="Calibri" w:hAnsi="Times New Roman" w:cs="Times New Roman"/>
          <w:sz w:val="28"/>
          <w:szCs w:val="28"/>
        </w:rPr>
        <w:t xml:space="preserve">государственных гарантий </w:t>
      </w:r>
      <w:r w:rsidRPr="00B31927">
        <w:rPr>
          <w:rFonts w:ascii="Times New Roman" w:eastAsia="Calibri" w:hAnsi="Times New Roman" w:cs="Times New Roman"/>
          <w:sz w:val="28"/>
          <w:szCs w:val="28"/>
        </w:rPr>
        <w:t>(за исключением медицинской помощи, оказываемой в рамках клинической апробации) бесплатно предоставляются: первичная медико-санитарная помощь, в том числе первичная доврачебная, первичная врачебная и первичная специализированная; специализированная, в том числе высокотехнологичная, медицинская помощь; скорая, в том числе скорая специализи</w:t>
      </w:r>
      <w:r w:rsidRPr="00B31927">
        <w:rPr>
          <w:rFonts w:ascii="Times New Roman" w:eastAsia="Calibri" w:hAnsi="Times New Roman" w:cs="Times New Roman"/>
          <w:sz w:val="28"/>
          <w:szCs w:val="28"/>
        </w:rPr>
        <w:lastRenderedPageBreak/>
        <w:t>рованная, медицинская помощь; 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B31927" w:rsidRPr="00B31927" w:rsidRDefault="00B31927" w:rsidP="00B31927">
      <w:pPr>
        <w:spacing w:after="0" w:line="228" w:lineRule="auto"/>
        <w:ind w:firstLine="709"/>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 xml:space="preserve">Медицинская реабилитация взрослого населения осуществляется в условиях: </w:t>
      </w:r>
    </w:p>
    <w:p w:rsidR="00B31927" w:rsidRPr="00B31927" w:rsidRDefault="00B31927" w:rsidP="00B31927">
      <w:pPr>
        <w:spacing w:after="0" w:line="228" w:lineRule="auto"/>
        <w:ind w:firstLine="709"/>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14 стационарных отделений медицинской реабилитации на базе 10 медицинских организаций (общая коечная мощность – 384 коек);</w:t>
      </w:r>
    </w:p>
    <w:p w:rsidR="00B31927" w:rsidRPr="00B31927" w:rsidRDefault="00B31927" w:rsidP="00B31927">
      <w:pPr>
        <w:spacing w:after="0" w:line="228" w:lineRule="auto"/>
        <w:ind w:firstLine="709"/>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амбулаторных отделений медицинской реабилитации в 13 медицинских организациях (общая коечная мощность дневного стационара – 280 коек);</w:t>
      </w:r>
    </w:p>
    <w:p w:rsidR="00B31927" w:rsidRPr="00B31927" w:rsidRDefault="00B31927" w:rsidP="00B31927">
      <w:pPr>
        <w:spacing w:after="0" w:line="228" w:lineRule="auto"/>
        <w:ind w:firstLine="709"/>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 xml:space="preserve">18 санаторно-курортных учреждений для работающих граждан непосредственно после лечения в условиях специализированных отделений медицинских организаций по поводу: острого инфаркта миокарда, нестабильной стенокардии, острого нарушения мозгового кровообращения, после операций на сердце и магистральных сосудах, операций ортопедических, пластики суставов, эндопротезирования и реэндопротезирования, реплантации конечностей, беременных женщин групп риска и т.д. </w:t>
      </w:r>
    </w:p>
    <w:p w:rsidR="00B31927" w:rsidRPr="00B31927" w:rsidRDefault="00B31927" w:rsidP="00B31927">
      <w:pPr>
        <w:spacing w:after="0" w:line="228" w:lineRule="auto"/>
        <w:ind w:firstLine="709"/>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 xml:space="preserve">Медицинская реабилитация в 2021 году была оказана </w:t>
      </w:r>
      <w:r w:rsidRPr="00B31927">
        <w:rPr>
          <w:rFonts w:ascii="Times New Roman" w:eastAsia="Times New Roman" w:hAnsi="Times New Roman" w:cs="Times New Roman"/>
          <w:sz w:val="28"/>
          <w:szCs w:val="28"/>
        </w:rPr>
        <w:t xml:space="preserve">3342 </w:t>
      </w:r>
      <w:r w:rsidRPr="00B31927">
        <w:rPr>
          <w:rFonts w:ascii="Times New Roman" w:eastAsia="Calibri" w:hAnsi="Times New Roman" w:cs="Times New Roman"/>
          <w:color w:val="000000"/>
          <w:sz w:val="28"/>
          <w:szCs w:val="28"/>
          <w:lang w:eastAsia="en-US"/>
        </w:rPr>
        <w:t>инвалидам, из которых на стационарном этапе получили медицинскую реабилитацию 2155 пациентов, на амбулаторном этапе – 1187 пациентов.</w:t>
      </w:r>
    </w:p>
    <w:p w:rsidR="00B31927" w:rsidRPr="00B31927" w:rsidRDefault="00B31927" w:rsidP="00B31927">
      <w:pPr>
        <w:spacing w:after="0" w:line="228" w:lineRule="auto"/>
        <w:ind w:firstLine="709"/>
        <w:jc w:val="both"/>
        <w:rPr>
          <w:rFonts w:ascii="Times New Roman" w:eastAsia="Calibri" w:hAnsi="Times New Roman" w:cs="Times New Roman"/>
          <w:sz w:val="28"/>
          <w:szCs w:val="28"/>
          <w:lang w:eastAsia="en-US"/>
        </w:rPr>
      </w:pPr>
      <w:r w:rsidRPr="00B31927">
        <w:rPr>
          <w:rFonts w:ascii="Times New Roman" w:eastAsia="Calibri" w:hAnsi="Times New Roman" w:cs="Times New Roman"/>
          <w:sz w:val="28"/>
          <w:szCs w:val="28"/>
          <w:lang w:eastAsia="en-US"/>
        </w:rPr>
        <w:t>Оказание медицинской помощи детям, в том числе детям-инвалидам, организовано по трехуровневой системе на базе центральных районных больниц, межмуниципальных центров, детских поликлиник и медицинского учреждения III уровня – государственного автономного учреждения здравоохранения «Детская республиканская клиническая больница Министерства здравоохранения Республики Татарстан».</w:t>
      </w:r>
    </w:p>
    <w:p w:rsidR="00B31927" w:rsidRPr="00B31927" w:rsidRDefault="00B31927" w:rsidP="00B31927">
      <w:pPr>
        <w:spacing w:after="0" w:line="228" w:lineRule="auto"/>
        <w:ind w:firstLine="709"/>
        <w:jc w:val="both"/>
        <w:rPr>
          <w:rFonts w:ascii="Times New Roman" w:eastAsia="Calibri" w:hAnsi="Times New Roman" w:cs="Times New Roman"/>
          <w:sz w:val="28"/>
          <w:szCs w:val="28"/>
          <w:lang w:eastAsia="en-US"/>
        </w:rPr>
      </w:pPr>
      <w:r w:rsidRPr="00B31927">
        <w:rPr>
          <w:rFonts w:ascii="Times New Roman" w:eastAsia="Calibri" w:hAnsi="Times New Roman" w:cs="Times New Roman"/>
          <w:sz w:val="28"/>
          <w:szCs w:val="28"/>
          <w:lang w:eastAsia="en-US"/>
        </w:rPr>
        <w:t xml:space="preserve">Отделения медицинской реабилитации детей развернуты на базе 3 лечебных учреждений (207 коек), в том числе 158 коек дневного пребывания. Функционируют </w:t>
      </w:r>
    </w:p>
    <w:p w:rsidR="00B31927" w:rsidRPr="00B31927" w:rsidRDefault="00B31927" w:rsidP="00B31927">
      <w:pPr>
        <w:spacing w:after="0" w:line="228" w:lineRule="auto"/>
        <w:jc w:val="both"/>
        <w:rPr>
          <w:rFonts w:ascii="Times New Roman" w:eastAsia="Calibri" w:hAnsi="Times New Roman" w:cs="Times New Roman"/>
          <w:sz w:val="28"/>
          <w:szCs w:val="28"/>
          <w:lang w:eastAsia="en-US"/>
        </w:rPr>
      </w:pPr>
      <w:r w:rsidRPr="00B31927">
        <w:rPr>
          <w:rFonts w:ascii="Times New Roman" w:eastAsia="Calibri" w:hAnsi="Times New Roman" w:cs="Times New Roman"/>
          <w:sz w:val="28"/>
          <w:szCs w:val="28"/>
          <w:lang w:eastAsia="en-US"/>
        </w:rPr>
        <w:t>2 центра медицинской реабилитации (в г</w:t>
      </w:r>
      <w:r w:rsidR="00D47B25">
        <w:rPr>
          <w:rFonts w:ascii="Times New Roman" w:eastAsia="Calibri" w:hAnsi="Times New Roman" w:cs="Times New Roman"/>
          <w:sz w:val="28"/>
          <w:szCs w:val="28"/>
          <w:lang w:eastAsia="en-US"/>
        </w:rPr>
        <w:t>г</w:t>
      </w:r>
      <w:r w:rsidRPr="00B31927">
        <w:rPr>
          <w:rFonts w:ascii="Times New Roman" w:eastAsia="Calibri" w:hAnsi="Times New Roman" w:cs="Times New Roman"/>
          <w:sz w:val="28"/>
          <w:szCs w:val="28"/>
          <w:lang w:eastAsia="en-US"/>
        </w:rPr>
        <w:t>.Нижнекамск, Казан</w:t>
      </w:r>
      <w:r w:rsidR="00D47B25">
        <w:rPr>
          <w:rFonts w:ascii="Times New Roman" w:eastAsia="Calibri" w:hAnsi="Times New Roman" w:cs="Times New Roman"/>
          <w:sz w:val="28"/>
          <w:szCs w:val="28"/>
          <w:lang w:eastAsia="en-US"/>
        </w:rPr>
        <w:t>ь</w:t>
      </w:r>
      <w:r w:rsidRPr="00B31927">
        <w:rPr>
          <w:rFonts w:ascii="Times New Roman" w:eastAsia="Calibri" w:hAnsi="Times New Roman" w:cs="Times New Roman"/>
          <w:sz w:val="28"/>
          <w:szCs w:val="28"/>
          <w:lang w:eastAsia="en-US"/>
        </w:rPr>
        <w:t xml:space="preserve">) на 146 коек, в том числе 96 коек дневного пребывания. </w:t>
      </w:r>
    </w:p>
    <w:p w:rsidR="00B31927" w:rsidRPr="00B31927" w:rsidRDefault="00B31927" w:rsidP="00B31927">
      <w:pPr>
        <w:spacing w:after="0" w:line="228" w:lineRule="auto"/>
        <w:ind w:firstLine="709"/>
        <w:jc w:val="both"/>
        <w:rPr>
          <w:rFonts w:ascii="Times New Roman" w:eastAsia="Calibri" w:hAnsi="Times New Roman" w:cs="Times New Roman"/>
          <w:sz w:val="28"/>
          <w:szCs w:val="28"/>
          <w:lang w:eastAsia="en-US"/>
        </w:rPr>
      </w:pPr>
      <w:r w:rsidRPr="00B31927">
        <w:rPr>
          <w:rFonts w:ascii="Times New Roman" w:eastAsia="Calibri" w:hAnsi="Times New Roman" w:cs="Times New Roman"/>
          <w:sz w:val="28"/>
          <w:szCs w:val="28"/>
          <w:lang w:eastAsia="en-US"/>
        </w:rPr>
        <w:t>За 12 месяцев 2021 года лечение получили 4781 ребенка, в том числе 925 детей-инвалидов.</w:t>
      </w:r>
    </w:p>
    <w:p w:rsidR="00B31927" w:rsidRPr="00B31927" w:rsidRDefault="00B31927" w:rsidP="00B31927">
      <w:pPr>
        <w:spacing w:after="0" w:line="228" w:lineRule="auto"/>
        <w:ind w:firstLine="709"/>
        <w:jc w:val="both"/>
        <w:rPr>
          <w:rFonts w:ascii="Times New Roman" w:eastAsia="Calibri" w:hAnsi="Times New Roman" w:cs="Times New Roman"/>
          <w:sz w:val="28"/>
          <w:szCs w:val="28"/>
          <w:lang w:eastAsia="en-US"/>
        </w:rPr>
      </w:pPr>
      <w:r w:rsidRPr="00B31927">
        <w:rPr>
          <w:rFonts w:ascii="Times New Roman" w:eastAsia="Calibri" w:hAnsi="Times New Roman" w:cs="Times New Roman"/>
          <w:sz w:val="28"/>
          <w:szCs w:val="28"/>
          <w:lang w:eastAsia="en-US"/>
        </w:rPr>
        <w:t>В системе здравоохранения функционируют 3 детских санатория (государственное учреждение здравоохранения «Республиканский детский санаторий с.Черки-Кильдуразы», государственное автономное учреждение здравоохранения «Республиканский детский психоневрологический санаторий», филиал государственного автономного учреждения здравоохранения «Республиканский клинический противотуберкулезный диспансер» – «Детский туберкулезный санаторий»). В 2021 году санаторное лечение получили 1526 детей, в том числе 92 ребенка-инвалида.</w:t>
      </w:r>
    </w:p>
    <w:p w:rsidR="00B31927" w:rsidRPr="00B31927" w:rsidRDefault="00B31927" w:rsidP="00B31927">
      <w:pPr>
        <w:spacing w:after="0" w:line="240" w:lineRule="auto"/>
        <w:ind w:firstLine="709"/>
        <w:jc w:val="both"/>
        <w:rPr>
          <w:rFonts w:ascii="Times New Roman" w:eastAsia="Calibri" w:hAnsi="Times New Roman" w:cs="Times New Roman"/>
          <w:bCs/>
          <w:color w:val="000000"/>
          <w:sz w:val="28"/>
          <w:szCs w:val="28"/>
          <w:lang w:eastAsia="en-US"/>
        </w:rPr>
      </w:pPr>
      <w:r w:rsidRPr="00B31927">
        <w:rPr>
          <w:rFonts w:ascii="Times New Roman" w:eastAsia="Calibri" w:hAnsi="Times New Roman" w:cs="Times New Roman"/>
          <w:color w:val="000000"/>
          <w:sz w:val="28"/>
          <w:szCs w:val="28"/>
          <w:lang w:eastAsia="en-US"/>
        </w:rPr>
        <w:t xml:space="preserve">В 2021 году на строительство, реконструкцию, капитальный ремонт, с оснащением медицинским оборудованием, мебелью и автотранспортом выделены финансовые средства в размере </w:t>
      </w:r>
      <w:r w:rsidRPr="00B31927">
        <w:rPr>
          <w:rFonts w:ascii="Times New Roman" w:eastAsia="Calibri" w:hAnsi="Times New Roman" w:cs="Times New Roman"/>
          <w:bCs/>
          <w:color w:val="000000"/>
          <w:sz w:val="28"/>
          <w:szCs w:val="28"/>
          <w:lang w:eastAsia="en-US"/>
        </w:rPr>
        <w:t>10 325,240 млн рублей.</w:t>
      </w:r>
      <w:r w:rsidRPr="00B31927">
        <w:rPr>
          <w:rFonts w:ascii="Times New Roman" w:eastAsia="Calibri" w:hAnsi="Times New Roman" w:cs="Times New Roman"/>
          <w:color w:val="000000"/>
          <w:sz w:val="28"/>
          <w:szCs w:val="28"/>
          <w:lang w:eastAsia="en-US"/>
        </w:rPr>
        <w:t xml:space="preserve"> Завершены работы на 165 объектах здравоохранения Республики Татарстан, что составляет </w:t>
      </w:r>
      <w:r w:rsidRPr="00B31927">
        <w:rPr>
          <w:rFonts w:ascii="Times New Roman" w:eastAsia="Calibri" w:hAnsi="Times New Roman" w:cs="Times New Roman"/>
          <w:bCs/>
          <w:color w:val="000000"/>
          <w:sz w:val="28"/>
          <w:szCs w:val="28"/>
          <w:lang w:eastAsia="en-US"/>
        </w:rPr>
        <w:t>118,2 тысяч кв.м лечебных площадей.</w:t>
      </w:r>
    </w:p>
    <w:p w:rsidR="00B31927" w:rsidRPr="00B31927" w:rsidRDefault="00B31927" w:rsidP="00B31927">
      <w:pPr>
        <w:spacing w:after="0" w:line="240" w:lineRule="auto"/>
        <w:ind w:firstLine="709"/>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В 2021 году в рамках капитального ремонта стационарных учреждений здравоохранения Республики Татарстан проводились работы на 24 объектах на сумму 1 740,0 млн</w:t>
      </w:r>
      <w:r w:rsidR="00F87AE8">
        <w:rPr>
          <w:rFonts w:ascii="Times New Roman" w:eastAsia="Calibri" w:hAnsi="Times New Roman" w:cs="Times New Roman"/>
          <w:color w:val="000000"/>
          <w:sz w:val="28"/>
          <w:szCs w:val="28"/>
          <w:lang w:eastAsia="en-US"/>
        </w:rPr>
        <w:t>.</w:t>
      </w:r>
      <w:r w:rsidRPr="00B31927">
        <w:rPr>
          <w:rFonts w:ascii="Times New Roman" w:eastAsia="Calibri" w:hAnsi="Times New Roman" w:cs="Times New Roman"/>
          <w:color w:val="000000"/>
          <w:sz w:val="28"/>
          <w:szCs w:val="28"/>
          <w:lang w:eastAsia="en-US"/>
        </w:rPr>
        <w:t>рублей. В рамках выделенного лимита финансирования разработана проектно-сметная документация по 3 объектам. Строительно-монтажные работы в рам</w:t>
      </w:r>
      <w:r w:rsidRPr="00B31927">
        <w:rPr>
          <w:rFonts w:ascii="Times New Roman" w:eastAsia="Calibri" w:hAnsi="Times New Roman" w:cs="Times New Roman"/>
          <w:color w:val="000000"/>
          <w:sz w:val="28"/>
          <w:szCs w:val="28"/>
          <w:lang w:eastAsia="en-US"/>
        </w:rPr>
        <w:lastRenderedPageBreak/>
        <w:t>ках выделенных лимитов завершены на 21 объекте (в том числе 15 объектов, переходящие на 2022 год). Введены в эксплуатацию социально значимые объекты, такие как лечебный корпус № 3 ГАУЗ «Детская республиканская клиническая больница», инфекционное отделение ГАУЗ «Бугульминская ЦРБ», лечебный корпус № 3 ГАУЗ «Нижнекамская ЦРМБ» и другие.</w:t>
      </w:r>
    </w:p>
    <w:p w:rsidR="00B31927" w:rsidRPr="00B31927" w:rsidRDefault="00B31927" w:rsidP="00B31927">
      <w:pPr>
        <w:spacing w:after="0" w:line="240" w:lineRule="auto"/>
        <w:ind w:firstLine="708"/>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В рамках программы модернизации первичного звена здравоохранения Республики Татарстан (с софинансированием из федерального бюджета) построено и отремонтировано 39 объектов на сумму 1 463,08 млн</w:t>
      </w:r>
      <w:r w:rsidR="00F87AE8">
        <w:rPr>
          <w:rFonts w:ascii="Times New Roman" w:eastAsia="Calibri" w:hAnsi="Times New Roman" w:cs="Times New Roman"/>
          <w:color w:val="000000"/>
          <w:sz w:val="28"/>
          <w:szCs w:val="28"/>
          <w:lang w:eastAsia="en-US"/>
        </w:rPr>
        <w:t>.</w:t>
      </w:r>
      <w:r w:rsidRPr="00B31927">
        <w:rPr>
          <w:rFonts w:ascii="Times New Roman" w:eastAsia="Calibri" w:hAnsi="Times New Roman" w:cs="Times New Roman"/>
          <w:color w:val="000000"/>
          <w:sz w:val="28"/>
          <w:szCs w:val="28"/>
          <w:lang w:eastAsia="en-US"/>
        </w:rPr>
        <w:t>рублей, в том числе:</w:t>
      </w:r>
    </w:p>
    <w:p w:rsidR="00B31927" w:rsidRPr="00B31927" w:rsidRDefault="00B31927" w:rsidP="00B31927">
      <w:pPr>
        <w:spacing w:after="0" w:line="240" w:lineRule="auto"/>
        <w:ind w:firstLine="708"/>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 xml:space="preserve">- строительство 12 объектов: 3 поликлиник (г.Зеленодольск, п.Высокая Гора, г.Мензелинск), 2 врачебных амбулаторий (в с. Верхний Услон и в пгт.Нижние Вязовые Зеленодольского района), 7 фельдшерско-акушерских пунктов; </w:t>
      </w:r>
    </w:p>
    <w:p w:rsidR="00B31927" w:rsidRPr="00B31927" w:rsidRDefault="00B31927" w:rsidP="00B31927">
      <w:pPr>
        <w:spacing w:after="0" w:line="240" w:lineRule="auto"/>
        <w:ind w:firstLine="708"/>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 xml:space="preserve">- капитальный ремонт 27 объектов (20 поликлиник, 2 участковых больниц, 5 врачебных амбулаторий). </w:t>
      </w:r>
    </w:p>
    <w:p w:rsidR="00B31927" w:rsidRPr="00B31927" w:rsidRDefault="00B31927" w:rsidP="00B31927">
      <w:pPr>
        <w:spacing w:after="0" w:line="240" w:lineRule="auto"/>
        <w:ind w:firstLine="708"/>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Также в рамках реализации мероприятий, направленных на совершенствование первичной медико-санитарной помощи населению Республики Татарстан за счет средств республиканского бюджета, в текущем году завершены: строительство 42 фельдшерско-акушерских пунктов и 4 врачебных амбулаторий по модульной технологии, строительство офиса ВОП в Пестречинском районе, капитальный ремонт 3 объектов здравоохранения. Общая сумма – 330,0 млн</w:t>
      </w:r>
      <w:r w:rsidR="00F87AE8">
        <w:rPr>
          <w:rFonts w:ascii="Times New Roman" w:eastAsia="Calibri" w:hAnsi="Times New Roman" w:cs="Times New Roman"/>
          <w:color w:val="000000"/>
          <w:sz w:val="28"/>
          <w:szCs w:val="28"/>
          <w:lang w:eastAsia="en-US"/>
        </w:rPr>
        <w:t>.</w:t>
      </w:r>
      <w:r w:rsidRPr="00B31927">
        <w:rPr>
          <w:rFonts w:ascii="Times New Roman" w:eastAsia="Calibri" w:hAnsi="Times New Roman" w:cs="Times New Roman"/>
          <w:color w:val="000000"/>
          <w:sz w:val="28"/>
          <w:szCs w:val="28"/>
          <w:lang w:eastAsia="en-US"/>
        </w:rPr>
        <w:t>рублей.</w:t>
      </w:r>
    </w:p>
    <w:p w:rsidR="00B31927" w:rsidRPr="00B31927" w:rsidRDefault="00B31927" w:rsidP="00B31927">
      <w:pPr>
        <w:spacing w:after="0" w:line="240" w:lineRule="auto"/>
        <w:ind w:firstLine="708"/>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 xml:space="preserve">Всего в Республике Татарстан с 2012 года по 2021 </w:t>
      </w:r>
      <w:r w:rsidR="00F765D5">
        <w:rPr>
          <w:rFonts w:ascii="Times New Roman" w:eastAsia="Calibri" w:hAnsi="Times New Roman" w:cs="Times New Roman"/>
          <w:color w:val="000000"/>
          <w:sz w:val="28"/>
          <w:szCs w:val="28"/>
          <w:lang w:eastAsia="en-US"/>
        </w:rPr>
        <w:t>год</w:t>
      </w:r>
      <w:r w:rsidRPr="00B31927">
        <w:rPr>
          <w:rFonts w:ascii="Times New Roman" w:eastAsia="Calibri" w:hAnsi="Times New Roman" w:cs="Times New Roman"/>
          <w:color w:val="000000"/>
          <w:sz w:val="28"/>
          <w:szCs w:val="28"/>
          <w:lang w:eastAsia="en-US"/>
        </w:rPr>
        <w:t xml:space="preserve"> построено по модульной технологии 606 фельдшерско-акушерских пунктов и 49 врачебных амбулаторий.</w:t>
      </w:r>
    </w:p>
    <w:p w:rsidR="00B31927" w:rsidRPr="00B31927" w:rsidRDefault="00B31927" w:rsidP="00B31927">
      <w:pPr>
        <w:spacing w:after="0" w:line="240" w:lineRule="auto"/>
        <w:ind w:firstLine="709"/>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Также, согласно поручению Президента Республики Татарстан Р.Н.Минниханова, построена поликлиника в г.Агрыз.</w:t>
      </w:r>
      <w:r w:rsidRPr="00B31927">
        <w:rPr>
          <w:rFonts w:ascii="Times New Roman" w:eastAsia="Calibri" w:hAnsi="Times New Roman" w:cs="Times New Roman"/>
          <w:b/>
          <w:color w:val="000000"/>
          <w:sz w:val="28"/>
          <w:szCs w:val="28"/>
          <w:lang w:eastAsia="en-US"/>
        </w:rPr>
        <w:t xml:space="preserve"> </w:t>
      </w:r>
      <w:r w:rsidRPr="00B31927">
        <w:rPr>
          <w:rFonts w:ascii="Times New Roman" w:eastAsia="Calibri" w:hAnsi="Times New Roman" w:cs="Times New Roman"/>
          <w:color w:val="000000"/>
          <w:sz w:val="28"/>
          <w:szCs w:val="28"/>
          <w:lang w:eastAsia="en-US"/>
        </w:rPr>
        <w:t>Площадь здания – 2 779,16 кв.м, мощность – 250 посещений. Стоимость объекта составила 382,7 млн</w:t>
      </w:r>
      <w:r w:rsidR="00800500">
        <w:rPr>
          <w:rFonts w:ascii="Times New Roman" w:eastAsia="Calibri" w:hAnsi="Times New Roman" w:cs="Times New Roman"/>
          <w:color w:val="000000"/>
          <w:sz w:val="28"/>
          <w:szCs w:val="28"/>
          <w:lang w:eastAsia="en-US"/>
        </w:rPr>
        <w:t>.</w:t>
      </w:r>
      <w:r w:rsidRPr="00B31927">
        <w:rPr>
          <w:rFonts w:ascii="Times New Roman" w:eastAsia="Calibri" w:hAnsi="Times New Roman" w:cs="Times New Roman"/>
          <w:color w:val="000000"/>
          <w:sz w:val="28"/>
          <w:szCs w:val="28"/>
          <w:lang w:eastAsia="en-US"/>
        </w:rPr>
        <w:t>рублей.</w:t>
      </w:r>
    </w:p>
    <w:p w:rsidR="00B31927" w:rsidRPr="00B31927" w:rsidRDefault="00B31927" w:rsidP="00B31927">
      <w:pPr>
        <w:spacing w:after="0" w:line="240" w:lineRule="auto"/>
        <w:ind w:firstLine="709"/>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Значимыми событиями уходящего года стали открытия социально</w:t>
      </w:r>
      <w:r w:rsidR="00067595">
        <w:rPr>
          <w:rFonts w:ascii="Times New Roman" w:eastAsia="Calibri" w:hAnsi="Times New Roman" w:cs="Times New Roman"/>
          <w:color w:val="000000"/>
          <w:sz w:val="28"/>
          <w:szCs w:val="28"/>
          <w:lang w:eastAsia="en-US"/>
        </w:rPr>
        <w:t xml:space="preserve"> значимых</w:t>
      </w:r>
      <w:r w:rsidRPr="00B31927">
        <w:rPr>
          <w:rFonts w:ascii="Times New Roman" w:eastAsia="Calibri" w:hAnsi="Times New Roman" w:cs="Times New Roman"/>
          <w:color w:val="000000"/>
          <w:sz w:val="28"/>
          <w:szCs w:val="28"/>
          <w:lang w:eastAsia="en-US"/>
        </w:rPr>
        <w:t xml:space="preserve"> крупных объектов здравоохранения.</w:t>
      </w:r>
    </w:p>
    <w:p w:rsidR="00B31927" w:rsidRPr="00B31927" w:rsidRDefault="00B31927" w:rsidP="00B31927">
      <w:pPr>
        <w:spacing w:after="0" w:line="240" w:lineRule="auto"/>
        <w:ind w:firstLine="709"/>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В июне текущего года состоялось открытие Центра детской онкологии, гематологии и хирургии ДРКБ площадью 17 тысяч кв.м и мощностью 100 коек. Он построен в рамках регионального проекта «Развитие детского здравоохранения, включая создание современной инфраструктуры оказания медицинской помощи (Республика Татарстан)» национального проекта «Здравоохранение». Стоимость строительства – 2,2 млрд</w:t>
      </w:r>
      <w:r w:rsidR="00800500">
        <w:rPr>
          <w:rFonts w:ascii="Times New Roman" w:eastAsia="Calibri" w:hAnsi="Times New Roman" w:cs="Times New Roman"/>
          <w:color w:val="000000"/>
          <w:sz w:val="28"/>
          <w:szCs w:val="28"/>
          <w:lang w:eastAsia="en-US"/>
        </w:rPr>
        <w:t>.</w:t>
      </w:r>
      <w:r w:rsidRPr="00B31927">
        <w:rPr>
          <w:rFonts w:ascii="Times New Roman" w:eastAsia="Calibri" w:hAnsi="Times New Roman" w:cs="Times New Roman"/>
          <w:color w:val="000000"/>
          <w:sz w:val="28"/>
          <w:szCs w:val="28"/>
          <w:lang w:eastAsia="en-US"/>
        </w:rPr>
        <w:t>рублей. Из них средства федерального бюджета – 1,2 млрд</w:t>
      </w:r>
      <w:r w:rsidR="00800500">
        <w:rPr>
          <w:rFonts w:ascii="Times New Roman" w:eastAsia="Calibri" w:hAnsi="Times New Roman" w:cs="Times New Roman"/>
          <w:color w:val="000000"/>
          <w:sz w:val="28"/>
          <w:szCs w:val="28"/>
          <w:lang w:eastAsia="en-US"/>
        </w:rPr>
        <w:t>.</w:t>
      </w:r>
      <w:r w:rsidRPr="00B31927">
        <w:rPr>
          <w:rFonts w:ascii="Times New Roman" w:eastAsia="Calibri" w:hAnsi="Times New Roman" w:cs="Times New Roman"/>
          <w:color w:val="000000"/>
          <w:sz w:val="28"/>
          <w:szCs w:val="28"/>
          <w:lang w:eastAsia="en-US"/>
        </w:rPr>
        <w:t>рублей, республиканского бюджета – 1 млрд</w:t>
      </w:r>
      <w:r w:rsidR="00800500">
        <w:rPr>
          <w:rFonts w:ascii="Times New Roman" w:eastAsia="Calibri" w:hAnsi="Times New Roman" w:cs="Times New Roman"/>
          <w:color w:val="000000"/>
          <w:sz w:val="28"/>
          <w:szCs w:val="28"/>
          <w:lang w:eastAsia="en-US"/>
        </w:rPr>
        <w:t>.</w:t>
      </w:r>
      <w:r w:rsidRPr="00B31927">
        <w:rPr>
          <w:rFonts w:ascii="Times New Roman" w:eastAsia="Calibri" w:hAnsi="Times New Roman" w:cs="Times New Roman"/>
          <w:color w:val="000000"/>
          <w:sz w:val="28"/>
          <w:szCs w:val="28"/>
          <w:lang w:eastAsia="en-US"/>
        </w:rPr>
        <w:t xml:space="preserve">рублей. </w:t>
      </w:r>
    </w:p>
    <w:p w:rsidR="00B31927" w:rsidRPr="00B31927" w:rsidRDefault="00B31927" w:rsidP="00B31927">
      <w:pPr>
        <w:spacing w:after="0" w:line="240" w:lineRule="auto"/>
        <w:ind w:firstLine="709"/>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В Центре функционируют: отделение онкологии №</w:t>
      </w:r>
      <w:r w:rsidR="006D712B">
        <w:rPr>
          <w:rFonts w:ascii="Times New Roman" w:eastAsia="Calibri" w:hAnsi="Times New Roman" w:cs="Times New Roman"/>
          <w:color w:val="000000"/>
          <w:sz w:val="28"/>
          <w:szCs w:val="28"/>
          <w:lang w:eastAsia="en-US"/>
        </w:rPr>
        <w:t xml:space="preserve"> </w:t>
      </w:r>
      <w:r w:rsidRPr="00B31927">
        <w:rPr>
          <w:rFonts w:ascii="Times New Roman" w:eastAsia="Calibri" w:hAnsi="Times New Roman" w:cs="Times New Roman"/>
          <w:color w:val="000000"/>
          <w:sz w:val="28"/>
          <w:szCs w:val="28"/>
          <w:lang w:eastAsia="en-US"/>
        </w:rPr>
        <w:t>1 (химиотерапия гемобластозов), отделение онкологии № 2 (онкохирургия и химиотерапия солидных опухолей), отделение гематологии и иммунологии, отделение для проведения процедуры трансплантации костного мозга и гемопоэтических стволовых клеток, реанимационные отделение, дневной стационар, лабораторный комплекс (клиническая, биохимическая, иммунологическая лаборатории, лаборатория гемостаза, цитогенетическая, молекулярно-генетическая лаборатории), отделение переливания крови с донорским ферезом, отделение лучевой диагностики (рентгенология, РКТ, МРТ).</w:t>
      </w:r>
    </w:p>
    <w:p w:rsidR="00B31927" w:rsidRPr="00B31927" w:rsidRDefault="00B31927" w:rsidP="00B31927">
      <w:pPr>
        <w:spacing w:after="0" w:line="240" w:lineRule="auto"/>
        <w:ind w:firstLine="709"/>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 xml:space="preserve">Среди методов высокотехнологичного лечения в Центре с 2022 года запланировано проведение процедуры трансплантации костного мозга и гемопоэтических стволовых клеток. </w:t>
      </w:r>
    </w:p>
    <w:p w:rsidR="00B31927" w:rsidRPr="00B31927" w:rsidRDefault="00B31927" w:rsidP="00B31927">
      <w:pPr>
        <w:spacing w:after="0" w:line="240" w:lineRule="auto"/>
        <w:ind w:firstLine="709"/>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lastRenderedPageBreak/>
        <w:t>Одним из значимых событий уходящего года стало завершение строительства здания Набережночелнинского филиала ГАУЗ «Республиканский клинический онкологический диспансер МЗ РТ», площадью 8 544 кв.м., мощность которого составляет: амбулаторная поликлиника на 200 посещений в смену; радиологический корпус на 60 тыс</w:t>
      </w:r>
      <w:r w:rsidR="00F43384">
        <w:rPr>
          <w:rFonts w:ascii="Times New Roman" w:eastAsia="Calibri" w:hAnsi="Times New Roman" w:cs="Times New Roman"/>
          <w:color w:val="000000"/>
          <w:sz w:val="28"/>
          <w:szCs w:val="28"/>
          <w:lang w:eastAsia="en-US"/>
        </w:rPr>
        <w:t>яч</w:t>
      </w:r>
      <w:r w:rsidRPr="00B31927">
        <w:rPr>
          <w:rFonts w:ascii="Times New Roman" w:eastAsia="Calibri" w:hAnsi="Times New Roman" w:cs="Times New Roman"/>
          <w:color w:val="000000"/>
          <w:sz w:val="28"/>
          <w:szCs w:val="28"/>
          <w:lang w:eastAsia="en-US"/>
        </w:rPr>
        <w:t xml:space="preserve"> сеансов лучевой терапии в год. Стоимость строительства – 2,3 млрд</w:t>
      </w:r>
      <w:r w:rsidR="00800500">
        <w:rPr>
          <w:rFonts w:ascii="Times New Roman" w:eastAsia="Calibri" w:hAnsi="Times New Roman" w:cs="Times New Roman"/>
          <w:color w:val="000000"/>
          <w:sz w:val="28"/>
          <w:szCs w:val="28"/>
          <w:lang w:eastAsia="en-US"/>
        </w:rPr>
        <w:t>.</w:t>
      </w:r>
      <w:r w:rsidRPr="00B31927">
        <w:rPr>
          <w:rFonts w:ascii="Times New Roman" w:eastAsia="Calibri" w:hAnsi="Times New Roman" w:cs="Times New Roman"/>
          <w:color w:val="000000"/>
          <w:sz w:val="28"/>
          <w:szCs w:val="28"/>
          <w:lang w:eastAsia="en-US"/>
        </w:rPr>
        <w:t>рублей, в т.ч. средства федерального бюджета – 1,3 млрд</w:t>
      </w:r>
      <w:r w:rsidR="00800500">
        <w:rPr>
          <w:rFonts w:ascii="Times New Roman" w:eastAsia="Calibri" w:hAnsi="Times New Roman" w:cs="Times New Roman"/>
          <w:color w:val="000000"/>
          <w:sz w:val="28"/>
          <w:szCs w:val="28"/>
          <w:lang w:eastAsia="en-US"/>
        </w:rPr>
        <w:t>.</w:t>
      </w:r>
      <w:r w:rsidRPr="00B31927">
        <w:rPr>
          <w:rFonts w:ascii="Times New Roman" w:eastAsia="Calibri" w:hAnsi="Times New Roman" w:cs="Times New Roman"/>
          <w:color w:val="000000"/>
          <w:sz w:val="28"/>
          <w:szCs w:val="28"/>
          <w:lang w:eastAsia="en-US"/>
        </w:rPr>
        <w:t>рублей, средства бюджета Республики Татарстан – 1 млрд</w:t>
      </w:r>
      <w:r w:rsidR="00800500">
        <w:rPr>
          <w:rFonts w:ascii="Times New Roman" w:eastAsia="Calibri" w:hAnsi="Times New Roman" w:cs="Times New Roman"/>
          <w:color w:val="000000"/>
          <w:sz w:val="28"/>
          <w:szCs w:val="28"/>
          <w:lang w:eastAsia="en-US"/>
        </w:rPr>
        <w:t>.</w:t>
      </w:r>
      <w:r w:rsidRPr="00B31927">
        <w:rPr>
          <w:rFonts w:ascii="Times New Roman" w:eastAsia="Calibri" w:hAnsi="Times New Roman" w:cs="Times New Roman"/>
          <w:color w:val="000000"/>
          <w:sz w:val="28"/>
          <w:szCs w:val="28"/>
          <w:lang w:eastAsia="en-US"/>
        </w:rPr>
        <w:t xml:space="preserve">рублей. </w:t>
      </w:r>
    </w:p>
    <w:p w:rsidR="00B31927" w:rsidRPr="00B31927" w:rsidRDefault="00B31927" w:rsidP="00B31927">
      <w:pPr>
        <w:spacing w:after="0" w:line="240" w:lineRule="auto"/>
        <w:ind w:firstLine="709"/>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Завершено строительство здания радиологического корпуса к существующему зданию Альметьевского филиала ГАУЗ «Республиканский клинический онкологический диспансер МЗ РТ», площадью 2 129,19 кв.м., мощностью 60 посещений в смену. Стоимость строительства составила 566,5 млн</w:t>
      </w:r>
      <w:r w:rsidR="00800500">
        <w:rPr>
          <w:rFonts w:ascii="Times New Roman" w:eastAsia="Calibri" w:hAnsi="Times New Roman" w:cs="Times New Roman"/>
          <w:color w:val="000000"/>
          <w:sz w:val="28"/>
          <w:szCs w:val="28"/>
          <w:lang w:eastAsia="en-US"/>
        </w:rPr>
        <w:t>.</w:t>
      </w:r>
      <w:r w:rsidRPr="00B31927">
        <w:rPr>
          <w:rFonts w:ascii="Times New Roman" w:eastAsia="Calibri" w:hAnsi="Times New Roman" w:cs="Times New Roman"/>
          <w:color w:val="000000"/>
          <w:sz w:val="28"/>
          <w:szCs w:val="28"/>
          <w:lang w:eastAsia="en-US"/>
        </w:rPr>
        <w:t>рублей (средства республиканского бюджета).</w:t>
      </w:r>
    </w:p>
    <w:p w:rsidR="00B31927" w:rsidRPr="00B31927" w:rsidRDefault="00B31927" w:rsidP="00B31927">
      <w:pPr>
        <w:spacing w:after="0" w:line="240" w:lineRule="auto"/>
        <w:ind w:firstLine="709"/>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 xml:space="preserve">В текущем году завершено строительство хирургического корпуса к зданию ГАУЗ «Альметьевская детская городская больница с перинатальным центром», площадью 1 878,22 кв.м., мощностью 20 койко-мест. Стоимость строительства составила 144,6 млн рублей. </w:t>
      </w:r>
    </w:p>
    <w:p w:rsidR="00B31927" w:rsidRPr="00B31927" w:rsidRDefault="00B31927" w:rsidP="00B31927">
      <w:pPr>
        <w:spacing w:after="0" w:line="240" w:lineRule="auto"/>
        <w:ind w:firstLine="709"/>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Введено в эксплуатацию новое здание лабораторно-исследовательского корпуса ГАУЗ «Республиканское бюро судебно-медицинской экспертизы» по ул.Зур Урам г.Казани, площадью 6 554,3 кв.м. Стоимость строительства составила 690,97 млн</w:t>
      </w:r>
      <w:r w:rsidR="00800500">
        <w:rPr>
          <w:rFonts w:ascii="Times New Roman" w:eastAsia="Calibri" w:hAnsi="Times New Roman" w:cs="Times New Roman"/>
          <w:color w:val="000000"/>
          <w:sz w:val="28"/>
          <w:szCs w:val="28"/>
          <w:lang w:eastAsia="en-US"/>
        </w:rPr>
        <w:t>.</w:t>
      </w:r>
      <w:r w:rsidRPr="00B31927">
        <w:rPr>
          <w:rFonts w:ascii="Times New Roman" w:eastAsia="Calibri" w:hAnsi="Times New Roman" w:cs="Times New Roman"/>
          <w:color w:val="000000"/>
          <w:sz w:val="28"/>
          <w:szCs w:val="28"/>
          <w:lang w:eastAsia="en-US"/>
        </w:rPr>
        <w:t>рублей.</w:t>
      </w:r>
    </w:p>
    <w:p w:rsidR="00B31927" w:rsidRPr="00B31927" w:rsidRDefault="00B31927" w:rsidP="00B31927">
      <w:pPr>
        <w:spacing w:after="0" w:line="240" w:lineRule="auto"/>
        <w:ind w:firstLine="709"/>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В январе 2022 года завершено строительство лечебно-реабилитационного центра на базе ГАУЗ «Городская клиническая больница № 7» (ул.Чуйкова, г.Казань). На его строительство и оснащение выделено 1,3 млрд</w:t>
      </w:r>
      <w:r w:rsidR="00800500">
        <w:rPr>
          <w:rFonts w:ascii="Times New Roman" w:eastAsia="Calibri" w:hAnsi="Times New Roman" w:cs="Times New Roman"/>
          <w:color w:val="000000"/>
          <w:sz w:val="28"/>
          <w:szCs w:val="28"/>
          <w:lang w:eastAsia="en-US"/>
        </w:rPr>
        <w:t>.</w:t>
      </w:r>
      <w:r w:rsidRPr="00B31927">
        <w:rPr>
          <w:rFonts w:ascii="Times New Roman" w:eastAsia="Calibri" w:hAnsi="Times New Roman" w:cs="Times New Roman"/>
          <w:color w:val="000000"/>
          <w:sz w:val="28"/>
          <w:szCs w:val="28"/>
          <w:lang w:eastAsia="en-US"/>
        </w:rPr>
        <w:t xml:space="preserve">рублей из республиканского бюджета. В том числе Центр предназначен для реабилитации больных, перенесших коронавирусную инфекцию. </w:t>
      </w:r>
    </w:p>
    <w:p w:rsidR="00B31927" w:rsidRPr="00B31927" w:rsidRDefault="00B31927" w:rsidP="00B31927">
      <w:pPr>
        <w:spacing w:after="0" w:line="240" w:lineRule="auto"/>
        <w:ind w:firstLine="709"/>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В 2021 году наши учреждения получили 651 единицу автотранспорта для доставки пациентов и врачей, для перевозки биологических жидкостей для анализов – это комфортабельные автомобили Lada Largus, Ford Transit, УАЗ Патриот. Общая сумма составила 977 543 тыс.рублей.</w:t>
      </w:r>
    </w:p>
    <w:p w:rsidR="00B31927" w:rsidRPr="00B31927" w:rsidRDefault="00B31927" w:rsidP="00B31927">
      <w:pPr>
        <w:spacing w:after="0" w:line="240" w:lineRule="auto"/>
        <w:ind w:firstLine="709"/>
        <w:jc w:val="both"/>
        <w:rPr>
          <w:rFonts w:ascii="Times New Roman" w:eastAsia="Calibri" w:hAnsi="Times New Roman" w:cs="Times New Roman"/>
          <w:color w:val="000000"/>
          <w:sz w:val="28"/>
          <w:szCs w:val="28"/>
          <w:lang w:eastAsia="en-US"/>
        </w:rPr>
      </w:pPr>
      <w:r w:rsidRPr="00B31927">
        <w:rPr>
          <w:rFonts w:ascii="Times New Roman" w:eastAsia="Calibri" w:hAnsi="Times New Roman" w:cs="Times New Roman"/>
          <w:color w:val="000000"/>
          <w:sz w:val="28"/>
          <w:szCs w:val="28"/>
          <w:lang w:eastAsia="en-US"/>
        </w:rPr>
        <w:t>В текущем году 187 объектов учреждений здравоохранения были оснащены медицинским оборудованием, мебелью и инвентарем на общую сумму 1 603,34 млн</w:t>
      </w:r>
      <w:r w:rsidR="00800500">
        <w:rPr>
          <w:rFonts w:ascii="Times New Roman" w:eastAsia="Calibri" w:hAnsi="Times New Roman" w:cs="Times New Roman"/>
          <w:color w:val="000000"/>
          <w:sz w:val="28"/>
          <w:szCs w:val="28"/>
          <w:lang w:eastAsia="en-US"/>
        </w:rPr>
        <w:t>.</w:t>
      </w:r>
      <w:r w:rsidRPr="00B31927">
        <w:rPr>
          <w:rFonts w:ascii="Times New Roman" w:eastAsia="Calibri" w:hAnsi="Times New Roman" w:cs="Times New Roman"/>
          <w:color w:val="000000"/>
          <w:sz w:val="28"/>
          <w:szCs w:val="28"/>
          <w:lang w:eastAsia="en-US"/>
        </w:rPr>
        <w:t xml:space="preserve">рублей. В рамках Федеральной программы модернизации первичного звена в учреждения здравоохранения республики поставлено 19 единиц медицинского оборудования, в том числе впервые были поставлены компьютерные томографы в Балтасинский, Алексеевский и Актанышский </w:t>
      </w:r>
      <w:r w:rsidR="0082163A">
        <w:rPr>
          <w:rFonts w:ascii="Times New Roman" w:eastAsia="Calibri" w:hAnsi="Times New Roman" w:cs="Times New Roman"/>
          <w:color w:val="000000"/>
          <w:sz w:val="28"/>
          <w:szCs w:val="28"/>
          <w:lang w:eastAsia="en-US"/>
        </w:rPr>
        <w:t xml:space="preserve">муниципальные </w:t>
      </w:r>
      <w:r w:rsidRPr="00B31927">
        <w:rPr>
          <w:rFonts w:ascii="Times New Roman" w:eastAsia="Calibri" w:hAnsi="Times New Roman" w:cs="Times New Roman"/>
          <w:color w:val="000000"/>
          <w:sz w:val="28"/>
          <w:szCs w:val="28"/>
          <w:lang w:eastAsia="en-US"/>
        </w:rPr>
        <w:t>районы, магнитно-резонансный томограф в Буинскую ЦРБ и другие.</w:t>
      </w:r>
    </w:p>
    <w:p w:rsidR="00B31927" w:rsidRPr="00B31927" w:rsidRDefault="00B31927" w:rsidP="00B31927">
      <w:pPr>
        <w:spacing w:after="0" w:line="228" w:lineRule="auto"/>
        <w:ind w:firstLine="709"/>
        <w:jc w:val="both"/>
        <w:rPr>
          <w:rFonts w:ascii="Times New Roman" w:eastAsia="Calibri" w:hAnsi="Times New Roman" w:cs="Times New Roman"/>
          <w:color w:val="000000"/>
          <w:sz w:val="28"/>
          <w:szCs w:val="28"/>
          <w:lang w:eastAsia="en-US"/>
        </w:rPr>
      </w:pPr>
    </w:p>
    <w:p w:rsidR="0085499B" w:rsidRPr="006410FC" w:rsidRDefault="006410FC" w:rsidP="006410FC">
      <w:pPr>
        <w:widowControl w:val="0"/>
        <w:spacing w:after="0" w:line="228" w:lineRule="auto"/>
        <w:ind w:firstLine="709"/>
        <w:contextualSpacing/>
        <w:rPr>
          <w:rFonts w:ascii="Times New Roman" w:eastAsia="Times New Roman" w:hAnsi="Times New Roman" w:cs="Times New Roman"/>
          <w:i/>
          <w:sz w:val="28"/>
          <w:szCs w:val="28"/>
        </w:rPr>
      </w:pPr>
      <w:r w:rsidRPr="00295565">
        <w:rPr>
          <w:rFonts w:ascii="Times New Roman" w:eastAsia="Times New Roman" w:hAnsi="Times New Roman" w:cs="Times New Roman"/>
          <w:i/>
          <w:sz w:val="28"/>
          <w:szCs w:val="28"/>
        </w:rPr>
        <w:t>В сфере культуры Республики Татарстан:</w:t>
      </w:r>
    </w:p>
    <w:p w:rsidR="00295565" w:rsidRPr="00F87025" w:rsidRDefault="00295565" w:rsidP="00295565">
      <w:pPr>
        <w:spacing w:after="0" w:line="240" w:lineRule="auto"/>
        <w:ind w:firstLine="709"/>
        <w:jc w:val="both"/>
        <w:rPr>
          <w:rFonts w:ascii="Times New Roman" w:eastAsia="Calibri" w:hAnsi="Times New Roman" w:cs="Times New Roman"/>
          <w:sz w:val="28"/>
          <w:szCs w:val="28"/>
          <w:lang w:eastAsia="en-US"/>
        </w:rPr>
      </w:pPr>
      <w:r w:rsidRPr="00F87025">
        <w:rPr>
          <w:rFonts w:ascii="Times New Roman" w:eastAsia="Calibri" w:hAnsi="Times New Roman" w:cs="Times New Roman"/>
          <w:sz w:val="28"/>
          <w:szCs w:val="28"/>
          <w:lang w:eastAsia="en-US"/>
        </w:rPr>
        <w:t>В Республике Татарстан создаются условия для реализации инвалидами права на участие в культурной жизни, социокультурной реабилитации, получения образования в сфере культуры, а также обеспечивается доступ к культурным ценностям.</w:t>
      </w:r>
    </w:p>
    <w:p w:rsidR="00295565" w:rsidRDefault="00295565" w:rsidP="00295565">
      <w:pPr>
        <w:spacing w:after="0" w:line="240" w:lineRule="auto"/>
        <w:ind w:firstLine="709"/>
        <w:jc w:val="both"/>
        <w:rPr>
          <w:rFonts w:ascii="Times New Roman" w:eastAsia="Calibri" w:hAnsi="Times New Roman" w:cs="Times New Roman"/>
          <w:sz w:val="28"/>
          <w:szCs w:val="28"/>
          <w:lang w:eastAsia="en-US"/>
        </w:rPr>
      </w:pPr>
      <w:r w:rsidRPr="00F87025">
        <w:rPr>
          <w:rFonts w:ascii="Times New Roman" w:eastAsia="Calibri" w:hAnsi="Times New Roman" w:cs="Times New Roman"/>
          <w:sz w:val="28"/>
          <w:szCs w:val="28"/>
          <w:lang w:eastAsia="en-US"/>
        </w:rPr>
        <w:t xml:space="preserve">В Республике Татарстан проводится систематическая работа по совершенствованию инфраструктуры для людей с ограниченными возможностями здоровья </w:t>
      </w:r>
      <w:r>
        <w:rPr>
          <w:rFonts w:ascii="Times New Roman" w:eastAsia="Calibri" w:hAnsi="Times New Roman" w:cs="Times New Roman"/>
          <w:sz w:val="28"/>
          <w:szCs w:val="28"/>
          <w:lang w:eastAsia="en-US"/>
        </w:rPr>
        <w:t xml:space="preserve">(далее - ОВЗ) </w:t>
      </w:r>
      <w:r w:rsidRPr="00F87025">
        <w:rPr>
          <w:rFonts w:ascii="Times New Roman" w:eastAsia="Calibri" w:hAnsi="Times New Roman" w:cs="Times New Roman"/>
          <w:sz w:val="28"/>
          <w:szCs w:val="28"/>
          <w:lang w:eastAsia="en-US"/>
        </w:rPr>
        <w:t>и внедряются инклюзивные программы образования и творческого развития.</w:t>
      </w:r>
    </w:p>
    <w:p w:rsidR="00295565" w:rsidRDefault="00295565" w:rsidP="00295565">
      <w:pPr>
        <w:spacing w:after="0" w:line="240" w:lineRule="auto"/>
        <w:ind w:firstLine="709"/>
        <w:jc w:val="both"/>
        <w:rPr>
          <w:rFonts w:ascii="Times New Roman" w:eastAsia="Calibri" w:hAnsi="Times New Roman" w:cs="Times New Roman"/>
          <w:sz w:val="28"/>
          <w:szCs w:val="28"/>
          <w:lang w:eastAsia="en-US"/>
        </w:rPr>
      </w:pPr>
      <w:r w:rsidRPr="0010109B">
        <w:rPr>
          <w:rFonts w:ascii="Times New Roman" w:eastAsia="Calibri" w:hAnsi="Times New Roman" w:cs="Times New Roman"/>
          <w:sz w:val="28"/>
          <w:szCs w:val="28"/>
          <w:lang w:eastAsia="en-US"/>
        </w:rPr>
        <w:lastRenderedPageBreak/>
        <w:t>Материально-техническая база объектов учреждений сферы культуры предусматривает все необходимые мероприятия по адаптации инфраструктуры для лиц с инвалидностью. Имеются подъемники лестничные, мобильные, поручни, пандусы и системы вызова помощника, технические средства реабилитации.</w:t>
      </w:r>
    </w:p>
    <w:p w:rsidR="00295565" w:rsidRPr="007E5AD2" w:rsidRDefault="00295565" w:rsidP="00295565">
      <w:pPr>
        <w:spacing w:after="0" w:line="228" w:lineRule="auto"/>
        <w:ind w:firstLine="709"/>
        <w:jc w:val="both"/>
        <w:rPr>
          <w:rFonts w:ascii="Times New Roman" w:eastAsia="Calibri" w:hAnsi="Times New Roman" w:cs="Times New Roman"/>
          <w:color w:val="000000"/>
          <w:sz w:val="28"/>
          <w:szCs w:val="28"/>
          <w:lang w:eastAsia="en-US"/>
        </w:rPr>
      </w:pPr>
      <w:r w:rsidRPr="000F13DC">
        <w:rPr>
          <w:rFonts w:ascii="Times New Roman" w:eastAsia="Calibri" w:hAnsi="Times New Roman" w:cs="Times New Roman"/>
          <w:color w:val="000000"/>
          <w:sz w:val="28"/>
          <w:szCs w:val="28"/>
          <w:lang w:eastAsia="en-US"/>
        </w:rPr>
        <w:t>В Республике Татарстан насчитывается 1 471 (2020 год – 1</w:t>
      </w:r>
      <w:r>
        <w:rPr>
          <w:rFonts w:ascii="Times New Roman" w:eastAsia="Calibri" w:hAnsi="Times New Roman" w:cs="Times New Roman"/>
          <w:color w:val="000000"/>
          <w:sz w:val="28"/>
          <w:szCs w:val="28"/>
          <w:lang w:eastAsia="en-US"/>
        </w:rPr>
        <w:t xml:space="preserve"> </w:t>
      </w:r>
      <w:r w:rsidRPr="000F13DC">
        <w:rPr>
          <w:rFonts w:ascii="Times New Roman" w:eastAsia="Calibri" w:hAnsi="Times New Roman" w:cs="Times New Roman"/>
          <w:color w:val="000000"/>
          <w:sz w:val="28"/>
          <w:szCs w:val="28"/>
          <w:lang w:eastAsia="en-US"/>
        </w:rPr>
        <w:t>515) инклюзивное клубное формирование, действующее на базе культурно-досуговых учреждений, с участием 17 673 человек. Одной из задач учреждений культурно-досугового типа является методическая и организационная помощь инвалидам в организации досуга.</w:t>
      </w:r>
    </w:p>
    <w:p w:rsidR="00295565" w:rsidRPr="007E5AD2"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7E5AD2">
        <w:rPr>
          <w:rFonts w:ascii="Times New Roman" w:eastAsia="Times New Roman" w:hAnsi="Times New Roman" w:cs="Times New Roman"/>
          <w:sz w:val="28"/>
          <w:szCs w:val="28"/>
        </w:rPr>
        <w:t>В республике из 1 840 зданий культурно-досуговых учреждений 708 доступны для лиц с нарушением опорно-двигательного аппарата, 9 - для лиц с нарушением зрения, 8 - для лиц с нарушением слуха, работа по повышению доступности проводится в плановом режиме.</w:t>
      </w:r>
    </w:p>
    <w:p w:rsidR="00295565" w:rsidRDefault="00295565" w:rsidP="00295565">
      <w:pPr>
        <w:spacing w:after="0" w:line="228" w:lineRule="auto"/>
        <w:ind w:firstLine="709"/>
        <w:jc w:val="both"/>
        <w:rPr>
          <w:rFonts w:ascii="Times New Roman" w:eastAsia="Calibri" w:hAnsi="Times New Roman" w:cs="Times New Roman"/>
          <w:color w:val="000000"/>
          <w:sz w:val="28"/>
          <w:szCs w:val="28"/>
          <w:lang w:eastAsia="en-US"/>
        </w:rPr>
      </w:pPr>
      <w:r w:rsidRPr="007E5AD2">
        <w:rPr>
          <w:rFonts w:ascii="Times New Roman" w:eastAsia="Calibri" w:hAnsi="Times New Roman" w:cs="Times New Roman"/>
          <w:color w:val="000000"/>
          <w:sz w:val="28"/>
          <w:szCs w:val="28"/>
          <w:lang w:eastAsia="en-US"/>
        </w:rPr>
        <w:t>В 2021 году учреждениями культуры республики были организованы 331 941 мероприятие в режиме офлайн и онлайн, в которых приняли участие 23 835 799 человек. Число мероприятий с участием инвалидов и лиц с ОВЗ составило 44</w:t>
      </w:r>
      <w:r>
        <w:rPr>
          <w:rFonts w:ascii="Times New Roman" w:eastAsia="Calibri" w:hAnsi="Times New Roman" w:cs="Times New Roman"/>
          <w:color w:val="000000"/>
          <w:sz w:val="28"/>
          <w:szCs w:val="28"/>
          <w:lang w:eastAsia="en-US"/>
        </w:rPr>
        <w:t> </w:t>
      </w:r>
      <w:r w:rsidRPr="007E5AD2">
        <w:rPr>
          <w:rFonts w:ascii="Times New Roman" w:eastAsia="Calibri" w:hAnsi="Times New Roman" w:cs="Times New Roman"/>
          <w:color w:val="000000"/>
          <w:sz w:val="28"/>
          <w:szCs w:val="28"/>
          <w:lang w:eastAsia="en-US"/>
        </w:rPr>
        <w:t>558.</w:t>
      </w:r>
    </w:p>
    <w:p w:rsidR="00295565" w:rsidRPr="007E5AD2" w:rsidRDefault="00295565" w:rsidP="00295565">
      <w:pPr>
        <w:spacing w:after="0" w:line="240" w:lineRule="auto"/>
        <w:ind w:firstLine="709"/>
        <w:jc w:val="both"/>
        <w:rPr>
          <w:rFonts w:ascii="Times New Roman" w:eastAsia="Times New Roman" w:hAnsi="Times New Roman" w:cs="Times New Roman"/>
          <w:color w:val="000000"/>
          <w:sz w:val="28"/>
          <w:szCs w:val="28"/>
          <w:lang w:eastAsia="en-US" w:bidi="hi-IN"/>
        </w:rPr>
      </w:pPr>
      <w:r w:rsidRPr="007E5AD2">
        <w:rPr>
          <w:rFonts w:ascii="Times New Roman" w:eastAsia="DejaVu Sans" w:hAnsi="Times New Roman" w:cs="Times New Roman"/>
          <w:color w:val="000000"/>
          <w:sz w:val="28"/>
          <w:szCs w:val="28"/>
          <w:lang w:eastAsia="zh-CN" w:bidi="hi-IN"/>
        </w:rPr>
        <w:t xml:space="preserve">Люди с </w:t>
      </w:r>
      <w:r>
        <w:rPr>
          <w:rFonts w:ascii="Times New Roman" w:eastAsia="DejaVu Sans" w:hAnsi="Times New Roman" w:cs="Times New Roman"/>
          <w:color w:val="000000"/>
          <w:sz w:val="28"/>
          <w:szCs w:val="28"/>
          <w:lang w:eastAsia="zh-CN" w:bidi="hi-IN"/>
        </w:rPr>
        <w:t>ОВЗ</w:t>
      </w:r>
      <w:r w:rsidRPr="007E5AD2">
        <w:rPr>
          <w:rFonts w:ascii="Times New Roman" w:eastAsia="DejaVu Sans" w:hAnsi="Times New Roman" w:cs="Times New Roman"/>
          <w:color w:val="000000"/>
          <w:sz w:val="28"/>
          <w:szCs w:val="28"/>
          <w:lang w:eastAsia="zh-CN" w:bidi="hi-IN"/>
        </w:rPr>
        <w:t xml:space="preserve"> разных возрастов привлекаются в творческую деятельность культурно-досуговых учреждений путем приобщения к занятиям в любительских объединениях и самодеятельных коллективах, проводятся </w:t>
      </w:r>
      <w:r w:rsidRPr="007E5AD2">
        <w:rPr>
          <w:rFonts w:ascii="Times New Roman" w:eastAsia="Times New Roman" w:hAnsi="Times New Roman" w:cs="Times New Roman"/>
          <w:color w:val="000000"/>
          <w:sz w:val="28"/>
          <w:szCs w:val="28"/>
          <w:lang w:eastAsia="en-US" w:bidi="hi-IN"/>
        </w:rPr>
        <w:t>мастер-классы по различным направлениям (ИЗО, ДПИ, вокал, физкультминутки). Работники КДУ организуют выставки картин, рисунков и поделок людей с ограниченными возможностями под общим названием «Добрых рук</w:t>
      </w:r>
      <w:r>
        <w:rPr>
          <w:rFonts w:ascii="Times New Roman" w:eastAsia="Times New Roman" w:hAnsi="Times New Roman" w:cs="Times New Roman"/>
          <w:color w:val="000000"/>
          <w:sz w:val="28"/>
          <w:szCs w:val="28"/>
          <w:lang w:eastAsia="en-US" w:bidi="hi-IN"/>
        </w:rPr>
        <w:t xml:space="preserve"> </w:t>
      </w:r>
      <w:r w:rsidRPr="007E5AD2">
        <w:rPr>
          <w:rFonts w:ascii="Times New Roman" w:eastAsia="Times New Roman" w:hAnsi="Times New Roman" w:cs="Times New Roman"/>
          <w:color w:val="000000"/>
          <w:sz w:val="28"/>
          <w:szCs w:val="28"/>
          <w:lang w:eastAsia="en-US" w:bidi="hi-IN"/>
        </w:rPr>
        <w:t>творенье».</w:t>
      </w:r>
    </w:p>
    <w:p w:rsidR="00295565" w:rsidRPr="007E5AD2" w:rsidRDefault="00295565" w:rsidP="00295565">
      <w:pPr>
        <w:spacing w:after="0" w:line="240" w:lineRule="auto"/>
        <w:ind w:firstLine="709"/>
        <w:jc w:val="both"/>
        <w:rPr>
          <w:rFonts w:ascii="Times New Roman" w:eastAsia="Times New Roman" w:hAnsi="Times New Roman" w:cs="Times New Roman"/>
          <w:sz w:val="28"/>
          <w:szCs w:val="28"/>
          <w:lang w:eastAsia="en-US"/>
        </w:rPr>
      </w:pPr>
      <w:r w:rsidRPr="007E5AD2">
        <w:rPr>
          <w:rFonts w:ascii="Times New Roman" w:eastAsia="Times New Roman" w:hAnsi="Times New Roman" w:cs="Times New Roman"/>
          <w:sz w:val="28"/>
          <w:szCs w:val="28"/>
          <w:lang w:eastAsia="en-US"/>
        </w:rPr>
        <w:t>Учреждениями культурно-досугового типа республики организуются разнообразные по содержанию и форме культурно-досуговые мероприятия с участием людей с ограниченными возможностями: вечера</w:t>
      </w:r>
      <w:r w:rsidRPr="007E5AD2">
        <w:rPr>
          <w:rFonts w:ascii="Liberation Serif" w:eastAsia="Times New Roman" w:hAnsi="Liberation Serif" w:cs="Times New Roman"/>
          <w:sz w:val="28"/>
          <w:szCs w:val="28"/>
        </w:rPr>
        <w:t xml:space="preserve"> общения (праздники, детские утренники, вечера</w:t>
      </w:r>
      <w:r w:rsidRPr="007E5AD2">
        <w:rPr>
          <w:rFonts w:ascii="Liberation Serif" w:eastAsia="Times New Roman" w:hAnsi="Liberation Serif" w:cs="Times New Roman"/>
          <w:sz w:val="28"/>
          <w:szCs w:val="28"/>
          <w:lang w:eastAsia="en-US"/>
        </w:rPr>
        <w:t xml:space="preserve"> отдыха), концертные благотворительные мероприятия и спектакли, фестивали творчества инвалидов, тематические беседы и встречи со специалистами, </w:t>
      </w:r>
      <w:r w:rsidRPr="007E5AD2">
        <w:rPr>
          <w:rFonts w:ascii="Times New Roman" w:eastAsia="Times New Roman" w:hAnsi="Times New Roman" w:cs="Times New Roman"/>
          <w:sz w:val="28"/>
          <w:szCs w:val="28"/>
          <w:lang w:eastAsia="en-US"/>
        </w:rPr>
        <w:t xml:space="preserve">литературно-музыкальные вечера, концерты </w:t>
      </w:r>
      <w:r w:rsidRPr="007E5AD2">
        <w:rPr>
          <w:rFonts w:ascii="Times New Roman" w:eastAsia="Times New Roman" w:hAnsi="Times New Roman" w:cs="Times New Roman"/>
          <w:color w:val="000000"/>
          <w:sz w:val="28"/>
          <w:szCs w:val="28"/>
        </w:rPr>
        <w:t xml:space="preserve">«Дари тепло», «Надеждой сердце озарите», культурно-познавательные мероприятия для детей «В сказку добрую зовем», «С открытым сердцем». </w:t>
      </w:r>
      <w:r w:rsidRPr="007E5AD2">
        <w:rPr>
          <w:rFonts w:ascii="Times New Roman" w:eastAsia="Times New Roman" w:hAnsi="Times New Roman" w:cs="Times New Roman"/>
          <w:sz w:val="28"/>
          <w:szCs w:val="28"/>
          <w:lang w:eastAsia="en-US"/>
        </w:rPr>
        <w:t xml:space="preserve">Проводятся социально-культурные акции милосердия «Передай добро по кругу!», в рамках которых проходят посещения инвалидов на дому с целью оказания им посильной помощи, вручения подарков, сувениров, сделанных участниками клубных формирований и приглашение на предстоящие мероприятия. </w:t>
      </w:r>
    </w:p>
    <w:p w:rsidR="00295565" w:rsidRPr="007E5AD2" w:rsidRDefault="00295565" w:rsidP="00295565">
      <w:pPr>
        <w:spacing w:after="0" w:line="240" w:lineRule="auto"/>
        <w:ind w:firstLine="709"/>
        <w:jc w:val="both"/>
        <w:rPr>
          <w:rFonts w:ascii="Times New Roman" w:eastAsia="Times New Roman" w:hAnsi="Times New Roman" w:cs="Times New Roman"/>
          <w:color w:val="000000"/>
          <w:sz w:val="28"/>
          <w:szCs w:val="28"/>
          <w:lang w:bidi="hi-IN"/>
        </w:rPr>
      </w:pPr>
      <w:r w:rsidRPr="007E5AD2">
        <w:rPr>
          <w:rFonts w:ascii="Times New Roman" w:eastAsia="Times New Roman" w:hAnsi="Times New Roman" w:cs="Times New Roman"/>
          <w:sz w:val="28"/>
          <w:szCs w:val="28"/>
          <w:lang w:eastAsia="en-US"/>
        </w:rPr>
        <w:t>Специалисты культурно-досуговых учреждений муниципальных образований республики организуют и проводят выездные концерты творческих коллективов в социально-реабилитационных центрах и Домах интернатах для престарелых и инвалидов.</w:t>
      </w:r>
      <w:r w:rsidRPr="007E5AD2">
        <w:rPr>
          <w:rFonts w:ascii="Times New Roman" w:eastAsia="Times New Roman" w:hAnsi="Times New Roman" w:cs="Times New Roman"/>
          <w:sz w:val="28"/>
          <w:szCs w:val="28"/>
          <w:shd w:val="clear" w:color="auto" w:fill="FFFFFF"/>
          <w:lang w:eastAsia="en-US"/>
        </w:rPr>
        <w:t xml:space="preserve"> </w:t>
      </w:r>
      <w:r w:rsidRPr="007E5AD2">
        <w:rPr>
          <w:rFonts w:ascii="Times New Roman" w:eastAsia="Times New Roman" w:hAnsi="Times New Roman" w:cs="Times New Roman"/>
          <w:sz w:val="28"/>
          <w:szCs w:val="28"/>
          <w:lang w:eastAsia="en-US"/>
        </w:rPr>
        <w:t xml:space="preserve">В традицию входит проведение новогодней елки для детей инвалидов; культурно-спортивных праздников «День сильных духом людей», </w:t>
      </w:r>
      <w:r w:rsidRPr="007E5AD2">
        <w:rPr>
          <w:rFonts w:ascii="Times New Roman" w:eastAsia="Times New Roman" w:hAnsi="Times New Roman" w:cs="Times New Roman"/>
          <w:sz w:val="28"/>
          <w:szCs w:val="28"/>
        </w:rPr>
        <w:t xml:space="preserve">праздничные мероприятия для мам, воспитывающих детей с </w:t>
      </w:r>
      <w:r w:rsidR="00D719E5">
        <w:rPr>
          <w:rFonts w:ascii="Times New Roman" w:eastAsia="Times New Roman" w:hAnsi="Times New Roman" w:cs="Times New Roman"/>
          <w:sz w:val="28"/>
          <w:szCs w:val="28"/>
        </w:rPr>
        <w:t>ОВЗ</w:t>
      </w:r>
      <w:r w:rsidRPr="007E5AD2">
        <w:rPr>
          <w:rFonts w:ascii="Times New Roman" w:eastAsia="Times New Roman" w:hAnsi="Times New Roman" w:cs="Times New Roman"/>
          <w:sz w:val="28"/>
          <w:szCs w:val="28"/>
        </w:rPr>
        <w:t xml:space="preserve"> «Спасибо, Мама!». </w:t>
      </w:r>
      <w:r w:rsidRPr="007E5AD2">
        <w:rPr>
          <w:rFonts w:ascii="Times New Roman" w:eastAsia="Times New Roman" w:hAnsi="Times New Roman" w:cs="Times New Roman"/>
          <w:iCs/>
          <w:color w:val="000000"/>
          <w:sz w:val="28"/>
          <w:szCs w:val="28"/>
          <w:lang w:bidi="hi-IN"/>
        </w:rPr>
        <w:t>Традиционным становится проведение и праздника Сабантуй</w:t>
      </w:r>
      <w:r w:rsidRPr="007E5AD2">
        <w:rPr>
          <w:rFonts w:ascii="Times New Roman" w:eastAsia="Times New Roman" w:hAnsi="Times New Roman" w:cs="Times New Roman"/>
          <w:i/>
          <w:color w:val="000000"/>
          <w:sz w:val="28"/>
          <w:szCs w:val="28"/>
          <w:lang w:bidi="hi-IN"/>
        </w:rPr>
        <w:t xml:space="preserve"> </w:t>
      </w:r>
      <w:r w:rsidRPr="007E5AD2">
        <w:rPr>
          <w:rFonts w:ascii="Times New Roman" w:eastAsia="Times New Roman" w:hAnsi="Times New Roman" w:cs="Times New Roman"/>
          <w:color w:val="000000"/>
          <w:sz w:val="28"/>
          <w:szCs w:val="28"/>
          <w:lang w:bidi="hi-IN"/>
        </w:rPr>
        <w:t xml:space="preserve">для людей с </w:t>
      </w:r>
      <w:r w:rsidR="00D719E5">
        <w:rPr>
          <w:rFonts w:ascii="Times New Roman" w:eastAsia="Times New Roman" w:hAnsi="Times New Roman" w:cs="Times New Roman"/>
          <w:color w:val="000000"/>
          <w:sz w:val="28"/>
          <w:szCs w:val="28"/>
          <w:lang w:bidi="hi-IN"/>
        </w:rPr>
        <w:t>ОВЗ</w:t>
      </w:r>
      <w:r w:rsidRPr="007E5AD2">
        <w:rPr>
          <w:rFonts w:ascii="Times New Roman" w:eastAsia="Times New Roman" w:hAnsi="Times New Roman" w:cs="Times New Roman"/>
          <w:color w:val="000000"/>
          <w:sz w:val="28"/>
          <w:szCs w:val="28"/>
          <w:lang w:bidi="hi-IN"/>
        </w:rPr>
        <w:t xml:space="preserve">. </w:t>
      </w:r>
      <w:r w:rsidRPr="007E5AD2">
        <w:rPr>
          <w:rFonts w:ascii="Times New Roman" w:eastAsia="DejaVu Sans" w:hAnsi="Times New Roman" w:cs="Times New Roman"/>
          <w:color w:val="000000"/>
          <w:sz w:val="28"/>
          <w:szCs w:val="28"/>
          <w:lang w:eastAsia="zh-CN" w:bidi="hi-IN"/>
        </w:rPr>
        <w:t xml:space="preserve">К Международному дню слепых в рамках акции «Белая трость» в муниципальных районах республики проводятся тематические концерты с участием слабовидящих исполнителей, </w:t>
      </w:r>
      <w:r w:rsidRPr="007E5AD2">
        <w:rPr>
          <w:rFonts w:ascii="Times New Roman" w:eastAsia="Times New Roman" w:hAnsi="Times New Roman" w:cs="Times New Roman"/>
          <w:iCs/>
          <w:color w:val="000000"/>
          <w:sz w:val="28"/>
          <w:szCs w:val="28"/>
          <w:lang w:eastAsia="en-US" w:bidi="hi-IN"/>
        </w:rPr>
        <w:t>воскресные</w:t>
      </w:r>
      <w:r w:rsidRPr="007E5AD2">
        <w:rPr>
          <w:rFonts w:ascii="Times New Roman" w:eastAsia="Times New Roman" w:hAnsi="Times New Roman" w:cs="Times New Roman"/>
          <w:i/>
          <w:iCs/>
          <w:color w:val="000000"/>
          <w:sz w:val="28"/>
          <w:szCs w:val="28"/>
          <w:lang w:eastAsia="en-US" w:bidi="hi-IN"/>
        </w:rPr>
        <w:t xml:space="preserve"> </w:t>
      </w:r>
      <w:r w:rsidRPr="007E5AD2">
        <w:rPr>
          <w:rFonts w:ascii="Times New Roman" w:eastAsia="Times New Roman" w:hAnsi="Times New Roman" w:cs="Times New Roman"/>
          <w:iCs/>
          <w:color w:val="000000"/>
          <w:sz w:val="28"/>
          <w:szCs w:val="28"/>
          <w:lang w:eastAsia="en-US" w:bidi="hi-IN"/>
        </w:rPr>
        <w:t xml:space="preserve">музыкальные, поэтические гостиные </w:t>
      </w:r>
      <w:r w:rsidRPr="007E5AD2">
        <w:rPr>
          <w:rFonts w:ascii="Times New Roman" w:eastAsia="Times New Roman" w:hAnsi="Times New Roman" w:cs="Times New Roman"/>
          <w:i/>
          <w:color w:val="000000"/>
          <w:sz w:val="28"/>
          <w:szCs w:val="28"/>
          <w:lang w:bidi="hi-IN"/>
        </w:rPr>
        <w:t>«</w:t>
      </w:r>
      <w:r w:rsidRPr="007E5AD2">
        <w:rPr>
          <w:rFonts w:ascii="Times New Roman" w:eastAsia="Times New Roman" w:hAnsi="Times New Roman" w:cs="Times New Roman"/>
          <w:color w:val="000000"/>
          <w:sz w:val="28"/>
          <w:szCs w:val="28"/>
          <w:lang w:bidi="hi-IN"/>
        </w:rPr>
        <w:t>Глаза не видят красок мира, зато их чувствуют сердца».</w:t>
      </w:r>
    </w:p>
    <w:p w:rsidR="00295565" w:rsidRDefault="00295565" w:rsidP="00295565">
      <w:pPr>
        <w:spacing w:after="0" w:line="240" w:lineRule="auto"/>
        <w:ind w:firstLine="709"/>
        <w:jc w:val="both"/>
        <w:rPr>
          <w:rFonts w:ascii="Times New Roman" w:eastAsia="Calibri" w:hAnsi="Times New Roman" w:cs="Times New Roman"/>
          <w:spacing w:val="-6"/>
          <w:sz w:val="28"/>
          <w:szCs w:val="28"/>
          <w:lang w:eastAsia="en-US"/>
        </w:rPr>
      </w:pPr>
      <w:r w:rsidRPr="007C02E4">
        <w:rPr>
          <w:rFonts w:ascii="Times New Roman" w:eastAsia="Calibri" w:hAnsi="Times New Roman" w:cs="Times New Roman"/>
          <w:spacing w:val="-6"/>
          <w:sz w:val="28"/>
          <w:szCs w:val="28"/>
          <w:lang w:eastAsia="en-US"/>
        </w:rPr>
        <w:lastRenderedPageBreak/>
        <w:t xml:space="preserve">В соответствии с программой «Практикоориентированные информационные технологии организаций культурно-досуговой деятельности с участием инвалидов и лиц с ОВЗ» в 2021 </w:t>
      </w:r>
      <w:r w:rsidR="00344498" w:rsidRPr="007C02E4">
        <w:rPr>
          <w:rFonts w:ascii="Times New Roman" w:eastAsia="Calibri" w:hAnsi="Times New Roman" w:cs="Times New Roman"/>
          <w:spacing w:val="-6"/>
          <w:sz w:val="28"/>
          <w:szCs w:val="28"/>
          <w:lang w:eastAsia="en-US"/>
        </w:rPr>
        <w:t>прошли повышение</w:t>
      </w:r>
      <w:r w:rsidRPr="007C02E4">
        <w:rPr>
          <w:rFonts w:ascii="Times New Roman" w:eastAsia="Calibri" w:hAnsi="Times New Roman" w:cs="Times New Roman"/>
          <w:spacing w:val="-6"/>
          <w:sz w:val="28"/>
          <w:szCs w:val="28"/>
          <w:lang w:eastAsia="en-US"/>
        </w:rPr>
        <w:t xml:space="preserve"> квалификации 187 сотрудников</w:t>
      </w:r>
      <w:r>
        <w:rPr>
          <w:rFonts w:ascii="Times New Roman" w:eastAsia="Calibri" w:hAnsi="Times New Roman" w:cs="Times New Roman"/>
          <w:spacing w:val="-6"/>
          <w:sz w:val="28"/>
          <w:szCs w:val="28"/>
          <w:lang w:eastAsia="en-US"/>
        </w:rPr>
        <w:t>.</w:t>
      </w:r>
    </w:p>
    <w:p w:rsidR="00295565" w:rsidRPr="007E5AD2" w:rsidRDefault="00295565" w:rsidP="00295565">
      <w:pPr>
        <w:spacing w:after="0" w:line="228" w:lineRule="auto"/>
        <w:ind w:firstLine="709"/>
        <w:jc w:val="both"/>
        <w:rPr>
          <w:rFonts w:ascii="Times New Roman" w:eastAsia="Calibri" w:hAnsi="Times New Roman" w:cs="Times New Roman"/>
          <w:color w:val="000000"/>
          <w:sz w:val="28"/>
          <w:szCs w:val="28"/>
          <w:lang w:eastAsia="en-US"/>
        </w:rPr>
      </w:pPr>
      <w:r w:rsidRPr="007E5AD2">
        <w:rPr>
          <w:rFonts w:ascii="Times New Roman" w:eastAsia="Calibri" w:hAnsi="Times New Roman" w:cs="Times New Roman"/>
          <w:color w:val="000000"/>
          <w:sz w:val="28"/>
          <w:szCs w:val="28"/>
          <w:lang w:eastAsia="en-US"/>
        </w:rPr>
        <w:t xml:space="preserve">Количество зданий муниципальных и республиканских библиотек Республики Татарстан, доступных для лиц с </w:t>
      </w:r>
      <w:r w:rsidR="00D719E5">
        <w:rPr>
          <w:rFonts w:ascii="Times New Roman" w:eastAsia="Calibri" w:hAnsi="Times New Roman" w:cs="Times New Roman"/>
          <w:color w:val="000000"/>
          <w:sz w:val="28"/>
          <w:szCs w:val="28"/>
          <w:lang w:eastAsia="en-US"/>
        </w:rPr>
        <w:t>ОВЗ</w:t>
      </w:r>
      <w:r w:rsidRPr="007E5AD2">
        <w:rPr>
          <w:rFonts w:ascii="Times New Roman" w:eastAsia="Calibri" w:hAnsi="Times New Roman" w:cs="Times New Roman"/>
          <w:color w:val="000000"/>
          <w:sz w:val="28"/>
          <w:szCs w:val="28"/>
          <w:lang w:eastAsia="en-US"/>
        </w:rPr>
        <w:t>, составило в 2021 году 237 единиц.</w:t>
      </w:r>
    </w:p>
    <w:p w:rsidR="00295565" w:rsidRPr="007E5AD2" w:rsidRDefault="00295565" w:rsidP="00295565">
      <w:pPr>
        <w:spacing w:after="0" w:line="228" w:lineRule="auto"/>
        <w:ind w:firstLine="709"/>
        <w:jc w:val="both"/>
        <w:rPr>
          <w:rFonts w:ascii="Times New Roman" w:eastAsia="Calibri" w:hAnsi="Times New Roman" w:cs="Times New Roman"/>
          <w:color w:val="000000"/>
          <w:sz w:val="28"/>
          <w:szCs w:val="28"/>
          <w:lang w:eastAsia="en-US"/>
        </w:rPr>
      </w:pPr>
      <w:r w:rsidRPr="007E5AD2">
        <w:rPr>
          <w:rFonts w:ascii="Times New Roman" w:eastAsia="Calibri" w:hAnsi="Times New Roman" w:cs="Times New Roman"/>
          <w:color w:val="000000"/>
          <w:sz w:val="28"/>
          <w:szCs w:val="28"/>
          <w:lang w:eastAsia="en-US"/>
        </w:rPr>
        <w:t xml:space="preserve">В 2021 году прошли обучение (инструктирование) 289 сотрудников муниципальных общедоступных библиотек и республиканских библиотек Республики Татарстан по вопросам, связанным с предоставлением услуг </w:t>
      </w:r>
      <w:r>
        <w:rPr>
          <w:rFonts w:ascii="Times New Roman" w:eastAsia="Calibri" w:hAnsi="Times New Roman" w:cs="Times New Roman"/>
          <w:color w:val="000000"/>
          <w:sz w:val="28"/>
          <w:szCs w:val="28"/>
          <w:lang w:eastAsia="en-US"/>
        </w:rPr>
        <w:t xml:space="preserve">инвалидам учреждениями культуры, </w:t>
      </w:r>
      <w:r w:rsidRPr="007E5AD2">
        <w:rPr>
          <w:rFonts w:ascii="Times New Roman" w:eastAsia="Calibri" w:hAnsi="Times New Roman" w:cs="Times New Roman"/>
          <w:color w:val="000000"/>
          <w:sz w:val="28"/>
          <w:szCs w:val="28"/>
          <w:lang w:eastAsia="en-US"/>
        </w:rPr>
        <w:t>10 сотрудников Национальной библиотеки РТ получили сертификаты о повышении квалификации в АНО ДПО «ПрофСтандарт» по образовательной программе «Сопровождение инвалидов и других маломобильных групп населения и предоставления услуг на объекте».</w:t>
      </w:r>
    </w:p>
    <w:p w:rsidR="00295565" w:rsidRPr="007E5AD2" w:rsidRDefault="00295565" w:rsidP="00295565">
      <w:pPr>
        <w:spacing w:after="0" w:line="228" w:lineRule="auto"/>
        <w:ind w:firstLine="709"/>
        <w:jc w:val="both"/>
        <w:rPr>
          <w:rFonts w:ascii="Times New Roman" w:eastAsia="Calibri" w:hAnsi="Times New Roman" w:cs="Times New Roman"/>
          <w:color w:val="000000"/>
          <w:sz w:val="28"/>
          <w:szCs w:val="28"/>
          <w:lang w:eastAsia="en-US"/>
        </w:rPr>
      </w:pPr>
      <w:r w:rsidRPr="007E5AD2">
        <w:rPr>
          <w:rFonts w:ascii="Times New Roman" w:eastAsia="Calibri" w:hAnsi="Times New Roman" w:cs="Times New Roman"/>
          <w:color w:val="000000"/>
          <w:sz w:val="28"/>
          <w:szCs w:val="28"/>
          <w:lang w:eastAsia="en-US"/>
        </w:rPr>
        <w:t>Системное обслуживание инвалидов по зрению в Республике Татарстан осуществляет государственное бюджетное учреждение культуры Республики Татарстан «Республиканская специальная библиотека для слепых и слабовидящих» (далее – ГБУК РТ РСБСиС РТ) и его 6 филиалов в г</w:t>
      </w:r>
      <w:r w:rsidR="00293600">
        <w:rPr>
          <w:rFonts w:ascii="Times New Roman" w:eastAsia="Calibri" w:hAnsi="Times New Roman" w:cs="Times New Roman"/>
          <w:color w:val="000000"/>
          <w:sz w:val="28"/>
          <w:szCs w:val="28"/>
          <w:lang w:eastAsia="en-US"/>
        </w:rPr>
        <w:t>г.</w:t>
      </w:r>
      <w:r w:rsidRPr="007E5AD2">
        <w:rPr>
          <w:rFonts w:ascii="Times New Roman" w:eastAsia="Calibri" w:hAnsi="Times New Roman" w:cs="Times New Roman"/>
          <w:color w:val="000000"/>
          <w:sz w:val="28"/>
          <w:szCs w:val="28"/>
          <w:lang w:eastAsia="en-US"/>
        </w:rPr>
        <w:t xml:space="preserve">Альметьевск, Бугульма, Елабуга, Казань, Набережные Челны, Чистополь. </w:t>
      </w:r>
    </w:p>
    <w:p w:rsidR="00295565" w:rsidRDefault="00295565" w:rsidP="00295565">
      <w:pPr>
        <w:spacing w:after="0" w:line="228" w:lineRule="auto"/>
        <w:ind w:firstLine="709"/>
        <w:jc w:val="both"/>
        <w:rPr>
          <w:rFonts w:ascii="Times New Roman" w:eastAsia="Calibri" w:hAnsi="Times New Roman" w:cs="Times New Roman"/>
          <w:color w:val="000000"/>
          <w:sz w:val="28"/>
          <w:szCs w:val="28"/>
          <w:lang w:eastAsia="en-US"/>
        </w:rPr>
      </w:pPr>
      <w:r w:rsidRPr="007E5AD2">
        <w:rPr>
          <w:rFonts w:ascii="Times New Roman" w:eastAsia="Calibri" w:hAnsi="Times New Roman" w:cs="Times New Roman"/>
          <w:color w:val="000000"/>
          <w:sz w:val="28"/>
          <w:szCs w:val="28"/>
          <w:lang w:eastAsia="en-US"/>
        </w:rPr>
        <w:t>В 2021 году по МБА организовано сотрудничество с 20 библиотеками Республики Татарстан и ГАУСО «Федоровский дом-интернат для престарелых и инвалидов» (пгт.Аксубаево, Аксубаевского муниципального района РТ), работают 25 библиотечных пунктов. В 2021 году 3 743 инвалида по зрению были читателями библиотеки.</w:t>
      </w:r>
    </w:p>
    <w:p w:rsidR="00295565" w:rsidRDefault="00295565" w:rsidP="00295565">
      <w:pPr>
        <w:spacing w:after="0" w:line="228" w:lineRule="auto"/>
        <w:ind w:firstLine="709"/>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В 2021 году </w:t>
      </w:r>
      <w:r w:rsidRPr="007E5AD2">
        <w:rPr>
          <w:rFonts w:ascii="Times New Roman" w:eastAsia="Calibri" w:hAnsi="Times New Roman" w:cs="Times New Roman"/>
          <w:color w:val="000000"/>
          <w:sz w:val="28"/>
          <w:szCs w:val="28"/>
          <w:lang w:eastAsia="en-US"/>
        </w:rPr>
        <w:t>ГБУК РТ РСБСиС РТ</w:t>
      </w:r>
      <w:r w:rsidRPr="00F72C36">
        <w:rPr>
          <w:rFonts w:ascii="Times New Roman" w:eastAsia="Calibri" w:hAnsi="Times New Roman" w:cs="Times New Roman"/>
          <w:color w:val="000000"/>
          <w:sz w:val="28"/>
          <w:szCs w:val="28"/>
          <w:lang w:eastAsia="en-US"/>
        </w:rPr>
        <w:t xml:space="preserve"> проведено 1152 культурно-просветительских мероприяти</w:t>
      </w:r>
      <w:r>
        <w:rPr>
          <w:rFonts w:ascii="Times New Roman" w:eastAsia="Calibri" w:hAnsi="Times New Roman" w:cs="Times New Roman"/>
          <w:color w:val="000000"/>
          <w:sz w:val="28"/>
          <w:szCs w:val="28"/>
          <w:lang w:eastAsia="en-US"/>
        </w:rPr>
        <w:t xml:space="preserve">я для слепых и слабовидящих, </w:t>
      </w:r>
      <w:r w:rsidRPr="00F72C36">
        <w:rPr>
          <w:rFonts w:ascii="Times New Roman" w:eastAsia="Calibri" w:hAnsi="Times New Roman" w:cs="Times New Roman"/>
          <w:color w:val="000000"/>
          <w:sz w:val="28"/>
          <w:szCs w:val="28"/>
          <w:lang w:eastAsia="en-US"/>
        </w:rPr>
        <w:t>оформлено 253 книжных выставки, включающие издания специальных форматов для слепых и слабовидящих и материалы для тактильного восприятия</w:t>
      </w:r>
      <w:r>
        <w:rPr>
          <w:rFonts w:ascii="Times New Roman" w:eastAsia="Calibri" w:hAnsi="Times New Roman" w:cs="Times New Roman"/>
          <w:color w:val="000000"/>
          <w:sz w:val="28"/>
          <w:szCs w:val="28"/>
          <w:lang w:eastAsia="en-US"/>
        </w:rPr>
        <w:t>,</w:t>
      </w:r>
      <w:r w:rsidRPr="00F72C36">
        <w:rPr>
          <w:rFonts w:ascii="Times New Roman" w:eastAsia="Calibri" w:hAnsi="Times New Roman" w:cs="Times New Roman"/>
          <w:color w:val="000000"/>
          <w:sz w:val="28"/>
          <w:szCs w:val="28"/>
          <w:lang w:eastAsia="en-US"/>
        </w:rPr>
        <w:t xml:space="preserve"> </w:t>
      </w:r>
      <w:r>
        <w:rPr>
          <w:rFonts w:ascii="Times New Roman" w:eastAsia="Calibri" w:hAnsi="Times New Roman" w:cs="Times New Roman"/>
          <w:color w:val="000000"/>
          <w:sz w:val="28"/>
          <w:szCs w:val="28"/>
          <w:lang w:eastAsia="en-US"/>
        </w:rPr>
        <w:t>р</w:t>
      </w:r>
      <w:r w:rsidRPr="00F72C36">
        <w:rPr>
          <w:rFonts w:ascii="Times New Roman" w:eastAsia="Calibri" w:hAnsi="Times New Roman" w:cs="Times New Roman"/>
          <w:color w:val="000000"/>
          <w:sz w:val="28"/>
          <w:szCs w:val="28"/>
          <w:lang w:eastAsia="en-US"/>
        </w:rPr>
        <w:t>азработано и изготовлено 14 тактильных рукодельных книг для абилитации детей дошкольног</w:t>
      </w:r>
      <w:r>
        <w:rPr>
          <w:rFonts w:ascii="Times New Roman" w:eastAsia="Calibri" w:hAnsi="Times New Roman" w:cs="Times New Roman"/>
          <w:color w:val="000000"/>
          <w:sz w:val="28"/>
          <w:szCs w:val="28"/>
          <w:lang w:eastAsia="en-US"/>
        </w:rPr>
        <w:t xml:space="preserve">о и младшего школьного возраста, </w:t>
      </w:r>
      <w:r w:rsidRPr="00F72C36">
        <w:rPr>
          <w:rFonts w:ascii="Times New Roman" w:eastAsia="Calibri" w:hAnsi="Times New Roman" w:cs="Times New Roman"/>
          <w:color w:val="000000"/>
          <w:sz w:val="28"/>
          <w:szCs w:val="28"/>
          <w:lang w:eastAsia="en-US"/>
        </w:rPr>
        <w:t xml:space="preserve">издано рельефно-точечным шрифтом </w:t>
      </w:r>
      <w:r>
        <w:rPr>
          <w:rFonts w:ascii="Times New Roman" w:eastAsia="Calibri" w:hAnsi="Times New Roman" w:cs="Times New Roman"/>
          <w:color w:val="000000"/>
          <w:sz w:val="28"/>
          <w:szCs w:val="28"/>
          <w:lang w:eastAsia="en-US"/>
        </w:rPr>
        <w:t xml:space="preserve">брайля 11 наименований книг, </w:t>
      </w:r>
      <w:r w:rsidRPr="00F72C36">
        <w:rPr>
          <w:rFonts w:ascii="Times New Roman" w:eastAsia="Calibri" w:hAnsi="Times New Roman" w:cs="Times New Roman"/>
          <w:color w:val="000000"/>
          <w:sz w:val="28"/>
          <w:szCs w:val="28"/>
          <w:lang w:eastAsia="en-US"/>
        </w:rPr>
        <w:t>издано 14 наименований и 34 журнала в формате цифровых говорящих книг.</w:t>
      </w:r>
    </w:p>
    <w:p w:rsidR="00295565" w:rsidRDefault="00295565" w:rsidP="00295565">
      <w:pPr>
        <w:spacing w:after="0" w:line="228" w:lineRule="auto"/>
        <w:ind w:firstLine="709"/>
        <w:jc w:val="both"/>
        <w:rPr>
          <w:rFonts w:ascii="Times New Roman" w:eastAsia="Calibri" w:hAnsi="Times New Roman" w:cs="Times New Roman"/>
          <w:color w:val="000000"/>
          <w:sz w:val="28"/>
          <w:szCs w:val="28"/>
          <w:lang w:eastAsia="en-US"/>
        </w:rPr>
      </w:pPr>
      <w:r w:rsidRPr="007E5AD2">
        <w:rPr>
          <w:rFonts w:ascii="Times New Roman" w:eastAsia="Calibri" w:hAnsi="Times New Roman" w:cs="Times New Roman"/>
          <w:color w:val="000000"/>
          <w:sz w:val="28"/>
          <w:szCs w:val="28"/>
          <w:lang w:eastAsia="en-US"/>
        </w:rPr>
        <w:t>ГБУК РТ РСБСиС РТ – единственная библиотека в России, издающая литературу на татарском языке в специальных форматах. Договоры о взаимном сотрудничестве подписаны ГБУК РТ РСБСиС РТ с 42 регионами России. Книги специальных форматов отправляются в 20 регионов России: Владимирскую, Белгородскую, Кемеровскую, Оренбургскую, Рязанскую, Ленинградскую, Астраханскую, Самарскую и Свердловскую области; Пермский край и Ставропольский край; Республики – Марий Эл, Башкортостан, Крым, Дагестан, Удмуртия; города – Киров, Нижневартовск, Пермь и Ульяновск.</w:t>
      </w:r>
    </w:p>
    <w:p w:rsidR="00295565" w:rsidRPr="007E5AD2" w:rsidRDefault="00295565" w:rsidP="00295565">
      <w:pPr>
        <w:spacing w:after="0" w:line="228" w:lineRule="auto"/>
        <w:ind w:firstLine="709"/>
        <w:jc w:val="both"/>
        <w:rPr>
          <w:rFonts w:ascii="Times New Roman" w:eastAsia="Calibri" w:hAnsi="Times New Roman" w:cs="Times New Roman"/>
          <w:color w:val="000000"/>
          <w:sz w:val="28"/>
          <w:szCs w:val="28"/>
          <w:lang w:eastAsia="en-US"/>
        </w:rPr>
      </w:pPr>
      <w:r w:rsidRPr="007E5AD2">
        <w:rPr>
          <w:rFonts w:ascii="Times New Roman" w:eastAsia="Calibri" w:hAnsi="Times New Roman" w:cs="Times New Roman"/>
          <w:color w:val="000000"/>
          <w:sz w:val="28"/>
          <w:szCs w:val="28"/>
          <w:lang w:eastAsia="en-US"/>
        </w:rPr>
        <w:t xml:space="preserve">В Национальной библиотеке Республике Татарстан проводятся мероприятия для людей с </w:t>
      </w:r>
      <w:r w:rsidR="00D719E5">
        <w:rPr>
          <w:rFonts w:ascii="Times New Roman" w:eastAsia="Calibri" w:hAnsi="Times New Roman" w:cs="Times New Roman"/>
          <w:color w:val="000000"/>
          <w:sz w:val="28"/>
          <w:szCs w:val="28"/>
          <w:lang w:eastAsia="en-US"/>
        </w:rPr>
        <w:t>ОВЗ</w:t>
      </w:r>
      <w:r w:rsidRPr="007E5AD2">
        <w:rPr>
          <w:rFonts w:ascii="Times New Roman" w:eastAsia="Calibri" w:hAnsi="Times New Roman" w:cs="Times New Roman"/>
          <w:color w:val="000000"/>
          <w:sz w:val="28"/>
          <w:szCs w:val="28"/>
          <w:lang w:eastAsia="en-US"/>
        </w:rPr>
        <w:t xml:space="preserve">. </w:t>
      </w:r>
    </w:p>
    <w:p w:rsidR="00295565" w:rsidRPr="007E5AD2" w:rsidRDefault="00295565" w:rsidP="00295565">
      <w:pPr>
        <w:spacing w:after="0" w:line="228" w:lineRule="auto"/>
        <w:ind w:firstLine="709"/>
        <w:jc w:val="both"/>
        <w:rPr>
          <w:rFonts w:ascii="Times New Roman" w:eastAsia="Calibri" w:hAnsi="Times New Roman" w:cs="Times New Roman"/>
          <w:color w:val="000000"/>
          <w:sz w:val="28"/>
          <w:szCs w:val="28"/>
          <w:lang w:eastAsia="en-US"/>
        </w:rPr>
      </w:pPr>
      <w:r w:rsidRPr="007E5AD2">
        <w:rPr>
          <w:rFonts w:ascii="Times New Roman" w:eastAsia="Calibri" w:hAnsi="Times New Roman" w:cs="Times New Roman"/>
          <w:color w:val="000000"/>
          <w:sz w:val="28"/>
          <w:szCs w:val="28"/>
          <w:lang w:eastAsia="en-US"/>
        </w:rPr>
        <w:t xml:space="preserve">В 2021 году Национальная библиотека Республики Татарстан (далее – Библиотека) выступила партнером в проведении Форума-фестиваля социального театра «Особый взгляд. Регионы», проходившего с 25 по 28 марта на площадке обновленного здания Библиотеки (ул.Пушкина, 86). Организаторами Форума-фестиваля выступили Благотворительный фонд Алишера Усманова «Искусство, наука и спорт» (в рамках программы поддержки людей с нарушением зрения «Особый взгляд») и Центр творческих проектов «Инклюзион» при участии Фонда «Живой город» и Фонда поддержки слепоглухих «Со-единение». Свои спектакли на фестивале представили люди </w:t>
      </w:r>
      <w:r w:rsidRPr="007E5AD2">
        <w:rPr>
          <w:rFonts w:ascii="Times New Roman" w:eastAsia="Calibri" w:hAnsi="Times New Roman" w:cs="Times New Roman"/>
          <w:color w:val="000000"/>
          <w:sz w:val="28"/>
          <w:szCs w:val="28"/>
          <w:lang w:eastAsia="en-US"/>
        </w:rPr>
        <w:lastRenderedPageBreak/>
        <w:t xml:space="preserve">с инвалидностью по слуху и зрению, с </w:t>
      </w:r>
      <w:r w:rsidR="00A205BF">
        <w:rPr>
          <w:rFonts w:ascii="Times New Roman" w:eastAsia="Calibri" w:hAnsi="Times New Roman" w:cs="Times New Roman"/>
          <w:color w:val="000000"/>
          <w:sz w:val="28"/>
          <w:szCs w:val="28"/>
          <w:lang w:eastAsia="en-US"/>
        </w:rPr>
        <w:t>нарушением опорно-двигательного аппарата</w:t>
      </w:r>
      <w:r w:rsidRPr="007E5AD2">
        <w:rPr>
          <w:rFonts w:ascii="Times New Roman" w:eastAsia="Calibri" w:hAnsi="Times New Roman" w:cs="Times New Roman"/>
          <w:color w:val="000000"/>
          <w:sz w:val="28"/>
          <w:szCs w:val="28"/>
          <w:lang w:eastAsia="en-US"/>
        </w:rPr>
        <w:t>, с расстройством аутистического спектра, воспитанники детских домов. В рамках форума проведено 57 мероприятий, общее количество посещений составило 2 000.</w:t>
      </w:r>
    </w:p>
    <w:p w:rsidR="00295565" w:rsidRPr="007E5AD2" w:rsidRDefault="00295565" w:rsidP="00295565">
      <w:pPr>
        <w:spacing w:after="0" w:line="228" w:lineRule="auto"/>
        <w:ind w:firstLine="709"/>
        <w:jc w:val="both"/>
        <w:rPr>
          <w:rFonts w:ascii="Times New Roman" w:eastAsia="Calibri" w:hAnsi="Times New Roman" w:cs="Times New Roman"/>
          <w:color w:val="000000"/>
          <w:sz w:val="28"/>
          <w:szCs w:val="28"/>
          <w:lang w:eastAsia="en-US"/>
        </w:rPr>
      </w:pPr>
      <w:r w:rsidRPr="007E5AD2">
        <w:rPr>
          <w:rFonts w:ascii="Times New Roman" w:eastAsia="Calibri" w:hAnsi="Times New Roman" w:cs="Times New Roman"/>
          <w:color w:val="000000"/>
          <w:sz w:val="28"/>
          <w:szCs w:val="28"/>
          <w:lang w:eastAsia="en-US"/>
        </w:rPr>
        <w:t xml:space="preserve">16 сентября 2021 </w:t>
      </w:r>
      <w:r w:rsidR="00EC2C04">
        <w:rPr>
          <w:rFonts w:ascii="Times New Roman" w:eastAsia="Calibri" w:hAnsi="Times New Roman" w:cs="Times New Roman"/>
          <w:color w:val="000000"/>
          <w:sz w:val="28"/>
          <w:szCs w:val="28"/>
          <w:lang w:eastAsia="en-US"/>
        </w:rPr>
        <w:t>года</w:t>
      </w:r>
      <w:r w:rsidRPr="007E5AD2">
        <w:rPr>
          <w:rFonts w:ascii="Times New Roman" w:eastAsia="Calibri" w:hAnsi="Times New Roman" w:cs="Times New Roman"/>
          <w:color w:val="000000"/>
          <w:sz w:val="28"/>
          <w:szCs w:val="28"/>
          <w:lang w:eastAsia="en-US"/>
        </w:rPr>
        <w:t xml:space="preserve"> в Библиотеке прошла лекция для родителей детей с особенностями развития «Мир моего ребенка». Психолог и педагог Ралина Валеева, осуществляющая обучение детей с ОВЗ в сфере дополнительного образования, рассказала о </w:t>
      </w:r>
      <w:r w:rsidR="00344498" w:rsidRPr="007E5AD2">
        <w:rPr>
          <w:rFonts w:ascii="Times New Roman" w:eastAsia="Calibri" w:hAnsi="Times New Roman" w:cs="Times New Roman"/>
          <w:color w:val="000000"/>
          <w:sz w:val="28"/>
          <w:szCs w:val="28"/>
          <w:lang w:eastAsia="en-US"/>
        </w:rPr>
        <w:t>том,</w:t>
      </w:r>
      <w:r w:rsidRPr="007E5AD2">
        <w:rPr>
          <w:rFonts w:ascii="Times New Roman" w:eastAsia="Calibri" w:hAnsi="Times New Roman" w:cs="Times New Roman"/>
          <w:color w:val="000000"/>
          <w:sz w:val="28"/>
          <w:szCs w:val="28"/>
          <w:lang w:eastAsia="en-US"/>
        </w:rPr>
        <w:t xml:space="preserve"> как родителям справляться с тревогой и с трудностями обучения и воспитания. Руководитель региональной общественной организации родителей детей-инвалидов «Забота» Надежда Титова рассказала о социальных проектах: социальном такси, аквареабилитации, бесплатных занятиях по развитию речи и других проектах. К мероприятию сотрудниками Библиотеки была организована книжная выставка «Мир моего ребенка» с рекомендациями обучения и воспитания детей с ОВЗ.</w:t>
      </w:r>
    </w:p>
    <w:p w:rsidR="00295565" w:rsidRPr="007E5AD2" w:rsidRDefault="00295565" w:rsidP="00295565">
      <w:pPr>
        <w:spacing w:after="0" w:line="228" w:lineRule="auto"/>
        <w:ind w:firstLine="709"/>
        <w:jc w:val="both"/>
        <w:rPr>
          <w:rFonts w:ascii="Times New Roman" w:eastAsia="Calibri" w:hAnsi="Times New Roman" w:cs="Times New Roman"/>
          <w:color w:val="000000"/>
          <w:sz w:val="28"/>
          <w:szCs w:val="28"/>
          <w:lang w:eastAsia="en-US"/>
        </w:rPr>
      </w:pPr>
      <w:r w:rsidRPr="007E5AD2">
        <w:rPr>
          <w:rFonts w:ascii="Times New Roman" w:eastAsia="Calibri" w:hAnsi="Times New Roman" w:cs="Times New Roman"/>
          <w:color w:val="000000"/>
          <w:sz w:val="28"/>
          <w:szCs w:val="28"/>
          <w:lang w:eastAsia="en-US"/>
        </w:rPr>
        <w:t>В октябре в зале для подростков Библиотеки была представлена книжная подборка о детях с инвалидностью – «Особенное детство» / «Үзенчәлекле балачак».</w:t>
      </w:r>
    </w:p>
    <w:p w:rsidR="00295565" w:rsidRPr="007E5AD2" w:rsidRDefault="00295565" w:rsidP="00295565">
      <w:pPr>
        <w:spacing w:after="0" w:line="228" w:lineRule="auto"/>
        <w:ind w:firstLine="709"/>
        <w:jc w:val="both"/>
        <w:rPr>
          <w:rFonts w:ascii="Times New Roman" w:eastAsia="Calibri" w:hAnsi="Times New Roman" w:cs="Times New Roman"/>
          <w:color w:val="000000"/>
          <w:sz w:val="28"/>
          <w:szCs w:val="28"/>
          <w:lang w:eastAsia="en-US"/>
        </w:rPr>
      </w:pPr>
      <w:r w:rsidRPr="007E5AD2">
        <w:rPr>
          <w:rFonts w:ascii="Times New Roman" w:eastAsia="Calibri" w:hAnsi="Times New Roman" w:cs="Times New Roman"/>
          <w:color w:val="000000"/>
          <w:sz w:val="28"/>
          <w:szCs w:val="28"/>
          <w:lang w:eastAsia="en-US"/>
        </w:rPr>
        <w:t xml:space="preserve">1 декабря 2021 года в рамках организованной социокультурной инклюзивной акции «Искусство добра», посвященной Международному дню инвалидов, в читальном зале Библиотеки была организована книжно-иллюстративная выставка «Инклюзия». </w:t>
      </w:r>
    </w:p>
    <w:p w:rsidR="00295565" w:rsidRPr="007E5AD2" w:rsidRDefault="00295565" w:rsidP="00295565">
      <w:pPr>
        <w:spacing w:after="0" w:line="228" w:lineRule="auto"/>
        <w:ind w:firstLine="709"/>
        <w:jc w:val="both"/>
        <w:rPr>
          <w:rFonts w:ascii="Times New Roman" w:eastAsia="Calibri" w:hAnsi="Times New Roman" w:cs="Times New Roman"/>
          <w:color w:val="000000"/>
          <w:sz w:val="28"/>
          <w:szCs w:val="28"/>
          <w:lang w:eastAsia="en-US"/>
        </w:rPr>
      </w:pPr>
      <w:r w:rsidRPr="007E5AD2">
        <w:rPr>
          <w:rFonts w:ascii="Times New Roman" w:eastAsia="Calibri" w:hAnsi="Times New Roman" w:cs="Times New Roman"/>
          <w:color w:val="000000"/>
          <w:sz w:val="28"/>
          <w:szCs w:val="28"/>
          <w:lang w:eastAsia="en-US"/>
        </w:rPr>
        <w:t>На веб-сайте Библиотеки представлены виртуальные выставки: «Хорошо будет все, не иначе!»; «3 декабря − Международный день инвалидов / 3 декабрь − Халыкара инвалидлар көне».</w:t>
      </w:r>
    </w:p>
    <w:p w:rsidR="00295565" w:rsidRPr="007E5AD2" w:rsidRDefault="00295565" w:rsidP="00295565">
      <w:pPr>
        <w:spacing w:after="0" w:line="228" w:lineRule="auto"/>
        <w:ind w:firstLine="709"/>
        <w:jc w:val="both"/>
        <w:rPr>
          <w:rFonts w:ascii="Times New Roman" w:eastAsia="Calibri" w:hAnsi="Times New Roman" w:cs="Times New Roman"/>
          <w:color w:val="000000"/>
          <w:sz w:val="28"/>
          <w:szCs w:val="28"/>
          <w:lang w:eastAsia="en-US"/>
        </w:rPr>
      </w:pPr>
      <w:r w:rsidRPr="007E5AD2">
        <w:rPr>
          <w:rFonts w:ascii="Times New Roman" w:eastAsia="Calibri" w:hAnsi="Times New Roman" w:cs="Times New Roman"/>
          <w:color w:val="000000"/>
          <w:sz w:val="28"/>
          <w:szCs w:val="28"/>
          <w:lang w:eastAsia="en-US"/>
        </w:rPr>
        <w:t>В декабре 2021 года в Библиотеке проходила выставка рисунков детей-инвалидов «Пусть всегда будет солнце», организованная в рамках одноименного конкурса, проводимого газетой «Комсомольская правда» в Татарстане при поддержке Президентского фонда культурных инициатив. Всего на выставке было представлено 111 рисунков детей с ОВЗ от 3 до 16 лет, проживающих в Республике Татарстан.</w:t>
      </w:r>
    </w:p>
    <w:p w:rsidR="00295565" w:rsidRPr="007E5AD2" w:rsidRDefault="00295565" w:rsidP="00295565">
      <w:pPr>
        <w:spacing w:after="0" w:line="228" w:lineRule="auto"/>
        <w:ind w:firstLine="709"/>
        <w:jc w:val="both"/>
        <w:rPr>
          <w:rFonts w:ascii="Times New Roman" w:eastAsia="Calibri" w:hAnsi="Times New Roman" w:cs="Times New Roman"/>
          <w:color w:val="000000"/>
          <w:sz w:val="28"/>
          <w:szCs w:val="28"/>
          <w:lang w:eastAsia="en-US"/>
        </w:rPr>
      </w:pPr>
      <w:r w:rsidRPr="007E5AD2">
        <w:rPr>
          <w:rFonts w:ascii="Times New Roman" w:eastAsia="Calibri" w:hAnsi="Times New Roman" w:cs="Times New Roman"/>
          <w:color w:val="000000"/>
          <w:sz w:val="28"/>
          <w:szCs w:val="28"/>
          <w:lang w:eastAsia="en-US"/>
        </w:rPr>
        <w:t xml:space="preserve">В течение года проводились экскурсии по обновленному зданию Библиотеки по ул.Пушкина, д. 86 для людей с </w:t>
      </w:r>
      <w:r w:rsidR="00D719E5">
        <w:rPr>
          <w:rFonts w:ascii="Times New Roman" w:eastAsia="Calibri" w:hAnsi="Times New Roman" w:cs="Times New Roman"/>
          <w:color w:val="000000"/>
          <w:sz w:val="28"/>
          <w:szCs w:val="28"/>
          <w:lang w:eastAsia="en-US"/>
        </w:rPr>
        <w:t>ОВЗ</w:t>
      </w:r>
      <w:r w:rsidRPr="007E5AD2">
        <w:rPr>
          <w:rFonts w:ascii="Times New Roman" w:eastAsia="Calibri" w:hAnsi="Times New Roman" w:cs="Times New Roman"/>
          <w:color w:val="000000"/>
          <w:sz w:val="28"/>
          <w:szCs w:val="28"/>
          <w:lang w:eastAsia="en-US"/>
        </w:rPr>
        <w:t xml:space="preserve">. Проведено 7 </w:t>
      </w:r>
      <w:r w:rsidR="00344498" w:rsidRPr="007E5AD2">
        <w:rPr>
          <w:rFonts w:ascii="Times New Roman" w:eastAsia="Calibri" w:hAnsi="Times New Roman" w:cs="Times New Roman"/>
          <w:color w:val="000000"/>
          <w:sz w:val="28"/>
          <w:szCs w:val="28"/>
          <w:lang w:eastAsia="en-US"/>
        </w:rPr>
        <w:t>экскурсий, которые</w:t>
      </w:r>
      <w:r w:rsidRPr="007E5AD2">
        <w:rPr>
          <w:rFonts w:ascii="Times New Roman" w:eastAsia="Calibri" w:hAnsi="Times New Roman" w:cs="Times New Roman"/>
          <w:color w:val="000000"/>
          <w:sz w:val="28"/>
          <w:szCs w:val="28"/>
          <w:lang w:eastAsia="en-US"/>
        </w:rPr>
        <w:t xml:space="preserve"> посетили 125 человек.</w:t>
      </w:r>
    </w:p>
    <w:p w:rsidR="00295565" w:rsidRPr="007E5AD2" w:rsidRDefault="00295565" w:rsidP="00295565">
      <w:pPr>
        <w:spacing w:after="0" w:line="228" w:lineRule="auto"/>
        <w:ind w:firstLine="709"/>
        <w:jc w:val="both"/>
        <w:rPr>
          <w:rFonts w:ascii="Times New Roman" w:eastAsia="Calibri" w:hAnsi="Times New Roman" w:cs="Times New Roman"/>
          <w:color w:val="000000"/>
          <w:sz w:val="28"/>
          <w:szCs w:val="28"/>
          <w:lang w:eastAsia="en-US"/>
        </w:rPr>
      </w:pPr>
      <w:r w:rsidRPr="007E5AD2">
        <w:rPr>
          <w:rFonts w:ascii="Times New Roman" w:eastAsia="Calibri" w:hAnsi="Times New Roman" w:cs="Times New Roman"/>
          <w:color w:val="000000"/>
          <w:sz w:val="28"/>
          <w:szCs w:val="28"/>
          <w:lang w:eastAsia="en-US"/>
        </w:rPr>
        <w:t>В 3 квартале 2021 года в Библиотеке обновлена печатная папка «Права инвалидов в обществе. Право на доступную среду», включающая списки книг и статей из периодических изданий, ссылки на Интернет-ресурсы, законодательные и нормативные материалы, посвященные проблемам инвалидов.</w:t>
      </w:r>
    </w:p>
    <w:p w:rsidR="00295565" w:rsidRPr="007E5AD2" w:rsidRDefault="00295565" w:rsidP="00295565">
      <w:pPr>
        <w:spacing w:after="0" w:line="240" w:lineRule="auto"/>
        <w:ind w:firstLine="709"/>
        <w:jc w:val="both"/>
        <w:rPr>
          <w:rFonts w:ascii="Times New Roman" w:eastAsia="Calibri" w:hAnsi="Times New Roman" w:cs="Times New Roman"/>
          <w:color w:val="000000"/>
          <w:sz w:val="28"/>
          <w:szCs w:val="28"/>
          <w:lang w:eastAsia="en-US"/>
        </w:rPr>
      </w:pPr>
      <w:r w:rsidRPr="007E5AD2">
        <w:rPr>
          <w:rFonts w:ascii="Times New Roman" w:eastAsia="Calibri" w:hAnsi="Times New Roman" w:cs="Times New Roman"/>
          <w:color w:val="000000"/>
          <w:sz w:val="28"/>
          <w:szCs w:val="28"/>
          <w:lang w:eastAsia="en-US"/>
        </w:rPr>
        <w:t>В Национальной библиотеке Республики Татарстан приняты необходимые меры, обеспечивающие доступность объекта и беспрепятственное пользование информацией об услугах и фондах библиотеки в дистанционном режиме для людей с ограниченными возможностями. Сайт Национальной библиотеки Республики Татарстан https://kitaphane.tatarstan.ru представлен в версии для слепых и слабовидящих. В здании Национальной библиотеки Республики Татарстан на ул. Пушкина, 86 для посетителей с инвалидностью предусмотрены пандусы и подъемники, на информационных панелях размещается текстовая и визуальная информация, предусмотрены информационные сенсорные терминалы для пользователей с ограничением по слуху, предусмотрены звукоусилительная аппаратура (специальные наушники, рамки-усилители) для пользователей с нарушениями зрения, предусмотрены информационные мнемосхема и знаки, выполненные рельефно-точечным шрифтом Брайля.</w:t>
      </w:r>
    </w:p>
    <w:p w:rsidR="00295565" w:rsidRPr="007E5AD2" w:rsidRDefault="00295565" w:rsidP="00295565">
      <w:pPr>
        <w:widowControl w:val="0"/>
        <w:spacing w:after="0" w:line="240" w:lineRule="auto"/>
        <w:ind w:firstLine="567"/>
        <w:contextualSpacing/>
        <w:jc w:val="both"/>
        <w:rPr>
          <w:rFonts w:ascii="Times New Roman" w:hAnsi="Times New Roman" w:cs="Times New Roman"/>
          <w:sz w:val="28"/>
          <w:szCs w:val="28"/>
        </w:rPr>
      </w:pPr>
      <w:r w:rsidRPr="007E5AD2">
        <w:rPr>
          <w:rFonts w:ascii="Times New Roman" w:hAnsi="Times New Roman" w:cs="Times New Roman"/>
          <w:sz w:val="28"/>
          <w:szCs w:val="28"/>
        </w:rPr>
        <w:t xml:space="preserve">Ежегодно музеями Республики Татарстан проводится около 7,5 тысяч экскурсий </w:t>
      </w:r>
      <w:r w:rsidRPr="007E5AD2">
        <w:rPr>
          <w:rFonts w:ascii="Times New Roman" w:hAnsi="Times New Roman" w:cs="Times New Roman"/>
          <w:sz w:val="28"/>
          <w:szCs w:val="28"/>
        </w:rPr>
        <w:lastRenderedPageBreak/>
        <w:t>для социальн</w:t>
      </w:r>
      <w:r w:rsidR="005341AB">
        <w:rPr>
          <w:rFonts w:ascii="Times New Roman" w:hAnsi="Times New Roman" w:cs="Times New Roman"/>
          <w:sz w:val="28"/>
          <w:szCs w:val="28"/>
        </w:rPr>
        <w:t>о</w:t>
      </w:r>
      <w:r w:rsidRPr="007E5AD2">
        <w:rPr>
          <w:rFonts w:ascii="Times New Roman" w:hAnsi="Times New Roman" w:cs="Times New Roman"/>
          <w:sz w:val="28"/>
          <w:szCs w:val="28"/>
        </w:rPr>
        <w:t xml:space="preserve"> </w:t>
      </w:r>
      <w:r w:rsidR="00A205BF">
        <w:rPr>
          <w:rFonts w:ascii="Times New Roman" w:hAnsi="Times New Roman" w:cs="Times New Roman"/>
          <w:sz w:val="28"/>
          <w:szCs w:val="28"/>
        </w:rPr>
        <w:t xml:space="preserve">незащищенных </w:t>
      </w:r>
      <w:r w:rsidRPr="007E5AD2">
        <w:rPr>
          <w:rFonts w:ascii="Times New Roman" w:hAnsi="Times New Roman" w:cs="Times New Roman"/>
          <w:sz w:val="28"/>
          <w:szCs w:val="28"/>
        </w:rPr>
        <w:t xml:space="preserve">и маломобильных групп, из них наибольшее количество </w:t>
      </w:r>
      <w:r w:rsidRPr="007E5AD2">
        <w:rPr>
          <w:rFonts w:ascii="Times New Roman" w:eastAsia="Calibri" w:hAnsi="Times New Roman" w:cs="Times New Roman"/>
          <w:color w:val="000000"/>
          <w:sz w:val="28"/>
          <w:szCs w:val="28"/>
          <w:lang w:eastAsia="en-US"/>
        </w:rPr>
        <w:t>–</w:t>
      </w:r>
      <w:r w:rsidRPr="007E5AD2">
        <w:rPr>
          <w:rFonts w:ascii="Times New Roman" w:hAnsi="Times New Roman" w:cs="Times New Roman"/>
          <w:sz w:val="28"/>
          <w:szCs w:val="28"/>
        </w:rPr>
        <w:t xml:space="preserve"> для лиц с нарушением зрения и инвалидов по общему заболеванию.</w:t>
      </w:r>
    </w:p>
    <w:p w:rsidR="00295565" w:rsidRPr="007E5AD2" w:rsidRDefault="00295565" w:rsidP="00295565">
      <w:pPr>
        <w:widowControl w:val="0"/>
        <w:spacing w:after="0" w:line="240" w:lineRule="auto"/>
        <w:ind w:firstLine="567"/>
        <w:contextualSpacing/>
        <w:jc w:val="both"/>
        <w:rPr>
          <w:rFonts w:ascii="Times New Roman" w:eastAsia="Calibri" w:hAnsi="Times New Roman" w:cs="Times New Roman"/>
          <w:color w:val="000000"/>
          <w:sz w:val="28"/>
          <w:szCs w:val="28"/>
          <w:lang w:eastAsia="en-US"/>
        </w:rPr>
      </w:pPr>
      <w:r w:rsidRPr="007E5AD2">
        <w:rPr>
          <w:rFonts w:ascii="Times New Roman" w:hAnsi="Times New Roman" w:cs="Times New Roman"/>
          <w:sz w:val="28"/>
          <w:szCs w:val="28"/>
        </w:rPr>
        <w:t>В 2021 году музеи Республики Татарстан приняли 33 342 посетителя. За отчетный период музеями Республики Татарстан проведено более 1</w:t>
      </w:r>
      <w:r w:rsidR="00347620">
        <w:rPr>
          <w:rFonts w:ascii="Times New Roman" w:hAnsi="Times New Roman" w:cs="Times New Roman"/>
          <w:sz w:val="28"/>
          <w:szCs w:val="28"/>
        </w:rPr>
        <w:t xml:space="preserve"> </w:t>
      </w:r>
      <w:r w:rsidRPr="007E5AD2">
        <w:rPr>
          <w:rFonts w:ascii="Times New Roman" w:hAnsi="Times New Roman" w:cs="Times New Roman"/>
          <w:sz w:val="28"/>
          <w:szCs w:val="28"/>
        </w:rPr>
        <w:t>520 культурно-массовых мероприятий для инвалидов</w:t>
      </w:r>
      <w:r w:rsidRPr="007E5AD2">
        <w:rPr>
          <w:rFonts w:ascii="Times New Roman" w:eastAsia="Calibri" w:hAnsi="Times New Roman" w:cs="Times New Roman"/>
          <w:color w:val="000000"/>
          <w:sz w:val="28"/>
          <w:szCs w:val="28"/>
          <w:lang w:eastAsia="en-US"/>
        </w:rPr>
        <w:t>.</w:t>
      </w:r>
    </w:p>
    <w:p w:rsidR="00295565" w:rsidRPr="007E5AD2" w:rsidRDefault="00295565" w:rsidP="00295565">
      <w:pPr>
        <w:spacing w:after="0" w:line="240" w:lineRule="auto"/>
        <w:ind w:firstLine="567"/>
        <w:jc w:val="both"/>
        <w:rPr>
          <w:rFonts w:ascii="Times New Roman" w:hAnsi="Times New Roman" w:cs="Times New Roman"/>
          <w:sz w:val="28"/>
          <w:szCs w:val="28"/>
        </w:rPr>
      </w:pPr>
      <w:r w:rsidRPr="007E5AD2">
        <w:rPr>
          <w:rFonts w:ascii="Times New Roman" w:hAnsi="Times New Roman" w:cs="Times New Roman"/>
          <w:sz w:val="28"/>
          <w:szCs w:val="28"/>
        </w:rPr>
        <w:t xml:space="preserve">Музеями Республики Татарстан ежегодно ведется системная работа по привлечению в музеи людей с ограниченными возможностями: разрабатываются различные культурно-образовательные и просветительские программы, проводятся адаптивные экскурсии на русском жестовом языке для глухих и слабослышащих людей, музейные занятия и инклюзивные акции, организуются выставки изделий инвалидов, мастер-классы, кинопоказы с тифло- и сурдо-комментарием, виртуальные экскурсии на платформе ZOOM. Для </w:t>
      </w:r>
      <w:r w:rsidR="005341AB" w:rsidRPr="005341AB">
        <w:rPr>
          <w:rFonts w:ascii="Times New Roman" w:hAnsi="Times New Roman" w:cs="Times New Roman"/>
          <w:sz w:val="28"/>
          <w:szCs w:val="28"/>
        </w:rPr>
        <w:t>социально незащищенных</w:t>
      </w:r>
      <w:r w:rsidRPr="007E5AD2">
        <w:rPr>
          <w:rFonts w:ascii="Times New Roman" w:hAnsi="Times New Roman" w:cs="Times New Roman"/>
          <w:sz w:val="28"/>
          <w:szCs w:val="28"/>
        </w:rPr>
        <w:t xml:space="preserve"> и маломобильных групп проводятся экскурсии, в которых принимают участие лица с нарушением зрения и инвалиды по общему заболеванию. В музеях создаются специальные условия для доступа лиц с </w:t>
      </w:r>
      <w:r w:rsidR="00D719E5">
        <w:rPr>
          <w:rFonts w:ascii="Times New Roman" w:hAnsi="Times New Roman" w:cs="Times New Roman"/>
          <w:sz w:val="28"/>
          <w:szCs w:val="28"/>
        </w:rPr>
        <w:t>ОВЗ</w:t>
      </w:r>
      <w:r w:rsidRPr="007E5AD2">
        <w:rPr>
          <w:rFonts w:ascii="Times New Roman" w:hAnsi="Times New Roman" w:cs="Times New Roman"/>
          <w:sz w:val="28"/>
          <w:szCs w:val="28"/>
        </w:rPr>
        <w:t>. Используются тактильные экспонаты, тактильные и визуальные указатели движения, система вызова персонала и гусеничные подъемники для инвалидов-колясочников, индукционные системы, имеются этикетки по системе Брайля, здания оборудованы пандусами.</w:t>
      </w:r>
    </w:p>
    <w:p w:rsidR="00622FC6" w:rsidRDefault="00295565" w:rsidP="00295565">
      <w:pPr>
        <w:spacing w:after="0" w:line="240" w:lineRule="auto"/>
        <w:ind w:firstLine="709"/>
        <w:jc w:val="both"/>
        <w:rPr>
          <w:rFonts w:ascii="Times New Roman" w:hAnsi="Times New Roman" w:cs="Times New Roman"/>
          <w:sz w:val="28"/>
          <w:szCs w:val="28"/>
        </w:rPr>
      </w:pPr>
      <w:r w:rsidRPr="007E5AD2">
        <w:rPr>
          <w:rFonts w:ascii="Times New Roman" w:hAnsi="Times New Roman" w:cs="Times New Roman"/>
          <w:sz w:val="28"/>
          <w:szCs w:val="28"/>
        </w:rPr>
        <w:t xml:space="preserve">В рамках благотворительной программы в 2021 году в Национальном музее Республики Татарстан проводилась систематическая работа по организации сотрудничества с общественными организациями инвалидов и ветеранов и привлечению посетителей в музей на постоянной основе (благотворительные фонды, образовательные учреждения, социальные некоммерческие организации, центры социального обслуживания населения). </w:t>
      </w:r>
    </w:p>
    <w:p w:rsidR="00295565" w:rsidRPr="007E5AD2" w:rsidRDefault="00295565" w:rsidP="00295565">
      <w:pPr>
        <w:spacing w:after="0" w:line="240" w:lineRule="auto"/>
        <w:ind w:firstLine="709"/>
        <w:jc w:val="both"/>
        <w:rPr>
          <w:rFonts w:ascii="Times New Roman" w:hAnsi="Times New Roman" w:cs="Times New Roman"/>
          <w:sz w:val="28"/>
          <w:szCs w:val="28"/>
        </w:rPr>
      </w:pPr>
      <w:r w:rsidRPr="007E5AD2">
        <w:rPr>
          <w:rFonts w:ascii="Times New Roman" w:hAnsi="Times New Roman" w:cs="Times New Roman"/>
          <w:sz w:val="28"/>
          <w:szCs w:val="28"/>
        </w:rPr>
        <w:t xml:space="preserve">С 2015 </w:t>
      </w:r>
      <w:r w:rsidR="00F0156E">
        <w:rPr>
          <w:rFonts w:ascii="Times New Roman" w:hAnsi="Times New Roman" w:cs="Times New Roman"/>
          <w:sz w:val="28"/>
          <w:szCs w:val="28"/>
        </w:rPr>
        <w:t>года</w:t>
      </w:r>
      <w:r w:rsidRPr="007E5AD2">
        <w:rPr>
          <w:rFonts w:ascii="Times New Roman" w:hAnsi="Times New Roman" w:cs="Times New Roman"/>
          <w:sz w:val="28"/>
          <w:szCs w:val="28"/>
        </w:rPr>
        <w:t xml:space="preserve"> в Национальном музее Республики Татарстан работает тактильная выставка «Руками трогать разрешается», где представлены тактильные копии экспонатов из фондов музея.</w:t>
      </w:r>
    </w:p>
    <w:p w:rsidR="00295565" w:rsidRPr="007E5AD2" w:rsidRDefault="00295565" w:rsidP="00295565">
      <w:pPr>
        <w:spacing w:after="0" w:line="240" w:lineRule="auto"/>
        <w:ind w:firstLine="709"/>
        <w:jc w:val="both"/>
        <w:rPr>
          <w:rFonts w:ascii="Times New Roman" w:hAnsi="Times New Roman" w:cs="Times New Roman"/>
          <w:sz w:val="28"/>
          <w:szCs w:val="28"/>
        </w:rPr>
      </w:pPr>
      <w:r w:rsidRPr="007E5AD2">
        <w:rPr>
          <w:rFonts w:ascii="Times New Roman" w:hAnsi="Times New Roman" w:cs="Times New Roman"/>
          <w:sz w:val="28"/>
          <w:szCs w:val="28"/>
        </w:rPr>
        <w:t xml:space="preserve">С 2017 года в Национальном музее Республики Татарстан и его филиалах регулярно проводятся музейные занятия для инвалидов по зрению, слуху, </w:t>
      </w:r>
      <w:r w:rsidR="00097255">
        <w:rPr>
          <w:rFonts w:ascii="Times New Roman" w:hAnsi="Times New Roman" w:cs="Times New Roman"/>
          <w:sz w:val="28"/>
          <w:szCs w:val="28"/>
        </w:rPr>
        <w:t>с нарушениями опорно-двигательного аппарата</w:t>
      </w:r>
      <w:r w:rsidRPr="007E5AD2">
        <w:rPr>
          <w:rFonts w:ascii="Times New Roman" w:hAnsi="Times New Roman" w:cs="Times New Roman"/>
          <w:sz w:val="28"/>
          <w:szCs w:val="28"/>
        </w:rPr>
        <w:t xml:space="preserve">. В музее и его филиалах по специальным программам проводятся различные музейные мероприятия, адаптированные занятия, лекции и экскурсии. При входе в Национальный музей </w:t>
      </w:r>
      <w:r w:rsidR="00CA343D" w:rsidRPr="00CA343D">
        <w:rPr>
          <w:rFonts w:ascii="Times New Roman" w:hAnsi="Times New Roman" w:cs="Times New Roman"/>
          <w:sz w:val="28"/>
          <w:szCs w:val="28"/>
        </w:rPr>
        <w:t>Республики Татарстан</w:t>
      </w:r>
      <w:r w:rsidRPr="007E5AD2">
        <w:rPr>
          <w:rFonts w:ascii="Times New Roman" w:hAnsi="Times New Roman" w:cs="Times New Roman"/>
          <w:sz w:val="28"/>
          <w:szCs w:val="28"/>
        </w:rPr>
        <w:t xml:space="preserve"> и на экспозиционных площадках предусмотрены разборные пандусы для инвалидов-колясочников. На кассовой зоне и у администратора музея предусмотрено использование индукционной петли для слабослышащих посетителей. Для людей с ограниченными возможностями функционирует лифт для подъема на второй этаж и специально оборудованная уборная комната. </w:t>
      </w:r>
    </w:p>
    <w:p w:rsidR="00295565" w:rsidRPr="007E5AD2" w:rsidRDefault="00295565" w:rsidP="00295565">
      <w:pPr>
        <w:spacing w:after="0" w:line="240" w:lineRule="auto"/>
        <w:ind w:firstLine="709"/>
        <w:jc w:val="both"/>
        <w:rPr>
          <w:rFonts w:ascii="Times New Roman" w:hAnsi="Times New Roman" w:cs="Times New Roman"/>
          <w:sz w:val="28"/>
          <w:szCs w:val="28"/>
        </w:rPr>
      </w:pPr>
      <w:r w:rsidRPr="007E5AD2">
        <w:rPr>
          <w:rFonts w:ascii="Times New Roman" w:hAnsi="Times New Roman" w:cs="Times New Roman"/>
          <w:sz w:val="28"/>
          <w:szCs w:val="28"/>
        </w:rPr>
        <w:t xml:space="preserve">В Национальном музее Республики Татарстан и его филиалах ежегодно 1-2 декабря проходит </w:t>
      </w:r>
      <w:r w:rsidR="00344498">
        <w:rPr>
          <w:rFonts w:ascii="Times New Roman" w:hAnsi="Times New Roman" w:cs="Times New Roman"/>
          <w:sz w:val="28"/>
          <w:szCs w:val="28"/>
        </w:rPr>
        <w:t>«</w:t>
      </w:r>
      <w:r w:rsidRPr="007E5AD2">
        <w:rPr>
          <w:rFonts w:ascii="Times New Roman" w:hAnsi="Times New Roman" w:cs="Times New Roman"/>
          <w:sz w:val="28"/>
          <w:szCs w:val="28"/>
        </w:rPr>
        <w:t>День инклюзии</w:t>
      </w:r>
      <w:r w:rsidR="00344498">
        <w:rPr>
          <w:rFonts w:ascii="Times New Roman" w:hAnsi="Times New Roman" w:cs="Times New Roman"/>
          <w:sz w:val="28"/>
          <w:szCs w:val="28"/>
        </w:rPr>
        <w:t>»</w:t>
      </w:r>
      <w:r w:rsidRPr="007E5AD2">
        <w:rPr>
          <w:rFonts w:ascii="Times New Roman" w:hAnsi="Times New Roman" w:cs="Times New Roman"/>
          <w:sz w:val="28"/>
          <w:szCs w:val="28"/>
        </w:rPr>
        <w:t xml:space="preserve">. Это всероссийская акция, в рамках которой музеи - участники со всей страны проводят специальные мероприятия для посетителей с инвалидностью, их семей, друзей и всех желающих. Также в музее на постоянной основе действует тактильная выставка </w:t>
      </w:r>
      <w:r w:rsidR="00344498">
        <w:rPr>
          <w:rFonts w:ascii="Times New Roman" w:hAnsi="Times New Roman" w:cs="Times New Roman"/>
          <w:sz w:val="28"/>
          <w:szCs w:val="28"/>
        </w:rPr>
        <w:t>«</w:t>
      </w:r>
      <w:r w:rsidRPr="007E5AD2">
        <w:rPr>
          <w:rFonts w:ascii="Times New Roman" w:hAnsi="Times New Roman" w:cs="Times New Roman"/>
          <w:sz w:val="28"/>
          <w:szCs w:val="28"/>
        </w:rPr>
        <w:t>Трогательная выставка. Не только смотрим</w:t>
      </w:r>
      <w:r w:rsidR="00344498">
        <w:rPr>
          <w:rFonts w:ascii="Times New Roman" w:hAnsi="Times New Roman" w:cs="Times New Roman"/>
          <w:sz w:val="28"/>
          <w:szCs w:val="28"/>
        </w:rPr>
        <w:t>»</w:t>
      </w:r>
      <w:r w:rsidRPr="007E5AD2">
        <w:rPr>
          <w:rFonts w:ascii="Times New Roman" w:hAnsi="Times New Roman" w:cs="Times New Roman"/>
          <w:sz w:val="28"/>
          <w:szCs w:val="28"/>
        </w:rPr>
        <w:t>.</w:t>
      </w:r>
    </w:p>
    <w:p w:rsidR="00295565" w:rsidRPr="007E5AD2" w:rsidRDefault="00295565" w:rsidP="00295565">
      <w:pPr>
        <w:spacing w:after="0" w:line="240" w:lineRule="auto"/>
        <w:ind w:firstLine="709"/>
        <w:jc w:val="both"/>
        <w:rPr>
          <w:rFonts w:ascii="Times New Roman" w:hAnsi="Times New Roman" w:cs="Times New Roman"/>
          <w:sz w:val="28"/>
          <w:szCs w:val="28"/>
        </w:rPr>
      </w:pPr>
      <w:r w:rsidRPr="007E5AD2">
        <w:rPr>
          <w:rFonts w:ascii="Times New Roman" w:hAnsi="Times New Roman" w:cs="Times New Roman"/>
          <w:sz w:val="28"/>
          <w:szCs w:val="28"/>
        </w:rPr>
        <w:t xml:space="preserve">В 2021 году в Музее-заповеднике «Казанский Кремль» были созданы тактильные модели архитектурных памятников Кремля для незрячих и слабовидящих людей. Также на официальном сайте Казанского Кремля находится вкладка «Посетителя с </w:t>
      </w:r>
      <w:r w:rsidRPr="007E5AD2">
        <w:rPr>
          <w:rFonts w:ascii="Times New Roman" w:hAnsi="Times New Roman" w:cs="Times New Roman"/>
          <w:sz w:val="28"/>
          <w:szCs w:val="28"/>
        </w:rPr>
        <w:lastRenderedPageBreak/>
        <w:t xml:space="preserve">инвалидностью», где можно посмотреть специальную карту территории музея-заповедника для маломобильных групп населения, видеоролики на русском жестовом языке и с тифлокомментированием, социальную историю для посетителей с особенностями развития. </w:t>
      </w:r>
    </w:p>
    <w:p w:rsidR="00295565" w:rsidRPr="007E5AD2" w:rsidRDefault="00295565" w:rsidP="00295565">
      <w:pPr>
        <w:spacing w:after="0" w:line="240" w:lineRule="auto"/>
        <w:ind w:firstLine="709"/>
        <w:jc w:val="both"/>
        <w:rPr>
          <w:rFonts w:ascii="Times New Roman" w:hAnsi="Times New Roman" w:cs="Times New Roman"/>
          <w:sz w:val="28"/>
          <w:szCs w:val="28"/>
        </w:rPr>
      </w:pPr>
      <w:r w:rsidRPr="007E5AD2">
        <w:rPr>
          <w:rFonts w:ascii="Times New Roman" w:hAnsi="Times New Roman" w:cs="Times New Roman"/>
          <w:sz w:val="28"/>
          <w:szCs w:val="28"/>
        </w:rPr>
        <w:t>В ГБУ «Музей-заповедник «Казанский Кремль» реализуются следующие инклюзивные программы: экскурсия по территории Казанского Кремля для незрячих и слабовидящих людей «Прикоснись к Кремлю»; экскурсии по музеям и выставочным залам музея-заповедника «Казанский Кремль» на русском жестовом языке для глухих и слабослышащих людей; экскурсии по музеям и выставочным залам музея-заповедника «Казанский Кремль» и мастер-классы для подопечных Благотворительных фондов; выездная программа «Расскажем о Кремле» для школ г.Казани для детей с инвалидностью и других учреждений; виртуальная экскурсия «Расскажем о Кремле» на платформе ZOOM.</w:t>
      </w:r>
    </w:p>
    <w:p w:rsidR="00295565" w:rsidRPr="007E5AD2" w:rsidRDefault="00295565" w:rsidP="00295565">
      <w:pPr>
        <w:spacing w:after="0" w:line="240" w:lineRule="auto"/>
        <w:ind w:firstLine="709"/>
        <w:jc w:val="both"/>
        <w:rPr>
          <w:rFonts w:ascii="Times New Roman" w:hAnsi="Times New Roman" w:cs="Times New Roman"/>
          <w:sz w:val="28"/>
          <w:szCs w:val="28"/>
        </w:rPr>
      </w:pPr>
      <w:r w:rsidRPr="007E5AD2">
        <w:rPr>
          <w:rFonts w:ascii="Times New Roman" w:hAnsi="Times New Roman" w:cs="Times New Roman"/>
          <w:sz w:val="28"/>
          <w:szCs w:val="28"/>
        </w:rPr>
        <w:t xml:space="preserve">В рамках работы с детьми с </w:t>
      </w:r>
      <w:r w:rsidR="00D719E5">
        <w:rPr>
          <w:rFonts w:ascii="Times New Roman" w:hAnsi="Times New Roman" w:cs="Times New Roman"/>
          <w:sz w:val="28"/>
          <w:szCs w:val="28"/>
        </w:rPr>
        <w:t>ОВЗ</w:t>
      </w:r>
      <w:r w:rsidRPr="007E5AD2">
        <w:rPr>
          <w:rFonts w:ascii="Times New Roman" w:hAnsi="Times New Roman" w:cs="Times New Roman"/>
          <w:sz w:val="28"/>
          <w:szCs w:val="28"/>
        </w:rPr>
        <w:t xml:space="preserve"> Музей-заповедник также проводит выездную интерактивную программу «Музей в чемодане» для детей с легкими интеллектуальными нарушениями. Онлайн-мероприятия в рамках Всероссийской инклюзивной акции «Музей для всех!» и Международного дня инвалидов.</w:t>
      </w:r>
    </w:p>
    <w:p w:rsidR="00295565" w:rsidRPr="007E5AD2" w:rsidRDefault="00295565" w:rsidP="00295565">
      <w:pPr>
        <w:spacing w:after="0" w:line="240" w:lineRule="auto"/>
        <w:ind w:firstLine="709"/>
        <w:jc w:val="both"/>
        <w:rPr>
          <w:rFonts w:ascii="Times New Roman" w:hAnsi="Times New Roman" w:cs="Times New Roman"/>
          <w:sz w:val="28"/>
          <w:szCs w:val="28"/>
        </w:rPr>
      </w:pPr>
      <w:r w:rsidRPr="007E5AD2">
        <w:rPr>
          <w:rFonts w:ascii="Times New Roman" w:hAnsi="Times New Roman" w:cs="Times New Roman"/>
          <w:sz w:val="28"/>
          <w:szCs w:val="28"/>
        </w:rPr>
        <w:t xml:space="preserve">Сотрудниками Свияжского музея-заповедника для детей и подростков с </w:t>
      </w:r>
      <w:r w:rsidR="00D719E5">
        <w:rPr>
          <w:rFonts w:ascii="Times New Roman" w:hAnsi="Times New Roman" w:cs="Times New Roman"/>
          <w:sz w:val="28"/>
          <w:szCs w:val="28"/>
        </w:rPr>
        <w:t>ОВЗ</w:t>
      </w:r>
      <w:r w:rsidRPr="007E5AD2">
        <w:rPr>
          <w:rFonts w:ascii="Times New Roman" w:hAnsi="Times New Roman" w:cs="Times New Roman"/>
          <w:sz w:val="28"/>
          <w:szCs w:val="28"/>
        </w:rPr>
        <w:t xml:space="preserve"> (с особенностями интеллектуального развития, с двигательными и речевыми нарушениями, нарушениями слуха) из образовательных учреждений была создана программа «Остров-град Свияжск – музей для всех». Программа рассчитана на дневное пребывание в Свияжске, включала экскурсию на выбор, интерактивное занятие с мастер-классом.</w:t>
      </w:r>
    </w:p>
    <w:p w:rsidR="00295565" w:rsidRPr="007E5AD2" w:rsidRDefault="00295565" w:rsidP="00295565">
      <w:pPr>
        <w:spacing w:after="0" w:line="240" w:lineRule="auto"/>
        <w:ind w:firstLine="709"/>
        <w:jc w:val="both"/>
        <w:rPr>
          <w:rFonts w:ascii="Times New Roman" w:hAnsi="Times New Roman" w:cs="Times New Roman"/>
          <w:sz w:val="28"/>
          <w:szCs w:val="28"/>
        </w:rPr>
      </w:pPr>
      <w:r w:rsidRPr="007E5AD2">
        <w:rPr>
          <w:rFonts w:ascii="Times New Roman" w:hAnsi="Times New Roman" w:cs="Times New Roman"/>
          <w:sz w:val="28"/>
          <w:szCs w:val="28"/>
        </w:rPr>
        <w:t xml:space="preserve">Были проведены: онлайн-экскурсия в прямом эфире инстаграмм по экспозиции Музея истории Свияжска с переводом на русский жестовый язык; показ видеофильма «Свияжск </w:t>
      </w:r>
      <w:r w:rsidRPr="007E5AD2">
        <w:rPr>
          <w:rFonts w:ascii="Times New Roman" w:eastAsia="Calibri" w:hAnsi="Times New Roman" w:cs="Times New Roman"/>
          <w:color w:val="000000"/>
          <w:sz w:val="28"/>
          <w:szCs w:val="28"/>
          <w:lang w:eastAsia="en-US"/>
        </w:rPr>
        <w:t>–</w:t>
      </w:r>
      <w:r w:rsidRPr="007E5AD2">
        <w:rPr>
          <w:rFonts w:ascii="Times New Roman" w:hAnsi="Times New Roman" w:cs="Times New Roman"/>
          <w:sz w:val="28"/>
          <w:szCs w:val="28"/>
        </w:rPr>
        <w:t xml:space="preserve"> остров любви».</w:t>
      </w:r>
    </w:p>
    <w:p w:rsidR="00295565" w:rsidRPr="007E5AD2" w:rsidRDefault="00295565" w:rsidP="00295565">
      <w:pPr>
        <w:spacing w:after="0" w:line="240" w:lineRule="auto"/>
        <w:ind w:firstLine="709"/>
        <w:jc w:val="both"/>
        <w:rPr>
          <w:rFonts w:ascii="Times New Roman" w:hAnsi="Times New Roman" w:cs="Times New Roman"/>
          <w:sz w:val="28"/>
          <w:szCs w:val="28"/>
        </w:rPr>
      </w:pPr>
      <w:r w:rsidRPr="007E5AD2">
        <w:rPr>
          <w:rFonts w:ascii="Times New Roman" w:hAnsi="Times New Roman" w:cs="Times New Roman"/>
          <w:sz w:val="28"/>
          <w:szCs w:val="28"/>
        </w:rPr>
        <w:t>В настоящий момент идет работа над созданием мнемосхемы территории музея-заповедника «Остров-град Свияжск» с дублированием текста на шрифте Брайля.</w:t>
      </w:r>
    </w:p>
    <w:p w:rsidR="00295565" w:rsidRPr="007E5AD2" w:rsidRDefault="00295565" w:rsidP="00295565">
      <w:pPr>
        <w:spacing w:after="0" w:line="240" w:lineRule="auto"/>
        <w:ind w:firstLine="709"/>
        <w:jc w:val="both"/>
        <w:rPr>
          <w:rFonts w:ascii="Times New Roman" w:hAnsi="Times New Roman" w:cs="Times New Roman"/>
          <w:sz w:val="28"/>
          <w:szCs w:val="28"/>
        </w:rPr>
      </w:pPr>
      <w:r w:rsidRPr="007E5AD2">
        <w:rPr>
          <w:rFonts w:ascii="Times New Roman" w:hAnsi="Times New Roman" w:cs="Times New Roman"/>
          <w:sz w:val="28"/>
          <w:szCs w:val="28"/>
        </w:rPr>
        <w:t xml:space="preserve">В ГБУК «Билярский государственный историко-археологический и природный музей-заповедник» люди с </w:t>
      </w:r>
      <w:r w:rsidR="00D719E5">
        <w:rPr>
          <w:rFonts w:ascii="Times New Roman" w:hAnsi="Times New Roman" w:cs="Times New Roman"/>
          <w:sz w:val="28"/>
          <w:szCs w:val="28"/>
        </w:rPr>
        <w:t>ОВЗ</w:t>
      </w:r>
      <w:r w:rsidRPr="007E5AD2">
        <w:rPr>
          <w:rFonts w:ascii="Times New Roman" w:hAnsi="Times New Roman" w:cs="Times New Roman"/>
          <w:sz w:val="28"/>
          <w:szCs w:val="28"/>
        </w:rPr>
        <w:t xml:space="preserve"> обслуживаются бесплатно. Ежегодно во время Декады инвалидов организуются посещения детей с </w:t>
      </w:r>
      <w:r w:rsidR="00D719E5">
        <w:rPr>
          <w:rFonts w:ascii="Times New Roman" w:hAnsi="Times New Roman" w:cs="Times New Roman"/>
          <w:sz w:val="28"/>
          <w:szCs w:val="28"/>
        </w:rPr>
        <w:t>ОВЗ</w:t>
      </w:r>
      <w:r w:rsidRPr="007E5AD2">
        <w:rPr>
          <w:rFonts w:ascii="Times New Roman" w:hAnsi="Times New Roman" w:cs="Times New Roman"/>
          <w:sz w:val="28"/>
          <w:szCs w:val="28"/>
        </w:rPr>
        <w:t>, в рамках акции «Тропинкой добра». Детям вручают сладкие новогодние подарки.</w:t>
      </w:r>
    </w:p>
    <w:p w:rsidR="00295565" w:rsidRPr="007E5AD2" w:rsidRDefault="00295565" w:rsidP="00295565">
      <w:pPr>
        <w:spacing w:after="0" w:line="240" w:lineRule="auto"/>
        <w:ind w:firstLine="709"/>
        <w:jc w:val="both"/>
        <w:rPr>
          <w:rFonts w:ascii="Times New Roman" w:hAnsi="Times New Roman" w:cs="Times New Roman"/>
          <w:sz w:val="28"/>
          <w:szCs w:val="28"/>
        </w:rPr>
      </w:pPr>
      <w:r w:rsidRPr="007E5AD2">
        <w:rPr>
          <w:rFonts w:ascii="Times New Roman" w:hAnsi="Times New Roman" w:cs="Times New Roman"/>
          <w:sz w:val="28"/>
          <w:szCs w:val="28"/>
        </w:rPr>
        <w:t xml:space="preserve">ГБУК «Краеведческий музей г.Менделеевск» предоставляет право бесплатного посещения экскурсий, иных мероприятий для людей с </w:t>
      </w:r>
      <w:r w:rsidR="00D719E5">
        <w:rPr>
          <w:rFonts w:ascii="Times New Roman" w:hAnsi="Times New Roman" w:cs="Times New Roman"/>
          <w:sz w:val="28"/>
          <w:szCs w:val="28"/>
        </w:rPr>
        <w:t>ОВЗ</w:t>
      </w:r>
      <w:r w:rsidRPr="007E5AD2">
        <w:rPr>
          <w:rFonts w:ascii="Times New Roman" w:hAnsi="Times New Roman" w:cs="Times New Roman"/>
          <w:sz w:val="28"/>
          <w:szCs w:val="28"/>
        </w:rPr>
        <w:t>. По заявкам организуются тематические мероприятия с учетом возрастных особенностей. Для детей – игровые мероприятия, музейные уроки, для взрослых – тематические программы, мастер-классы.</w:t>
      </w:r>
    </w:p>
    <w:p w:rsidR="00295565" w:rsidRPr="007E5AD2" w:rsidRDefault="00295565" w:rsidP="00295565">
      <w:pPr>
        <w:spacing w:after="0" w:line="240" w:lineRule="auto"/>
        <w:ind w:firstLine="709"/>
        <w:jc w:val="both"/>
        <w:rPr>
          <w:rFonts w:ascii="Times New Roman" w:hAnsi="Times New Roman" w:cs="Times New Roman"/>
          <w:sz w:val="28"/>
          <w:szCs w:val="28"/>
        </w:rPr>
      </w:pPr>
      <w:r w:rsidRPr="007E5AD2">
        <w:rPr>
          <w:rFonts w:ascii="Times New Roman" w:hAnsi="Times New Roman" w:cs="Times New Roman"/>
          <w:sz w:val="28"/>
          <w:szCs w:val="28"/>
        </w:rPr>
        <w:t xml:space="preserve">Елабужский государственный музей-заповедник последовательно выполняет важную задачу создания условий для комфортного посещения музейных объектов людьми с </w:t>
      </w:r>
      <w:r w:rsidR="00D719E5">
        <w:rPr>
          <w:rFonts w:ascii="Times New Roman" w:hAnsi="Times New Roman" w:cs="Times New Roman"/>
          <w:sz w:val="28"/>
          <w:szCs w:val="28"/>
        </w:rPr>
        <w:t>ОВЗ</w:t>
      </w:r>
      <w:r w:rsidRPr="007E5AD2">
        <w:rPr>
          <w:rFonts w:ascii="Times New Roman" w:hAnsi="Times New Roman" w:cs="Times New Roman"/>
          <w:sz w:val="28"/>
          <w:szCs w:val="28"/>
        </w:rPr>
        <w:t>. Необходимые требования программы учитываются и при открытии новых музейных объектов. Сотрудники всех музеев прошли инструктаж и готовы прийти на помощь посетителям с ОВЗ. Все экскурсии ведутся с использованием громкоговорителей и проводятся на языке, понятном для посетителя. Музей-заповедник использует все свои возможности, чтобы принимать у себя посетителей с ОВЗ. Важно отметить, что музеи становятся инклюзивными.</w:t>
      </w:r>
    </w:p>
    <w:p w:rsidR="00295565" w:rsidRPr="007E5AD2" w:rsidRDefault="00295565" w:rsidP="00295565">
      <w:pPr>
        <w:spacing w:after="0" w:line="240" w:lineRule="auto"/>
        <w:ind w:firstLine="709"/>
        <w:jc w:val="both"/>
        <w:rPr>
          <w:rFonts w:ascii="Times New Roman" w:hAnsi="Times New Roman" w:cs="Times New Roman"/>
          <w:sz w:val="28"/>
          <w:szCs w:val="28"/>
        </w:rPr>
      </w:pPr>
      <w:r w:rsidRPr="007E5AD2">
        <w:rPr>
          <w:rFonts w:ascii="Times New Roman" w:hAnsi="Times New Roman" w:cs="Times New Roman"/>
          <w:sz w:val="28"/>
          <w:szCs w:val="28"/>
        </w:rPr>
        <w:lastRenderedPageBreak/>
        <w:t xml:space="preserve">Одним из наиболее ярких примеров является проект «Золотой музейный час для </w:t>
      </w:r>
      <w:r w:rsidR="00344498">
        <w:rPr>
          <w:rFonts w:ascii="Times New Roman" w:hAnsi="Times New Roman" w:cs="Times New Roman"/>
          <w:sz w:val="28"/>
          <w:szCs w:val="28"/>
        </w:rPr>
        <w:t>«</w:t>
      </w:r>
      <w:r w:rsidRPr="007E5AD2">
        <w:rPr>
          <w:rFonts w:ascii="Times New Roman" w:hAnsi="Times New Roman" w:cs="Times New Roman"/>
          <w:sz w:val="28"/>
          <w:szCs w:val="28"/>
        </w:rPr>
        <w:t>особенных</w:t>
      </w:r>
      <w:r w:rsidR="00344498">
        <w:rPr>
          <w:rFonts w:ascii="Times New Roman" w:hAnsi="Times New Roman" w:cs="Times New Roman"/>
          <w:sz w:val="28"/>
          <w:szCs w:val="28"/>
        </w:rPr>
        <w:t>»</w:t>
      </w:r>
      <w:r w:rsidRPr="007E5AD2">
        <w:rPr>
          <w:rFonts w:ascii="Times New Roman" w:hAnsi="Times New Roman" w:cs="Times New Roman"/>
          <w:sz w:val="28"/>
          <w:szCs w:val="28"/>
        </w:rPr>
        <w:t xml:space="preserve"> детей», который начал работу с марта 2016 года. Он реализуется музеем-заповедником совместно с Центром лечебной педагогики «Чудо-дети» из Набережных Челнов и Елабужским детским реабилитационным центром «Астра». Воспитанники этих центров, дети с ментальными нарушениями здоровья, приезжают в музей в сопровождении своих родителей и педагогов. Целью проекта является социальная адаптация ребят с тяжелыми ментальными нарушениями и преодоление социальной изоляции их семей. Для работы с детьми и их родителями разработаны интерактивные программы, включающие адаптивные мастер-классы по декоративно-прикладному искусству и интерактивные экскурсии в музеях </w:t>
      </w:r>
      <w:r w:rsidR="00344498" w:rsidRPr="00344498">
        <w:rPr>
          <w:rFonts w:ascii="Times New Roman" w:hAnsi="Times New Roman" w:cs="Times New Roman"/>
          <w:sz w:val="28"/>
          <w:szCs w:val="28"/>
        </w:rPr>
        <w:t>Елабужск</w:t>
      </w:r>
      <w:r w:rsidR="00344498">
        <w:rPr>
          <w:rFonts w:ascii="Times New Roman" w:hAnsi="Times New Roman" w:cs="Times New Roman"/>
          <w:sz w:val="28"/>
          <w:szCs w:val="28"/>
        </w:rPr>
        <w:t>ого</w:t>
      </w:r>
      <w:r w:rsidR="00344498" w:rsidRPr="00344498">
        <w:rPr>
          <w:rFonts w:ascii="Times New Roman" w:hAnsi="Times New Roman" w:cs="Times New Roman"/>
          <w:sz w:val="28"/>
          <w:szCs w:val="28"/>
        </w:rPr>
        <w:t xml:space="preserve"> государственн</w:t>
      </w:r>
      <w:r w:rsidR="00344498">
        <w:rPr>
          <w:rFonts w:ascii="Times New Roman" w:hAnsi="Times New Roman" w:cs="Times New Roman"/>
          <w:sz w:val="28"/>
          <w:szCs w:val="28"/>
        </w:rPr>
        <w:t>ого</w:t>
      </w:r>
      <w:r w:rsidR="00344498" w:rsidRPr="00344498">
        <w:rPr>
          <w:rFonts w:ascii="Times New Roman" w:hAnsi="Times New Roman" w:cs="Times New Roman"/>
          <w:sz w:val="28"/>
          <w:szCs w:val="28"/>
        </w:rPr>
        <w:t xml:space="preserve"> музе</w:t>
      </w:r>
      <w:r w:rsidR="00344498">
        <w:rPr>
          <w:rFonts w:ascii="Times New Roman" w:hAnsi="Times New Roman" w:cs="Times New Roman"/>
          <w:sz w:val="28"/>
          <w:szCs w:val="28"/>
        </w:rPr>
        <w:t>я</w:t>
      </w:r>
      <w:r w:rsidR="00344498" w:rsidRPr="00344498">
        <w:rPr>
          <w:rFonts w:ascii="Times New Roman" w:hAnsi="Times New Roman" w:cs="Times New Roman"/>
          <w:sz w:val="28"/>
          <w:szCs w:val="28"/>
        </w:rPr>
        <w:t>-заповедник</w:t>
      </w:r>
      <w:r w:rsidR="00344498">
        <w:rPr>
          <w:rFonts w:ascii="Times New Roman" w:hAnsi="Times New Roman" w:cs="Times New Roman"/>
          <w:sz w:val="28"/>
          <w:szCs w:val="28"/>
        </w:rPr>
        <w:t>а</w:t>
      </w:r>
      <w:r w:rsidRPr="007E5AD2">
        <w:rPr>
          <w:rFonts w:ascii="Times New Roman" w:hAnsi="Times New Roman" w:cs="Times New Roman"/>
          <w:sz w:val="28"/>
          <w:szCs w:val="28"/>
        </w:rPr>
        <w:t>.</w:t>
      </w:r>
    </w:p>
    <w:p w:rsidR="00295565" w:rsidRPr="007E5AD2" w:rsidRDefault="00295565" w:rsidP="00295565">
      <w:pPr>
        <w:spacing w:after="0" w:line="240" w:lineRule="auto"/>
        <w:ind w:firstLine="709"/>
        <w:jc w:val="both"/>
        <w:rPr>
          <w:rFonts w:ascii="Times New Roman" w:hAnsi="Times New Roman" w:cs="Times New Roman"/>
          <w:sz w:val="28"/>
          <w:szCs w:val="28"/>
        </w:rPr>
      </w:pPr>
      <w:r w:rsidRPr="007E5AD2">
        <w:rPr>
          <w:rFonts w:ascii="Times New Roman" w:hAnsi="Times New Roman" w:cs="Times New Roman"/>
          <w:sz w:val="28"/>
          <w:szCs w:val="28"/>
        </w:rPr>
        <w:t>Доступная среда для слабовидящих посетителей (наличие тактильных зон в экспозициях, медиапанели для воспроизведения аудиоматериалов, работа экскурсоводов и диспетчеров) создана на 12 объектах Елабужского государственного музея-заповедника: Дом-музей И.И.Шишкина, Музей-усадьба Н.А.Дуровой, Дом памяти М.И.Цветаевой, Литературный музей М.И. Цветаевой, Музей «Портомойня», Музей истории города, Музей уездной медицины им.В.М.Бехтерева, Музей-мастерская декоративно-прикладного искусства, Музей современного этноискусства, Музей Памяти, Музей-театр «Трактир», Библиотека Серебряного века.</w:t>
      </w:r>
    </w:p>
    <w:p w:rsidR="00295565" w:rsidRPr="007E5AD2" w:rsidRDefault="00295565" w:rsidP="00295565">
      <w:pPr>
        <w:spacing w:after="0" w:line="240" w:lineRule="auto"/>
        <w:ind w:firstLine="709"/>
        <w:jc w:val="both"/>
        <w:rPr>
          <w:rFonts w:ascii="Times New Roman" w:hAnsi="Times New Roman" w:cs="Times New Roman"/>
          <w:sz w:val="28"/>
          <w:szCs w:val="28"/>
        </w:rPr>
      </w:pPr>
      <w:r w:rsidRPr="007E5AD2">
        <w:rPr>
          <w:rFonts w:ascii="Times New Roman" w:hAnsi="Times New Roman" w:cs="Times New Roman"/>
          <w:sz w:val="28"/>
          <w:szCs w:val="28"/>
        </w:rPr>
        <w:t xml:space="preserve">Для лиц с инвалидностью по зрению в Музее современного этноискусства и Музее-мастерской </w:t>
      </w:r>
      <w:r w:rsidR="0048219E" w:rsidRPr="0048219E">
        <w:rPr>
          <w:rFonts w:ascii="Times New Roman" w:hAnsi="Times New Roman" w:cs="Times New Roman"/>
          <w:sz w:val="28"/>
          <w:szCs w:val="28"/>
        </w:rPr>
        <w:t>декоративно-прикладного искусства</w:t>
      </w:r>
      <w:r w:rsidRPr="007E5AD2">
        <w:rPr>
          <w:rFonts w:ascii="Times New Roman" w:hAnsi="Times New Roman" w:cs="Times New Roman"/>
          <w:sz w:val="28"/>
          <w:szCs w:val="28"/>
        </w:rPr>
        <w:t xml:space="preserve"> на стеклянных прозрачных поверхностях дверей были установлены знаки безопасности «Желтый круг» для слабовидящих. Кроме того, в случае возникновения пожара, при задымленности желтый знак можно будет различить и найти с его помощью выход.</w:t>
      </w:r>
    </w:p>
    <w:p w:rsidR="00295565" w:rsidRPr="007E5AD2" w:rsidRDefault="00295565" w:rsidP="00295565">
      <w:pPr>
        <w:spacing w:after="0" w:line="240" w:lineRule="auto"/>
        <w:ind w:firstLine="709"/>
        <w:jc w:val="both"/>
        <w:rPr>
          <w:rFonts w:ascii="Times New Roman" w:hAnsi="Times New Roman" w:cs="Times New Roman"/>
          <w:sz w:val="28"/>
          <w:szCs w:val="28"/>
        </w:rPr>
      </w:pPr>
      <w:r w:rsidRPr="007E5AD2">
        <w:rPr>
          <w:rFonts w:ascii="Times New Roman" w:hAnsi="Times New Roman" w:cs="Times New Roman"/>
          <w:sz w:val="28"/>
          <w:szCs w:val="28"/>
        </w:rPr>
        <w:t>Доступная среда для слабослышащих посетителей (наличие аудиогидов с индукционной петлей) создана на 8 объектах: Дом-музей И.И.Шишкина, Музей-усадьба Н.А.Дуровой, Дом памяти М.И.Цветаевой, Литературный музей М.И.Цветаевой, Музей истории города, Музей уездной медицины им.В.М.Бехтерева, Музей Памяти, Музей-театр «Трактир». В каждом музейно-выставочном объекте Елабужского государственного музея-заповедника есть тактильные зоны, где расположены предметы, доступные для всех категорий посетителей.</w:t>
      </w:r>
    </w:p>
    <w:p w:rsidR="00295565" w:rsidRDefault="00295565" w:rsidP="00295565">
      <w:pPr>
        <w:spacing w:after="0" w:line="240" w:lineRule="auto"/>
        <w:ind w:firstLine="709"/>
        <w:jc w:val="both"/>
        <w:rPr>
          <w:rFonts w:ascii="Times New Roman" w:hAnsi="Times New Roman" w:cs="Times New Roman"/>
          <w:sz w:val="28"/>
          <w:szCs w:val="28"/>
        </w:rPr>
      </w:pPr>
      <w:r w:rsidRPr="007E5AD2">
        <w:rPr>
          <w:rFonts w:ascii="Times New Roman" w:hAnsi="Times New Roman" w:cs="Times New Roman"/>
          <w:sz w:val="28"/>
          <w:szCs w:val="28"/>
        </w:rPr>
        <w:t>Доступная среда для маломобильных групп населения (отсутствие порогов, наличие пандуса, поручни) создана на 6 объектах: историко-археологический комплекс «Елабужское городище», Музей истории города, Выставочный зал, Музей уездной медицины им.В.М.Бехтерева, Музей современного этноискусства (1 этаж), Музей-театр «Трактир».</w:t>
      </w:r>
    </w:p>
    <w:p w:rsidR="00295565" w:rsidRPr="007E5AD2" w:rsidRDefault="00295565" w:rsidP="00295565">
      <w:pPr>
        <w:spacing w:after="0" w:line="240" w:lineRule="auto"/>
        <w:ind w:firstLine="709"/>
        <w:jc w:val="both"/>
        <w:rPr>
          <w:rFonts w:ascii="Times New Roman" w:eastAsia="Times New Roman" w:hAnsi="Times New Roman" w:cs="Times New Roman"/>
          <w:sz w:val="28"/>
          <w:szCs w:val="28"/>
        </w:rPr>
      </w:pPr>
      <w:r w:rsidRPr="00D82A62">
        <w:rPr>
          <w:rFonts w:ascii="Times New Roman" w:hAnsi="Times New Roman" w:cs="Times New Roman"/>
          <w:sz w:val="28"/>
          <w:szCs w:val="28"/>
        </w:rPr>
        <w:t xml:space="preserve">С 2012 года в республике проводится социальная акция «Доступное кино» с показом фильмов с тифлокомментированием для инвалидов по зрению и с субтитрами для инвалидов по слуху. </w:t>
      </w:r>
      <w:r w:rsidRPr="007E5AD2">
        <w:rPr>
          <w:rFonts w:ascii="Times New Roman" w:eastAsia="Times New Roman" w:hAnsi="Times New Roman" w:cs="Times New Roman"/>
          <w:sz w:val="28"/>
          <w:szCs w:val="28"/>
        </w:rPr>
        <w:t>В 2021 году ГБУК РТ «Татаркино» совместно с муниципальными киноучреждениями муниципальных образований республики в рамках социальной акции «Доступное кино» организовало в муниципальных кинотеатрах и кинозалах киномероприятия, в том числе с показами фильмов с тифлокомментариями для инвалидов по зрению и с субтитрами для инвалидов по слуху. Всего состоялось 196 киномероприятий с охватом 4968 чел</w:t>
      </w:r>
      <w:r w:rsidR="008E713B">
        <w:rPr>
          <w:rFonts w:ascii="Times New Roman" w:eastAsia="Times New Roman" w:hAnsi="Times New Roman" w:cs="Times New Roman"/>
          <w:sz w:val="28"/>
          <w:szCs w:val="28"/>
        </w:rPr>
        <w:t>овек</w:t>
      </w:r>
      <w:r w:rsidRPr="007E5AD2">
        <w:rPr>
          <w:rFonts w:ascii="Times New Roman" w:eastAsia="Times New Roman" w:hAnsi="Times New Roman" w:cs="Times New Roman"/>
          <w:sz w:val="28"/>
          <w:szCs w:val="28"/>
        </w:rPr>
        <w:t>.</w:t>
      </w:r>
    </w:p>
    <w:p w:rsidR="00295565" w:rsidRPr="007E5AD2"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7E5AD2">
        <w:rPr>
          <w:rFonts w:ascii="Times New Roman" w:eastAsia="Times New Roman" w:hAnsi="Times New Roman" w:cs="Times New Roman"/>
          <w:sz w:val="28"/>
          <w:szCs w:val="28"/>
        </w:rPr>
        <w:t xml:space="preserve">В кинотеатре «Мир» в г.Казани было проведено 10 киномероприятий с охватом </w:t>
      </w:r>
      <w:r w:rsidRPr="007E5AD2">
        <w:rPr>
          <w:rFonts w:ascii="Times New Roman" w:eastAsia="Times New Roman" w:hAnsi="Times New Roman" w:cs="Times New Roman"/>
          <w:sz w:val="28"/>
          <w:szCs w:val="28"/>
        </w:rPr>
        <w:lastRenderedPageBreak/>
        <w:t>213 человек. Показаны фильмы «Призрак», «Расправь крылья», «Небесная команда», «Малыш и Карлсон», «Зима в Простоквашино», «Литл Гром».</w:t>
      </w:r>
    </w:p>
    <w:p w:rsidR="00295565" w:rsidRPr="007E5AD2"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7E5AD2">
        <w:rPr>
          <w:rFonts w:ascii="Times New Roman" w:eastAsia="Times New Roman" w:hAnsi="Times New Roman" w:cs="Times New Roman"/>
          <w:sz w:val="28"/>
          <w:szCs w:val="28"/>
        </w:rPr>
        <w:t xml:space="preserve">В ноябре-декабре 2021 года ГБУК РТ «Татаркино» провело в Детском Центре «Экият» (г.Казань) три совместных киномероприятия: «Мультуроки» для детей с ограниченными возможностями развития с показом фильмов «Веселая ферма», «Миа и белый лев», «Пушистый шпион». В мероприятиях приняли участие 260 детей с </w:t>
      </w:r>
      <w:r w:rsidR="00D719E5">
        <w:rPr>
          <w:rFonts w:ascii="Times New Roman" w:eastAsia="Times New Roman" w:hAnsi="Times New Roman" w:cs="Times New Roman"/>
          <w:sz w:val="28"/>
          <w:szCs w:val="28"/>
        </w:rPr>
        <w:t>ОВЗ</w:t>
      </w:r>
      <w:r w:rsidRPr="007E5AD2">
        <w:rPr>
          <w:rFonts w:ascii="Times New Roman" w:eastAsia="Times New Roman" w:hAnsi="Times New Roman" w:cs="Times New Roman"/>
          <w:sz w:val="28"/>
          <w:szCs w:val="28"/>
        </w:rPr>
        <w:t xml:space="preserve">. </w:t>
      </w:r>
    </w:p>
    <w:p w:rsidR="00295565" w:rsidRPr="003F1FF7"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7E5AD2">
        <w:rPr>
          <w:rFonts w:ascii="Times New Roman" w:eastAsia="Times New Roman" w:hAnsi="Times New Roman" w:cs="Times New Roman"/>
          <w:sz w:val="28"/>
          <w:szCs w:val="28"/>
        </w:rPr>
        <w:t xml:space="preserve">К Международному дню инвалидов 1 и 2 декабря 2021 года ГБУК РТ «Татаркино» организовало 5 выездных </w:t>
      </w:r>
      <w:r w:rsidRPr="003F1FF7">
        <w:rPr>
          <w:rFonts w:ascii="Times New Roman" w:eastAsia="Times New Roman" w:hAnsi="Times New Roman" w:cs="Times New Roman"/>
          <w:sz w:val="28"/>
          <w:szCs w:val="28"/>
        </w:rPr>
        <w:t>творческих встреч в г</w:t>
      </w:r>
      <w:r w:rsidR="00FC6F69">
        <w:rPr>
          <w:rFonts w:ascii="Times New Roman" w:eastAsia="Times New Roman" w:hAnsi="Times New Roman" w:cs="Times New Roman"/>
          <w:sz w:val="28"/>
          <w:szCs w:val="28"/>
        </w:rPr>
        <w:t>г</w:t>
      </w:r>
      <w:r w:rsidRPr="003F1FF7">
        <w:rPr>
          <w:rFonts w:ascii="Times New Roman" w:eastAsia="Times New Roman" w:hAnsi="Times New Roman" w:cs="Times New Roman"/>
          <w:sz w:val="28"/>
          <w:szCs w:val="28"/>
        </w:rPr>
        <w:t xml:space="preserve">.Бавлы, Лениногорске, Набережные Челны, Заинске и Камские Поляны с режиссером Натальей Топал и показом нового документального фильма «Будьте же счастливы!». В мероприятиях участвовало 431 детей с </w:t>
      </w:r>
      <w:r w:rsidR="00D719E5">
        <w:rPr>
          <w:rFonts w:ascii="Times New Roman" w:eastAsia="Times New Roman" w:hAnsi="Times New Roman" w:cs="Times New Roman"/>
          <w:sz w:val="28"/>
          <w:szCs w:val="28"/>
        </w:rPr>
        <w:t>ОВЗ</w:t>
      </w:r>
      <w:r w:rsidRPr="003F1FF7">
        <w:rPr>
          <w:rFonts w:ascii="Times New Roman" w:eastAsia="Times New Roman" w:hAnsi="Times New Roman" w:cs="Times New Roman"/>
          <w:sz w:val="28"/>
          <w:szCs w:val="28"/>
        </w:rPr>
        <w:t>.</w:t>
      </w:r>
    </w:p>
    <w:p w:rsidR="00295565" w:rsidRPr="003F1FF7"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 xml:space="preserve">В течение года различные киномероприятия с показом фильмов для инвалидов и детей с </w:t>
      </w:r>
      <w:r w:rsidR="00D719E5">
        <w:rPr>
          <w:rFonts w:ascii="Times New Roman" w:eastAsia="Times New Roman" w:hAnsi="Times New Roman" w:cs="Times New Roman"/>
          <w:sz w:val="28"/>
          <w:szCs w:val="28"/>
        </w:rPr>
        <w:t>ОВЗ</w:t>
      </w:r>
      <w:r w:rsidRPr="003F1FF7">
        <w:rPr>
          <w:rFonts w:ascii="Times New Roman" w:eastAsia="Times New Roman" w:hAnsi="Times New Roman" w:cs="Times New Roman"/>
          <w:sz w:val="28"/>
          <w:szCs w:val="28"/>
        </w:rPr>
        <w:t xml:space="preserve"> проводились киноучреждениями Алькеевского, Буинского, Заинского, Зеленодольского, Мензелинского, Пестречинского, Сармановского муниципальных районов.</w:t>
      </w:r>
    </w:p>
    <w:p w:rsidR="00295565" w:rsidRPr="003F1FF7"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Также в читальном зале Республиканской специальной библиотеки для слепых и слабовидящих проводятся показы кинофильмов с тифлокомментариями для инвалидов по зрению и субтитрами для инвалидов по слуху. В 2021 году проведено 3 показа</w:t>
      </w:r>
      <w:r w:rsidRPr="003F1FF7">
        <w:rPr>
          <w:rFonts w:ascii="Times New Roman" w:eastAsia="Times New Roman" w:hAnsi="Times New Roman" w:cs="Times New Roman"/>
          <w:bCs/>
          <w:sz w:val="28"/>
          <w:szCs w:val="28"/>
          <w:shd w:val="clear" w:color="auto" w:fill="FFFFFF"/>
          <w:lang w:eastAsia="en-US"/>
        </w:rPr>
        <w:t xml:space="preserve"> художественных фильмов</w:t>
      </w:r>
      <w:r w:rsidRPr="003F1FF7">
        <w:rPr>
          <w:rFonts w:ascii="Times New Roman" w:eastAsia="Times New Roman" w:hAnsi="Times New Roman" w:cs="Times New Roman"/>
          <w:sz w:val="28"/>
          <w:szCs w:val="28"/>
          <w:lang w:eastAsia="en-US"/>
        </w:rPr>
        <w:t xml:space="preserve"> с тифлокомментарием и субтитрами</w:t>
      </w:r>
      <w:r w:rsidRPr="003F1FF7">
        <w:rPr>
          <w:rFonts w:ascii="Times New Roman" w:eastAsia="Times New Roman" w:hAnsi="Times New Roman" w:cs="Times New Roman"/>
          <w:sz w:val="28"/>
          <w:szCs w:val="28"/>
        </w:rPr>
        <w:t>.</w:t>
      </w:r>
    </w:p>
    <w:p w:rsidR="00295565" w:rsidRPr="00667DE6"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Театрально-зрелищные учреждения ежегодно проводят мероприятия</w:t>
      </w:r>
      <w:r w:rsidRPr="00667DE6">
        <w:rPr>
          <w:rFonts w:ascii="Times New Roman" w:eastAsia="Times New Roman" w:hAnsi="Times New Roman" w:cs="Times New Roman"/>
          <w:sz w:val="28"/>
          <w:szCs w:val="28"/>
        </w:rPr>
        <w:t xml:space="preserve">, в том числе в рамках Международного дня инвалидов - показ благотворительных спектаклей и концертных программ, выезды в интернаты для инвалидов. </w:t>
      </w:r>
    </w:p>
    <w:p w:rsidR="00295565" w:rsidRPr="003F1FF7" w:rsidRDefault="00295565" w:rsidP="00295565">
      <w:pPr>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 xml:space="preserve">ГАУК РТ «Нижнекамский государственный татарский драматический театр им.Т.А.Миннуллина» ведет большую благотворительную деятельность. На все стационарные спектакли приглашаются люди с </w:t>
      </w:r>
      <w:r w:rsidR="00D719E5">
        <w:rPr>
          <w:rFonts w:ascii="Times New Roman" w:eastAsia="Times New Roman" w:hAnsi="Times New Roman" w:cs="Times New Roman"/>
          <w:sz w:val="28"/>
          <w:szCs w:val="28"/>
        </w:rPr>
        <w:t>ОВЗ</w:t>
      </w:r>
      <w:r w:rsidRPr="003F1FF7">
        <w:rPr>
          <w:rFonts w:ascii="Times New Roman" w:eastAsia="Times New Roman" w:hAnsi="Times New Roman" w:cs="Times New Roman"/>
          <w:sz w:val="28"/>
          <w:szCs w:val="28"/>
        </w:rPr>
        <w:t xml:space="preserve"> города Нижнекамска. Театр активно сотрудничает с общеобразовательными учреждениями для детей с </w:t>
      </w:r>
      <w:r w:rsidR="00D719E5">
        <w:rPr>
          <w:rFonts w:ascii="Times New Roman" w:eastAsia="Times New Roman" w:hAnsi="Times New Roman" w:cs="Times New Roman"/>
          <w:sz w:val="28"/>
          <w:szCs w:val="28"/>
        </w:rPr>
        <w:t>ОВЗ</w:t>
      </w:r>
      <w:r w:rsidRPr="003F1FF7">
        <w:rPr>
          <w:rFonts w:ascii="Times New Roman" w:eastAsia="Times New Roman" w:hAnsi="Times New Roman" w:cs="Times New Roman"/>
          <w:sz w:val="28"/>
          <w:szCs w:val="28"/>
        </w:rPr>
        <w:t>, с общественными организациями: «Общество инвалидов», «Общество слепых» города, «Ассоциация родителей и опекунов детей-инвалидов», Комплексны</w:t>
      </w:r>
      <w:r w:rsidR="00D719E5">
        <w:rPr>
          <w:rFonts w:ascii="Times New Roman" w:eastAsia="Times New Roman" w:hAnsi="Times New Roman" w:cs="Times New Roman"/>
          <w:sz w:val="28"/>
          <w:szCs w:val="28"/>
        </w:rPr>
        <w:t>й</w:t>
      </w:r>
      <w:r w:rsidRPr="003F1FF7">
        <w:rPr>
          <w:rFonts w:ascii="Times New Roman" w:eastAsia="Times New Roman" w:hAnsi="Times New Roman" w:cs="Times New Roman"/>
          <w:sz w:val="28"/>
          <w:szCs w:val="28"/>
        </w:rPr>
        <w:t xml:space="preserve"> центр социального обслуживания населения «Милосердие».</w:t>
      </w:r>
    </w:p>
    <w:p w:rsidR="00295565" w:rsidRPr="003F1FF7" w:rsidRDefault="00295565" w:rsidP="00295565">
      <w:pPr>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ГАУК РТ «Нижнекамский государственный татарский драматический театр им.Т.А.Миннуллина» в рамках проекта «От сердца к сердцу» организовал на благотворительной основе новогодние представления «Тылсымлы тәңкәләр. Remake» («Волшебные монеты. Remake»), которые посетило 150 детей с инвалидностью. Им были предоставлены билеты на благотворительной основе. В июне на сцене театра прошел благотворительный детский спектакль «Шомбай ма</w:t>
      </w:r>
      <w:r w:rsidRPr="003F1FF7">
        <w:rPr>
          <w:rFonts w:ascii="Times New Roman" w:eastAsia="Times New Roman" w:hAnsi="Times New Roman" w:cs="Times New Roman"/>
          <w:sz w:val="28"/>
          <w:szCs w:val="28"/>
          <w:lang w:val="tt-RU"/>
        </w:rPr>
        <w:t>җ</w:t>
      </w:r>
      <w:r w:rsidRPr="003F1FF7">
        <w:rPr>
          <w:rFonts w:ascii="Times New Roman" w:eastAsia="Times New Roman" w:hAnsi="Times New Roman" w:cs="Times New Roman"/>
          <w:sz w:val="28"/>
          <w:szCs w:val="28"/>
        </w:rPr>
        <w:t xml:space="preserve">аралары» («Приключения Шомбая») Р.Валиева для 38 детей ГКУ «Социальный приют для детей и подростков «Балкыш». </w:t>
      </w:r>
    </w:p>
    <w:p w:rsidR="00295565" w:rsidRPr="003F1FF7" w:rsidRDefault="00295565" w:rsidP="00295565">
      <w:pPr>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 xml:space="preserve">С 1 по 11 декабря прошел показ спектаклей, приуроченных к Международному дню инвалидов. </w:t>
      </w:r>
      <w:r w:rsidRPr="003F1FF7">
        <w:rPr>
          <w:rFonts w:ascii="Times New Roman" w:eastAsia="Calibri" w:hAnsi="Times New Roman" w:cs="Times New Roman"/>
          <w:sz w:val="28"/>
          <w:szCs w:val="28"/>
          <w:lang w:val="tt-RU" w:eastAsia="en-US"/>
        </w:rPr>
        <w:t xml:space="preserve">С.Юзеева </w:t>
      </w:r>
      <w:r w:rsidRPr="003F1FF7">
        <w:rPr>
          <w:rFonts w:ascii="Times New Roman" w:eastAsia="Calibri" w:hAnsi="Times New Roman" w:cs="Times New Roman"/>
          <w:sz w:val="28"/>
          <w:szCs w:val="28"/>
          <w:lang w:eastAsia="en-US"/>
        </w:rPr>
        <w:t>«</w:t>
      </w:r>
      <w:r w:rsidRPr="003F1FF7">
        <w:rPr>
          <w:rFonts w:ascii="Times New Roman" w:eastAsia="Calibri" w:hAnsi="Times New Roman" w:cs="Times New Roman"/>
          <w:sz w:val="28"/>
          <w:szCs w:val="28"/>
          <w:lang w:val="tt-RU" w:eastAsia="en-US"/>
        </w:rPr>
        <w:t>Без китәбез, ә сез?</w:t>
      </w:r>
      <w:r w:rsidRPr="003F1FF7">
        <w:rPr>
          <w:rFonts w:ascii="Times New Roman" w:eastAsia="Calibri" w:hAnsi="Times New Roman" w:cs="Times New Roman"/>
          <w:sz w:val="28"/>
          <w:szCs w:val="28"/>
          <w:lang w:eastAsia="en-US"/>
        </w:rPr>
        <w:t>»</w:t>
      </w:r>
      <w:r w:rsidRPr="003F1FF7">
        <w:rPr>
          <w:rFonts w:ascii="Times New Roman" w:eastAsia="Calibri" w:hAnsi="Times New Roman" w:cs="Times New Roman"/>
          <w:sz w:val="28"/>
          <w:szCs w:val="28"/>
          <w:lang w:val="tt-RU" w:eastAsia="en-US"/>
        </w:rPr>
        <w:t xml:space="preserve"> («Мы уходим, а вы?»); Т.Миннуллин «Әлдермештән Әлмәндәр» («Старик из деревни Альдермеш); Т.Миннуллина «Кызлар кызык итәләр» («Хитрые девушки»), Лерона «СыСыСыРда ясалган..нар» («Сделано в СССР»); М.Гилязова «Яра» («Рана»); А.Баймухаметова «Калдырма, әни!» </w:t>
      </w:r>
      <w:r w:rsidRPr="00FC6F69">
        <w:rPr>
          <w:rFonts w:ascii="Times New Roman" w:eastAsia="Calibri" w:hAnsi="Times New Roman" w:cs="Times New Roman"/>
          <w:sz w:val="28"/>
          <w:szCs w:val="28"/>
          <w:lang w:val="tt-RU" w:eastAsia="en-US"/>
        </w:rPr>
        <w:t xml:space="preserve">(«Не оставляй, мама!»); </w:t>
      </w:r>
      <w:r w:rsidRPr="003F1FF7">
        <w:rPr>
          <w:rFonts w:ascii="Times New Roman" w:eastAsia="Calibri" w:hAnsi="Times New Roman" w:cs="Times New Roman"/>
          <w:sz w:val="28"/>
          <w:szCs w:val="28"/>
          <w:lang w:val="tt-RU" w:eastAsia="en-US"/>
        </w:rPr>
        <w:t xml:space="preserve">Т.Миннуллин </w:t>
      </w:r>
      <w:r w:rsidRPr="00FC6F69">
        <w:rPr>
          <w:rFonts w:ascii="Times New Roman" w:eastAsia="Calibri" w:hAnsi="Times New Roman" w:cs="Times New Roman"/>
          <w:sz w:val="28"/>
          <w:szCs w:val="28"/>
          <w:lang w:val="tt-RU" w:eastAsia="en-US"/>
        </w:rPr>
        <w:t xml:space="preserve">«Алпамыш алпавыты» («Помещик из деревни Алпамыш»); </w:t>
      </w:r>
      <w:r w:rsidRPr="003F1FF7">
        <w:rPr>
          <w:rFonts w:ascii="Times New Roman" w:eastAsia="Calibri" w:hAnsi="Times New Roman" w:cs="Times New Roman"/>
          <w:sz w:val="28"/>
          <w:szCs w:val="28"/>
          <w:lang w:val="tt-RU" w:eastAsia="en-US"/>
        </w:rPr>
        <w:t xml:space="preserve">спектакль Т.Миннуллин </w:t>
      </w:r>
      <w:r w:rsidRPr="00FC6F69">
        <w:rPr>
          <w:rFonts w:ascii="Times New Roman" w:eastAsia="Calibri" w:hAnsi="Times New Roman" w:cs="Times New Roman"/>
          <w:sz w:val="28"/>
          <w:szCs w:val="28"/>
          <w:lang w:val="tt-RU" w:eastAsia="en-US"/>
        </w:rPr>
        <w:t>«</w:t>
      </w:r>
      <w:r w:rsidRPr="003F1FF7">
        <w:rPr>
          <w:rFonts w:ascii="Times New Roman" w:eastAsia="Calibri" w:hAnsi="Times New Roman" w:cs="Times New Roman"/>
          <w:sz w:val="28"/>
          <w:szCs w:val="28"/>
          <w:lang w:val="tt-RU" w:eastAsia="en-US"/>
        </w:rPr>
        <w:t>Гөргөри кызын бирә</w:t>
      </w:r>
      <w:r w:rsidRPr="00FC6F69">
        <w:rPr>
          <w:rFonts w:ascii="Times New Roman" w:eastAsia="Calibri" w:hAnsi="Times New Roman" w:cs="Times New Roman"/>
          <w:sz w:val="28"/>
          <w:szCs w:val="28"/>
          <w:lang w:val="tt-RU" w:eastAsia="en-US"/>
        </w:rPr>
        <w:t>» («</w:t>
      </w:r>
      <w:r w:rsidRPr="003F1FF7">
        <w:rPr>
          <w:rFonts w:ascii="Times New Roman" w:eastAsia="Calibri" w:hAnsi="Times New Roman" w:cs="Times New Roman"/>
          <w:sz w:val="28"/>
          <w:szCs w:val="28"/>
          <w:lang w:val="tt-RU" w:eastAsia="en-US"/>
        </w:rPr>
        <w:t>Свахи</w:t>
      </w:r>
      <w:r w:rsidRPr="00FC6F69">
        <w:rPr>
          <w:rFonts w:ascii="Times New Roman" w:eastAsia="Calibri" w:hAnsi="Times New Roman" w:cs="Times New Roman"/>
          <w:sz w:val="28"/>
          <w:szCs w:val="28"/>
          <w:lang w:val="tt-RU" w:eastAsia="en-US"/>
        </w:rPr>
        <w:t xml:space="preserve">»). </w:t>
      </w:r>
      <w:r w:rsidRPr="003F1FF7">
        <w:rPr>
          <w:rFonts w:ascii="Times New Roman" w:eastAsia="Times New Roman" w:hAnsi="Times New Roman" w:cs="Times New Roman"/>
          <w:sz w:val="28"/>
          <w:szCs w:val="28"/>
        </w:rPr>
        <w:t xml:space="preserve">За 2021 год </w:t>
      </w:r>
      <w:r w:rsidRPr="003F1FF7">
        <w:rPr>
          <w:rFonts w:ascii="Times New Roman" w:eastAsia="Times New Roman" w:hAnsi="Times New Roman" w:cs="Times New Roman"/>
          <w:sz w:val="28"/>
          <w:szCs w:val="28"/>
        </w:rPr>
        <w:lastRenderedPageBreak/>
        <w:t>театр посетили люди с ограниченными возможностями здоровья в количестве 3781 человек.</w:t>
      </w:r>
    </w:p>
    <w:p w:rsidR="00295565" w:rsidRPr="003F1FF7" w:rsidRDefault="00295565" w:rsidP="00295565">
      <w:pPr>
        <w:spacing w:after="0" w:line="240" w:lineRule="auto"/>
        <w:ind w:firstLine="709"/>
        <w:jc w:val="both"/>
        <w:rPr>
          <w:rFonts w:ascii="Times New Roman" w:eastAsia="Calibri" w:hAnsi="Times New Roman" w:cs="Times New Roman"/>
          <w:sz w:val="28"/>
          <w:szCs w:val="28"/>
          <w:lang w:eastAsia="en-US"/>
        </w:rPr>
      </w:pPr>
      <w:r w:rsidRPr="003F1FF7">
        <w:rPr>
          <w:rFonts w:ascii="Times New Roman" w:eastAsia="Calibri" w:hAnsi="Times New Roman" w:cs="Times New Roman"/>
          <w:sz w:val="28"/>
          <w:szCs w:val="28"/>
          <w:lang w:val="tt-RU" w:eastAsia="en-US"/>
        </w:rPr>
        <w:t xml:space="preserve">Татарский государственный театр драмы и комедии имени К.Тинчурина представил спектакли: </w:t>
      </w:r>
      <w:r w:rsidRPr="003F1FF7">
        <w:rPr>
          <w:rFonts w:ascii="Times New Roman" w:eastAsia="Calibri" w:hAnsi="Times New Roman" w:cs="Times New Roman"/>
          <w:sz w:val="28"/>
          <w:szCs w:val="28"/>
          <w:lang w:eastAsia="en-US"/>
        </w:rPr>
        <w:t>«Али баба и три разбойника»; спектакль «Шурале – ONLINE»; «Дивная птица», на которых присутствовали дети – подопечные автономной некоммерческой организации «Республиканский межвузовский центр по работе с лицами с ограниченными возможностями здоровья», благотворительных фондов «АК БАРС СОЗИДАНИЕ», «ДЕТИ ЕДИНЫ», «НАЗ».</w:t>
      </w:r>
      <w:r w:rsidRPr="003F1FF7">
        <w:rPr>
          <w:rFonts w:ascii="Times New Roman" w:eastAsia="Calibri" w:hAnsi="Times New Roman" w:cs="Times New Roman"/>
          <w:sz w:val="28"/>
          <w:szCs w:val="28"/>
          <w:lang w:eastAsia="en-US"/>
        </w:rPr>
        <w:tab/>
      </w:r>
    </w:p>
    <w:p w:rsidR="00295565" w:rsidRPr="003F1FF7" w:rsidRDefault="00295565" w:rsidP="00295565">
      <w:pPr>
        <w:spacing w:after="0" w:line="240" w:lineRule="auto"/>
        <w:ind w:firstLine="709"/>
        <w:jc w:val="both"/>
        <w:rPr>
          <w:rFonts w:ascii="Times New Roman" w:eastAsia="Calibri" w:hAnsi="Times New Roman" w:cs="Times New Roman"/>
          <w:sz w:val="28"/>
          <w:szCs w:val="28"/>
          <w:lang w:eastAsia="en-US"/>
        </w:rPr>
      </w:pPr>
      <w:r w:rsidRPr="003F1FF7">
        <w:rPr>
          <w:rFonts w:ascii="Times New Roman" w:eastAsia="Calibri" w:hAnsi="Times New Roman" w:cs="Times New Roman"/>
          <w:sz w:val="28"/>
          <w:szCs w:val="28"/>
          <w:lang w:eastAsia="en-US"/>
        </w:rPr>
        <w:t xml:space="preserve">В театре им.К.Тинчурина еженедельно в течение сезона работает театральная студия «Чудо» для детей с </w:t>
      </w:r>
      <w:r w:rsidR="00576415">
        <w:rPr>
          <w:rFonts w:ascii="Times New Roman" w:eastAsia="Calibri" w:hAnsi="Times New Roman" w:cs="Times New Roman"/>
          <w:sz w:val="28"/>
          <w:szCs w:val="28"/>
          <w:lang w:eastAsia="en-US"/>
        </w:rPr>
        <w:t>ОВЗ</w:t>
      </w:r>
      <w:r w:rsidRPr="003F1FF7">
        <w:rPr>
          <w:rFonts w:ascii="Times New Roman" w:eastAsia="Calibri" w:hAnsi="Times New Roman" w:cs="Times New Roman"/>
          <w:sz w:val="28"/>
          <w:szCs w:val="28"/>
          <w:lang w:eastAsia="en-US"/>
        </w:rPr>
        <w:t xml:space="preserve">. Проводятся тематические открытые уроки, «Мастер-классы «За кулисами». Состоялся мастер класс для детей с участием артистов театра, а также спектакль «Женихи» для Общественного благотворительного фонд поддержки детей-сирот и инвалидов «Наз». </w:t>
      </w:r>
    </w:p>
    <w:p w:rsidR="00295565" w:rsidRPr="003F1FF7" w:rsidRDefault="00295565" w:rsidP="00295565">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shd w:val="clear" w:color="auto" w:fill="FFFFFF"/>
        </w:rPr>
      </w:pPr>
      <w:r w:rsidRPr="003F1FF7">
        <w:rPr>
          <w:rFonts w:ascii="Times New Roman" w:eastAsia="Times New Roman" w:hAnsi="Times New Roman" w:cs="Times New Roman"/>
          <w:sz w:val="28"/>
          <w:szCs w:val="28"/>
        </w:rPr>
        <w:t>18 мая 2021 года прошел фестиваль</w:t>
      </w:r>
      <w:r w:rsidRPr="003F1FF7">
        <w:rPr>
          <w:rFonts w:ascii="Times New Roman" w:eastAsia="Times New Roman" w:hAnsi="Times New Roman" w:cs="Times New Roman"/>
          <w:color w:val="000000"/>
          <w:sz w:val="28"/>
          <w:szCs w:val="28"/>
          <w:shd w:val="clear" w:color="auto" w:fill="FFFFFF"/>
        </w:rPr>
        <w:t xml:space="preserve"> «Театр – </w:t>
      </w:r>
      <w:r w:rsidRPr="003F1FF7">
        <w:rPr>
          <w:rFonts w:ascii="Times New Roman" w:eastAsia="Times New Roman" w:hAnsi="Times New Roman" w:cs="Times New Roman"/>
          <w:color w:val="000000"/>
          <w:sz w:val="28"/>
          <w:szCs w:val="28"/>
          <w:shd w:val="clear" w:color="auto" w:fill="FFFFFF"/>
          <w:lang w:val="en-US"/>
        </w:rPr>
        <w:t>All</w:t>
      </w:r>
      <w:r w:rsidRPr="003F1FF7">
        <w:rPr>
          <w:rFonts w:ascii="Times New Roman" w:eastAsia="Times New Roman" w:hAnsi="Times New Roman" w:cs="Times New Roman"/>
          <w:color w:val="000000"/>
          <w:sz w:val="28"/>
          <w:szCs w:val="28"/>
          <w:shd w:val="clear" w:color="auto" w:fill="FFFFFF"/>
        </w:rPr>
        <w:t xml:space="preserve"> </w:t>
      </w:r>
      <w:r w:rsidRPr="003F1FF7">
        <w:rPr>
          <w:rFonts w:ascii="Times New Roman" w:eastAsia="Times New Roman" w:hAnsi="Times New Roman" w:cs="Times New Roman"/>
          <w:color w:val="000000"/>
          <w:sz w:val="28"/>
          <w:szCs w:val="28"/>
          <w:shd w:val="clear" w:color="auto" w:fill="FFFFFF"/>
          <w:lang w:val="en-US"/>
        </w:rPr>
        <w:t>Inclusive</w:t>
      </w:r>
      <w:r w:rsidRPr="003F1FF7">
        <w:rPr>
          <w:rFonts w:ascii="Times New Roman" w:eastAsia="Times New Roman" w:hAnsi="Times New Roman" w:cs="Times New Roman"/>
          <w:color w:val="000000"/>
          <w:sz w:val="28"/>
          <w:szCs w:val="28"/>
          <w:shd w:val="clear" w:color="auto" w:fill="FFFFFF"/>
        </w:rPr>
        <w:t>», организованный совместно с Благотворительным фондом «Ак Барс созидание».</w:t>
      </w:r>
    </w:p>
    <w:p w:rsidR="00295565" w:rsidRPr="003F1FF7" w:rsidRDefault="00295565" w:rsidP="00295565">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shd w:val="clear" w:color="auto" w:fill="FFFFFF"/>
        </w:rPr>
      </w:pPr>
      <w:r w:rsidRPr="003F1FF7">
        <w:rPr>
          <w:rFonts w:ascii="Times New Roman" w:eastAsia="Times New Roman" w:hAnsi="Times New Roman" w:cs="Times New Roman"/>
          <w:color w:val="000000"/>
          <w:sz w:val="28"/>
          <w:szCs w:val="28"/>
          <w:shd w:val="clear" w:color="auto" w:fill="FFFFFF"/>
        </w:rPr>
        <w:t xml:space="preserve">В Международный день защиты детей 1 июня Татарский государственный театр драмы и комедии им.К.Тинчурина организовал </w:t>
      </w:r>
      <w:r w:rsidR="00AA0E00">
        <w:rPr>
          <w:rFonts w:ascii="Times New Roman" w:eastAsia="Times New Roman" w:hAnsi="Times New Roman" w:cs="Times New Roman"/>
          <w:color w:val="000000"/>
          <w:sz w:val="28"/>
          <w:szCs w:val="28"/>
          <w:shd w:val="clear" w:color="auto" w:fill="FFFFFF"/>
        </w:rPr>
        <w:t>«</w:t>
      </w:r>
      <w:r w:rsidRPr="003F1FF7">
        <w:rPr>
          <w:rFonts w:ascii="Times New Roman" w:eastAsia="Times New Roman" w:hAnsi="Times New Roman" w:cs="Times New Roman"/>
          <w:color w:val="000000"/>
          <w:sz w:val="28"/>
          <w:szCs w:val="28"/>
          <w:shd w:val="clear" w:color="auto" w:fill="FFFFFF"/>
        </w:rPr>
        <w:t>Праздник детства</w:t>
      </w:r>
      <w:r w:rsidR="00AA0E00">
        <w:rPr>
          <w:rFonts w:ascii="Times New Roman" w:eastAsia="Times New Roman" w:hAnsi="Times New Roman" w:cs="Times New Roman"/>
          <w:color w:val="000000"/>
          <w:sz w:val="28"/>
          <w:szCs w:val="28"/>
          <w:shd w:val="clear" w:color="auto" w:fill="FFFFFF"/>
        </w:rPr>
        <w:t>»</w:t>
      </w:r>
      <w:r w:rsidRPr="003F1FF7">
        <w:rPr>
          <w:rFonts w:ascii="Times New Roman" w:eastAsia="Times New Roman" w:hAnsi="Times New Roman" w:cs="Times New Roman"/>
          <w:color w:val="000000"/>
          <w:sz w:val="28"/>
          <w:szCs w:val="28"/>
          <w:shd w:val="clear" w:color="auto" w:fill="FFFFFF"/>
        </w:rPr>
        <w:t xml:space="preserve">, в рамках которого участники театральной студии </w:t>
      </w:r>
      <w:r w:rsidR="005F321D">
        <w:rPr>
          <w:rFonts w:ascii="Times New Roman" w:eastAsia="Times New Roman" w:hAnsi="Times New Roman" w:cs="Times New Roman"/>
          <w:color w:val="000000"/>
          <w:sz w:val="28"/>
          <w:szCs w:val="28"/>
          <w:shd w:val="clear" w:color="auto" w:fill="FFFFFF"/>
        </w:rPr>
        <w:t>«</w:t>
      </w:r>
      <w:r w:rsidRPr="003F1FF7">
        <w:rPr>
          <w:rFonts w:ascii="Times New Roman" w:eastAsia="Times New Roman" w:hAnsi="Times New Roman" w:cs="Times New Roman"/>
          <w:color w:val="000000"/>
          <w:sz w:val="28"/>
          <w:szCs w:val="28"/>
          <w:shd w:val="clear" w:color="auto" w:fill="FFFFFF"/>
        </w:rPr>
        <w:t>Могҗиза</w:t>
      </w:r>
      <w:r w:rsidR="005F321D">
        <w:rPr>
          <w:rFonts w:ascii="Times New Roman" w:eastAsia="Times New Roman" w:hAnsi="Times New Roman" w:cs="Times New Roman"/>
          <w:color w:val="000000"/>
          <w:sz w:val="28"/>
          <w:szCs w:val="28"/>
          <w:shd w:val="clear" w:color="auto" w:fill="FFFFFF"/>
        </w:rPr>
        <w:t>»</w:t>
      </w:r>
      <w:r w:rsidRPr="003F1FF7">
        <w:rPr>
          <w:rFonts w:ascii="Times New Roman" w:eastAsia="Times New Roman" w:hAnsi="Times New Roman" w:cs="Times New Roman"/>
          <w:color w:val="000000"/>
          <w:sz w:val="28"/>
          <w:szCs w:val="28"/>
          <w:shd w:val="clear" w:color="auto" w:fill="FFFFFF"/>
        </w:rPr>
        <w:t xml:space="preserve"> (</w:t>
      </w:r>
      <w:r w:rsidR="005F321D">
        <w:rPr>
          <w:rFonts w:ascii="Times New Roman" w:eastAsia="Times New Roman" w:hAnsi="Times New Roman" w:cs="Times New Roman"/>
          <w:color w:val="000000"/>
          <w:sz w:val="28"/>
          <w:szCs w:val="28"/>
          <w:shd w:val="clear" w:color="auto" w:fill="FFFFFF"/>
        </w:rPr>
        <w:t>«</w:t>
      </w:r>
      <w:r w:rsidRPr="003F1FF7">
        <w:rPr>
          <w:rFonts w:ascii="Times New Roman" w:eastAsia="Times New Roman" w:hAnsi="Times New Roman" w:cs="Times New Roman"/>
          <w:color w:val="000000"/>
          <w:sz w:val="28"/>
          <w:szCs w:val="28"/>
          <w:shd w:val="clear" w:color="auto" w:fill="FFFFFF"/>
        </w:rPr>
        <w:t>Чудо</w:t>
      </w:r>
      <w:r w:rsidR="005F321D">
        <w:rPr>
          <w:rFonts w:ascii="Times New Roman" w:eastAsia="Times New Roman" w:hAnsi="Times New Roman" w:cs="Times New Roman"/>
          <w:color w:val="000000"/>
          <w:sz w:val="28"/>
          <w:szCs w:val="28"/>
          <w:shd w:val="clear" w:color="auto" w:fill="FFFFFF"/>
        </w:rPr>
        <w:t>»</w:t>
      </w:r>
      <w:r w:rsidRPr="003F1FF7">
        <w:rPr>
          <w:rFonts w:ascii="Times New Roman" w:eastAsia="Times New Roman" w:hAnsi="Times New Roman" w:cs="Times New Roman"/>
          <w:color w:val="000000"/>
          <w:sz w:val="28"/>
          <w:szCs w:val="28"/>
          <w:shd w:val="clear" w:color="auto" w:fill="FFFFFF"/>
        </w:rPr>
        <w:t xml:space="preserve">) показали отрывок из спектакля </w:t>
      </w:r>
      <w:r w:rsidR="005F321D">
        <w:rPr>
          <w:rFonts w:ascii="Times New Roman" w:eastAsia="Times New Roman" w:hAnsi="Times New Roman" w:cs="Times New Roman"/>
          <w:color w:val="000000"/>
          <w:sz w:val="28"/>
          <w:szCs w:val="28"/>
          <w:shd w:val="clear" w:color="auto" w:fill="FFFFFF"/>
        </w:rPr>
        <w:t>«</w:t>
      </w:r>
      <w:r w:rsidRPr="003F1FF7">
        <w:rPr>
          <w:rFonts w:ascii="Times New Roman" w:eastAsia="Times New Roman" w:hAnsi="Times New Roman" w:cs="Times New Roman"/>
          <w:color w:val="000000"/>
          <w:sz w:val="28"/>
          <w:szCs w:val="28"/>
          <w:shd w:val="clear" w:color="auto" w:fill="FFFFFF"/>
        </w:rPr>
        <w:t>Беренче театр</w:t>
      </w:r>
      <w:r w:rsidR="005F321D">
        <w:rPr>
          <w:rFonts w:ascii="Times New Roman" w:eastAsia="Times New Roman" w:hAnsi="Times New Roman" w:cs="Times New Roman"/>
          <w:color w:val="000000"/>
          <w:sz w:val="28"/>
          <w:szCs w:val="28"/>
          <w:shd w:val="clear" w:color="auto" w:fill="FFFFFF"/>
        </w:rPr>
        <w:t>»</w:t>
      </w:r>
      <w:r w:rsidRPr="003F1FF7">
        <w:rPr>
          <w:rFonts w:ascii="Times New Roman" w:eastAsia="Times New Roman" w:hAnsi="Times New Roman" w:cs="Times New Roman"/>
          <w:color w:val="000000"/>
          <w:sz w:val="28"/>
          <w:szCs w:val="28"/>
          <w:shd w:val="clear" w:color="auto" w:fill="FFFFFF"/>
        </w:rPr>
        <w:t xml:space="preserve"> (</w:t>
      </w:r>
      <w:r w:rsidR="005F321D">
        <w:rPr>
          <w:rFonts w:ascii="Times New Roman" w:eastAsia="Times New Roman" w:hAnsi="Times New Roman" w:cs="Times New Roman"/>
          <w:color w:val="000000"/>
          <w:sz w:val="28"/>
          <w:szCs w:val="28"/>
          <w:shd w:val="clear" w:color="auto" w:fill="FFFFFF"/>
        </w:rPr>
        <w:t>«</w:t>
      </w:r>
      <w:r w:rsidRPr="003F1FF7">
        <w:rPr>
          <w:rFonts w:ascii="Times New Roman" w:eastAsia="Times New Roman" w:hAnsi="Times New Roman" w:cs="Times New Roman"/>
          <w:color w:val="000000"/>
          <w:sz w:val="28"/>
          <w:szCs w:val="28"/>
          <w:shd w:val="clear" w:color="auto" w:fill="FFFFFF"/>
        </w:rPr>
        <w:t>Первый театр</w:t>
      </w:r>
      <w:r w:rsidR="005F321D">
        <w:rPr>
          <w:rFonts w:ascii="Times New Roman" w:eastAsia="Times New Roman" w:hAnsi="Times New Roman" w:cs="Times New Roman"/>
          <w:color w:val="000000"/>
          <w:sz w:val="28"/>
          <w:szCs w:val="28"/>
          <w:shd w:val="clear" w:color="auto" w:fill="FFFFFF"/>
        </w:rPr>
        <w:t>»</w:t>
      </w:r>
      <w:r w:rsidRPr="003F1FF7">
        <w:rPr>
          <w:rFonts w:ascii="Times New Roman" w:eastAsia="Times New Roman" w:hAnsi="Times New Roman" w:cs="Times New Roman"/>
          <w:color w:val="000000"/>
          <w:sz w:val="28"/>
          <w:szCs w:val="28"/>
          <w:shd w:val="clear" w:color="auto" w:fill="FFFFFF"/>
        </w:rPr>
        <w:t xml:space="preserve">) для детей с </w:t>
      </w:r>
      <w:r w:rsidR="00576415">
        <w:rPr>
          <w:rFonts w:ascii="Times New Roman" w:eastAsia="Times New Roman" w:hAnsi="Times New Roman" w:cs="Times New Roman"/>
          <w:color w:val="000000"/>
          <w:sz w:val="28"/>
          <w:szCs w:val="28"/>
          <w:shd w:val="clear" w:color="auto" w:fill="FFFFFF"/>
        </w:rPr>
        <w:t>ОВЗ</w:t>
      </w:r>
      <w:r w:rsidRPr="003F1FF7">
        <w:rPr>
          <w:rFonts w:ascii="Times New Roman" w:eastAsia="Times New Roman" w:hAnsi="Times New Roman" w:cs="Times New Roman"/>
          <w:color w:val="000000"/>
          <w:sz w:val="28"/>
          <w:szCs w:val="28"/>
          <w:shd w:val="clear" w:color="auto" w:fill="FFFFFF"/>
        </w:rPr>
        <w:t>.</w:t>
      </w:r>
    </w:p>
    <w:p w:rsidR="00295565" w:rsidRPr="003F1FF7" w:rsidRDefault="00295565" w:rsidP="00295565">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rPr>
      </w:pPr>
      <w:r w:rsidRPr="003F1FF7">
        <w:rPr>
          <w:rFonts w:ascii="Times New Roman" w:eastAsia="Times New Roman" w:hAnsi="Times New Roman" w:cs="Times New Roman"/>
          <w:sz w:val="28"/>
          <w:szCs w:val="28"/>
        </w:rPr>
        <w:t xml:space="preserve">В декабре 2021 года </w:t>
      </w:r>
      <w:r w:rsidRPr="003F1FF7">
        <w:rPr>
          <w:rFonts w:ascii="Times New Roman" w:eastAsia="Times New Roman" w:hAnsi="Times New Roman" w:cs="Times New Roman"/>
          <w:color w:val="000000"/>
          <w:sz w:val="28"/>
          <w:szCs w:val="28"/>
        </w:rPr>
        <w:t xml:space="preserve">актер театра им. К.Тинчурина народный артист Татарстана Зуфар Харисов провел в казанской школе № 172 для детей с </w:t>
      </w:r>
      <w:r w:rsidR="00576415">
        <w:rPr>
          <w:rFonts w:ascii="Times New Roman" w:eastAsia="Times New Roman" w:hAnsi="Times New Roman" w:cs="Times New Roman"/>
          <w:color w:val="000000"/>
          <w:sz w:val="28"/>
          <w:szCs w:val="28"/>
        </w:rPr>
        <w:t>ОВЗ</w:t>
      </w:r>
      <w:r w:rsidRPr="003F1FF7">
        <w:rPr>
          <w:rFonts w:ascii="Times New Roman" w:eastAsia="Times New Roman" w:hAnsi="Times New Roman" w:cs="Times New Roman"/>
          <w:color w:val="000000"/>
          <w:sz w:val="28"/>
          <w:szCs w:val="28"/>
        </w:rPr>
        <w:t xml:space="preserve"> мастер-класс по ораторскому искусству.</w:t>
      </w:r>
    </w:p>
    <w:p w:rsidR="00295565" w:rsidRPr="003F1FF7" w:rsidRDefault="00295565" w:rsidP="00295565">
      <w:pPr>
        <w:widowControl w:val="0"/>
        <w:autoSpaceDE w:val="0"/>
        <w:autoSpaceDN w:val="0"/>
        <w:spacing w:after="0" w:line="240" w:lineRule="auto"/>
        <w:ind w:firstLine="709"/>
        <w:jc w:val="both"/>
        <w:rPr>
          <w:rFonts w:ascii="Times New Roman" w:eastAsia="Times New Roman" w:hAnsi="Times New Roman" w:cs="Times New Roman"/>
          <w:sz w:val="28"/>
          <w:szCs w:val="28"/>
          <w:lang w:val="tt-RU"/>
        </w:rPr>
      </w:pPr>
      <w:r w:rsidRPr="003F1FF7">
        <w:rPr>
          <w:rFonts w:ascii="Times New Roman" w:eastAsia="Times New Roman" w:hAnsi="Times New Roman" w:cs="Times New Roman"/>
          <w:sz w:val="28"/>
          <w:szCs w:val="28"/>
          <w:lang w:val="tt-RU"/>
        </w:rPr>
        <w:t xml:space="preserve">В ГАУК </w:t>
      </w:r>
      <w:r w:rsidR="005F321D" w:rsidRPr="005F321D">
        <w:rPr>
          <w:rFonts w:ascii="Times New Roman" w:eastAsia="Times New Roman" w:hAnsi="Times New Roman" w:cs="Times New Roman"/>
          <w:sz w:val="28"/>
          <w:szCs w:val="28"/>
          <w:lang w:val="tt-RU"/>
        </w:rPr>
        <w:t>«</w:t>
      </w:r>
      <w:r w:rsidRPr="003F1FF7">
        <w:rPr>
          <w:rFonts w:ascii="Times New Roman" w:eastAsia="Times New Roman" w:hAnsi="Times New Roman" w:cs="Times New Roman"/>
          <w:sz w:val="28"/>
          <w:szCs w:val="28"/>
          <w:lang w:val="tt-RU"/>
        </w:rPr>
        <w:t>Атнинский татарский государственный драматический театр им.Г.Тукая</w:t>
      </w:r>
      <w:r w:rsidR="005F321D" w:rsidRPr="005F321D">
        <w:rPr>
          <w:rFonts w:ascii="Times New Roman" w:eastAsia="Times New Roman" w:hAnsi="Times New Roman" w:cs="Times New Roman"/>
          <w:sz w:val="28"/>
          <w:szCs w:val="28"/>
          <w:lang w:val="tt-RU"/>
        </w:rPr>
        <w:t>»</w:t>
      </w:r>
      <w:r w:rsidRPr="003F1FF7">
        <w:rPr>
          <w:rFonts w:ascii="Times New Roman" w:eastAsia="Times New Roman" w:hAnsi="Times New Roman" w:cs="Times New Roman"/>
          <w:sz w:val="28"/>
          <w:szCs w:val="28"/>
          <w:lang w:val="tt-RU"/>
        </w:rPr>
        <w:t xml:space="preserve"> для детей инвалидов был организован показ спектакля Р.Батулла </w:t>
      </w:r>
      <w:r w:rsidR="005F321D" w:rsidRPr="005F321D">
        <w:rPr>
          <w:rFonts w:ascii="Times New Roman" w:eastAsia="Times New Roman" w:hAnsi="Times New Roman" w:cs="Times New Roman"/>
          <w:sz w:val="28"/>
          <w:szCs w:val="28"/>
          <w:lang w:val="tt-RU"/>
        </w:rPr>
        <w:t>«</w:t>
      </w:r>
      <w:r w:rsidRPr="003F1FF7">
        <w:rPr>
          <w:rFonts w:ascii="Times New Roman" w:eastAsia="Times New Roman" w:hAnsi="Times New Roman" w:cs="Times New Roman"/>
          <w:sz w:val="28"/>
          <w:szCs w:val="28"/>
          <w:lang w:val="tt-RU"/>
        </w:rPr>
        <w:t>Кичер мине, әнкәй</w:t>
      </w:r>
      <w:r w:rsidR="005F321D" w:rsidRPr="005F321D">
        <w:rPr>
          <w:rFonts w:ascii="Times New Roman" w:eastAsia="Times New Roman" w:hAnsi="Times New Roman" w:cs="Times New Roman"/>
          <w:sz w:val="28"/>
          <w:szCs w:val="28"/>
          <w:lang w:val="tt-RU"/>
        </w:rPr>
        <w:t>»</w:t>
      </w:r>
      <w:r w:rsidRPr="003F1FF7">
        <w:rPr>
          <w:rFonts w:ascii="Times New Roman" w:eastAsia="Times New Roman" w:hAnsi="Times New Roman" w:cs="Times New Roman"/>
          <w:sz w:val="28"/>
          <w:szCs w:val="28"/>
          <w:lang w:val="tt-RU"/>
        </w:rPr>
        <w:t>.</w:t>
      </w:r>
      <w:r w:rsidR="005F321D">
        <w:rPr>
          <w:rFonts w:ascii="Times New Roman" w:eastAsia="Times New Roman" w:hAnsi="Times New Roman" w:cs="Times New Roman"/>
          <w:sz w:val="28"/>
          <w:szCs w:val="28"/>
          <w:lang w:val="tt-RU"/>
        </w:rPr>
        <w:t xml:space="preserve"> </w:t>
      </w:r>
      <w:r w:rsidR="00366355">
        <w:rPr>
          <w:rFonts w:ascii="Times New Roman" w:eastAsia="Times New Roman" w:hAnsi="Times New Roman" w:cs="Times New Roman"/>
          <w:sz w:val="28"/>
          <w:szCs w:val="28"/>
          <w:lang w:val="tt-RU"/>
        </w:rPr>
        <w:t xml:space="preserve"> </w:t>
      </w:r>
    </w:p>
    <w:p w:rsidR="00295565" w:rsidRPr="003F1FF7" w:rsidRDefault="00295565" w:rsidP="00295565">
      <w:pPr>
        <w:shd w:val="clear" w:color="auto" w:fill="FFFFFF"/>
        <w:spacing w:after="0" w:line="240" w:lineRule="auto"/>
        <w:ind w:firstLine="709"/>
        <w:jc w:val="both"/>
        <w:rPr>
          <w:rFonts w:ascii="Times New Roman" w:eastAsia="Calibri" w:hAnsi="Times New Roman" w:cs="Times New Roman"/>
          <w:sz w:val="28"/>
          <w:szCs w:val="28"/>
        </w:rPr>
      </w:pPr>
      <w:r w:rsidRPr="003F1FF7">
        <w:rPr>
          <w:rFonts w:ascii="Times New Roman" w:eastAsia="Calibri" w:hAnsi="Times New Roman" w:cs="Times New Roman"/>
          <w:sz w:val="28"/>
          <w:szCs w:val="28"/>
          <w:lang w:val="tt-RU"/>
        </w:rPr>
        <w:t xml:space="preserve">ГАУК </w:t>
      </w:r>
      <w:r w:rsidR="00366355" w:rsidRPr="00366355">
        <w:rPr>
          <w:rFonts w:ascii="Times New Roman" w:eastAsia="Calibri" w:hAnsi="Times New Roman" w:cs="Times New Roman"/>
          <w:sz w:val="28"/>
          <w:szCs w:val="28"/>
          <w:lang w:val="tt-RU"/>
        </w:rPr>
        <w:t>«</w:t>
      </w:r>
      <w:r w:rsidRPr="003F1FF7">
        <w:rPr>
          <w:rFonts w:ascii="Times New Roman" w:eastAsia="Calibri" w:hAnsi="Times New Roman" w:cs="Times New Roman"/>
          <w:sz w:val="28"/>
          <w:szCs w:val="28"/>
          <w:lang w:val="tt-RU"/>
        </w:rPr>
        <w:t>Ал</w:t>
      </w:r>
      <w:r w:rsidRPr="003F1FF7">
        <w:rPr>
          <w:rFonts w:ascii="Times New Roman" w:eastAsia="Calibri" w:hAnsi="Times New Roman" w:cs="Times New Roman"/>
          <w:sz w:val="28"/>
          <w:szCs w:val="28"/>
        </w:rPr>
        <w:t>ьметьевский татарский</w:t>
      </w:r>
      <w:r w:rsidRPr="003F1FF7">
        <w:rPr>
          <w:rFonts w:ascii="Times New Roman" w:eastAsia="Calibri" w:hAnsi="Times New Roman" w:cs="Times New Roman"/>
          <w:sz w:val="28"/>
          <w:szCs w:val="28"/>
          <w:lang w:val="tt-RU"/>
        </w:rPr>
        <w:t xml:space="preserve"> </w:t>
      </w:r>
      <w:r w:rsidRPr="003F1FF7">
        <w:rPr>
          <w:rFonts w:ascii="Times New Roman" w:eastAsia="Calibri" w:hAnsi="Times New Roman" w:cs="Times New Roman"/>
          <w:sz w:val="28"/>
          <w:szCs w:val="28"/>
        </w:rPr>
        <w:t>государственный драматический театр» в 2021 году на благотворительной основе посетили 327 человек с ограниченными возможностями здоровья, в том числе дети-инвалиды из Альметьевского отделения Всероссийского общества слепых, школы №</w:t>
      </w:r>
      <w:r w:rsidR="005437C4">
        <w:rPr>
          <w:rFonts w:ascii="Times New Roman" w:eastAsia="Calibri" w:hAnsi="Times New Roman" w:cs="Times New Roman"/>
          <w:sz w:val="28"/>
          <w:szCs w:val="28"/>
        </w:rPr>
        <w:t xml:space="preserve"> </w:t>
      </w:r>
      <w:r w:rsidRPr="003F1FF7">
        <w:rPr>
          <w:rFonts w:ascii="Times New Roman" w:eastAsia="Calibri" w:hAnsi="Times New Roman" w:cs="Times New Roman"/>
          <w:sz w:val="28"/>
          <w:szCs w:val="28"/>
        </w:rPr>
        <w:t xml:space="preserve">19 для детей с ограниченными возможностями здоровья, Альметьевской районной организации Татарстанской </w:t>
      </w:r>
      <w:r w:rsidR="00A723BE" w:rsidRPr="00A723BE">
        <w:rPr>
          <w:rFonts w:ascii="Times New Roman" w:eastAsia="Calibri" w:hAnsi="Times New Roman" w:cs="Times New Roman"/>
          <w:sz w:val="28"/>
          <w:szCs w:val="28"/>
        </w:rPr>
        <w:t>республиканской организации Всероссийского общества инвалидов.</w:t>
      </w:r>
    </w:p>
    <w:p w:rsidR="00295565" w:rsidRPr="003F1FF7" w:rsidRDefault="00295565" w:rsidP="00295565">
      <w:pPr>
        <w:spacing w:after="0" w:line="240" w:lineRule="auto"/>
        <w:ind w:firstLine="709"/>
        <w:jc w:val="both"/>
        <w:rPr>
          <w:rFonts w:ascii="Times New Roman" w:eastAsia="Calibri" w:hAnsi="Times New Roman" w:cs="Times New Roman"/>
          <w:sz w:val="28"/>
          <w:szCs w:val="28"/>
        </w:rPr>
      </w:pPr>
      <w:r w:rsidRPr="003F1FF7">
        <w:rPr>
          <w:rFonts w:ascii="Times New Roman" w:eastAsia="Calibri" w:hAnsi="Times New Roman" w:cs="Times New Roman"/>
          <w:sz w:val="28"/>
          <w:szCs w:val="28"/>
        </w:rPr>
        <w:t xml:space="preserve">ГАУК </w:t>
      </w:r>
      <w:r w:rsidR="005E46E7" w:rsidRPr="005E46E7">
        <w:rPr>
          <w:rFonts w:ascii="Times New Roman" w:eastAsia="Calibri" w:hAnsi="Times New Roman" w:cs="Times New Roman"/>
          <w:sz w:val="28"/>
          <w:szCs w:val="28"/>
        </w:rPr>
        <w:t>«</w:t>
      </w:r>
      <w:r w:rsidRPr="003F1FF7">
        <w:rPr>
          <w:rFonts w:ascii="Times New Roman" w:eastAsia="Calibri" w:hAnsi="Times New Roman" w:cs="Times New Roman"/>
          <w:sz w:val="28"/>
          <w:szCs w:val="28"/>
        </w:rPr>
        <w:t>Альметьевский татарский государственный драматический театр» в 2021 организовано 21 мероприятие (спектакли «Агыйделнең аръягында», «Диләфрүзгә дүрт кияү», «Кар астында кайнар чишмә», «Җил артыннан», «Сөюнең соңгы бүләге», «Тыкрыкта булды бу хәл», «Баттл у Новогодней елки», «Играем маленького Мука», «Патруль огненных дорог», «Пиксельные истории»), которые на благотворительной основе посетили 327 человек с ограниченными возможностями здоровья, в том числе дети-инвалиды из Альметьевского отделения Всероссийского общества слепых, школы №</w:t>
      </w:r>
      <w:r w:rsidR="00FC6F69">
        <w:rPr>
          <w:rFonts w:ascii="Times New Roman" w:eastAsia="Calibri" w:hAnsi="Times New Roman" w:cs="Times New Roman"/>
          <w:sz w:val="28"/>
          <w:szCs w:val="28"/>
        </w:rPr>
        <w:t xml:space="preserve"> </w:t>
      </w:r>
      <w:r w:rsidRPr="003F1FF7">
        <w:rPr>
          <w:rFonts w:ascii="Times New Roman" w:eastAsia="Calibri" w:hAnsi="Times New Roman" w:cs="Times New Roman"/>
          <w:sz w:val="28"/>
          <w:szCs w:val="28"/>
        </w:rPr>
        <w:t xml:space="preserve">19 для детей с </w:t>
      </w:r>
      <w:r w:rsidR="00DA7A31">
        <w:rPr>
          <w:rFonts w:ascii="Times New Roman" w:eastAsia="Calibri" w:hAnsi="Times New Roman" w:cs="Times New Roman"/>
          <w:sz w:val="28"/>
          <w:szCs w:val="28"/>
        </w:rPr>
        <w:t>ОВЗ</w:t>
      </w:r>
      <w:r w:rsidRPr="003F1FF7">
        <w:rPr>
          <w:rFonts w:ascii="Times New Roman" w:eastAsia="Calibri" w:hAnsi="Times New Roman" w:cs="Times New Roman"/>
          <w:sz w:val="28"/>
          <w:szCs w:val="28"/>
        </w:rPr>
        <w:t xml:space="preserve">, Альметьевской районной организации Татарстанской республиканской организации Всероссийского общества инвалидов. </w:t>
      </w:r>
    </w:p>
    <w:p w:rsidR="00295565" w:rsidRPr="003F1FF7" w:rsidRDefault="00295565" w:rsidP="00295565">
      <w:pPr>
        <w:shd w:val="clear" w:color="auto" w:fill="FFFFFF"/>
        <w:spacing w:after="0" w:line="240" w:lineRule="auto"/>
        <w:ind w:firstLine="709"/>
        <w:jc w:val="both"/>
        <w:rPr>
          <w:rFonts w:ascii="Times New Roman" w:eastAsia="Calibri" w:hAnsi="Times New Roman" w:cs="Times New Roman"/>
          <w:sz w:val="28"/>
          <w:szCs w:val="28"/>
        </w:rPr>
      </w:pPr>
      <w:r w:rsidRPr="003F1FF7">
        <w:rPr>
          <w:rFonts w:ascii="Times New Roman" w:eastAsia="Calibri" w:hAnsi="Times New Roman" w:cs="Times New Roman"/>
          <w:sz w:val="28"/>
          <w:szCs w:val="28"/>
          <w:lang w:val="tt-RU"/>
        </w:rPr>
        <w:t xml:space="preserve">В рамках фестиваля </w:t>
      </w:r>
      <w:r w:rsidRPr="003F1FF7">
        <w:rPr>
          <w:rFonts w:ascii="Times New Roman" w:eastAsia="Calibri" w:hAnsi="Times New Roman" w:cs="Times New Roman"/>
          <w:sz w:val="28"/>
          <w:szCs w:val="28"/>
        </w:rPr>
        <w:t xml:space="preserve">«Снежность» спектакли «Мороз Иванович», «Времена года, или Почему снег белый», «Влюбленный лисенок» посетили 90 детей-инвалидов. В декаду инвалидов спектакли театра посетили 21 человек с </w:t>
      </w:r>
      <w:r w:rsidR="00DA7A31">
        <w:rPr>
          <w:rFonts w:ascii="Times New Roman" w:eastAsia="Calibri" w:hAnsi="Times New Roman" w:cs="Times New Roman"/>
          <w:sz w:val="28"/>
          <w:szCs w:val="28"/>
        </w:rPr>
        <w:t>ОВЗ</w:t>
      </w:r>
      <w:r w:rsidRPr="003F1FF7">
        <w:rPr>
          <w:rFonts w:ascii="Times New Roman" w:eastAsia="Calibri" w:hAnsi="Times New Roman" w:cs="Times New Roman"/>
          <w:sz w:val="28"/>
          <w:szCs w:val="28"/>
        </w:rPr>
        <w:t>.</w:t>
      </w:r>
    </w:p>
    <w:p w:rsidR="00295565" w:rsidRPr="003F1FF7" w:rsidRDefault="00295565" w:rsidP="0029556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 xml:space="preserve">В Бугульминском русском драматическом театре им.А.В.Баталова в течение </w:t>
      </w:r>
      <w:r w:rsidRPr="003F1FF7">
        <w:rPr>
          <w:rFonts w:ascii="Times New Roman" w:eastAsia="Times New Roman" w:hAnsi="Times New Roman" w:cs="Times New Roman"/>
          <w:sz w:val="28"/>
          <w:szCs w:val="28"/>
        </w:rPr>
        <w:lastRenderedPageBreak/>
        <w:t xml:space="preserve">2021 года взрослые и дети с </w:t>
      </w:r>
      <w:r w:rsidR="00DA7A31">
        <w:rPr>
          <w:rFonts w:ascii="Times New Roman" w:eastAsia="Times New Roman" w:hAnsi="Times New Roman" w:cs="Times New Roman"/>
          <w:sz w:val="28"/>
          <w:szCs w:val="28"/>
        </w:rPr>
        <w:t>ОВЗ</w:t>
      </w:r>
      <w:r w:rsidRPr="003F1FF7">
        <w:rPr>
          <w:rFonts w:ascii="Times New Roman" w:eastAsia="Times New Roman" w:hAnsi="Times New Roman" w:cs="Times New Roman"/>
          <w:sz w:val="28"/>
          <w:szCs w:val="28"/>
        </w:rPr>
        <w:t xml:space="preserve"> посещали спектакли текущего репертуара на благотворительной основе. Их вниманию были представлены постановки: «Божьи одуванчики», «Долгожитель», «Казанское полотенце», «Спасибо, Марго!», «Голубцы по объявлению», «Номер с фруктами», «Сотворившая чудо», «Храбрец-удалец», «Иван-царевич и царевна-лягушка», «Красавчик с гречишного поля», «Три толстяка».</w:t>
      </w:r>
    </w:p>
    <w:p w:rsidR="00295565" w:rsidRPr="003F1FF7"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3F1FF7">
        <w:rPr>
          <w:rFonts w:ascii="Times New Roman" w:eastAsia="Calibri" w:hAnsi="Times New Roman" w:cs="Times New Roman"/>
          <w:sz w:val="28"/>
          <w:szCs w:val="28"/>
          <w:lang w:eastAsia="en-US"/>
        </w:rPr>
        <w:t xml:space="preserve">ГБУ «ТГАТ им.Г.Камала» ежемесячно выделяет пригласительные билеты на спектакли детям с </w:t>
      </w:r>
      <w:r w:rsidR="00DA7A31">
        <w:rPr>
          <w:rFonts w:ascii="Times New Roman" w:eastAsia="Calibri" w:hAnsi="Times New Roman" w:cs="Times New Roman"/>
          <w:sz w:val="28"/>
          <w:szCs w:val="28"/>
          <w:lang w:eastAsia="en-US"/>
        </w:rPr>
        <w:t>ОВЗ</w:t>
      </w:r>
      <w:r w:rsidRPr="003F1FF7">
        <w:rPr>
          <w:rFonts w:ascii="Times New Roman" w:eastAsia="Calibri" w:hAnsi="Times New Roman" w:cs="Times New Roman"/>
          <w:sz w:val="28"/>
          <w:szCs w:val="28"/>
          <w:lang w:eastAsia="en-US"/>
        </w:rPr>
        <w:t>.</w:t>
      </w:r>
    </w:p>
    <w:p w:rsidR="00295565" w:rsidRPr="003F1FF7" w:rsidRDefault="00295565" w:rsidP="0029556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ГБУ «КТГТЮЗ им. Г.Кариева» в течение 2021 года было приглашено на спектакли 1400 инвалидов.</w:t>
      </w:r>
    </w:p>
    <w:p w:rsidR="00295565"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8615C3">
        <w:rPr>
          <w:rFonts w:ascii="Times New Roman" w:eastAsia="Times New Roman" w:hAnsi="Times New Roman" w:cs="Times New Roman"/>
          <w:sz w:val="28"/>
          <w:szCs w:val="28"/>
        </w:rPr>
        <w:t xml:space="preserve">С 2017 года в г.Казани работает филиал региональной сети школ инклюзивного театрального образования </w:t>
      </w:r>
      <w:r w:rsidR="00DA7A31">
        <w:rPr>
          <w:rFonts w:ascii="Times New Roman" w:eastAsia="Times New Roman" w:hAnsi="Times New Roman" w:cs="Times New Roman"/>
          <w:sz w:val="28"/>
          <w:szCs w:val="28"/>
        </w:rPr>
        <w:t>«</w:t>
      </w:r>
      <w:r w:rsidRPr="008615C3">
        <w:rPr>
          <w:rFonts w:ascii="Times New Roman" w:eastAsia="Times New Roman" w:hAnsi="Times New Roman" w:cs="Times New Roman"/>
          <w:sz w:val="28"/>
          <w:szCs w:val="28"/>
        </w:rPr>
        <w:t>Инклюзион</w:t>
      </w:r>
      <w:r w:rsidR="00DA7A31">
        <w:rPr>
          <w:rFonts w:ascii="Times New Roman" w:eastAsia="Times New Roman" w:hAnsi="Times New Roman" w:cs="Times New Roman"/>
          <w:sz w:val="28"/>
          <w:szCs w:val="28"/>
        </w:rPr>
        <w:t>»</w:t>
      </w:r>
      <w:r w:rsidRPr="008615C3">
        <w:rPr>
          <w:rFonts w:ascii="Times New Roman" w:eastAsia="Times New Roman" w:hAnsi="Times New Roman" w:cs="Times New Roman"/>
          <w:sz w:val="28"/>
          <w:szCs w:val="28"/>
        </w:rPr>
        <w:t xml:space="preserve">, в котором </w:t>
      </w:r>
      <w:r>
        <w:rPr>
          <w:rFonts w:ascii="Times New Roman" w:eastAsia="Times New Roman" w:hAnsi="Times New Roman" w:cs="Times New Roman"/>
          <w:sz w:val="28"/>
          <w:szCs w:val="28"/>
        </w:rPr>
        <w:t>обучаются</w:t>
      </w:r>
      <w:r w:rsidRPr="008615C3">
        <w:rPr>
          <w:rFonts w:ascii="Times New Roman" w:eastAsia="Times New Roman" w:hAnsi="Times New Roman" w:cs="Times New Roman"/>
          <w:sz w:val="28"/>
          <w:szCs w:val="28"/>
        </w:rPr>
        <w:t xml:space="preserve"> люди с особенностями развития.</w:t>
      </w:r>
    </w:p>
    <w:p w:rsidR="00295565" w:rsidRPr="00667DE6"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 xml:space="preserve">Казанский ТЮЗ продолжает проводить занятия в Инклюзивной творческой лаборатории </w:t>
      </w:r>
      <w:r w:rsidR="00DA7A31">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Создавая театр</w:t>
      </w:r>
      <w:r w:rsidR="00DA7A31">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Целью ее работы является создание среды равных возможностей, уважения и искренней дружбы между «особенными» и здоровыми детьми. Возраст участников лаборатории - от 7 до 17 лет. В 2021 году в лаборатории занимались 7 детей с особенностями развития. </w:t>
      </w:r>
      <w:r w:rsidR="00DA7A31">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Создавая театр</w:t>
      </w:r>
      <w:r w:rsidR="00DA7A31">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 это серия мастер-классов по основным театральным профессиям, результатом которых становится выпуск спектакля, в котором ребята не только исполняют роли, но и самостоятельно готовят реквизит, декорации и костюмы.</w:t>
      </w:r>
      <w:r>
        <w:rPr>
          <w:rFonts w:ascii="Times New Roman" w:eastAsia="Times New Roman" w:hAnsi="Times New Roman" w:cs="Times New Roman"/>
          <w:sz w:val="28"/>
          <w:szCs w:val="28"/>
        </w:rPr>
        <w:t xml:space="preserve"> </w:t>
      </w:r>
      <w:r w:rsidRPr="003F1FF7">
        <w:rPr>
          <w:rFonts w:ascii="Times New Roman" w:eastAsia="Times New Roman" w:hAnsi="Times New Roman" w:cs="Times New Roman"/>
          <w:sz w:val="28"/>
          <w:szCs w:val="28"/>
        </w:rPr>
        <w:t xml:space="preserve">За время работы лаборатории были созданы инклюзивные спектакли </w:t>
      </w:r>
      <w:r w:rsidR="00DA7A31">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Чайка по имени Джонатан Ливингстон</w:t>
      </w:r>
      <w:r w:rsidR="00DA7A31">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и «Синяя птица».</w:t>
      </w:r>
    </w:p>
    <w:p w:rsidR="00295565" w:rsidRPr="003F1FF7" w:rsidRDefault="00295565" w:rsidP="00295565">
      <w:pPr>
        <w:widowControl w:val="0"/>
        <w:tabs>
          <w:tab w:val="left" w:pos="10206"/>
        </w:tabs>
        <w:spacing w:after="0" w:line="240" w:lineRule="auto"/>
        <w:ind w:firstLine="709"/>
        <w:jc w:val="both"/>
        <w:textAlignment w:val="baseline"/>
        <w:rPr>
          <w:rFonts w:ascii="Times New Roman" w:eastAsia="Times New Roman" w:hAnsi="Times New Roman" w:cs="Times New Roman"/>
          <w:color w:val="00000A"/>
          <w:sz w:val="28"/>
          <w:szCs w:val="28"/>
        </w:rPr>
      </w:pPr>
      <w:r w:rsidRPr="003F1FF7">
        <w:rPr>
          <w:rFonts w:ascii="Times New Roman" w:eastAsia="Times New Roman" w:hAnsi="Times New Roman" w:cs="Times New Roman"/>
          <w:color w:val="00000A"/>
          <w:sz w:val="28"/>
          <w:szCs w:val="28"/>
        </w:rPr>
        <w:t xml:space="preserve">По состоянию на 2021-2022 учебный год количество детей-инвалидов, получающих дополнительное образование в учреждениях культуры муниципальных образований, составляет 263 человека, что составляет 0,7 </w:t>
      </w:r>
      <w:r w:rsidR="0018018F" w:rsidRPr="0018018F">
        <w:rPr>
          <w:rFonts w:ascii="Times New Roman" w:eastAsia="Times New Roman" w:hAnsi="Times New Roman" w:cs="Times New Roman"/>
          <w:color w:val="00000A"/>
          <w:sz w:val="28"/>
          <w:szCs w:val="28"/>
        </w:rPr>
        <w:t>процентов</w:t>
      </w:r>
      <w:r w:rsidRPr="003F1FF7">
        <w:rPr>
          <w:rFonts w:ascii="Times New Roman" w:eastAsia="Times New Roman" w:hAnsi="Times New Roman" w:cs="Times New Roman"/>
          <w:color w:val="00000A"/>
          <w:sz w:val="28"/>
          <w:szCs w:val="28"/>
        </w:rPr>
        <w:t xml:space="preserve"> от общего количества детей, обучающихся в организациях дополнительного образования детей (37 376 человек).  </w:t>
      </w:r>
    </w:p>
    <w:p w:rsidR="00295565" w:rsidRPr="003F1FF7" w:rsidRDefault="00295565" w:rsidP="00295565">
      <w:pPr>
        <w:widowControl w:val="0"/>
        <w:tabs>
          <w:tab w:val="left" w:pos="10206"/>
        </w:tabs>
        <w:spacing w:after="0" w:line="240" w:lineRule="auto"/>
        <w:ind w:firstLine="709"/>
        <w:jc w:val="both"/>
        <w:textAlignment w:val="baseline"/>
        <w:rPr>
          <w:rFonts w:ascii="Times New Roman" w:eastAsia="Times New Roman" w:hAnsi="Times New Roman" w:cs="Times New Roman"/>
          <w:color w:val="00000A"/>
          <w:sz w:val="28"/>
          <w:szCs w:val="28"/>
        </w:rPr>
      </w:pPr>
      <w:r w:rsidRPr="003F1FF7">
        <w:rPr>
          <w:rFonts w:ascii="Times New Roman" w:eastAsia="Times New Roman" w:hAnsi="Times New Roman" w:cs="Times New Roman"/>
          <w:color w:val="00000A"/>
          <w:sz w:val="28"/>
          <w:szCs w:val="28"/>
        </w:rPr>
        <w:t xml:space="preserve">В учреждениях культуры </w:t>
      </w:r>
      <w:r w:rsidRPr="003F1FF7">
        <w:rPr>
          <w:rFonts w:ascii="Times New Roman" w:eastAsia="Times New Roman" w:hAnsi="Times New Roman" w:cs="Times New Roman"/>
          <w:sz w:val="28"/>
          <w:szCs w:val="28"/>
        </w:rPr>
        <w:t xml:space="preserve">дополнительного образования реализуются 115 образовательных программ, </w:t>
      </w:r>
      <w:r w:rsidR="006D33EE" w:rsidRPr="003F1FF7">
        <w:rPr>
          <w:rFonts w:ascii="Times New Roman" w:eastAsia="Times New Roman" w:hAnsi="Times New Roman" w:cs="Times New Roman"/>
          <w:sz w:val="28"/>
          <w:szCs w:val="28"/>
        </w:rPr>
        <w:t>адаптированных для</w:t>
      </w:r>
      <w:r w:rsidRPr="003F1FF7">
        <w:rPr>
          <w:rFonts w:ascii="Times New Roman" w:eastAsia="Calibri" w:hAnsi="Times New Roman" w:cs="Times New Roman"/>
          <w:sz w:val="28"/>
          <w:szCs w:val="28"/>
          <w:lang w:eastAsia="en-US"/>
        </w:rPr>
        <w:t xml:space="preserve"> обучения детей с инвалидностью и детей с </w:t>
      </w:r>
      <w:r w:rsidR="006D33EE">
        <w:rPr>
          <w:rFonts w:ascii="Times New Roman" w:eastAsia="Calibri" w:hAnsi="Times New Roman" w:cs="Times New Roman"/>
          <w:sz w:val="28"/>
          <w:szCs w:val="28"/>
          <w:lang w:eastAsia="en-US"/>
        </w:rPr>
        <w:t>ОВЗ</w:t>
      </w:r>
      <w:r w:rsidRPr="003F1FF7">
        <w:rPr>
          <w:rFonts w:ascii="Times New Roman" w:eastAsia="Calibri" w:hAnsi="Times New Roman" w:cs="Times New Roman"/>
          <w:sz w:val="28"/>
          <w:szCs w:val="28"/>
          <w:lang w:eastAsia="en-US"/>
        </w:rPr>
        <w:t>.</w:t>
      </w:r>
    </w:p>
    <w:p w:rsidR="00295565" w:rsidRPr="003F1FF7"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 xml:space="preserve">Детские школы искусств принимают активное участие в работе с детьми с </w:t>
      </w:r>
      <w:r w:rsidR="005F40A6">
        <w:rPr>
          <w:rFonts w:ascii="Times New Roman" w:eastAsia="Times New Roman" w:hAnsi="Times New Roman" w:cs="Times New Roman"/>
          <w:sz w:val="28"/>
          <w:szCs w:val="28"/>
        </w:rPr>
        <w:t>ОВЗ</w:t>
      </w:r>
      <w:r w:rsidRPr="003F1FF7">
        <w:rPr>
          <w:rFonts w:ascii="Times New Roman" w:eastAsia="Times New Roman" w:hAnsi="Times New Roman" w:cs="Times New Roman"/>
          <w:sz w:val="28"/>
          <w:szCs w:val="28"/>
        </w:rPr>
        <w:t xml:space="preserve">. В г.Казани налажено сотрудничество учреждений дополнительного образования с коррекционными школами </w:t>
      </w:r>
      <w:r w:rsidR="004439B7">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7, 61, 76, 142, 172, государственным бюджетным учреждением </w:t>
      </w:r>
      <w:r w:rsidR="004439B7">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Республиканский центр социальной реабилитации слепых и слабовидящих</w:t>
      </w:r>
      <w:r w:rsidR="004439B7">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школами-интернатами </w:t>
      </w:r>
      <w:r w:rsidR="004439B7">
        <w:rPr>
          <w:rFonts w:ascii="Times New Roman" w:eastAsia="Times New Roman" w:hAnsi="Times New Roman" w:cs="Times New Roman"/>
          <w:sz w:val="28"/>
          <w:szCs w:val="28"/>
        </w:rPr>
        <w:t>№</w:t>
      </w:r>
      <w:r w:rsidR="00F86808">
        <w:rPr>
          <w:rFonts w:ascii="Times New Roman" w:eastAsia="Times New Roman" w:hAnsi="Times New Roman" w:cs="Times New Roman"/>
          <w:sz w:val="28"/>
          <w:szCs w:val="28"/>
        </w:rPr>
        <w:t xml:space="preserve"> </w:t>
      </w:r>
      <w:r w:rsidRPr="003F1FF7">
        <w:rPr>
          <w:rFonts w:ascii="Times New Roman" w:eastAsia="Times New Roman" w:hAnsi="Times New Roman" w:cs="Times New Roman"/>
          <w:sz w:val="28"/>
          <w:szCs w:val="28"/>
        </w:rPr>
        <w:t xml:space="preserve">4, 11, реабилитационными центрами для детей и подростков с </w:t>
      </w:r>
      <w:r w:rsidR="004439B7">
        <w:rPr>
          <w:rFonts w:ascii="Times New Roman" w:eastAsia="Times New Roman" w:hAnsi="Times New Roman" w:cs="Times New Roman"/>
          <w:sz w:val="28"/>
          <w:szCs w:val="28"/>
        </w:rPr>
        <w:t>ОВЗ</w:t>
      </w:r>
      <w:r w:rsidRPr="003F1FF7">
        <w:rPr>
          <w:rFonts w:ascii="Times New Roman" w:eastAsia="Times New Roman" w:hAnsi="Times New Roman" w:cs="Times New Roman"/>
          <w:sz w:val="28"/>
          <w:szCs w:val="28"/>
        </w:rPr>
        <w:t xml:space="preserve"> </w:t>
      </w:r>
      <w:r w:rsidR="004439B7">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Апрель</w:t>
      </w:r>
      <w:r w:rsidR="004439B7">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и </w:t>
      </w:r>
      <w:r w:rsidR="004439B7">
        <w:rPr>
          <w:rFonts w:ascii="Times New Roman" w:eastAsia="Times New Roman" w:hAnsi="Times New Roman" w:cs="Times New Roman"/>
          <w:sz w:val="28"/>
          <w:szCs w:val="28"/>
        </w:rPr>
        <w:t>«Солнечный»</w:t>
      </w:r>
      <w:r w:rsidRPr="003F1FF7">
        <w:rPr>
          <w:rFonts w:ascii="Times New Roman" w:eastAsia="Times New Roman" w:hAnsi="Times New Roman" w:cs="Times New Roman"/>
          <w:sz w:val="28"/>
          <w:szCs w:val="28"/>
        </w:rPr>
        <w:t xml:space="preserve">, Казанской местной организацией Общероссийской общественной организации инвалидов </w:t>
      </w:r>
      <w:r w:rsidR="004439B7">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Всероссийское ордена Трудового Красного Знамени общество слепых</w:t>
      </w:r>
      <w:r w:rsidR="004439B7">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коррекционной группой муниципального автономного дошкольного образовательного учреждения </w:t>
      </w:r>
      <w:r w:rsidR="004439B7">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Центр развития ребенка - детский сад </w:t>
      </w:r>
      <w:r w:rsidR="004439B7">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16</w:t>
      </w:r>
      <w:r w:rsidR="004439B7">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домом-интернатом п. Дербышки, Республиканским домом ребенка </w:t>
      </w:r>
      <w:r w:rsidR="004439B7">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2.</w:t>
      </w:r>
    </w:p>
    <w:p w:rsidR="00295565" w:rsidRPr="003F1FF7"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 xml:space="preserve">Поступление детей-инвалидов в муниципальные образовательные организации дополнительного образования осуществляется на общих основаниях. Вместе с тем каждое учебное заведение, обучающее ребенка-инвалида, разрабатывает индивидуальный подход к ученику, учитывая особенности его заболевания.  </w:t>
      </w:r>
    </w:p>
    <w:p w:rsidR="00295565" w:rsidRPr="003F1FF7"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 xml:space="preserve">Так, муниципальное бюджетное учреждение дополнительного образования </w:t>
      </w:r>
      <w:r w:rsidRPr="003F1FF7">
        <w:rPr>
          <w:rFonts w:ascii="Times New Roman" w:eastAsia="Times New Roman" w:hAnsi="Times New Roman" w:cs="Times New Roman"/>
          <w:sz w:val="28"/>
          <w:szCs w:val="28"/>
        </w:rPr>
        <w:lastRenderedPageBreak/>
        <w:t xml:space="preserve">г.Казани </w:t>
      </w:r>
      <w:r w:rsidR="004439B7">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Детская музыкальная школа </w:t>
      </w:r>
      <w:r w:rsidR="004439B7">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1 им.П.И.Чайковского</w:t>
      </w:r>
      <w:r w:rsidR="004439B7">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осуществляет обучение детей-инвалидов по зрению по индивидуальной программе. Результатами подобного подхода стали творческие успехи учащихся с </w:t>
      </w:r>
      <w:r w:rsidR="004439B7">
        <w:rPr>
          <w:rFonts w:ascii="Times New Roman" w:eastAsia="Times New Roman" w:hAnsi="Times New Roman" w:cs="Times New Roman"/>
          <w:sz w:val="28"/>
          <w:szCs w:val="28"/>
        </w:rPr>
        <w:t>ОВЗ</w:t>
      </w:r>
      <w:r w:rsidRPr="003F1FF7">
        <w:rPr>
          <w:rFonts w:ascii="Times New Roman" w:eastAsia="Times New Roman" w:hAnsi="Times New Roman" w:cs="Times New Roman"/>
          <w:sz w:val="28"/>
          <w:szCs w:val="28"/>
        </w:rPr>
        <w:t>, которые были признаны стипендиатами и награждены именными стипендиями мэра г.Казани.</w:t>
      </w:r>
    </w:p>
    <w:p w:rsidR="00295565" w:rsidRDefault="00295565" w:rsidP="00295565">
      <w:pPr>
        <w:spacing w:after="0" w:line="240" w:lineRule="auto"/>
        <w:ind w:firstLine="708"/>
        <w:jc w:val="both"/>
        <w:rPr>
          <w:rFonts w:ascii="Times New Roman" w:eastAsia="Calibri" w:hAnsi="Times New Roman" w:cs="Times New Roman"/>
          <w:spacing w:val="-6"/>
          <w:sz w:val="28"/>
          <w:szCs w:val="28"/>
          <w:lang w:eastAsia="en-US"/>
        </w:rPr>
      </w:pPr>
      <w:r w:rsidRPr="00461515">
        <w:rPr>
          <w:rFonts w:ascii="Times New Roman" w:eastAsia="Calibri" w:hAnsi="Times New Roman" w:cs="Times New Roman"/>
          <w:spacing w:val="-6"/>
          <w:sz w:val="28"/>
          <w:szCs w:val="28"/>
          <w:lang w:eastAsia="en-US"/>
        </w:rPr>
        <w:t>В МБУ ДО «ДМШ №</w:t>
      </w:r>
      <w:r w:rsidR="004439B7">
        <w:rPr>
          <w:rFonts w:ascii="Times New Roman" w:eastAsia="Calibri" w:hAnsi="Times New Roman" w:cs="Times New Roman"/>
          <w:spacing w:val="-6"/>
          <w:sz w:val="28"/>
          <w:szCs w:val="28"/>
          <w:lang w:eastAsia="en-US"/>
        </w:rPr>
        <w:t xml:space="preserve"> </w:t>
      </w:r>
      <w:r w:rsidRPr="00461515">
        <w:rPr>
          <w:rFonts w:ascii="Times New Roman" w:eastAsia="Calibri" w:hAnsi="Times New Roman" w:cs="Times New Roman"/>
          <w:spacing w:val="-6"/>
          <w:sz w:val="28"/>
          <w:szCs w:val="28"/>
          <w:lang w:eastAsia="en-US"/>
        </w:rPr>
        <w:t>3 им.Р.Яхина» более 5 лет ведется работа с детьми-инвалидами. Дети обучаются по индивидуальной программе, а также имеют возможность проходить общие дисциплины в группах с другими учащимися. В 2021 году состоялся первый выпуск ребенка с ОВЗ. Миннивалеев Алмаз (ДЦП) с успехом освоил общеразвивающую образовательную программу «Инструментальное исполнительство. Баян». Алмаз неоднократно становился лауреатом Республиканских конкурсов для детей с ОВЗ, участвовал в акциях различных общественных организаций. В настоящее время в школе проходят обучение 7 детей-инвалидов и с ОВЗ, имеющие ограничения по слуху, зрению, опорно-двигательного аппарата, олигофрении и РАС (аутизм). Все они активно участвуют в конкурсно-фестивальном движении «Инклюзивный дом искусств» и являются лауреатами многочисленных конкурсов. В настоящее время поданы заявления на поступление в школу ещё 2 детей (инвалид по зрению и РАС). С данной категорией учащихся работают преподаватели, прошедшие специальные курсы: проект Министерства культуры РФ «Инклюзивный дом искусств», курс «Музыкотерапия в практической деятельности психолога» Национальной академии ДПО г.Москва, базовый курс обучения в области обучения детей с РАС и ментальной инвалидностью Еврейского музея и центра толерантности г.Москва, курс «Обучение и социально-педагогическое сопровождение обучающихся с ОВЗ и инвалидов» АНОО «Российский университет кооперации г.Казань.</w:t>
      </w:r>
    </w:p>
    <w:p w:rsidR="00295565" w:rsidRPr="003F1FF7"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 xml:space="preserve">С 2015 года на базе Детской художественной галереи им.И.Зарипова стали проводиться занятия по изобразительному искусству для детей-аутистов. В рамках социального проекта </w:t>
      </w:r>
      <w:r w:rsidR="004439B7">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От сердца к сердцу</w:t>
      </w:r>
      <w:r w:rsidR="004439B7">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для детей-аутистов на базе Детской художественной галереи им.И.Зарипова проводятся мастер-классы, выставки, творческие встречи, систематические занятия для детей-аутистов и их родителей.</w:t>
      </w:r>
    </w:p>
    <w:p w:rsidR="00295565" w:rsidRDefault="00295565" w:rsidP="00295565">
      <w:pPr>
        <w:spacing w:after="0" w:line="240" w:lineRule="auto"/>
        <w:ind w:firstLine="709"/>
        <w:jc w:val="both"/>
        <w:rPr>
          <w:rFonts w:ascii="Times New Roman" w:eastAsia="Calibri" w:hAnsi="Times New Roman" w:cs="Times New Roman"/>
          <w:sz w:val="28"/>
          <w:szCs w:val="28"/>
          <w:lang w:eastAsia="en-US"/>
        </w:rPr>
      </w:pPr>
      <w:r w:rsidRPr="003F1FF7">
        <w:rPr>
          <w:rFonts w:ascii="Times New Roman" w:eastAsia="Calibri" w:hAnsi="Times New Roman" w:cs="Times New Roman"/>
          <w:sz w:val="28"/>
          <w:szCs w:val="28"/>
          <w:lang w:eastAsia="en-US"/>
        </w:rPr>
        <w:t xml:space="preserve">В </w:t>
      </w:r>
      <w:r w:rsidRPr="003F1FF7">
        <w:rPr>
          <w:rFonts w:ascii="Times New Roman" w:eastAsia="Times New Roman" w:hAnsi="Times New Roman" w:cs="Times New Roman"/>
          <w:sz w:val="28"/>
          <w:szCs w:val="28"/>
        </w:rPr>
        <w:t xml:space="preserve">учреждениях среднего профессионального образования Республики Татарстан </w:t>
      </w:r>
      <w:r w:rsidRPr="003F1FF7">
        <w:rPr>
          <w:rFonts w:ascii="Times New Roman" w:eastAsia="Calibri" w:hAnsi="Times New Roman" w:cs="Times New Roman"/>
          <w:sz w:val="28"/>
          <w:szCs w:val="28"/>
          <w:lang w:eastAsia="en-US"/>
        </w:rPr>
        <w:t xml:space="preserve">(9 колледжей) в настоящее время обучается 29 человек – это 1,1 </w:t>
      </w:r>
      <w:r w:rsidR="00713F70" w:rsidRPr="00713F70">
        <w:rPr>
          <w:rFonts w:ascii="Times New Roman" w:eastAsia="Calibri" w:hAnsi="Times New Roman" w:cs="Times New Roman"/>
          <w:sz w:val="28"/>
          <w:szCs w:val="28"/>
          <w:lang w:eastAsia="en-US"/>
        </w:rPr>
        <w:t>процентов</w:t>
      </w:r>
      <w:r w:rsidR="004439B7" w:rsidRPr="003F1FF7">
        <w:rPr>
          <w:rFonts w:ascii="Times New Roman" w:eastAsia="Calibri" w:hAnsi="Times New Roman" w:cs="Times New Roman"/>
          <w:sz w:val="28"/>
          <w:szCs w:val="28"/>
          <w:lang w:eastAsia="en-US"/>
        </w:rPr>
        <w:t xml:space="preserve"> от</w:t>
      </w:r>
      <w:r w:rsidRPr="003F1FF7">
        <w:rPr>
          <w:rFonts w:ascii="Times New Roman" w:eastAsia="Calibri" w:hAnsi="Times New Roman" w:cs="Times New Roman"/>
          <w:sz w:val="28"/>
          <w:szCs w:val="28"/>
          <w:lang w:eastAsia="en-US"/>
        </w:rPr>
        <w:t xml:space="preserve"> общего количества обучающихся в колледжах республики. </w:t>
      </w:r>
    </w:p>
    <w:p w:rsidR="00295565" w:rsidRPr="00A022D6" w:rsidRDefault="00295565" w:rsidP="00295565">
      <w:pPr>
        <w:spacing w:after="0" w:line="240" w:lineRule="auto"/>
        <w:ind w:firstLine="709"/>
        <w:jc w:val="both"/>
        <w:rPr>
          <w:rFonts w:ascii="Times New Roman" w:eastAsia="Times New Roman" w:hAnsi="Times New Roman" w:cs="Times New Roman"/>
          <w:sz w:val="28"/>
          <w:szCs w:val="28"/>
        </w:rPr>
      </w:pPr>
      <w:r w:rsidRPr="003F1FF7">
        <w:rPr>
          <w:rFonts w:ascii="Times New Roman" w:eastAsia="Calibri" w:hAnsi="Times New Roman" w:cs="Times New Roman"/>
          <w:sz w:val="28"/>
          <w:szCs w:val="28"/>
          <w:lang w:eastAsia="en-US"/>
        </w:rPr>
        <w:t>Также в</w:t>
      </w:r>
      <w:r w:rsidRPr="003F1FF7">
        <w:rPr>
          <w:rFonts w:ascii="Times New Roman" w:eastAsia="Times New Roman" w:hAnsi="Times New Roman" w:cs="Times New Roman"/>
          <w:sz w:val="28"/>
          <w:szCs w:val="28"/>
        </w:rPr>
        <w:t xml:space="preserve"> учреждениях среднего профессионального образования Республики Татарстан ведется разработка учебных </w:t>
      </w:r>
      <w:r w:rsidRPr="00A022D6">
        <w:rPr>
          <w:rFonts w:ascii="Times New Roman" w:eastAsia="Times New Roman" w:hAnsi="Times New Roman" w:cs="Times New Roman"/>
          <w:sz w:val="28"/>
          <w:szCs w:val="28"/>
        </w:rPr>
        <w:t xml:space="preserve">программ, адаптированных для инвалидов. Так, государственным автономным образовательным учреждением </w:t>
      </w:r>
      <w:r w:rsidR="004439B7">
        <w:rPr>
          <w:rFonts w:ascii="Times New Roman" w:eastAsia="Times New Roman" w:hAnsi="Times New Roman" w:cs="Times New Roman"/>
          <w:sz w:val="28"/>
          <w:szCs w:val="28"/>
        </w:rPr>
        <w:t>«</w:t>
      </w:r>
      <w:r w:rsidRPr="00A022D6">
        <w:rPr>
          <w:rFonts w:ascii="Times New Roman" w:eastAsia="Times New Roman" w:hAnsi="Times New Roman" w:cs="Times New Roman"/>
          <w:sz w:val="28"/>
          <w:szCs w:val="28"/>
        </w:rPr>
        <w:t>Елабужский колледж культуры и искусств</w:t>
      </w:r>
      <w:r w:rsidR="004439B7">
        <w:rPr>
          <w:rFonts w:ascii="Times New Roman" w:eastAsia="Times New Roman" w:hAnsi="Times New Roman" w:cs="Times New Roman"/>
          <w:sz w:val="28"/>
          <w:szCs w:val="28"/>
        </w:rPr>
        <w:t>»</w:t>
      </w:r>
      <w:r w:rsidRPr="00A022D6">
        <w:rPr>
          <w:rFonts w:ascii="Times New Roman" w:eastAsia="Times New Roman" w:hAnsi="Times New Roman" w:cs="Times New Roman"/>
          <w:sz w:val="28"/>
          <w:szCs w:val="28"/>
        </w:rPr>
        <w:t xml:space="preserve"> разработаны учебные программы для незрячих студентов по специальностям </w:t>
      </w:r>
      <w:r w:rsidR="004439B7">
        <w:rPr>
          <w:rFonts w:ascii="Times New Roman" w:eastAsia="Times New Roman" w:hAnsi="Times New Roman" w:cs="Times New Roman"/>
          <w:sz w:val="28"/>
          <w:szCs w:val="28"/>
        </w:rPr>
        <w:t>«</w:t>
      </w:r>
      <w:r w:rsidRPr="00A022D6">
        <w:rPr>
          <w:rFonts w:ascii="Times New Roman" w:eastAsia="Times New Roman" w:hAnsi="Times New Roman" w:cs="Times New Roman"/>
          <w:sz w:val="28"/>
          <w:szCs w:val="28"/>
        </w:rPr>
        <w:t>Инструментальное исполнительство</w:t>
      </w:r>
      <w:r w:rsidR="004439B7">
        <w:rPr>
          <w:rFonts w:ascii="Times New Roman" w:eastAsia="Times New Roman" w:hAnsi="Times New Roman" w:cs="Times New Roman"/>
          <w:sz w:val="28"/>
          <w:szCs w:val="28"/>
        </w:rPr>
        <w:t>»</w:t>
      </w:r>
      <w:r w:rsidRPr="00A022D6">
        <w:rPr>
          <w:rFonts w:ascii="Times New Roman" w:eastAsia="Times New Roman" w:hAnsi="Times New Roman" w:cs="Times New Roman"/>
          <w:sz w:val="28"/>
          <w:szCs w:val="28"/>
        </w:rPr>
        <w:t xml:space="preserve">, </w:t>
      </w:r>
      <w:r w:rsidR="004439B7">
        <w:rPr>
          <w:rFonts w:ascii="Times New Roman" w:eastAsia="Times New Roman" w:hAnsi="Times New Roman" w:cs="Times New Roman"/>
          <w:sz w:val="28"/>
          <w:szCs w:val="28"/>
        </w:rPr>
        <w:t>«</w:t>
      </w:r>
      <w:r w:rsidRPr="00A022D6">
        <w:rPr>
          <w:rFonts w:ascii="Times New Roman" w:eastAsia="Times New Roman" w:hAnsi="Times New Roman" w:cs="Times New Roman"/>
          <w:sz w:val="28"/>
          <w:szCs w:val="28"/>
        </w:rPr>
        <w:t>Музыкальное искусство эстрады</w:t>
      </w:r>
      <w:r w:rsidR="004439B7">
        <w:rPr>
          <w:rFonts w:ascii="Times New Roman" w:eastAsia="Times New Roman" w:hAnsi="Times New Roman" w:cs="Times New Roman"/>
          <w:sz w:val="28"/>
          <w:szCs w:val="28"/>
        </w:rPr>
        <w:t>»</w:t>
      </w:r>
      <w:r w:rsidRPr="00A022D6">
        <w:rPr>
          <w:rFonts w:ascii="Times New Roman" w:eastAsia="Times New Roman" w:hAnsi="Times New Roman" w:cs="Times New Roman"/>
          <w:sz w:val="28"/>
          <w:szCs w:val="28"/>
        </w:rPr>
        <w:t>. Планируется дальнейшая разработка учебных программ в учреждениях среднего профессионального образования, дополнительного профессионального обучения для инвалидов.</w:t>
      </w:r>
    </w:p>
    <w:p w:rsidR="00295565" w:rsidRPr="003F1FF7"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A022D6">
        <w:rPr>
          <w:rFonts w:ascii="Times New Roman" w:eastAsia="Times New Roman" w:hAnsi="Times New Roman" w:cs="Times New Roman"/>
          <w:sz w:val="28"/>
          <w:szCs w:val="28"/>
        </w:rPr>
        <w:t>В рамках реализации программы «Социокультурная реабилитация инвалидов в учреждениях культуры» в ГАПОУ «Казанский техникум народных художественных промыслов» ведется целенаправленная работа по оказанию психолого</w:t>
      </w:r>
      <w:r w:rsidRPr="003F1FF7">
        <w:rPr>
          <w:rFonts w:ascii="Times New Roman" w:eastAsia="Times New Roman" w:hAnsi="Times New Roman" w:cs="Times New Roman"/>
          <w:sz w:val="28"/>
          <w:szCs w:val="28"/>
        </w:rPr>
        <w:t xml:space="preserve">-педагогической помощи, организации индивидуального подхода в обучении, организации досуговой деятельности, вовлечению к участию в культурной, волонтерской и общественной жизни техникума. </w:t>
      </w:r>
    </w:p>
    <w:p w:rsidR="00295565" w:rsidRPr="003F1FF7"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 xml:space="preserve">Во внеурочное время в техникуме бесплатно работают кружки по интересам и </w:t>
      </w:r>
      <w:r w:rsidRPr="003F1FF7">
        <w:rPr>
          <w:rFonts w:ascii="Times New Roman" w:eastAsia="Times New Roman" w:hAnsi="Times New Roman" w:cs="Times New Roman"/>
          <w:sz w:val="28"/>
          <w:szCs w:val="28"/>
        </w:rPr>
        <w:lastRenderedPageBreak/>
        <w:t xml:space="preserve">спортивные секции, такие как «Рисунок», «Живопись», «Роспись и резьба по дереву», «Керамика», «Актерское мастерство», «Танцы», на которых педагоги стараются раскрыть творческие способности детей-инвалидов и лиц с ОВЗ. Так, студентка с инвалидностью по слуху является участницей и призером многих танцевальных конкурсов, выступая как с сольной программой, так и в составе танцевального коллектива Казанского техникума народных художественных промыслов. На Городском фестивале «Весенняя капель – 2021» коллектив «Про.Мысль» был отмечен дипломом 2 степени. Студенты с ОВЗ посещают секцию «Подвижные и спортивные игры», участвуют в командных соревнованиях между обучающимися техникума. </w:t>
      </w:r>
    </w:p>
    <w:p w:rsidR="00295565" w:rsidRPr="003F1FF7" w:rsidRDefault="00295565" w:rsidP="00295565">
      <w:pPr>
        <w:tabs>
          <w:tab w:val="left" w:pos="1134"/>
        </w:tabs>
        <w:spacing w:after="0" w:line="240" w:lineRule="auto"/>
        <w:ind w:firstLine="709"/>
        <w:jc w:val="both"/>
        <w:rPr>
          <w:rFonts w:ascii="Alice" w:eastAsia="Times New Roman" w:hAnsi="Alice" w:cs="Times New Roman"/>
          <w:sz w:val="28"/>
          <w:szCs w:val="28"/>
          <w:shd w:val="clear" w:color="auto" w:fill="FFFFFF"/>
          <w:lang w:eastAsia="en-US"/>
        </w:rPr>
      </w:pPr>
      <w:r w:rsidRPr="003F1FF7">
        <w:rPr>
          <w:rFonts w:ascii="Times New Roman" w:eastAsia="Times New Roman" w:hAnsi="Times New Roman" w:cs="Times New Roman"/>
          <w:sz w:val="28"/>
          <w:szCs w:val="28"/>
          <w:lang w:eastAsia="en-US"/>
        </w:rPr>
        <w:t>В декабре 2021 года в г.Казани прошел Национальный чемпионат по профессиональному мастерству «</w:t>
      </w:r>
      <w:r w:rsidRPr="003F1FF7">
        <w:rPr>
          <w:rFonts w:ascii="Times New Roman" w:eastAsia="Times New Roman" w:hAnsi="Times New Roman" w:cs="Times New Roman"/>
          <w:sz w:val="28"/>
          <w:szCs w:val="28"/>
          <w:lang w:val="en-US" w:eastAsia="en-US"/>
        </w:rPr>
        <w:t>DeafSkills</w:t>
      </w:r>
      <w:r w:rsidRPr="003F1FF7">
        <w:rPr>
          <w:rFonts w:ascii="Times New Roman" w:eastAsia="Times New Roman" w:hAnsi="Times New Roman" w:cs="Times New Roman"/>
          <w:sz w:val="28"/>
          <w:szCs w:val="28"/>
          <w:lang w:eastAsia="en-US"/>
        </w:rPr>
        <w:t xml:space="preserve">» </w:t>
      </w:r>
      <w:r w:rsidRPr="003F1FF7">
        <w:rPr>
          <w:rFonts w:ascii="Alice" w:eastAsia="Times New Roman" w:hAnsi="Alice" w:cs="Times New Roman"/>
          <w:sz w:val="28"/>
          <w:szCs w:val="28"/>
          <w:shd w:val="clear" w:color="auto" w:fill="FFFFFF"/>
          <w:lang w:eastAsia="en-US"/>
        </w:rPr>
        <w:t>для молодых людей с нарушением слуха от 18 до 35 лет. Национальный чемпионат по профессиональному мастерству проводится с целью развития и демонстрации профессиональных навыков молодых людей с нарушениями слуха, содействия в их трудоустройстве, привлечения внимания общественности к профессиональным возможностям глухих и слабослышащих.</w:t>
      </w:r>
    </w:p>
    <w:p w:rsidR="00295565" w:rsidRPr="003F1FF7" w:rsidRDefault="00295565" w:rsidP="00295565">
      <w:pPr>
        <w:tabs>
          <w:tab w:val="left" w:pos="1134"/>
        </w:tabs>
        <w:spacing w:after="0" w:line="240" w:lineRule="auto"/>
        <w:ind w:firstLine="709"/>
        <w:jc w:val="both"/>
        <w:rPr>
          <w:rFonts w:ascii="Times New Roman" w:eastAsia="Times New Roman" w:hAnsi="Times New Roman" w:cs="Times New Roman"/>
          <w:sz w:val="28"/>
          <w:szCs w:val="28"/>
          <w:lang w:eastAsia="en-US"/>
        </w:rPr>
      </w:pPr>
      <w:r w:rsidRPr="003F1FF7">
        <w:rPr>
          <w:rFonts w:ascii="Times New Roman" w:eastAsia="Times New Roman" w:hAnsi="Times New Roman" w:cs="Times New Roman"/>
          <w:sz w:val="28"/>
          <w:szCs w:val="28"/>
          <w:lang w:eastAsia="en-US"/>
        </w:rPr>
        <w:t>Соревнования прошли на 4-х площадках, организованных на базе профессиональных образовательных организаций г</w:t>
      </w:r>
      <w:r w:rsidR="009E284C">
        <w:rPr>
          <w:rFonts w:ascii="Times New Roman" w:eastAsia="Times New Roman" w:hAnsi="Times New Roman" w:cs="Times New Roman"/>
          <w:sz w:val="28"/>
          <w:szCs w:val="28"/>
          <w:lang w:eastAsia="en-US"/>
        </w:rPr>
        <w:t>.</w:t>
      </w:r>
      <w:r w:rsidRPr="003F1FF7">
        <w:rPr>
          <w:rFonts w:ascii="Times New Roman" w:eastAsia="Times New Roman" w:hAnsi="Times New Roman" w:cs="Times New Roman"/>
          <w:sz w:val="28"/>
          <w:szCs w:val="28"/>
          <w:lang w:eastAsia="en-US"/>
        </w:rPr>
        <w:t xml:space="preserve">Казани. В Казанском техникуме народных художественных промыслов проходили соревнования по компетенциям «Декоративное искусство» и «Ювелирное дело». По компетенции «Декоративное искусство» Республику Татарстан на соревнованиях представила студентка Казанского техникума народных художественных промыслов. По итогам соревновательной программы она удостоилась 2 места и серебряной медали. </w:t>
      </w:r>
    </w:p>
    <w:p w:rsidR="00295565"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 xml:space="preserve">С 2018 года на базе Казанского техникума народных художественных промыслов проходят региональные этапы Чемпионата Профессионального мастерства для инвалидов и лиц с ограниченными возможностями здоровья </w:t>
      </w:r>
      <w:r w:rsidR="0070628E">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Абилимпикс</w:t>
      </w:r>
      <w:r w:rsidR="0070628E">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по компетенциям: </w:t>
      </w:r>
      <w:r w:rsidR="0070628E">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Резьба по дереву</w:t>
      </w:r>
      <w:r w:rsidR="0070628E">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w:t>
      </w:r>
      <w:r w:rsidR="0070628E">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Ювелирное дело</w:t>
      </w:r>
      <w:r w:rsidR="0070628E">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С 2020 года внедрена новая компетенция </w:t>
      </w:r>
      <w:r w:rsidR="0070628E">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Художественная керамика</w:t>
      </w:r>
      <w:r w:rsidR="0070628E">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w:t>
      </w:r>
    </w:p>
    <w:p w:rsidR="00295565" w:rsidRDefault="00295565" w:rsidP="00295565">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базе</w:t>
      </w:r>
      <w:r w:rsidRPr="00E8464D">
        <w:rPr>
          <w:rFonts w:ascii="Times New Roman" w:eastAsia="Times New Roman" w:hAnsi="Times New Roman" w:cs="Times New Roman"/>
          <w:sz w:val="28"/>
          <w:szCs w:val="28"/>
        </w:rPr>
        <w:t xml:space="preserve"> ФГБОУ ВО «Казанский государственный институт культуры» реализуется подготовка и проведение регионального этапа Чемпионата «Абилимпикс» по компетенциям «дизайн плаката», «дизайн персонажей/анимация», а также разработанных новых компетенций «исполнительское искусство (вокал, художественное чтение, хореография, исполнительское мастерство)».</w:t>
      </w:r>
    </w:p>
    <w:p w:rsidR="00811924" w:rsidRDefault="003D2D54" w:rsidP="00295565">
      <w:pPr>
        <w:widowControl w:val="0"/>
        <w:spacing w:after="0" w:line="240" w:lineRule="auto"/>
        <w:ind w:firstLine="709"/>
        <w:jc w:val="both"/>
        <w:rPr>
          <w:rFonts w:ascii="Times New Roman" w:eastAsia="Times New Roman" w:hAnsi="Times New Roman" w:cs="Times New Roman"/>
          <w:sz w:val="28"/>
          <w:szCs w:val="28"/>
        </w:rPr>
      </w:pPr>
      <w:r w:rsidRPr="003D2D54">
        <w:rPr>
          <w:rFonts w:ascii="Times New Roman" w:eastAsia="Times New Roman" w:hAnsi="Times New Roman" w:cs="Times New Roman"/>
          <w:sz w:val="28"/>
          <w:szCs w:val="28"/>
        </w:rPr>
        <w:t xml:space="preserve">В мае 2021 года, в апреле 2022 года </w:t>
      </w:r>
      <w:r w:rsidR="00811924" w:rsidRPr="003D2D54">
        <w:rPr>
          <w:rFonts w:ascii="Times New Roman" w:eastAsia="Times New Roman" w:hAnsi="Times New Roman" w:cs="Times New Roman"/>
          <w:sz w:val="28"/>
          <w:szCs w:val="28"/>
        </w:rPr>
        <w:t xml:space="preserve">ФГБОУ ВО «Казанский государственный институт культуры» </w:t>
      </w:r>
      <w:r w:rsidRPr="003D2D54">
        <w:rPr>
          <w:rFonts w:ascii="Times New Roman" w:eastAsia="Times New Roman" w:hAnsi="Times New Roman" w:cs="Times New Roman"/>
          <w:sz w:val="28"/>
          <w:szCs w:val="28"/>
        </w:rPr>
        <w:t xml:space="preserve">был </w:t>
      </w:r>
      <w:r w:rsidR="00811924" w:rsidRPr="003D2D54">
        <w:rPr>
          <w:rFonts w:ascii="Times New Roman" w:eastAsia="Times New Roman" w:hAnsi="Times New Roman" w:cs="Times New Roman"/>
          <w:sz w:val="28"/>
          <w:szCs w:val="28"/>
        </w:rPr>
        <w:t>пров</w:t>
      </w:r>
      <w:r w:rsidRPr="003D2D54">
        <w:rPr>
          <w:rFonts w:ascii="Times New Roman" w:eastAsia="Times New Roman" w:hAnsi="Times New Roman" w:cs="Times New Roman"/>
          <w:sz w:val="28"/>
          <w:szCs w:val="28"/>
        </w:rPr>
        <w:t>ел</w:t>
      </w:r>
      <w:r w:rsidR="00811924" w:rsidRPr="003D2D54">
        <w:rPr>
          <w:rFonts w:ascii="Times New Roman" w:eastAsia="Times New Roman" w:hAnsi="Times New Roman" w:cs="Times New Roman"/>
          <w:sz w:val="28"/>
          <w:szCs w:val="28"/>
        </w:rPr>
        <w:t xml:space="preserve"> Всероссийский конкурс талантов и творчества детей с инвалидностью, детей с ограниченными возможностями здоровья и педагогов, работающих с данной категорией детей «Я могу! Творчество без границ».</w:t>
      </w:r>
      <w:r>
        <w:rPr>
          <w:rFonts w:ascii="Times New Roman" w:eastAsia="Times New Roman" w:hAnsi="Times New Roman" w:cs="Times New Roman"/>
          <w:sz w:val="28"/>
          <w:szCs w:val="28"/>
        </w:rPr>
        <w:t xml:space="preserve"> </w:t>
      </w:r>
    </w:p>
    <w:p w:rsidR="00295565" w:rsidRPr="003F1FF7"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Подведомственные профессиональные образовательные организации регулярно проводят благотворительные концерты для людей с ограниченными возможностями здоровья в школах-интернатах, реабилитационных центрах, детских домах, домах престарелых.</w:t>
      </w:r>
    </w:p>
    <w:p w:rsidR="00295565" w:rsidRPr="003F1FF7"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 xml:space="preserve">В рамках проведения декады инвалидов учреждениями культуры организовываются мероприятия благотворительного проекта </w:t>
      </w:r>
      <w:r w:rsidR="00AD7ED0">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От сердца к сердцу</w:t>
      </w:r>
      <w:r w:rsidR="00AD7ED0">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w:t>
      </w:r>
    </w:p>
    <w:p w:rsidR="00295565" w:rsidRPr="003F1FF7"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 xml:space="preserve">В декаду инвалидов в Доме Дружбы народов Республики Татарстан организуются концерты для людей с ограниченными возможностями, проходит тематический </w:t>
      </w:r>
      <w:r w:rsidR="007006DE">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Урок дружбы и согласия</w:t>
      </w:r>
      <w:r w:rsidR="007006DE">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с участием детей-инвалидов с расширенной концертной </w:t>
      </w:r>
      <w:r w:rsidRPr="003F1FF7">
        <w:rPr>
          <w:rFonts w:ascii="Times New Roman" w:eastAsia="Times New Roman" w:hAnsi="Times New Roman" w:cs="Times New Roman"/>
          <w:sz w:val="28"/>
          <w:szCs w:val="28"/>
        </w:rPr>
        <w:lastRenderedPageBreak/>
        <w:t>программой.</w:t>
      </w:r>
    </w:p>
    <w:p w:rsidR="00295565" w:rsidRPr="003F1FF7"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 xml:space="preserve">Государственным симфоническим оркестром Республики Татарстан ежегодно проводятся концерты в рамках социальной ответственности </w:t>
      </w:r>
      <w:r w:rsidR="007006DE">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Исцеление музыкой</w:t>
      </w:r>
      <w:r w:rsidR="007006DE">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w:t>
      </w:r>
      <w:r w:rsidR="007006DE">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Достояние республики</w:t>
      </w:r>
      <w:r w:rsidR="007006DE">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w:t>
      </w:r>
      <w:r w:rsidR="007006DE">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Музыкальная азбука от А до Я</w:t>
      </w:r>
      <w:r w:rsidR="007006DE">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xml:space="preserve">, </w:t>
      </w:r>
      <w:r w:rsidR="007006DE">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Уроки музыки с оркестром</w:t>
      </w:r>
      <w:r w:rsidR="007006DE">
        <w:rPr>
          <w:rFonts w:ascii="Times New Roman" w:eastAsia="Times New Roman" w:hAnsi="Times New Roman" w:cs="Times New Roman"/>
          <w:sz w:val="28"/>
          <w:szCs w:val="28"/>
        </w:rPr>
        <w:t>»</w:t>
      </w:r>
      <w:r w:rsidRPr="003F1FF7">
        <w:rPr>
          <w:rFonts w:ascii="Times New Roman" w:eastAsia="Times New Roman" w:hAnsi="Times New Roman" w:cs="Times New Roman"/>
          <w:sz w:val="28"/>
          <w:szCs w:val="28"/>
        </w:rPr>
        <w:t>. Особое внимание уделяется детям и подросткам-инвалидам с целью содействия их реализации в творчестве и художественном образовании.</w:t>
      </w:r>
    </w:p>
    <w:p w:rsidR="00295565" w:rsidRPr="003F1FF7" w:rsidRDefault="00295565" w:rsidP="00295565">
      <w:pPr>
        <w:widowControl w:val="0"/>
        <w:spacing w:after="0" w:line="240" w:lineRule="auto"/>
        <w:ind w:firstLine="709"/>
        <w:jc w:val="both"/>
        <w:rPr>
          <w:rFonts w:ascii="Times New Roman" w:eastAsia="Times New Roman" w:hAnsi="Times New Roman" w:cs="Times New Roman"/>
          <w:sz w:val="28"/>
          <w:szCs w:val="28"/>
        </w:rPr>
      </w:pPr>
      <w:r w:rsidRPr="003F1FF7">
        <w:rPr>
          <w:rFonts w:ascii="Times New Roman" w:eastAsia="Times New Roman" w:hAnsi="Times New Roman" w:cs="Times New Roman"/>
          <w:sz w:val="28"/>
          <w:szCs w:val="28"/>
        </w:rPr>
        <w:t xml:space="preserve">В рамках декады инвалидов в 2021 году ГБКЗ им.С.Сайдашева предоставлены бесплатные билеты на концерт-презентацию диска «Анталогия татарской хоровой музыки 20 века». Всего в течение года ГБКЗ им.С.Сайдашева были оказаны услуги на безвозмездной основе (предоставление бесплатных билетов) 744 инвалидам.  </w:t>
      </w:r>
    </w:p>
    <w:p w:rsidR="00295565" w:rsidRDefault="00D97564" w:rsidP="00295565">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 о</w:t>
      </w:r>
      <w:r w:rsidR="00295565" w:rsidRPr="003F1FF7">
        <w:rPr>
          <w:rFonts w:ascii="Times New Roman" w:eastAsia="Calibri" w:hAnsi="Times New Roman" w:cs="Times New Roman"/>
          <w:sz w:val="28"/>
          <w:szCs w:val="28"/>
          <w:lang w:eastAsia="en-US"/>
        </w:rPr>
        <w:t>фициальн</w:t>
      </w:r>
      <w:r>
        <w:rPr>
          <w:rFonts w:ascii="Times New Roman" w:eastAsia="Calibri" w:hAnsi="Times New Roman" w:cs="Times New Roman"/>
          <w:sz w:val="28"/>
          <w:szCs w:val="28"/>
          <w:lang w:eastAsia="en-US"/>
        </w:rPr>
        <w:t>ом</w:t>
      </w:r>
      <w:r w:rsidR="00295565" w:rsidRPr="003F1FF7">
        <w:rPr>
          <w:rFonts w:ascii="Times New Roman" w:eastAsia="Calibri" w:hAnsi="Times New Roman" w:cs="Times New Roman"/>
          <w:sz w:val="28"/>
          <w:szCs w:val="28"/>
          <w:lang w:eastAsia="en-US"/>
        </w:rPr>
        <w:t xml:space="preserve"> сайт</w:t>
      </w:r>
      <w:r>
        <w:rPr>
          <w:rFonts w:ascii="Times New Roman" w:eastAsia="Calibri" w:hAnsi="Times New Roman" w:cs="Times New Roman"/>
          <w:sz w:val="28"/>
          <w:szCs w:val="28"/>
          <w:lang w:eastAsia="en-US"/>
        </w:rPr>
        <w:t>е</w:t>
      </w:r>
      <w:r w:rsidR="00295565" w:rsidRPr="003F1FF7">
        <w:rPr>
          <w:rFonts w:ascii="Times New Roman" w:eastAsia="Calibri" w:hAnsi="Times New Roman" w:cs="Times New Roman"/>
          <w:sz w:val="28"/>
          <w:szCs w:val="28"/>
          <w:lang w:eastAsia="en-US"/>
        </w:rPr>
        <w:t xml:space="preserve"> Министерства культуры Республики Татарстан </w:t>
      </w:r>
      <w:r w:rsidRPr="00D97564">
        <w:rPr>
          <w:rFonts w:ascii="Times New Roman" w:eastAsia="Calibri" w:hAnsi="Times New Roman" w:cs="Times New Roman"/>
          <w:sz w:val="28"/>
          <w:szCs w:val="28"/>
          <w:lang w:eastAsia="en-US"/>
        </w:rPr>
        <w:t>реализована версия для слабовидящих пользователей - увеличен шрифт, предусмотрено изменение цветового оформления</w:t>
      </w:r>
      <w:r w:rsidR="00295565" w:rsidRPr="00F4509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также размещена</w:t>
      </w:r>
      <w:r w:rsidR="00295565" w:rsidRPr="00F45092">
        <w:rPr>
          <w:rFonts w:ascii="Times New Roman" w:eastAsia="Calibri" w:hAnsi="Times New Roman" w:cs="Times New Roman"/>
          <w:sz w:val="28"/>
          <w:szCs w:val="28"/>
          <w:lang w:eastAsia="en-US"/>
        </w:rPr>
        <w:t xml:space="preserve"> подробн</w:t>
      </w:r>
      <w:r>
        <w:rPr>
          <w:rFonts w:ascii="Times New Roman" w:eastAsia="Calibri" w:hAnsi="Times New Roman" w:cs="Times New Roman"/>
          <w:sz w:val="28"/>
          <w:szCs w:val="28"/>
          <w:lang w:eastAsia="en-US"/>
        </w:rPr>
        <w:t>ая</w:t>
      </w:r>
      <w:r w:rsidR="00295565" w:rsidRPr="00F45092">
        <w:rPr>
          <w:rFonts w:ascii="Times New Roman" w:eastAsia="Calibri" w:hAnsi="Times New Roman" w:cs="Times New Roman"/>
          <w:sz w:val="28"/>
          <w:szCs w:val="28"/>
          <w:lang w:eastAsia="en-US"/>
        </w:rPr>
        <w:t xml:space="preserve"> информаци</w:t>
      </w:r>
      <w:r>
        <w:rPr>
          <w:rFonts w:ascii="Times New Roman" w:eastAsia="Calibri" w:hAnsi="Times New Roman" w:cs="Times New Roman"/>
          <w:sz w:val="28"/>
          <w:szCs w:val="28"/>
          <w:lang w:eastAsia="en-US"/>
        </w:rPr>
        <w:t>я</w:t>
      </w:r>
      <w:r w:rsidR="00295565" w:rsidRPr="00F45092">
        <w:rPr>
          <w:rFonts w:ascii="Times New Roman" w:eastAsia="Calibri" w:hAnsi="Times New Roman" w:cs="Times New Roman"/>
          <w:sz w:val="28"/>
          <w:szCs w:val="28"/>
          <w:lang w:eastAsia="en-US"/>
        </w:rPr>
        <w:t xml:space="preserve"> о подведомственных учреждениях в сфере культуры с контактными данными и ссылками на официальные сайты организаций. Практикуется работа по предоставлению услуг в удаленной форме. Это библиотечно-информационные услуги в Республиканской юношеской библиотеке, услуги по удаленному доступу к бронированию электронных билетов на сайте кинотеатра </w:t>
      </w:r>
      <w:r w:rsidR="007006DE">
        <w:rPr>
          <w:rFonts w:ascii="Times New Roman" w:eastAsia="Calibri" w:hAnsi="Times New Roman" w:cs="Times New Roman"/>
          <w:sz w:val="28"/>
          <w:szCs w:val="28"/>
          <w:lang w:eastAsia="en-US"/>
        </w:rPr>
        <w:t>«</w:t>
      </w:r>
      <w:r w:rsidR="00295565" w:rsidRPr="00F45092">
        <w:rPr>
          <w:rFonts w:ascii="Times New Roman" w:eastAsia="Calibri" w:hAnsi="Times New Roman" w:cs="Times New Roman"/>
          <w:sz w:val="28"/>
          <w:szCs w:val="28"/>
          <w:lang w:eastAsia="en-US"/>
        </w:rPr>
        <w:t>Мир</w:t>
      </w:r>
      <w:r w:rsidR="007006DE">
        <w:rPr>
          <w:rFonts w:ascii="Times New Roman" w:eastAsia="Calibri" w:hAnsi="Times New Roman" w:cs="Times New Roman"/>
          <w:sz w:val="28"/>
          <w:szCs w:val="28"/>
          <w:lang w:eastAsia="en-US"/>
        </w:rPr>
        <w:t>»</w:t>
      </w:r>
      <w:r w:rsidR="00295565" w:rsidRPr="00F45092">
        <w:rPr>
          <w:rFonts w:ascii="Times New Roman" w:eastAsia="Calibri" w:hAnsi="Times New Roman" w:cs="Times New Roman"/>
          <w:sz w:val="28"/>
          <w:szCs w:val="28"/>
          <w:lang w:eastAsia="en-US"/>
        </w:rPr>
        <w:t xml:space="preserve">, дистанционные услуги предоставляют 6 республиканских музеев. В Информационно-библиографическом отделе </w:t>
      </w:r>
      <w:r w:rsidR="00295565" w:rsidRPr="00F45092">
        <w:rPr>
          <w:rFonts w:ascii="Times New Roman" w:eastAsia="Calibri" w:hAnsi="Times New Roman" w:cs="Times New Roman"/>
          <w:sz w:val="28"/>
          <w:szCs w:val="28"/>
        </w:rPr>
        <w:t xml:space="preserve">ГБУК РТ </w:t>
      </w:r>
      <w:r w:rsidR="007006DE">
        <w:rPr>
          <w:rFonts w:ascii="Times New Roman" w:eastAsia="Calibri" w:hAnsi="Times New Roman" w:cs="Times New Roman"/>
          <w:sz w:val="28"/>
          <w:szCs w:val="28"/>
        </w:rPr>
        <w:t>«</w:t>
      </w:r>
      <w:r w:rsidR="00295565" w:rsidRPr="00F45092">
        <w:rPr>
          <w:rFonts w:ascii="Times New Roman" w:eastAsia="Calibri" w:hAnsi="Times New Roman" w:cs="Times New Roman"/>
          <w:sz w:val="28"/>
          <w:szCs w:val="28"/>
          <w:lang w:eastAsia="en-US"/>
        </w:rPr>
        <w:t>Национальная библиотека Республики Татарстан</w:t>
      </w:r>
      <w:r w:rsidR="007006DE">
        <w:rPr>
          <w:rFonts w:ascii="Times New Roman" w:eastAsia="Calibri" w:hAnsi="Times New Roman" w:cs="Times New Roman"/>
          <w:sz w:val="28"/>
          <w:szCs w:val="28"/>
          <w:lang w:eastAsia="en-US"/>
        </w:rPr>
        <w:t>»</w:t>
      </w:r>
      <w:r w:rsidR="00295565" w:rsidRPr="00F45092">
        <w:rPr>
          <w:rFonts w:ascii="Times New Roman" w:eastAsia="Calibri" w:hAnsi="Times New Roman" w:cs="Times New Roman"/>
          <w:sz w:val="28"/>
          <w:szCs w:val="28"/>
          <w:lang w:eastAsia="en-US"/>
        </w:rPr>
        <w:t xml:space="preserve"> создан электронный дайджест </w:t>
      </w:r>
      <w:r w:rsidR="007006DE">
        <w:rPr>
          <w:rFonts w:ascii="Times New Roman" w:eastAsia="Calibri" w:hAnsi="Times New Roman" w:cs="Times New Roman"/>
          <w:sz w:val="28"/>
          <w:szCs w:val="28"/>
          <w:lang w:eastAsia="en-US"/>
        </w:rPr>
        <w:t>«</w:t>
      </w:r>
      <w:r w:rsidR="00295565" w:rsidRPr="00F45092">
        <w:rPr>
          <w:rFonts w:ascii="Times New Roman" w:eastAsia="Calibri" w:hAnsi="Times New Roman" w:cs="Times New Roman"/>
          <w:sz w:val="28"/>
          <w:szCs w:val="28"/>
          <w:lang w:eastAsia="en-US"/>
        </w:rPr>
        <w:t>Права инвалидов в обществе. Право на доступную среду</w:t>
      </w:r>
      <w:r w:rsidR="007006DE">
        <w:rPr>
          <w:rFonts w:ascii="Times New Roman" w:eastAsia="Calibri" w:hAnsi="Times New Roman" w:cs="Times New Roman"/>
          <w:sz w:val="28"/>
          <w:szCs w:val="28"/>
          <w:lang w:eastAsia="en-US"/>
        </w:rPr>
        <w:t>»</w:t>
      </w:r>
      <w:r w:rsidR="00295565" w:rsidRPr="00F45092">
        <w:rPr>
          <w:rFonts w:ascii="Times New Roman" w:eastAsia="Calibri" w:hAnsi="Times New Roman" w:cs="Times New Roman"/>
          <w:sz w:val="28"/>
          <w:szCs w:val="28"/>
          <w:lang w:eastAsia="en-US"/>
        </w:rPr>
        <w:t>.</w:t>
      </w:r>
    </w:p>
    <w:p w:rsidR="00295565" w:rsidRDefault="00295565" w:rsidP="00295565">
      <w:pPr>
        <w:spacing w:after="0" w:line="240" w:lineRule="auto"/>
        <w:ind w:firstLine="709"/>
        <w:jc w:val="both"/>
        <w:rPr>
          <w:rFonts w:ascii="Times New Roman" w:eastAsia="Calibri" w:hAnsi="Times New Roman" w:cs="Times New Roman"/>
          <w:sz w:val="28"/>
          <w:szCs w:val="28"/>
        </w:rPr>
      </w:pPr>
      <w:r w:rsidRPr="00F45092">
        <w:rPr>
          <w:rFonts w:ascii="Times New Roman" w:eastAsia="Calibri" w:hAnsi="Times New Roman" w:cs="Times New Roman"/>
          <w:sz w:val="28"/>
          <w:szCs w:val="28"/>
        </w:rPr>
        <w:t xml:space="preserve">ГБУК РТ </w:t>
      </w:r>
      <w:r w:rsidR="008A5C35">
        <w:rPr>
          <w:rFonts w:ascii="Times New Roman" w:eastAsia="Calibri" w:hAnsi="Times New Roman" w:cs="Times New Roman"/>
          <w:sz w:val="28"/>
          <w:szCs w:val="28"/>
        </w:rPr>
        <w:t>«</w:t>
      </w:r>
      <w:r w:rsidRPr="00F45092">
        <w:rPr>
          <w:rFonts w:ascii="Times New Roman" w:eastAsia="Calibri" w:hAnsi="Times New Roman" w:cs="Times New Roman"/>
          <w:sz w:val="28"/>
          <w:szCs w:val="28"/>
        </w:rPr>
        <w:t>Республиканская специальная библиотека для слепых и слабовидящих</w:t>
      </w:r>
      <w:r w:rsidR="008A5C35">
        <w:rPr>
          <w:rFonts w:ascii="Times New Roman" w:eastAsia="Calibri" w:hAnsi="Times New Roman" w:cs="Times New Roman"/>
          <w:sz w:val="28"/>
          <w:szCs w:val="28"/>
        </w:rPr>
        <w:t>»</w:t>
      </w:r>
      <w:r w:rsidRPr="00F45092">
        <w:rPr>
          <w:rFonts w:ascii="Times New Roman" w:eastAsia="Calibri" w:hAnsi="Times New Roman" w:cs="Times New Roman"/>
          <w:sz w:val="28"/>
          <w:szCs w:val="28"/>
        </w:rPr>
        <w:t xml:space="preserve"> имеет сайт, доступный для инвалидов по зрению, в том числе имеется доступ к электронному каталогу и к порталу Национальной электронной библиотеки Республики Татарстан. На сайте библиотеки размещен синтезатор татарской речи, при помощи которого незрячие получают доступ к информации в Интернете на татарском языке. Проводятся индивидуальные консультирования незрячих по IT-технологиям, работе с компьютером и смартфонами, еженедельно работает Тифлоклиника, проводятся мастер-классы по работе с тифлотехникой и работе в сети Интернет.</w:t>
      </w:r>
    </w:p>
    <w:p w:rsidR="00295565" w:rsidRPr="00F45092" w:rsidRDefault="00295565" w:rsidP="00295565">
      <w:pPr>
        <w:spacing w:after="0" w:line="240" w:lineRule="auto"/>
        <w:ind w:firstLine="709"/>
        <w:jc w:val="both"/>
        <w:rPr>
          <w:rFonts w:ascii="Times New Roman" w:eastAsia="Calibri" w:hAnsi="Times New Roman" w:cs="Times New Roman"/>
          <w:sz w:val="28"/>
          <w:szCs w:val="28"/>
          <w:lang w:eastAsia="en-US"/>
        </w:rPr>
      </w:pPr>
      <w:r w:rsidRPr="00F45092">
        <w:rPr>
          <w:rFonts w:ascii="Times New Roman" w:eastAsia="Calibri" w:hAnsi="Times New Roman" w:cs="Times New Roman"/>
          <w:sz w:val="28"/>
          <w:szCs w:val="28"/>
          <w:lang w:eastAsia="en-US"/>
        </w:rPr>
        <w:t>В 2021 году</w:t>
      </w:r>
      <w:r w:rsidRPr="00F45092">
        <w:rPr>
          <w:rFonts w:ascii="Times New Roman" w:eastAsia="Calibri" w:hAnsi="Times New Roman" w:cs="Times New Roman"/>
          <w:sz w:val="28"/>
          <w:szCs w:val="28"/>
        </w:rPr>
        <w:t xml:space="preserve"> ГБУК РТ</w:t>
      </w:r>
      <w:r w:rsidRPr="00F45092">
        <w:rPr>
          <w:rFonts w:ascii="Times New Roman" w:eastAsia="Calibri" w:hAnsi="Times New Roman" w:cs="Times New Roman"/>
          <w:sz w:val="28"/>
          <w:szCs w:val="28"/>
          <w:lang w:eastAsia="en-US"/>
        </w:rPr>
        <w:t xml:space="preserve"> </w:t>
      </w:r>
      <w:r w:rsidR="008A5C35">
        <w:rPr>
          <w:rFonts w:ascii="Times New Roman" w:eastAsia="Calibri" w:hAnsi="Times New Roman" w:cs="Times New Roman"/>
          <w:sz w:val="28"/>
          <w:szCs w:val="28"/>
          <w:lang w:eastAsia="en-US"/>
        </w:rPr>
        <w:t>«</w:t>
      </w:r>
      <w:r w:rsidRPr="00F45092">
        <w:rPr>
          <w:rFonts w:ascii="Times New Roman" w:eastAsia="Calibri" w:hAnsi="Times New Roman" w:cs="Times New Roman"/>
          <w:sz w:val="28"/>
          <w:szCs w:val="28"/>
          <w:lang w:eastAsia="en-US"/>
        </w:rPr>
        <w:t>Республиканской специальной библиотекой для слепых и слабовидящих</w:t>
      </w:r>
      <w:r w:rsidR="008A5C35">
        <w:rPr>
          <w:rFonts w:ascii="Times New Roman" w:eastAsia="Calibri" w:hAnsi="Times New Roman" w:cs="Times New Roman"/>
          <w:sz w:val="28"/>
          <w:szCs w:val="28"/>
          <w:lang w:eastAsia="en-US"/>
        </w:rPr>
        <w:t>»</w:t>
      </w:r>
      <w:r w:rsidRPr="00F45092">
        <w:rPr>
          <w:rFonts w:ascii="Times New Roman" w:eastAsia="Calibri" w:hAnsi="Times New Roman" w:cs="Times New Roman"/>
          <w:sz w:val="28"/>
          <w:szCs w:val="28"/>
          <w:lang w:eastAsia="en-US"/>
        </w:rPr>
        <w:t xml:space="preserve"> проведено для слепых и слабовидящих 117 консультаций по вопросам эксплуатации и обслуживания технических средств реабилитации, тифлофлешплееров, а также компьютеров, мобильной и другой техники, методов и способов прочтения электронных книг в современных форматах на различных тифлоустройствах. 17 незрячих получили навыки невизуальной работы с компьютером, сенсорными устройствами, бытовыми приборами и тифлофлешплеером.</w:t>
      </w:r>
    </w:p>
    <w:p w:rsidR="00EB5303" w:rsidRDefault="00EB5303" w:rsidP="00EB5303">
      <w:pPr>
        <w:spacing w:after="0" w:line="228" w:lineRule="auto"/>
        <w:ind w:firstLine="709"/>
        <w:jc w:val="center"/>
        <w:rPr>
          <w:rFonts w:ascii="Times New Roman" w:eastAsia="Times New Roman" w:hAnsi="Times New Roman" w:cs="Times New Roman"/>
          <w:sz w:val="28"/>
          <w:szCs w:val="28"/>
        </w:rPr>
      </w:pPr>
    </w:p>
    <w:p w:rsidR="0085499B" w:rsidRPr="00672B0B" w:rsidRDefault="00672B0B" w:rsidP="00672B0B">
      <w:pPr>
        <w:spacing w:after="0" w:line="228" w:lineRule="auto"/>
        <w:ind w:firstLine="709"/>
        <w:rPr>
          <w:rFonts w:ascii="Times New Roman" w:eastAsia="Times New Roman" w:hAnsi="Times New Roman" w:cs="Times New Roman"/>
          <w:i/>
          <w:sz w:val="28"/>
          <w:szCs w:val="28"/>
        </w:rPr>
      </w:pPr>
      <w:r w:rsidRPr="00672B0B">
        <w:rPr>
          <w:rFonts w:ascii="Times New Roman" w:eastAsia="Times New Roman" w:hAnsi="Times New Roman" w:cs="Times New Roman"/>
          <w:i/>
          <w:sz w:val="28"/>
          <w:szCs w:val="28"/>
        </w:rPr>
        <w:t>В сфере строительства Республики Татарстан:</w:t>
      </w:r>
    </w:p>
    <w:p w:rsidR="00306B32" w:rsidRPr="00306B32" w:rsidRDefault="00306B32" w:rsidP="002B6C6C">
      <w:pPr>
        <w:spacing w:after="0" w:line="228" w:lineRule="auto"/>
        <w:ind w:firstLine="708"/>
        <w:jc w:val="both"/>
        <w:rPr>
          <w:rFonts w:ascii="Times New Roman" w:eastAsia="Times New Roman" w:hAnsi="Times New Roman" w:cs="Times New Roman"/>
          <w:color w:val="000000"/>
          <w:sz w:val="28"/>
          <w:szCs w:val="28"/>
        </w:rPr>
      </w:pPr>
      <w:r w:rsidRPr="00306B32">
        <w:rPr>
          <w:rFonts w:ascii="Times New Roman" w:eastAsia="Times New Roman" w:hAnsi="Times New Roman" w:cs="Times New Roman"/>
          <w:color w:val="000000"/>
          <w:sz w:val="28"/>
          <w:szCs w:val="28"/>
        </w:rPr>
        <w:t>К основным мероприятиям в составе Комплекса первоочередных мероприятий по благоустройству отнесены в т</w:t>
      </w:r>
      <w:r w:rsidR="00103530">
        <w:rPr>
          <w:rFonts w:ascii="Times New Roman" w:eastAsia="Times New Roman" w:hAnsi="Times New Roman" w:cs="Times New Roman"/>
          <w:color w:val="000000"/>
          <w:sz w:val="28"/>
          <w:szCs w:val="28"/>
        </w:rPr>
        <w:t xml:space="preserve">ом </w:t>
      </w:r>
      <w:r w:rsidRPr="00306B32">
        <w:rPr>
          <w:rFonts w:ascii="Times New Roman" w:eastAsia="Times New Roman" w:hAnsi="Times New Roman" w:cs="Times New Roman"/>
          <w:color w:val="000000"/>
          <w:sz w:val="28"/>
          <w:szCs w:val="28"/>
        </w:rPr>
        <w:t>ч</w:t>
      </w:r>
      <w:r w:rsidR="00103530">
        <w:rPr>
          <w:rFonts w:ascii="Times New Roman" w:eastAsia="Times New Roman" w:hAnsi="Times New Roman" w:cs="Times New Roman"/>
          <w:color w:val="000000"/>
          <w:sz w:val="28"/>
          <w:szCs w:val="28"/>
        </w:rPr>
        <w:t>исле</w:t>
      </w:r>
      <w:r w:rsidRPr="00306B32">
        <w:rPr>
          <w:rFonts w:ascii="Times New Roman" w:eastAsia="Times New Roman" w:hAnsi="Times New Roman" w:cs="Times New Roman"/>
          <w:color w:val="000000"/>
          <w:sz w:val="28"/>
          <w:szCs w:val="28"/>
        </w:rPr>
        <w:t xml:space="preserve"> благоустройство объектов и обустройство инфраструктуры для обеспечения доступности городской среды для маломобильных групп населения, создание безбарьерной среды для маломобильных граждан в зоне общественных пространств. Важным условием в реализации программы комфортной городской среды является доступность и удобство для людей с ограниченными воз</w:t>
      </w:r>
      <w:r w:rsidRPr="00306B32">
        <w:rPr>
          <w:rFonts w:ascii="Times New Roman" w:eastAsia="Times New Roman" w:hAnsi="Times New Roman" w:cs="Times New Roman"/>
          <w:color w:val="000000"/>
          <w:sz w:val="28"/>
          <w:szCs w:val="28"/>
        </w:rPr>
        <w:lastRenderedPageBreak/>
        <w:t xml:space="preserve">можностями. При </w:t>
      </w:r>
      <w:r w:rsidR="006B0BE6">
        <w:rPr>
          <w:rFonts w:ascii="Times New Roman" w:eastAsia="Times New Roman" w:hAnsi="Times New Roman" w:cs="Times New Roman"/>
          <w:color w:val="000000"/>
          <w:sz w:val="28"/>
          <w:szCs w:val="28"/>
        </w:rPr>
        <w:t>разработке и реализации</w:t>
      </w:r>
      <w:r w:rsidRPr="00306B32">
        <w:rPr>
          <w:rFonts w:ascii="Times New Roman" w:eastAsia="Times New Roman" w:hAnsi="Times New Roman" w:cs="Times New Roman"/>
          <w:color w:val="000000"/>
          <w:sz w:val="28"/>
          <w:szCs w:val="28"/>
        </w:rPr>
        <w:t xml:space="preserve"> проекта учитываются требования доступности для инвалидов. В рамках реализации мероприятий по программе развития общественных пространств приоритетного проекта «Формирование комфортной городской среды» в Республике Татарстан при проведении работ капитального ремонта или реконструкции объектов </w:t>
      </w:r>
      <w:r w:rsidR="007A068F">
        <w:rPr>
          <w:rFonts w:ascii="Times New Roman" w:eastAsia="Times New Roman" w:hAnsi="Times New Roman" w:cs="Times New Roman"/>
          <w:color w:val="000000"/>
          <w:sz w:val="28"/>
          <w:szCs w:val="28"/>
        </w:rPr>
        <w:t>на стадии</w:t>
      </w:r>
      <w:r w:rsidRPr="00306B32">
        <w:rPr>
          <w:rFonts w:ascii="Times New Roman" w:eastAsia="Times New Roman" w:hAnsi="Times New Roman" w:cs="Times New Roman"/>
          <w:color w:val="000000"/>
          <w:sz w:val="28"/>
          <w:szCs w:val="28"/>
        </w:rPr>
        <w:t xml:space="preserve"> проектировани</w:t>
      </w:r>
      <w:r w:rsidR="007A068F">
        <w:rPr>
          <w:rFonts w:ascii="Times New Roman" w:eastAsia="Times New Roman" w:hAnsi="Times New Roman" w:cs="Times New Roman"/>
          <w:color w:val="000000"/>
          <w:sz w:val="28"/>
          <w:szCs w:val="28"/>
        </w:rPr>
        <w:t>я</w:t>
      </w:r>
      <w:r w:rsidRPr="00306B32">
        <w:rPr>
          <w:rFonts w:ascii="Times New Roman" w:eastAsia="Times New Roman" w:hAnsi="Times New Roman" w:cs="Times New Roman"/>
          <w:color w:val="000000"/>
          <w:sz w:val="28"/>
          <w:szCs w:val="28"/>
        </w:rPr>
        <w:t xml:space="preserve"> предусматривается </w:t>
      </w:r>
      <w:r w:rsidR="007A068F">
        <w:rPr>
          <w:rFonts w:ascii="Times New Roman" w:eastAsia="Times New Roman" w:hAnsi="Times New Roman" w:cs="Times New Roman"/>
          <w:color w:val="000000"/>
          <w:sz w:val="28"/>
          <w:szCs w:val="28"/>
        </w:rPr>
        <w:t>осуществление</w:t>
      </w:r>
      <w:r w:rsidRPr="00306B32">
        <w:rPr>
          <w:rFonts w:ascii="Times New Roman" w:eastAsia="Times New Roman" w:hAnsi="Times New Roman" w:cs="Times New Roman"/>
          <w:color w:val="000000"/>
          <w:sz w:val="28"/>
          <w:szCs w:val="28"/>
        </w:rPr>
        <w:t xml:space="preserve"> адаптационных работ.</w:t>
      </w:r>
    </w:p>
    <w:p w:rsidR="00306B32" w:rsidRDefault="00306B32" w:rsidP="002B6C6C">
      <w:pPr>
        <w:spacing w:after="0" w:line="228" w:lineRule="auto"/>
        <w:ind w:firstLine="708"/>
        <w:jc w:val="both"/>
        <w:rPr>
          <w:rFonts w:ascii="Times New Roman" w:eastAsia="Times New Roman" w:hAnsi="Times New Roman" w:cs="Times New Roman"/>
          <w:color w:val="000000"/>
          <w:sz w:val="28"/>
          <w:szCs w:val="28"/>
        </w:rPr>
      </w:pPr>
      <w:r w:rsidRPr="00306B32">
        <w:rPr>
          <w:rFonts w:ascii="Times New Roman" w:eastAsia="Times New Roman" w:hAnsi="Times New Roman" w:cs="Times New Roman"/>
          <w:color w:val="000000"/>
          <w:sz w:val="28"/>
          <w:szCs w:val="28"/>
        </w:rPr>
        <w:t>При проектировании объектов благоустройства программы «Парки и скверы» проекта «Формирование комфортной городской среды», а также программы «Развитие общественных пространств» обязательно учитывается доступность для инвалидов и других маломобильных групп населения, проводятся общественные обсуждения проектов благоустройства с жителями, в т</w:t>
      </w:r>
      <w:r w:rsidR="005B2DEE">
        <w:rPr>
          <w:rFonts w:ascii="Times New Roman" w:eastAsia="Times New Roman" w:hAnsi="Times New Roman" w:cs="Times New Roman"/>
          <w:color w:val="000000"/>
          <w:sz w:val="28"/>
          <w:szCs w:val="28"/>
        </w:rPr>
        <w:t xml:space="preserve">ом </w:t>
      </w:r>
      <w:r w:rsidRPr="00306B32">
        <w:rPr>
          <w:rFonts w:ascii="Times New Roman" w:eastAsia="Times New Roman" w:hAnsi="Times New Roman" w:cs="Times New Roman"/>
          <w:color w:val="000000"/>
          <w:sz w:val="28"/>
          <w:szCs w:val="28"/>
        </w:rPr>
        <w:t>ч</w:t>
      </w:r>
      <w:r w:rsidR="005B2DEE">
        <w:rPr>
          <w:rFonts w:ascii="Times New Roman" w:eastAsia="Times New Roman" w:hAnsi="Times New Roman" w:cs="Times New Roman"/>
          <w:color w:val="000000"/>
          <w:sz w:val="28"/>
          <w:szCs w:val="28"/>
        </w:rPr>
        <w:t>исле</w:t>
      </w:r>
      <w:r w:rsidRPr="00306B32">
        <w:rPr>
          <w:rFonts w:ascii="Times New Roman" w:eastAsia="Times New Roman" w:hAnsi="Times New Roman" w:cs="Times New Roman"/>
          <w:color w:val="000000"/>
          <w:sz w:val="28"/>
          <w:szCs w:val="28"/>
        </w:rPr>
        <w:t xml:space="preserve"> с представителями общественных организаций инвалидов. Информация с итогами обсуждений размещается в </w:t>
      </w:r>
      <w:r w:rsidR="004B7564">
        <w:rPr>
          <w:rFonts w:ascii="Times New Roman" w:eastAsia="Times New Roman" w:hAnsi="Times New Roman" w:cs="Times New Roman"/>
          <w:color w:val="000000"/>
          <w:sz w:val="28"/>
          <w:szCs w:val="28"/>
        </w:rPr>
        <w:t>и</w:t>
      </w:r>
      <w:r w:rsidR="004B7564" w:rsidRPr="004B7564">
        <w:rPr>
          <w:rFonts w:ascii="Times New Roman" w:eastAsia="Times New Roman" w:hAnsi="Times New Roman" w:cs="Times New Roman"/>
          <w:color w:val="000000"/>
          <w:sz w:val="28"/>
          <w:szCs w:val="28"/>
        </w:rPr>
        <w:t>нформаци</w:t>
      </w:r>
      <w:r w:rsidR="004B7564">
        <w:rPr>
          <w:rFonts w:ascii="Times New Roman" w:eastAsia="Times New Roman" w:hAnsi="Times New Roman" w:cs="Times New Roman"/>
          <w:color w:val="000000"/>
          <w:sz w:val="28"/>
          <w:szCs w:val="28"/>
        </w:rPr>
        <w:t>о</w:t>
      </w:r>
      <w:r w:rsidR="004B7564" w:rsidRPr="004B7564">
        <w:rPr>
          <w:rFonts w:ascii="Times New Roman" w:eastAsia="Times New Roman" w:hAnsi="Times New Roman" w:cs="Times New Roman"/>
          <w:color w:val="000000"/>
          <w:sz w:val="28"/>
          <w:szCs w:val="28"/>
        </w:rPr>
        <w:t>нно-телекоммуникаци</w:t>
      </w:r>
      <w:r w:rsidR="004B7564">
        <w:rPr>
          <w:rFonts w:ascii="Times New Roman" w:eastAsia="Times New Roman" w:hAnsi="Times New Roman" w:cs="Times New Roman"/>
          <w:color w:val="000000"/>
          <w:sz w:val="28"/>
          <w:szCs w:val="28"/>
        </w:rPr>
        <w:t>о</w:t>
      </w:r>
      <w:r w:rsidR="004B7564" w:rsidRPr="004B7564">
        <w:rPr>
          <w:rFonts w:ascii="Times New Roman" w:eastAsia="Times New Roman" w:hAnsi="Times New Roman" w:cs="Times New Roman"/>
          <w:color w:val="000000"/>
          <w:sz w:val="28"/>
          <w:szCs w:val="28"/>
        </w:rPr>
        <w:t>нн</w:t>
      </w:r>
      <w:r w:rsidR="00846713">
        <w:rPr>
          <w:rFonts w:ascii="Times New Roman" w:eastAsia="Times New Roman" w:hAnsi="Times New Roman" w:cs="Times New Roman"/>
          <w:color w:val="000000"/>
          <w:sz w:val="28"/>
          <w:szCs w:val="28"/>
        </w:rPr>
        <w:t>ой</w:t>
      </w:r>
      <w:r w:rsidR="004B7564" w:rsidRPr="004B7564">
        <w:rPr>
          <w:rFonts w:ascii="Times New Roman" w:eastAsia="Times New Roman" w:hAnsi="Times New Roman" w:cs="Times New Roman"/>
          <w:color w:val="000000"/>
          <w:sz w:val="28"/>
          <w:szCs w:val="28"/>
        </w:rPr>
        <w:t xml:space="preserve"> </w:t>
      </w:r>
      <w:r w:rsidRPr="00306B32">
        <w:rPr>
          <w:rFonts w:ascii="Times New Roman" w:eastAsia="Times New Roman" w:hAnsi="Times New Roman" w:cs="Times New Roman"/>
          <w:color w:val="000000"/>
          <w:sz w:val="28"/>
          <w:szCs w:val="28"/>
        </w:rPr>
        <w:t xml:space="preserve">сети </w:t>
      </w:r>
      <w:r w:rsidR="004B7564">
        <w:rPr>
          <w:rFonts w:ascii="Times New Roman" w:eastAsia="Times New Roman" w:hAnsi="Times New Roman" w:cs="Times New Roman"/>
          <w:color w:val="000000"/>
          <w:sz w:val="28"/>
          <w:szCs w:val="28"/>
        </w:rPr>
        <w:t>«</w:t>
      </w:r>
      <w:r w:rsidRPr="00306B32">
        <w:rPr>
          <w:rFonts w:ascii="Times New Roman" w:eastAsia="Times New Roman" w:hAnsi="Times New Roman" w:cs="Times New Roman"/>
          <w:color w:val="000000"/>
          <w:sz w:val="28"/>
          <w:szCs w:val="28"/>
        </w:rPr>
        <w:t>Интернет</w:t>
      </w:r>
      <w:r w:rsidR="004B7564">
        <w:rPr>
          <w:rFonts w:ascii="Times New Roman" w:eastAsia="Times New Roman" w:hAnsi="Times New Roman" w:cs="Times New Roman"/>
          <w:color w:val="000000"/>
          <w:sz w:val="28"/>
          <w:szCs w:val="28"/>
        </w:rPr>
        <w:t>»</w:t>
      </w:r>
      <w:r w:rsidRPr="00306B32">
        <w:rPr>
          <w:rFonts w:ascii="Times New Roman" w:eastAsia="Times New Roman" w:hAnsi="Times New Roman" w:cs="Times New Roman"/>
          <w:color w:val="000000"/>
          <w:sz w:val="28"/>
          <w:szCs w:val="28"/>
        </w:rPr>
        <w:t xml:space="preserve">. Так, в ряде парков и скверах г.Казани, учитывая интересы инвалидов, </w:t>
      </w:r>
      <w:r w:rsidR="005A4B1F">
        <w:rPr>
          <w:rFonts w:ascii="Times New Roman" w:eastAsia="Times New Roman" w:hAnsi="Times New Roman" w:cs="Times New Roman"/>
          <w:color w:val="000000"/>
          <w:sz w:val="28"/>
          <w:szCs w:val="28"/>
        </w:rPr>
        <w:t xml:space="preserve">проведены </w:t>
      </w:r>
      <w:r w:rsidR="00C744E8">
        <w:rPr>
          <w:rFonts w:ascii="Times New Roman" w:eastAsia="Times New Roman" w:hAnsi="Times New Roman" w:cs="Times New Roman"/>
          <w:color w:val="000000"/>
          <w:sz w:val="28"/>
          <w:szCs w:val="28"/>
        </w:rPr>
        <w:t>работы</w:t>
      </w:r>
      <w:r w:rsidR="005A4B1F">
        <w:rPr>
          <w:rFonts w:ascii="Times New Roman" w:eastAsia="Times New Roman" w:hAnsi="Times New Roman" w:cs="Times New Roman"/>
          <w:color w:val="000000"/>
          <w:sz w:val="28"/>
          <w:szCs w:val="28"/>
        </w:rPr>
        <w:t xml:space="preserve"> по</w:t>
      </w:r>
      <w:r w:rsidRPr="00306B32">
        <w:rPr>
          <w:rFonts w:ascii="Times New Roman" w:eastAsia="Times New Roman" w:hAnsi="Times New Roman" w:cs="Times New Roman"/>
          <w:color w:val="000000"/>
          <w:sz w:val="28"/>
          <w:szCs w:val="28"/>
        </w:rPr>
        <w:t xml:space="preserve"> занижени</w:t>
      </w:r>
      <w:r w:rsidR="005A4B1F">
        <w:rPr>
          <w:rFonts w:ascii="Times New Roman" w:eastAsia="Times New Roman" w:hAnsi="Times New Roman" w:cs="Times New Roman"/>
          <w:color w:val="000000"/>
          <w:sz w:val="28"/>
          <w:szCs w:val="28"/>
        </w:rPr>
        <w:t>ю</w:t>
      </w:r>
      <w:r w:rsidRPr="00306B32">
        <w:rPr>
          <w:rFonts w:ascii="Times New Roman" w:eastAsia="Times New Roman" w:hAnsi="Times New Roman" w:cs="Times New Roman"/>
          <w:color w:val="000000"/>
          <w:sz w:val="28"/>
          <w:szCs w:val="28"/>
        </w:rPr>
        <w:t xml:space="preserve"> поребриков, оборудованы пандусы при входе в парки, установлены специальные малые архитектурные формы, тренажеры, изготовленные для детей</w:t>
      </w:r>
      <w:r w:rsidR="00CD1E45">
        <w:rPr>
          <w:rFonts w:ascii="Times New Roman" w:eastAsia="Times New Roman" w:hAnsi="Times New Roman" w:cs="Times New Roman"/>
          <w:color w:val="000000"/>
          <w:sz w:val="28"/>
          <w:szCs w:val="28"/>
        </w:rPr>
        <w:t>-</w:t>
      </w:r>
      <w:r w:rsidRPr="00306B32">
        <w:rPr>
          <w:rFonts w:ascii="Times New Roman" w:eastAsia="Times New Roman" w:hAnsi="Times New Roman" w:cs="Times New Roman"/>
          <w:color w:val="000000"/>
          <w:sz w:val="28"/>
          <w:szCs w:val="28"/>
        </w:rPr>
        <w:t>инвалидов, в т</w:t>
      </w:r>
      <w:r w:rsidR="00CD1E45">
        <w:rPr>
          <w:rFonts w:ascii="Times New Roman" w:eastAsia="Times New Roman" w:hAnsi="Times New Roman" w:cs="Times New Roman"/>
          <w:color w:val="000000"/>
          <w:sz w:val="28"/>
          <w:szCs w:val="28"/>
        </w:rPr>
        <w:t xml:space="preserve">ом </w:t>
      </w:r>
      <w:r w:rsidRPr="00306B32">
        <w:rPr>
          <w:rFonts w:ascii="Times New Roman" w:eastAsia="Times New Roman" w:hAnsi="Times New Roman" w:cs="Times New Roman"/>
          <w:color w:val="000000"/>
          <w:sz w:val="28"/>
          <w:szCs w:val="28"/>
        </w:rPr>
        <w:t>ч</w:t>
      </w:r>
      <w:r w:rsidR="00CD1E45">
        <w:rPr>
          <w:rFonts w:ascii="Times New Roman" w:eastAsia="Times New Roman" w:hAnsi="Times New Roman" w:cs="Times New Roman"/>
          <w:color w:val="000000"/>
          <w:sz w:val="28"/>
          <w:szCs w:val="28"/>
        </w:rPr>
        <w:t>исле</w:t>
      </w:r>
      <w:r w:rsidRPr="00306B32">
        <w:rPr>
          <w:rFonts w:ascii="Times New Roman" w:eastAsia="Times New Roman" w:hAnsi="Times New Roman" w:cs="Times New Roman"/>
          <w:color w:val="000000"/>
          <w:sz w:val="28"/>
          <w:szCs w:val="28"/>
        </w:rPr>
        <w:t xml:space="preserve"> для инвалидов-колясочников.</w:t>
      </w:r>
    </w:p>
    <w:p w:rsidR="00EB5303" w:rsidRDefault="00D0513F" w:rsidP="00DA41EB">
      <w:pPr>
        <w:spacing w:after="0" w:line="228" w:lineRule="auto"/>
        <w:ind w:firstLine="708"/>
        <w:jc w:val="both"/>
        <w:rPr>
          <w:rFonts w:ascii="Times New Roman" w:eastAsia="Times New Roman" w:hAnsi="Times New Roman" w:cs="Times New Roman"/>
          <w:color w:val="000000"/>
          <w:sz w:val="28"/>
          <w:szCs w:val="28"/>
        </w:rPr>
      </w:pPr>
      <w:r w:rsidRPr="00D0513F">
        <w:rPr>
          <w:rFonts w:ascii="Times New Roman" w:eastAsia="Times New Roman" w:hAnsi="Times New Roman" w:cs="Times New Roman"/>
          <w:color w:val="000000"/>
          <w:sz w:val="28"/>
          <w:szCs w:val="28"/>
        </w:rPr>
        <w:t xml:space="preserve">При реализации Федерального проекта «Формирование комфортной городской среды» Национального проекта «Жилье и городская среда» и мероприятий проектов-победителей Всероссийского конкурса лучших проектов создания комфортной городской среды в малых городах и исторических поселениях, республиканской программы «Наш двор» на объектах программ ежегодно обеспечивается доступность для маломобильных групп населения согласно «СП 59.13330.2020. Свод правил. Доступность зданий и сооружений для маломобильных групп населения. СНиП 35-01-2001» </w:t>
      </w:r>
      <w:r w:rsidR="00DA41EB" w:rsidRPr="00DA41EB">
        <w:rPr>
          <w:rFonts w:ascii="Times New Roman" w:eastAsia="Times New Roman" w:hAnsi="Times New Roman" w:cs="Times New Roman"/>
          <w:color w:val="000000"/>
          <w:sz w:val="28"/>
          <w:szCs w:val="28"/>
        </w:rPr>
        <w:t>(приказ Минстроя России от 30 декабря 2020 г. № 904/пр «Об утверждении СП 59.13330.2020 «СНиП 35-01-2001 Доступность зданий и сооружений для маломобильных групп населения»).</w:t>
      </w:r>
    </w:p>
    <w:p w:rsidR="00A62B03" w:rsidRDefault="00A62B03" w:rsidP="00DA41EB">
      <w:pPr>
        <w:spacing w:after="0" w:line="228" w:lineRule="auto"/>
        <w:ind w:firstLine="708"/>
        <w:jc w:val="both"/>
        <w:rPr>
          <w:rFonts w:ascii="Times New Roman" w:eastAsia="Times New Roman" w:hAnsi="Times New Roman" w:cs="Times New Roman"/>
          <w:color w:val="000000"/>
          <w:sz w:val="28"/>
          <w:szCs w:val="28"/>
        </w:rPr>
      </w:pPr>
    </w:p>
    <w:p w:rsidR="00184966" w:rsidRDefault="00184966" w:rsidP="00184966">
      <w:pPr>
        <w:spacing w:after="0" w:line="240" w:lineRule="auto"/>
        <w:ind w:firstLine="708"/>
        <w:jc w:val="both"/>
        <w:rPr>
          <w:rFonts w:ascii="Times New Roman" w:eastAsia="Times New Roman" w:hAnsi="Times New Roman" w:cs="Times New Roman"/>
          <w:i/>
          <w:color w:val="000000"/>
          <w:sz w:val="28"/>
          <w:szCs w:val="28"/>
        </w:rPr>
      </w:pPr>
      <w:r w:rsidRPr="00672B0B">
        <w:rPr>
          <w:rFonts w:ascii="Times New Roman" w:eastAsia="Times New Roman" w:hAnsi="Times New Roman" w:cs="Times New Roman"/>
          <w:i/>
          <w:color w:val="000000"/>
          <w:sz w:val="28"/>
          <w:szCs w:val="28"/>
        </w:rPr>
        <w:t xml:space="preserve">В сфере </w:t>
      </w:r>
      <w:r w:rsidR="00672B0B" w:rsidRPr="00672B0B">
        <w:rPr>
          <w:rFonts w:ascii="Times New Roman" w:eastAsia="Times New Roman" w:hAnsi="Times New Roman" w:cs="Times New Roman"/>
          <w:i/>
          <w:color w:val="000000"/>
          <w:sz w:val="28"/>
          <w:szCs w:val="28"/>
        </w:rPr>
        <w:t>промышленности Республики Татарстан:</w:t>
      </w:r>
    </w:p>
    <w:p w:rsidR="00A27B85" w:rsidRPr="00A27B85" w:rsidRDefault="00A27B85" w:rsidP="003C2EE5">
      <w:pPr>
        <w:spacing w:after="0" w:line="240" w:lineRule="auto"/>
        <w:ind w:firstLine="709"/>
        <w:jc w:val="both"/>
        <w:rPr>
          <w:rFonts w:ascii="Times New Roman" w:eastAsia="Times New Roman" w:hAnsi="Times New Roman" w:cs="Times New Roman"/>
          <w:color w:val="000000"/>
          <w:sz w:val="28"/>
          <w:szCs w:val="28"/>
        </w:rPr>
      </w:pPr>
      <w:r w:rsidRPr="00A27B85">
        <w:rPr>
          <w:rFonts w:ascii="Times New Roman" w:eastAsia="Times New Roman" w:hAnsi="Times New Roman" w:cs="Times New Roman"/>
          <w:color w:val="000000"/>
          <w:sz w:val="28"/>
          <w:szCs w:val="28"/>
        </w:rPr>
        <w:t>В Республике Татарстан действуют более 17000 объектов торговли, 5108 объектов общественного питания, 6300 объектов бытового обслуживания, более 30</w:t>
      </w:r>
      <w:r w:rsidR="00B72C10" w:rsidRPr="00B72C10">
        <w:t xml:space="preserve"> </w:t>
      </w:r>
      <w:r w:rsidR="00B72C10" w:rsidRPr="00B72C10">
        <w:rPr>
          <w:rFonts w:ascii="Times New Roman" w:eastAsia="Times New Roman" w:hAnsi="Times New Roman" w:cs="Times New Roman"/>
          <w:color w:val="000000"/>
          <w:sz w:val="28"/>
          <w:szCs w:val="28"/>
        </w:rPr>
        <w:t>процентов</w:t>
      </w:r>
      <w:r w:rsidRPr="00A27B85">
        <w:rPr>
          <w:rFonts w:ascii="Times New Roman" w:eastAsia="Times New Roman" w:hAnsi="Times New Roman" w:cs="Times New Roman"/>
          <w:color w:val="000000"/>
          <w:sz w:val="28"/>
          <w:szCs w:val="28"/>
        </w:rPr>
        <w:t xml:space="preserve"> их них охвачено паспортизацией.  Остальные объекты в стадии доработки.</w:t>
      </w:r>
    </w:p>
    <w:p w:rsidR="00A27B85" w:rsidRPr="00A27B85" w:rsidRDefault="00A27B85" w:rsidP="003C2EE5">
      <w:pPr>
        <w:spacing w:after="0" w:line="240" w:lineRule="auto"/>
        <w:ind w:firstLine="709"/>
        <w:jc w:val="both"/>
        <w:rPr>
          <w:rFonts w:ascii="Times New Roman" w:eastAsia="Times New Roman" w:hAnsi="Times New Roman" w:cs="Times New Roman"/>
          <w:color w:val="000000"/>
          <w:sz w:val="28"/>
          <w:szCs w:val="28"/>
        </w:rPr>
      </w:pPr>
      <w:r w:rsidRPr="00A27B85">
        <w:rPr>
          <w:rFonts w:ascii="Times New Roman" w:eastAsia="Times New Roman" w:hAnsi="Times New Roman" w:cs="Times New Roman"/>
          <w:color w:val="000000"/>
          <w:sz w:val="28"/>
          <w:szCs w:val="28"/>
        </w:rPr>
        <w:t>Вновь вводимые в эксплуатацию объекты сферы потребительского рынка оборудованы согласно СП 35100-2001 «Проектирование зданий и сооружений с учетом доступности для маломобильных групп населения». В случае отсутствия технической возможности установки пандусов для маломобильных групп населения, устанавливаются кнопки вызова персонала. При проведении реконструкции и модернизации объектов инфраструктуры соблюдаются требования доступности для инвалидов объектов торговли и услуг.</w:t>
      </w:r>
    </w:p>
    <w:p w:rsidR="00A27B85" w:rsidRPr="00A27B85" w:rsidRDefault="00A27B85" w:rsidP="003C2EE5">
      <w:pPr>
        <w:spacing w:after="0" w:line="240" w:lineRule="auto"/>
        <w:ind w:firstLine="709"/>
        <w:jc w:val="both"/>
        <w:rPr>
          <w:rFonts w:ascii="Times New Roman" w:eastAsia="Times New Roman" w:hAnsi="Times New Roman" w:cs="Times New Roman"/>
          <w:color w:val="000000"/>
          <w:sz w:val="28"/>
          <w:szCs w:val="28"/>
        </w:rPr>
      </w:pPr>
      <w:r w:rsidRPr="00A27B85">
        <w:rPr>
          <w:rFonts w:ascii="Times New Roman" w:eastAsia="Times New Roman" w:hAnsi="Times New Roman" w:cs="Times New Roman"/>
          <w:color w:val="000000"/>
          <w:sz w:val="28"/>
          <w:szCs w:val="28"/>
        </w:rPr>
        <w:t xml:space="preserve">В 2021 </w:t>
      </w:r>
      <w:r w:rsidR="00817531">
        <w:rPr>
          <w:rFonts w:ascii="Times New Roman" w:eastAsia="Times New Roman" w:hAnsi="Times New Roman" w:cs="Times New Roman"/>
          <w:color w:val="000000"/>
          <w:sz w:val="28"/>
          <w:szCs w:val="28"/>
        </w:rPr>
        <w:t xml:space="preserve">году </w:t>
      </w:r>
      <w:r w:rsidRPr="00A27B85">
        <w:rPr>
          <w:rFonts w:ascii="Times New Roman" w:eastAsia="Times New Roman" w:hAnsi="Times New Roman" w:cs="Times New Roman"/>
          <w:color w:val="000000"/>
          <w:sz w:val="28"/>
          <w:szCs w:val="28"/>
        </w:rPr>
        <w:t>обследовано 1855 торговых объектов торговли, услуг и общественного питания.</w:t>
      </w:r>
    </w:p>
    <w:p w:rsidR="00A27B85" w:rsidRPr="00A27B85" w:rsidRDefault="00A27B85" w:rsidP="003C2EE5">
      <w:pPr>
        <w:spacing w:after="0" w:line="240" w:lineRule="auto"/>
        <w:ind w:firstLine="709"/>
        <w:jc w:val="both"/>
        <w:rPr>
          <w:rFonts w:ascii="Times New Roman" w:eastAsia="Times New Roman" w:hAnsi="Times New Roman" w:cs="Times New Roman"/>
          <w:color w:val="000000"/>
          <w:sz w:val="28"/>
          <w:szCs w:val="28"/>
        </w:rPr>
      </w:pPr>
      <w:r w:rsidRPr="00A27B85">
        <w:rPr>
          <w:rFonts w:ascii="Times New Roman" w:eastAsia="Times New Roman" w:hAnsi="Times New Roman" w:cs="Times New Roman"/>
          <w:color w:val="000000"/>
          <w:sz w:val="28"/>
          <w:szCs w:val="28"/>
        </w:rPr>
        <w:t>В постоянном режиме ведется мониторинг доступности для инвалидов объектов торговли и услуг. В 2021</w:t>
      </w:r>
      <w:r w:rsidR="00817531">
        <w:rPr>
          <w:rFonts w:ascii="Times New Roman" w:eastAsia="Times New Roman" w:hAnsi="Times New Roman" w:cs="Times New Roman"/>
          <w:color w:val="000000"/>
          <w:sz w:val="28"/>
          <w:szCs w:val="28"/>
        </w:rPr>
        <w:t xml:space="preserve"> году</w:t>
      </w:r>
      <w:r w:rsidRPr="00A27B85">
        <w:rPr>
          <w:rFonts w:ascii="Times New Roman" w:eastAsia="Times New Roman" w:hAnsi="Times New Roman" w:cs="Times New Roman"/>
          <w:color w:val="000000"/>
          <w:sz w:val="28"/>
          <w:szCs w:val="28"/>
        </w:rPr>
        <w:t xml:space="preserve"> совместно с депутатами, АНО «Добрая Казань» и мамами детей инвалидов-колясочников было проведено 11 выходов по торговым объектам на предмет доступности для инвалидов. </w:t>
      </w:r>
    </w:p>
    <w:p w:rsidR="00A27B85" w:rsidRPr="00A27B85" w:rsidRDefault="00A27B85" w:rsidP="003C2EE5">
      <w:pPr>
        <w:spacing w:after="0" w:line="240" w:lineRule="auto"/>
        <w:ind w:firstLine="709"/>
        <w:jc w:val="both"/>
        <w:rPr>
          <w:rFonts w:ascii="Times New Roman" w:eastAsia="Times New Roman" w:hAnsi="Times New Roman" w:cs="Times New Roman"/>
          <w:color w:val="000000"/>
          <w:sz w:val="28"/>
          <w:szCs w:val="28"/>
        </w:rPr>
      </w:pPr>
      <w:r w:rsidRPr="00A27B85">
        <w:rPr>
          <w:rFonts w:ascii="Times New Roman" w:eastAsia="Times New Roman" w:hAnsi="Times New Roman" w:cs="Times New Roman"/>
          <w:color w:val="000000"/>
          <w:sz w:val="28"/>
          <w:szCs w:val="28"/>
        </w:rPr>
        <w:lastRenderedPageBreak/>
        <w:t xml:space="preserve">Исполнительные комитеты постоянно ведут информационную работу с руководителями потребительского рынка о необходимости создания доступной среды для маломобильных групп населения, а также введено обязательное согласование паспортов доступности объектов с Советом общества инвалидов. </w:t>
      </w:r>
    </w:p>
    <w:p w:rsidR="00A27B85" w:rsidRPr="00A27B85" w:rsidRDefault="00A27B85" w:rsidP="003C2EE5">
      <w:pPr>
        <w:spacing w:after="0" w:line="240" w:lineRule="auto"/>
        <w:ind w:firstLine="709"/>
        <w:jc w:val="both"/>
        <w:rPr>
          <w:rFonts w:ascii="Times New Roman" w:eastAsia="Times New Roman" w:hAnsi="Times New Roman" w:cs="Times New Roman"/>
          <w:color w:val="000000"/>
          <w:sz w:val="28"/>
          <w:szCs w:val="28"/>
        </w:rPr>
      </w:pPr>
      <w:r w:rsidRPr="00A27B85">
        <w:rPr>
          <w:rFonts w:ascii="Times New Roman" w:eastAsia="Times New Roman" w:hAnsi="Times New Roman" w:cs="Times New Roman"/>
          <w:color w:val="000000"/>
          <w:sz w:val="28"/>
          <w:szCs w:val="28"/>
        </w:rPr>
        <w:t>На стоянках автотранспортных средств возле торговых центров оборудовано не менее 10</w:t>
      </w:r>
      <w:r w:rsidR="00122CEE" w:rsidRPr="00122CEE">
        <w:t xml:space="preserve"> </w:t>
      </w:r>
      <w:r w:rsidR="00122CEE" w:rsidRPr="00122CEE">
        <w:rPr>
          <w:rFonts w:ascii="Times New Roman" w:eastAsia="Times New Roman" w:hAnsi="Times New Roman" w:cs="Times New Roman"/>
          <w:color w:val="000000"/>
          <w:sz w:val="28"/>
          <w:szCs w:val="28"/>
        </w:rPr>
        <w:t>процентов</w:t>
      </w:r>
      <w:r w:rsidRPr="00A27B85">
        <w:rPr>
          <w:rFonts w:ascii="Times New Roman" w:eastAsia="Times New Roman" w:hAnsi="Times New Roman" w:cs="Times New Roman"/>
          <w:color w:val="000000"/>
          <w:sz w:val="28"/>
          <w:szCs w:val="28"/>
        </w:rPr>
        <w:t xml:space="preserve"> мест для парковки автотранспортных средств инвалидов.</w:t>
      </w:r>
    </w:p>
    <w:p w:rsidR="00A27B85" w:rsidRPr="00A27B85" w:rsidRDefault="00A27B85" w:rsidP="003C2EE5">
      <w:pPr>
        <w:spacing w:after="0" w:line="240" w:lineRule="auto"/>
        <w:ind w:firstLine="709"/>
        <w:jc w:val="both"/>
        <w:rPr>
          <w:rFonts w:ascii="Times New Roman" w:eastAsia="Times New Roman" w:hAnsi="Times New Roman" w:cs="Times New Roman"/>
          <w:color w:val="000000"/>
          <w:sz w:val="28"/>
          <w:szCs w:val="28"/>
        </w:rPr>
      </w:pPr>
      <w:r w:rsidRPr="00A27B85">
        <w:rPr>
          <w:rFonts w:ascii="Times New Roman" w:eastAsia="Times New Roman" w:hAnsi="Times New Roman" w:cs="Times New Roman"/>
          <w:color w:val="000000"/>
          <w:sz w:val="28"/>
          <w:szCs w:val="28"/>
        </w:rPr>
        <w:t>В рамках реализации плана мероприятий «дорожной карты» в 2023 году работа по беспрепятственному доступу к объектам торговли, услуг и общественного питания будет продолжена.</w:t>
      </w:r>
    </w:p>
    <w:p w:rsidR="00A27B85" w:rsidRPr="00A27B85" w:rsidRDefault="00A27B85" w:rsidP="00A27B85">
      <w:pPr>
        <w:spacing w:after="0" w:line="240" w:lineRule="auto"/>
        <w:ind w:firstLine="709"/>
        <w:jc w:val="both"/>
        <w:rPr>
          <w:rFonts w:ascii="Times New Roman" w:eastAsia="Calibri" w:hAnsi="Times New Roman" w:cs="Times New Roman"/>
          <w:sz w:val="28"/>
          <w:szCs w:val="28"/>
          <w:lang w:eastAsia="en-US"/>
        </w:rPr>
      </w:pPr>
    </w:p>
    <w:p w:rsidR="00C562BB" w:rsidRPr="00184966" w:rsidRDefault="00184966" w:rsidP="00184966">
      <w:pPr>
        <w:spacing w:after="0" w:line="240" w:lineRule="auto"/>
        <w:ind w:firstLine="708"/>
        <w:jc w:val="both"/>
        <w:rPr>
          <w:rFonts w:ascii="Times New Roman" w:eastAsia="Times New Roman" w:hAnsi="Times New Roman" w:cs="Times New Roman"/>
          <w:i/>
          <w:color w:val="000000"/>
          <w:sz w:val="28"/>
          <w:szCs w:val="28"/>
        </w:rPr>
      </w:pPr>
      <w:r w:rsidRPr="00184966">
        <w:rPr>
          <w:rFonts w:ascii="Times New Roman" w:eastAsia="Times New Roman" w:hAnsi="Times New Roman" w:cs="Times New Roman"/>
          <w:i/>
          <w:color w:val="000000"/>
          <w:sz w:val="28"/>
          <w:szCs w:val="28"/>
        </w:rPr>
        <w:t>В сфере транспорта и дорожного хозяйства Республики Татарстан</w:t>
      </w:r>
      <w:r w:rsidR="00672B0B">
        <w:rPr>
          <w:rFonts w:ascii="Times New Roman" w:eastAsia="Times New Roman" w:hAnsi="Times New Roman" w:cs="Times New Roman"/>
          <w:i/>
          <w:color w:val="000000"/>
          <w:sz w:val="28"/>
          <w:szCs w:val="28"/>
        </w:rPr>
        <w:t>:</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На сегодняшний день на всех 11 станциях метрополитена г.Казани установлены информационные сенсорные терминалы, рельефные (тактильные) направляющие и предупреждающие плитки. На одной из станции установлены светодиодные полосы. Станции метро «проспект Победы» и «Дубравная» оборудованы специальными подъемными устройствами (лифтами), в пешеходном переходе от трамвайных лифтов и к кассовым залам расположены инвалидные пандусы. Станция метро «проспект Победы» также адаптирована для формирования безбарьерной среды для маломобильных групп населения (далее – МГН). Всего в Казанском метрополитене курсирует 15 поездов на 51 вагон.</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 xml:space="preserve">В г.Казани все автобусные маршруты городского пассажирского транспорта обслуживаются современными комфортабельными низкопольными и полунизкопольными транспортными средствами, учитывающими интересы всех категорий пассажиров, чьи возможности в передвижении ограничены. В 2020 году в рамках национального проекта «Безопасные и качественные автомобильные дороги» Казанской агломерацией приобретено 73 автобуса с двигателем, работающем на газовом топливе. В 2021 года в г.Казань произведена поставка 40 автобусов большой вместимости, также работающих на газовом топливе, в соответствии с указанным национальным проектом. Весь подвижной состав предназначен для перевозки МГН. </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С целью повышения качества транспортного обслуживания жителей в городе ведется работа по установке на остановочных пунктах пассажирского общественного транспорта электронных информационных табло. Данная система функционирует в автоматическом режиме с использованием спутниковой навигации ГЛОНАСС/GPS автоматизированной системы «АСУ-Т». Выводимая на табло информация о времени прохождения транспортных средств маршрута отображается в режиме реального времени.</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В настоящее время в городе установлено 96 трамвайных и 257 автобусных электронных табло. Также на 21 остановках были установлены модули с голосовым оповещением по запросу (кнопка вызова) о предполагаемом времени прибытия маршрутных транспортных средств.</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Использование подвижного состава с учетом конструктивных особенностей при обслуживании межмуниципальных маршрутов регулярных перевозок, предназначенного для МГН, законодательством не регламентировано.</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 xml:space="preserve">Однако согласно Шкале для оценки критериев заявок участников открытого конкурса, на право осуществления перевозок пассажиров по межмуниципальным </w:t>
      </w:r>
      <w:r w:rsidRPr="00C562BB">
        <w:rPr>
          <w:rFonts w:ascii="Times New Roman" w:eastAsia="Times New Roman" w:hAnsi="Times New Roman" w:cs="Times New Roman"/>
          <w:color w:val="000000"/>
          <w:sz w:val="28"/>
          <w:szCs w:val="28"/>
        </w:rPr>
        <w:lastRenderedPageBreak/>
        <w:t>маршрутам регулярных перевозок по территории Республики Татарстан, утвержденной приказом Министерством транспорта и дорожного хозяйства Республики Татарстан от 09.03.2016 № 94 (в редакции от 14.09.2018 № 459), предусмотрено начисление дополнительных баллов участнику открытого конкурса, транспортное средство которого оборудовано для перевозки МГН.</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 xml:space="preserve">На железнодорожном вокзале «Казань-1» обслуживание лиц с ограниченными возможностями осуществляется </w:t>
      </w:r>
      <w:r w:rsidR="003E6B14" w:rsidRPr="00C562BB">
        <w:rPr>
          <w:rFonts w:ascii="Times New Roman" w:eastAsia="Times New Roman" w:hAnsi="Times New Roman" w:cs="Times New Roman"/>
          <w:color w:val="000000"/>
          <w:sz w:val="28"/>
          <w:szCs w:val="28"/>
        </w:rPr>
        <w:t>согласно технологическому процессу</w:t>
      </w:r>
      <w:r w:rsidRPr="00C562BB">
        <w:rPr>
          <w:rFonts w:ascii="Times New Roman" w:eastAsia="Times New Roman" w:hAnsi="Times New Roman" w:cs="Times New Roman"/>
          <w:color w:val="000000"/>
          <w:sz w:val="28"/>
          <w:szCs w:val="28"/>
        </w:rPr>
        <w:t xml:space="preserve"> работы железнодорожного вокзала по обслуживанию МГН. На вокзале обеспечивается круглосуточное оказание услуги МГН. Главное здания вокзала и здание пригородного вокзала доступны и комфортны для всех групп людей. На первый этаж главного здания вокзала инвалид-колясочник может попасть по пандусу центрального входа. В здание транспортно-пересадочного терминала инвалид-колясочник может попасть беспрепятственно. Все двери вокзала являются двупольными. На пассажирскую платформу №</w:t>
      </w:r>
      <w:r w:rsidR="006E3E59">
        <w:rPr>
          <w:rFonts w:ascii="Times New Roman" w:eastAsia="Times New Roman" w:hAnsi="Times New Roman" w:cs="Times New Roman"/>
          <w:color w:val="000000"/>
          <w:sz w:val="28"/>
          <w:szCs w:val="28"/>
        </w:rPr>
        <w:t xml:space="preserve"> </w:t>
      </w:r>
      <w:r w:rsidRPr="00C562BB">
        <w:rPr>
          <w:rFonts w:ascii="Times New Roman" w:eastAsia="Times New Roman" w:hAnsi="Times New Roman" w:cs="Times New Roman"/>
          <w:color w:val="000000"/>
          <w:sz w:val="28"/>
          <w:szCs w:val="28"/>
        </w:rPr>
        <w:t>1, Восточную и Западную платформы инвалид-колясочник попадает беспрепятственно из фойе главного здания вокзала и из зала ожидания, расположенного на 1-ом этаже транспортно-пересадочного терминала. На пассажирские платформы №</w:t>
      </w:r>
      <w:r w:rsidR="004836A9">
        <w:rPr>
          <w:rFonts w:ascii="Times New Roman" w:eastAsia="Times New Roman" w:hAnsi="Times New Roman" w:cs="Times New Roman"/>
          <w:color w:val="000000"/>
          <w:sz w:val="28"/>
          <w:szCs w:val="28"/>
        </w:rPr>
        <w:t xml:space="preserve"> </w:t>
      </w:r>
      <w:r w:rsidRPr="00C562BB">
        <w:rPr>
          <w:rFonts w:ascii="Times New Roman" w:eastAsia="Times New Roman" w:hAnsi="Times New Roman" w:cs="Times New Roman"/>
          <w:color w:val="000000"/>
          <w:sz w:val="28"/>
          <w:szCs w:val="28"/>
        </w:rPr>
        <w:t>2,3,4,5 можно попасть, воспользовавшись лифтами. На пассажирских платформах №</w:t>
      </w:r>
      <w:r w:rsidR="003D32DE">
        <w:rPr>
          <w:rFonts w:ascii="Times New Roman" w:eastAsia="Times New Roman" w:hAnsi="Times New Roman" w:cs="Times New Roman"/>
          <w:color w:val="000000"/>
          <w:sz w:val="28"/>
          <w:szCs w:val="28"/>
        </w:rPr>
        <w:t xml:space="preserve"> </w:t>
      </w:r>
      <w:r w:rsidRPr="00C562BB">
        <w:rPr>
          <w:rFonts w:ascii="Times New Roman" w:eastAsia="Times New Roman" w:hAnsi="Times New Roman" w:cs="Times New Roman"/>
          <w:color w:val="000000"/>
          <w:sz w:val="28"/>
          <w:szCs w:val="28"/>
        </w:rPr>
        <w:t>1,2,3,4,5 и Восточной платформа имеется тактильная плитка.</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Для лиц с ограниченными физическими возможностями безвозмездно осуществляется помощь по их сопровождению и транспортировке к подвижному составу. На вокзале имеются передвижные и переносные приспособления для посадки/высадки МГН (носилки для «лежачих» пассажиров и кресло-коляска для «сидячих»). Также на вокзале имеется вертикальный подъемник для посадки с низкой посадочной платформы.</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В главном здании вокзала и в здании пригородного вокзала имеются санитарные комнаты для инвалидов.</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Прием заявок осуществляется в автоматизированной программе по учету и контролю их исполнения, по электронной почте дежурному помощнику начальника вокзала. Оказание услуги помощи и сопровождения пассажир</w:t>
      </w:r>
      <w:r w:rsidR="00BB442A">
        <w:rPr>
          <w:rFonts w:ascii="Times New Roman" w:eastAsia="Times New Roman" w:hAnsi="Times New Roman" w:cs="Times New Roman"/>
          <w:color w:val="000000"/>
          <w:sz w:val="28"/>
          <w:szCs w:val="28"/>
        </w:rPr>
        <w:t>ов из числа инвалидов</w:t>
      </w:r>
      <w:r w:rsidRPr="00C562BB">
        <w:rPr>
          <w:rFonts w:ascii="Times New Roman" w:eastAsia="Times New Roman" w:hAnsi="Times New Roman" w:cs="Times New Roman"/>
          <w:color w:val="000000"/>
          <w:sz w:val="28"/>
          <w:szCs w:val="28"/>
        </w:rPr>
        <w:t xml:space="preserve"> </w:t>
      </w:r>
      <w:r w:rsidR="00BB442A">
        <w:rPr>
          <w:rFonts w:ascii="Times New Roman" w:eastAsia="Times New Roman" w:hAnsi="Times New Roman" w:cs="Times New Roman"/>
          <w:color w:val="000000"/>
          <w:sz w:val="28"/>
          <w:szCs w:val="28"/>
        </w:rPr>
        <w:t xml:space="preserve">в преодолении барьеров на транспорте </w:t>
      </w:r>
      <w:r w:rsidRPr="00C562BB">
        <w:rPr>
          <w:rFonts w:ascii="Times New Roman" w:eastAsia="Times New Roman" w:hAnsi="Times New Roman" w:cs="Times New Roman"/>
          <w:color w:val="000000"/>
          <w:sz w:val="28"/>
          <w:szCs w:val="28"/>
        </w:rPr>
        <w:t>осуществляется в рамках действующего договора с ООО «УРАЛСТРОЙСЕРВИС»</w:t>
      </w:r>
      <w:bookmarkStart w:id="0" w:name="_GoBack"/>
      <w:bookmarkEnd w:id="0"/>
      <w:r w:rsidRPr="00C562BB">
        <w:rPr>
          <w:rFonts w:ascii="Times New Roman" w:eastAsia="Times New Roman" w:hAnsi="Times New Roman" w:cs="Times New Roman"/>
          <w:color w:val="000000"/>
          <w:sz w:val="28"/>
          <w:szCs w:val="28"/>
        </w:rPr>
        <w:t>.</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Информационно-справочное обслуживание МГН на вокзале Казань осуществляется тремя способами: с помощью визуальной информации, радиоинформации, устной информации. Также для лиц с нарушением слуховой функции имеется индукционная петля.</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Для инвалидов-колясочников в здании транспортно-пересадочного терминала имеется специализированная билетная касса. Входы в главное здание вокзала и здание пригородного вокзала оборудованы кнопками вызовами дежурного персонала.</w:t>
      </w:r>
    </w:p>
    <w:p w:rsidR="00C562BB" w:rsidRPr="00C562BB" w:rsidRDefault="001B22E2" w:rsidP="00C562BB">
      <w:pPr>
        <w:spacing w:after="0" w:line="240" w:lineRule="auto"/>
        <w:ind w:firstLine="709"/>
        <w:jc w:val="both"/>
        <w:rPr>
          <w:rFonts w:ascii="Times New Roman" w:eastAsia="Times New Roman" w:hAnsi="Times New Roman" w:cs="Times New Roman"/>
          <w:color w:val="000000"/>
          <w:sz w:val="28"/>
          <w:szCs w:val="28"/>
        </w:rPr>
      </w:pPr>
      <w:r w:rsidRPr="001B22E2">
        <w:rPr>
          <w:rFonts w:ascii="Times New Roman" w:eastAsia="Times New Roman" w:hAnsi="Times New Roman" w:cs="Times New Roman"/>
          <w:color w:val="000000"/>
          <w:sz w:val="28"/>
          <w:szCs w:val="28"/>
        </w:rPr>
        <w:t>В аэропортах «Казань», «Бегишево» и «Бугульма» реализованы необходимые мероприятия по обеспечению концепции «доступная среда», в том числе в рамках выполнения плана мероприятий, предусмотренных «</w:t>
      </w:r>
      <w:r>
        <w:rPr>
          <w:rFonts w:ascii="Times New Roman" w:eastAsia="Times New Roman" w:hAnsi="Times New Roman" w:cs="Times New Roman"/>
          <w:color w:val="000000"/>
          <w:sz w:val="28"/>
          <w:szCs w:val="28"/>
        </w:rPr>
        <w:t>д</w:t>
      </w:r>
      <w:r w:rsidRPr="001B22E2">
        <w:rPr>
          <w:rFonts w:ascii="Times New Roman" w:eastAsia="Times New Roman" w:hAnsi="Times New Roman" w:cs="Times New Roman"/>
          <w:color w:val="000000"/>
          <w:sz w:val="28"/>
          <w:szCs w:val="28"/>
        </w:rPr>
        <w:t xml:space="preserve">орожной картой» </w:t>
      </w:r>
      <w:r>
        <w:rPr>
          <w:rFonts w:ascii="Times New Roman" w:eastAsia="Times New Roman" w:hAnsi="Times New Roman" w:cs="Times New Roman"/>
          <w:color w:val="000000"/>
          <w:sz w:val="28"/>
          <w:szCs w:val="28"/>
        </w:rPr>
        <w:t>(</w:t>
      </w:r>
      <w:r w:rsidRPr="001B22E2">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 xml:space="preserve">ункты </w:t>
      </w:r>
      <w:r w:rsidRPr="001B22E2">
        <w:rPr>
          <w:rFonts w:ascii="Times New Roman" w:eastAsia="Times New Roman" w:hAnsi="Times New Roman" w:cs="Times New Roman"/>
          <w:color w:val="000000"/>
          <w:sz w:val="28"/>
          <w:szCs w:val="28"/>
        </w:rPr>
        <w:t xml:space="preserve">4-10, III раздела </w:t>
      </w:r>
      <w:r>
        <w:rPr>
          <w:rFonts w:ascii="Times New Roman" w:eastAsia="Times New Roman" w:hAnsi="Times New Roman" w:cs="Times New Roman"/>
          <w:color w:val="000000"/>
          <w:sz w:val="28"/>
          <w:szCs w:val="28"/>
        </w:rPr>
        <w:t>п</w:t>
      </w:r>
      <w:r w:rsidRPr="001B22E2">
        <w:rPr>
          <w:rFonts w:ascii="Times New Roman" w:eastAsia="Times New Roman" w:hAnsi="Times New Roman" w:cs="Times New Roman"/>
          <w:color w:val="000000"/>
          <w:sz w:val="28"/>
          <w:szCs w:val="28"/>
        </w:rPr>
        <w:t>лана мероприятий, реализуемых для достижения запланированных значений показателей доступности для инвалидов объектов и услуг в сфере воздушного транспорта</w:t>
      </w:r>
      <w:r>
        <w:rPr>
          <w:rFonts w:ascii="Times New Roman" w:eastAsia="Times New Roman" w:hAnsi="Times New Roman" w:cs="Times New Roman"/>
          <w:color w:val="000000"/>
          <w:sz w:val="28"/>
          <w:szCs w:val="28"/>
        </w:rPr>
        <w:t>)</w:t>
      </w:r>
      <w:r w:rsidRPr="001B22E2">
        <w:rPr>
          <w:rFonts w:ascii="Times New Roman" w:eastAsia="Times New Roman" w:hAnsi="Times New Roman" w:cs="Times New Roman"/>
          <w:color w:val="000000"/>
          <w:sz w:val="28"/>
          <w:szCs w:val="28"/>
        </w:rPr>
        <w:t>, утверждённого Приказом Росавиации от 20</w:t>
      </w:r>
      <w:r>
        <w:rPr>
          <w:rFonts w:ascii="Times New Roman" w:eastAsia="Times New Roman" w:hAnsi="Times New Roman" w:cs="Times New Roman"/>
          <w:color w:val="000000"/>
          <w:sz w:val="28"/>
          <w:szCs w:val="28"/>
        </w:rPr>
        <w:t xml:space="preserve"> ноября </w:t>
      </w:r>
      <w:r w:rsidRPr="001B22E2">
        <w:rPr>
          <w:rFonts w:ascii="Times New Roman" w:eastAsia="Times New Roman" w:hAnsi="Times New Roman" w:cs="Times New Roman"/>
          <w:color w:val="000000"/>
          <w:sz w:val="28"/>
          <w:szCs w:val="28"/>
        </w:rPr>
        <w:t>2015</w:t>
      </w:r>
      <w:r>
        <w:rPr>
          <w:rFonts w:ascii="Times New Roman" w:eastAsia="Times New Roman" w:hAnsi="Times New Roman" w:cs="Times New Roman"/>
          <w:color w:val="000000"/>
          <w:sz w:val="28"/>
          <w:szCs w:val="28"/>
        </w:rPr>
        <w:t xml:space="preserve"> г. </w:t>
      </w:r>
      <w:r w:rsidRPr="001B22E2">
        <w:rPr>
          <w:rFonts w:ascii="Times New Roman" w:eastAsia="Times New Roman" w:hAnsi="Times New Roman" w:cs="Times New Roman"/>
          <w:color w:val="000000"/>
          <w:sz w:val="28"/>
          <w:szCs w:val="28"/>
        </w:rPr>
        <w:t xml:space="preserve">№ 759  </w:t>
      </w:r>
      <w:r>
        <w:rPr>
          <w:rFonts w:ascii="Times New Roman" w:eastAsia="Times New Roman" w:hAnsi="Times New Roman" w:cs="Times New Roman"/>
          <w:color w:val="000000"/>
          <w:sz w:val="28"/>
          <w:szCs w:val="28"/>
        </w:rPr>
        <w:t xml:space="preserve">«Об утверждении плана мероприятий, реализуемых </w:t>
      </w:r>
      <w:r w:rsidRPr="001B22E2">
        <w:rPr>
          <w:rFonts w:ascii="Times New Roman" w:eastAsia="Times New Roman" w:hAnsi="Times New Roman" w:cs="Times New Roman"/>
          <w:color w:val="000000"/>
          <w:sz w:val="28"/>
          <w:szCs w:val="28"/>
        </w:rPr>
        <w:t xml:space="preserve">для достижения запланированных </w:t>
      </w:r>
      <w:r w:rsidRPr="001B22E2">
        <w:rPr>
          <w:rFonts w:ascii="Times New Roman" w:eastAsia="Times New Roman" w:hAnsi="Times New Roman" w:cs="Times New Roman"/>
          <w:color w:val="000000"/>
          <w:sz w:val="28"/>
          <w:szCs w:val="28"/>
        </w:rPr>
        <w:lastRenderedPageBreak/>
        <w:t>значений показателей доступности для инвалидов объектов и услуг в сфере воздушного транспорта</w:t>
      </w:r>
      <w:r>
        <w:rPr>
          <w:rFonts w:ascii="Times New Roman" w:eastAsia="Times New Roman" w:hAnsi="Times New Roman" w:cs="Times New Roman"/>
          <w:color w:val="000000"/>
          <w:sz w:val="28"/>
          <w:szCs w:val="28"/>
        </w:rPr>
        <w:t>»</w:t>
      </w:r>
      <w:r w:rsidRPr="001B22E2">
        <w:rPr>
          <w:rFonts w:ascii="Times New Roman" w:eastAsia="Times New Roman" w:hAnsi="Times New Roman" w:cs="Times New Roman"/>
          <w:color w:val="000000"/>
          <w:sz w:val="28"/>
          <w:szCs w:val="28"/>
        </w:rPr>
        <w:t xml:space="preserve"> (с изменениями, утверждёнными Приказом Росавиации от 07</w:t>
      </w:r>
      <w:r>
        <w:rPr>
          <w:rFonts w:ascii="Times New Roman" w:eastAsia="Times New Roman" w:hAnsi="Times New Roman" w:cs="Times New Roman"/>
          <w:color w:val="000000"/>
          <w:sz w:val="28"/>
          <w:szCs w:val="28"/>
        </w:rPr>
        <w:t xml:space="preserve"> ноября </w:t>
      </w:r>
      <w:r w:rsidRPr="001B22E2">
        <w:rPr>
          <w:rFonts w:ascii="Times New Roman" w:eastAsia="Times New Roman" w:hAnsi="Times New Roman" w:cs="Times New Roman"/>
          <w:color w:val="000000"/>
          <w:sz w:val="28"/>
          <w:szCs w:val="28"/>
        </w:rPr>
        <w:t>2017</w:t>
      </w:r>
      <w:r>
        <w:rPr>
          <w:rFonts w:ascii="Times New Roman" w:eastAsia="Times New Roman" w:hAnsi="Times New Roman" w:cs="Times New Roman"/>
          <w:color w:val="000000"/>
          <w:sz w:val="28"/>
          <w:szCs w:val="28"/>
        </w:rPr>
        <w:t xml:space="preserve"> г.</w:t>
      </w:r>
      <w:r w:rsidRPr="001B22E2">
        <w:rPr>
          <w:rFonts w:ascii="Times New Roman" w:eastAsia="Times New Roman" w:hAnsi="Times New Roman" w:cs="Times New Roman"/>
          <w:color w:val="000000"/>
          <w:sz w:val="28"/>
          <w:szCs w:val="28"/>
        </w:rPr>
        <w:t xml:space="preserve">  № 902-П).</w:t>
      </w:r>
      <w:r>
        <w:rPr>
          <w:rFonts w:ascii="Times New Roman" w:eastAsia="Times New Roman" w:hAnsi="Times New Roman" w:cs="Times New Roman"/>
          <w:color w:val="000000"/>
          <w:sz w:val="28"/>
          <w:szCs w:val="28"/>
        </w:rPr>
        <w:t xml:space="preserve"> </w:t>
      </w:r>
      <w:r w:rsidR="00C562BB" w:rsidRPr="00C562BB">
        <w:rPr>
          <w:rFonts w:ascii="Times New Roman" w:eastAsia="Times New Roman" w:hAnsi="Times New Roman" w:cs="Times New Roman"/>
          <w:color w:val="000000"/>
          <w:sz w:val="28"/>
          <w:szCs w:val="28"/>
        </w:rPr>
        <w:t>В терминалах аэровокзального комплекса аэропорта «Казань» в местах, доступных для лиц с ограниченными физическими возможностями:</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 по зрению: обеспечено дублирование текстовой и графической информации объявлениями по радиотрансляционной сети аэровокзального комплекса и рельефно-точечным шрифтом Брайля, обеспечен доступ с собакой-поводырём;</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 по слуху: обеспечено дублирование аудио информации терминальной навигацией, индукционными петлями;</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 по опорно-двигательному аппарату: имеется выделенная зона ожидания, имеются в наличии кресла-коляски, лифты и соответствующая навигация.</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Аэровокзальный комплекс оснащён тактильными полосами, имеются оборудованные места для ожидания лицами с ограниченными физическими возможностями.</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В аэровокзальном комплексе в местах, доступных для лиц с ограниченными физическими возможностями имеются средства визуализации информации: информационные мониторы с сезонным расписанием и информацией о движении рейсов и выполнении технологических операций обслуживания пассажиров, терминальная навигация, обеспечено дублирование аудио информирования посредством индукционных петель.</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Терминалы аэровокзального комплекса аэропорта имеют беспрепятственный доступ (без порогов) в здания комплекса и в технологические зоны.</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Для транспортировки лиц с ограниченными физическими возможностями из числа пассажиров от/до терминалов от/до воздушных судов и посадки/высадки из них в эксплуатации находятся два амбулифта, которые оснащены специальными передвижными креслами узкой конфигурации для перемещения на борту воздушного судна.</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В аэропорту «Бегишево» для обслуживания пассажиров из числа инвалидов и маломобильных групп населения также имеется амбулифт.</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На входе/выходе в аэровокзал аэропорта «Бегишево» имеются горизонтальные площадки, к которым примыкают пандусы с шероховатым прорезиненным покрытием с подогревом, доступ в операционный зал осуществляется через общие входы, оборудованные автоматическими дверями.</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В операционном зале 1 этажа предусмотрены специальные зоны ожидания, оборудованные кнопкой вызова персонала с переговорным устройством, местами для сидения и специализированной туалетной комнатой. Также для удобства и посещения кафе на втором этаже аэровокзала, введен в эксплуатацию лифт для использования пассажирами с ограниченными возможностями. Лифт имеет пульт связи с персоналом на случай оказания помощи;</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Для обслуживания пассажиров с нарушениями опорно-двигательного аппарата предусмотрены индивидуальные кресла-коляски, носилки, закуплен лестничный гусеничный подъемник, телескопические переносные рампы.</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 xml:space="preserve">В рамках разработанной рабочей документации ООО «Вертикаль» обеспечено дублирование необходимой для инвалидов по зрению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w:t>
      </w:r>
      <w:r w:rsidRPr="00C562BB">
        <w:rPr>
          <w:rFonts w:ascii="Times New Roman" w:eastAsia="Times New Roman" w:hAnsi="Times New Roman" w:cs="Times New Roman"/>
          <w:color w:val="000000"/>
          <w:sz w:val="28"/>
          <w:szCs w:val="28"/>
        </w:rPr>
        <w:lastRenderedPageBreak/>
        <w:t>обеспечено дублирование необходимой для инвалидов по слуху необходимой речевой информации доступными графическими средствами (надписи, индукционные петли для слабослышащих).</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 xml:space="preserve">Для обеспечения доступности транспортных услуг для инвалидов и других маломобильных групп населения в аэровокзале аэропорта «Бугульма» имеется световое информационное табло на прилет и вылет рейсов и усилители звука, «Мнемосхема», «Индукционная петля» и установлены знаки. </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На входе</w:t>
      </w:r>
      <w:r w:rsidR="00A01589">
        <w:rPr>
          <w:rFonts w:ascii="Times New Roman" w:eastAsia="Times New Roman" w:hAnsi="Times New Roman" w:cs="Times New Roman"/>
          <w:color w:val="000000"/>
          <w:sz w:val="28"/>
          <w:szCs w:val="28"/>
        </w:rPr>
        <w:t>/</w:t>
      </w:r>
      <w:r w:rsidRPr="00C562BB">
        <w:rPr>
          <w:rFonts w:ascii="Times New Roman" w:eastAsia="Times New Roman" w:hAnsi="Times New Roman" w:cs="Times New Roman"/>
          <w:color w:val="000000"/>
          <w:sz w:val="28"/>
          <w:szCs w:val="28"/>
        </w:rPr>
        <w:t>выходе в аэровокзал установлено тактильная плитка и знаки. Разработана технология для оказания помощи инвалидам и маломобильным группам пассажиров при встрече и отправке из аэропорта. Имеются в наличии ступенькоход для посадки (высадки) пассажиров по ступеням трапа воздушного судна CRJ - 200 и инвалидные кресла – каталки.</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Вход в аэровокзал и выход на перрон оборудованы пандусами, в аэровокзале определены специальные сидячие места для инвалидов, обозначенные соответствующим знаком, специальные сидячие места обеспечивают свободный доступ с использованием инвалидной коляски.</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На входе/выходе в аэровокзал установлен телефон и кнопка вызова для лиц с ограниченными возможностями.</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В аэровокзальных комплексах указанных аэропортов имеются специально оборудованные туалетные комнаты для пользования ими лицами с ограниченными физическими возможностями.</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На автомобильных стоянках привокзальной площади аэропорта «Казань», «Бегишево» и «</w:t>
      </w:r>
      <w:r w:rsidR="001747D4" w:rsidRPr="00C562BB">
        <w:rPr>
          <w:rFonts w:ascii="Times New Roman" w:eastAsia="Times New Roman" w:hAnsi="Times New Roman" w:cs="Times New Roman"/>
          <w:color w:val="000000"/>
          <w:sz w:val="28"/>
          <w:szCs w:val="28"/>
        </w:rPr>
        <w:t>Бугульма» выделены</w:t>
      </w:r>
      <w:r w:rsidRPr="00C562BB">
        <w:rPr>
          <w:rFonts w:ascii="Times New Roman" w:eastAsia="Times New Roman" w:hAnsi="Times New Roman" w:cs="Times New Roman"/>
          <w:color w:val="000000"/>
          <w:sz w:val="28"/>
          <w:szCs w:val="28"/>
        </w:rPr>
        <w:t xml:space="preserve"> парковочные места, для лиц с ограниченными физическими возможностями, которые обозначены соответствующими маркировочными знаками и дорожными указателями.</w:t>
      </w:r>
    </w:p>
    <w:p w:rsidR="00C562BB" w:rsidRPr="00C562BB" w:rsidRDefault="006E7935" w:rsidP="00C562BB">
      <w:pPr>
        <w:spacing w:after="0" w:line="240" w:lineRule="auto"/>
        <w:ind w:firstLine="709"/>
        <w:jc w:val="both"/>
        <w:rPr>
          <w:rFonts w:ascii="Times New Roman" w:eastAsia="Times New Roman" w:hAnsi="Times New Roman" w:cs="Times New Roman"/>
          <w:color w:val="000000"/>
          <w:sz w:val="28"/>
          <w:szCs w:val="28"/>
        </w:rPr>
      </w:pPr>
      <w:r w:rsidRPr="006E7935">
        <w:rPr>
          <w:rFonts w:ascii="Times New Roman" w:eastAsia="Times New Roman" w:hAnsi="Times New Roman" w:cs="Times New Roman"/>
          <w:color w:val="000000"/>
          <w:sz w:val="28"/>
          <w:szCs w:val="28"/>
        </w:rPr>
        <w:t>процент</w:t>
      </w:r>
      <w:r w:rsidR="00C562BB" w:rsidRPr="00C562BB">
        <w:rPr>
          <w:rFonts w:ascii="Times New Roman" w:eastAsia="Times New Roman" w:hAnsi="Times New Roman" w:cs="Times New Roman"/>
          <w:color w:val="000000"/>
          <w:sz w:val="28"/>
          <w:szCs w:val="28"/>
        </w:rPr>
        <w:t xml:space="preserve"> обученных (проинструктированных) от общего количества сотрудников каждого аэропорта, которые прошли обучение и взаимодействуют при обслуживании и оказании ситуационной помощи пассажиров из числа инвалидов составляет 100</w:t>
      </w:r>
      <w:r w:rsidR="009B3CFB" w:rsidRPr="009B3CFB">
        <w:t xml:space="preserve"> </w:t>
      </w:r>
      <w:r w:rsidR="009B3CFB" w:rsidRPr="009B3CFB">
        <w:rPr>
          <w:rFonts w:ascii="Times New Roman" w:eastAsia="Times New Roman" w:hAnsi="Times New Roman" w:cs="Times New Roman"/>
          <w:color w:val="000000"/>
          <w:sz w:val="28"/>
          <w:szCs w:val="28"/>
        </w:rPr>
        <w:t>процентов</w:t>
      </w:r>
      <w:r w:rsidR="00C562BB" w:rsidRPr="00C562BB">
        <w:rPr>
          <w:rFonts w:ascii="Times New Roman" w:eastAsia="Times New Roman" w:hAnsi="Times New Roman" w:cs="Times New Roman"/>
          <w:color w:val="000000"/>
          <w:sz w:val="28"/>
          <w:szCs w:val="28"/>
        </w:rPr>
        <w:t>.</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 xml:space="preserve">В Казанском речном порту для обслуживания инвалидов </w:t>
      </w:r>
      <w:r w:rsidR="001747D4" w:rsidRPr="00C562BB">
        <w:rPr>
          <w:rFonts w:ascii="Times New Roman" w:eastAsia="Times New Roman" w:hAnsi="Times New Roman" w:cs="Times New Roman"/>
          <w:color w:val="000000"/>
          <w:sz w:val="28"/>
          <w:szCs w:val="28"/>
        </w:rPr>
        <w:t>и маломобильных</w:t>
      </w:r>
      <w:r w:rsidRPr="00C562BB">
        <w:rPr>
          <w:rFonts w:ascii="Times New Roman" w:eastAsia="Times New Roman" w:hAnsi="Times New Roman" w:cs="Times New Roman"/>
          <w:color w:val="000000"/>
          <w:sz w:val="28"/>
          <w:szCs w:val="28"/>
        </w:rPr>
        <w:t xml:space="preserve"> групп населения, предусмотрены следующие условия:</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 на территории привокзальной площади речного порта организована автостоянка, в том числе, для инвалидов на 3 авто-места (установлены соответствующие указатели), на пригородных и транзитных причалах установлены скамейки со спинками и подлокотниками, территория причалов оповещается через громкоговорящую связь, ступени на спусках и пандусы имеют антискользящее покрытие, спуски на причалах имеют ограждения;</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 xml:space="preserve">- входы/выходы в здании речного </w:t>
      </w:r>
      <w:r w:rsidR="001747D4" w:rsidRPr="00C562BB">
        <w:rPr>
          <w:rFonts w:ascii="Times New Roman" w:eastAsia="Times New Roman" w:hAnsi="Times New Roman" w:cs="Times New Roman"/>
          <w:color w:val="000000"/>
          <w:sz w:val="28"/>
          <w:szCs w:val="28"/>
        </w:rPr>
        <w:t>вокзала, контрольно</w:t>
      </w:r>
      <w:r w:rsidRPr="00C562BB">
        <w:rPr>
          <w:rFonts w:ascii="Times New Roman" w:eastAsia="Times New Roman" w:hAnsi="Times New Roman" w:cs="Times New Roman"/>
          <w:color w:val="000000"/>
          <w:sz w:val="28"/>
          <w:szCs w:val="28"/>
        </w:rPr>
        <w:t xml:space="preserve">-пропускные пункты на транзитные причалы оборудованы пандусами, петли на входных дверях одностороннего действия, верхняя часть дверей выполнена из прозрачного материала, входные двери оборудованы доводчиками продолжительностью не менее 5 секунд, зал ожидания оборудован громкоговорящей связью. </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r w:rsidRPr="00C562BB">
        <w:rPr>
          <w:rFonts w:ascii="Times New Roman" w:eastAsia="Times New Roman" w:hAnsi="Times New Roman" w:cs="Times New Roman"/>
          <w:color w:val="000000"/>
          <w:sz w:val="28"/>
          <w:szCs w:val="28"/>
        </w:rPr>
        <w:t>Сотрудники речного порта и все члены экипажа проходят обучение и инструктаж по программе работы с инвалидами и маломобильными группами населения.</w:t>
      </w:r>
    </w:p>
    <w:p w:rsidR="00C562BB" w:rsidRPr="00C562BB" w:rsidRDefault="00C562BB" w:rsidP="00C562BB">
      <w:pPr>
        <w:spacing w:after="0" w:line="240" w:lineRule="auto"/>
        <w:ind w:firstLine="709"/>
        <w:jc w:val="both"/>
        <w:rPr>
          <w:rFonts w:ascii="Times New Roman" w:eastAsia="Times New Roman" w:hAnsi="Times New Roman" w:cs="Times New Roman"/>
          <w:color w:val="000000"/>
          <w:sz w:val="28"/>
          <w:szCs w:val="28"/>
        </w:rPr>
      </w:pPr>
    </w:p>
    <w:p w:rsidR="00AE5D5D" w:rsidRPr="00824DDD" w:rsidRDefault="00824DDD" w:rsidP="00AE5D5D">
      <w:pPr>
        <w:spacing w:after="0" w:line="240" w:lineRule="auto"/>
        <w:ind w:firstLine="709"/>
        <w:jc w:val="both"/>
        <w:rPr>
          <w:rFonts w:ascii="Times New Roman" w:eastAsia="Times New Roman" w:hAnsi="Times New Roman" w:cs="Times New Roman"/>
          <w:i/>
          <w:color w:val="000000"/>
          <w:sz w:val="28"/>
          <w:szCs w:val="28"/>
        </w:rPr>
      </w:pPr>
      <w:r w:rsidRPr="00824DDD">
        <w:rPr>
          <w:rFonts w:ascii="Times New Roman" w:eastAsia="Times New Roman" w:hAnsi="Times New Roman" w:cs="Times New Roman"/>
          <w:i/>
          <w:color w:val="000000"/>
          <w:sz w:val="28"/>
          <w:szCs w:val="28"/>
        </w:rPr>
        <w:lastRenderedPageBreak/>
        <w:t>В сфере туристской инфраструктуры Республики Татарстан:</w:t>
      </w:r>
    </w:p>
    <w:p w:rsidR="00AE5D5D" w:rsidRPr="00AE5D5D" w:rsidRDefault="00AE5D5D" w:rsidP="00AE5D5D">
      <w:pPr>
        <w:spacing w:after="0" w:line="240" w:lineRule="auto"/>
        <w:ind w:firstLine="709"/>
        <w:jc w:val="both"/>
        <w:rPr>
          <w:rFonts w:ascii="Times New Roman" w:eastAsia="Times New Roman" w:hAnsi="Times New Roman" w:cs="Times New Roman"/>
          <w:color w:val="000000"/>
          <w:sz w:val="28"/>
          <w:szCs w:val="28"/>
        </w:rPr>
      </w:pPr>
      <w:r w:rsidRPr="00AE5D5D">
        <w:rPr>
          <w:rFonts w:ascii="Times New Roman" w:eastAsia="Times New Roman" w:hAnsi="Times New Roman" w:cs="Times New Roman"/>
          <w:color w:val="000000"/>
          <w:sz w:val="28"/>
          <w:szCs w:val="28"/>
        </w:rPr>
        <w:t xml:space="preserve">Ежегодно в Республике Татарстан расширяются возможности туризма для людей с ограниченными возможностями здоровья. Государственным комитетом Республики Татарстан по туризму </w:t>
      </w:r>
      <w:r w:rsidR="00DE6AA2" w:rsidRPr="00DE6AA2">
        <w:rPr>
          <w:rFonts w:ascii="Times New Roman" w:eastAsia="Times New Roman" w:hAnsi="Times New Roman" w:cs="Times New Roman"/>
          <w:color w:val="000000"/>
          <w:sz w:val="28"/>
          <w:szCs w:val="28"/>
        </w:rPr>
        <w:t>(далее – Госкомитет)</w:t>
      </w:r>
      <w:r w:rsidR="00DE6AA2">
        <w:rPr>
          <w:rFonts w:ascii="Times New Roman" w:eastAsia="Times New Roman" w:hAnsi="Times New Roman" w:cs="Times New Roman"/>
          <w:color w:val="000000"/>
          <w:sz w:val="28"/>
          <w:szCs w:val="28"/>
        </w:rPr>
        <w:t xml:space="preserve"> </w:t>
      </w:r>
      <w:r w:rsidRPr="00AE5D5D">
        <w:rPr>
          <w:rFonts w:ascii="Times New Roman" w:eastAsia="Times New Roman" w:hAnsi="Times New Roman" w:cs="Times New Roman"/>
          <w:color w:val="000000"/>
          <w:sz w:val="28"/>
          <w:szCs w:val="28"/>
        </w:rPr>
        <w:t>проводится работа по информированию участников туристского рынка о требованиях, предъявляемых к объектам туриндустрии для создания комфортных условий для маломобильной категории граждан.</w:t>
      </w:r>
    </w:p>
    <w:p w:rsidR="00EB5303" w:rsidRDefault="00AE5D5D" w:rsidP="00AE5D5D">
      <w:pPr>
        <w:spacing w:after="0" w:line="240" w:lineRule="auto"/>
        <w:ind w:firstLine="709"/>
        <w:jc w:val="both"/>
        <w:rPr>
          <w:rFonts w:ascii="Times New Roman" w:eastAsia="Times New Roman" w:hAnsi="Times New Roman" w:cs="Times New Roman"/>
          <w:color w:val="000000"/>
          <w:sz w:val="28"/>
          <w:szCs w:val="28"/>
        </w:rPr>
      </w:pPr>
      <w:r w:rsidRPr="00AE5D5D">
        <w:rPr>
          <w:rFonts w:ascii="Times New Roman" w:eastAsia="Times New Roman" w:hAnsi="Times New Roman" w:cs="Times New Roman"/>
          <w:color w:val="000000"/>
          <w:sz w:val="28"/>
          <w:szCs w:val="28"/>
        </w:rPr>
        <w:t xml:space="preserve">На официальном сайте </w:t>
      </w:r>
      <w:r w:rsidR="00DE6AA2" w:rsidRPr="00DE6AA2">
        <w:rPr>
          <w:rFonts w:ascii="Times New Roman" w:eastAsia="Times New Roman" w:hAnsi="Times New Roman" w:cs="Times New Roman"/>
          <w:color w:val="000000"/>
          <w:sz w:val="28"/>
          <w:szCs w:val="28"/>
        </w:rPr>
        <w:t>Госкомитет</w:t>
      </w:r>
      <w:r w:rsidR="00DE6AA2">
        <w:rPr>
          <w:rFonts w:ascii="Times New Roman" w:eastAsia="Times New Roman" w:hAnsi="Times New Roman" w:cs="Times New Roman"/>
          <w:color w:val="000000"/>
          <w:sz w:val="28"/>
          <w:szCs w:val="28"/>
        </w:rPr>
        <w:t>ом</w:t>
      </w:r>
      <w:r w:rsidR="00DE6AA2" w:rsidRPr="00DE6AA2">
        <w:rPr>
          <w:rFonts w:ascii="Times New Roman" w:eastAsia="Times New Roman" w:hAnsi="Times New Roman" w:cs="Times New Roman"/>
          <w:color w:val="000000"/>
          <w:sz w:val="28"/>
          <w:szCs w:val="28"/>
        </w:rPr>
        <w:t xml:space="preserve"> </w:t>
      </w:r>
      <w:r w:rsidRPr="00AE5D5D">
        <w:rPr>
          <w:rFonts w:ascii="Times New Roman" w:eastAsia="Times New Roman" w:hAnsi="Times New Roman" w:cs="Times New Roman"/>
          <w:color w:val="000000"/>
          <w:sz w:val="28"/>
          <w:szCs w:val="28"/>
        </w:rPr>
        <w:t>размещается актуальная информация, в том числе нормативно-правовые акты в области стандартизации и создания доступной среды для инвалидов и маломобильных групп населения.</w:t>
      </w:r>
    </w:p>
    <w:p w:rsidR="00961007" w:rsidRPr="00961007" w:rsidRDefault="00961007" w:rsidP="00961007">
      <w:pPr>
        <w:spacing w:after="0" w:line="240" w:lineRule="auto"/>
        <w:ind w:firstLine="709"/>
        <w:jc w:val="both"/>
        <w:rPr>
          <w:rFonts w:ascii="Times New Roman" w:eastAsia="Times New Roman" w:hAnsi="Times New Roman" w:cs="Times New Roman"/>
          <w:color w:val="000000"/>
          <w:sz w:val="28"/>
          <w:szCs w:val="28"/>
        </w:rPr>
      </w:pPr>
      <w:r w:rsidRPr="00961007">
        <w:rPr>
          <w:rFonts w:ascii="Times New Roman" w:eastAsia="Times New Roman" w:hAnsi="Times New Roman" w:cs="Times New Roman"/>
          <w:color w:val="000000"/>
          <w:sz w:val="28"/>
          <w:szCs w:val="28"/>
        </w:rPr>
        <w:t>Госкомитетом</w:t>
      </w:r>
      <w:r>
        <w:rPr>
          <w:rFonts w:ascii="Times New Roman" w:eastAsia="Times New Roman" w:hAnsi="Times New Roman" w:cs="Times New Roman"/>
          <w:color w:val="000000"/>
          <w:sz w:val="28"/>
          <w:szCs w:val="28"/>
        </w:rPr>
        <w:t xml:space="preserve"> </w:t>
      </w:r>
      <w:r w:rsidRPr="00961007">
        <w:rPr>
          <w:rFonts w:ascii="Times New Roman" w:eastAsia="Times New Roman" w:hAnsi="Times New Roman" w:cs="Times New Roman"/>
          <w:color w:val="000000"/>
          <w:sz w:val="28"/>
          <w:szCs w:val="28"/>
        </w:rPr>
        <w:t>был организован сбор данных от муниципальных образований о доступной среде в коллективных средствах размещения. В настоящее время поступила информация о 84 объектах, из них полностью доступны – 7, частично доступны – 61, доступны в зоне оказания услуги – 8, нет доступности – 8.</w:t>
      </w:r>
    </w:p>
    <w:p w:rsidR="00DE6AA2" w:rsidRDefault="00961007" w:rsidP="00961007">
      <w:pPr>
        <w:spacing w:after="0" w:line="240" w:lineRule="auto"/>
        <w:ind w:firstLine="709"/>
        <w:jc w:val="both"/>
        <w:rPr>
          <w:rFonts w:ascii="Times New Roman" w:eastAsia="Times New Roman" w:hAnsi="Times New Roman" w:cs="Times New Roman"/>
          <w:color w:val="000000"/>
          <w:sz w:val="28"/>
          <w:szCs w:val="28"/>
        </w:rPr>
      </w:pPr>
      <w:r w:rsidRPr="00961007">
        <w:rPr>
          <w:rFonts w:ascii="Times New Roman" w:eastAsia="Times New Roman" w:hAnsi="Times New Roman" w:cs="Times New Roman"/>
          <w:color w:val="000000"/>
          <w:sz w:val="28"/>
          <w:szCs w:val="28"/>
        </w:rPr>
        <w:t xml:space="preserve">Также Госкомитетом проводится работа по информированию участников туристского рынка о требованиях, предъявляемых к объектам туриндустрии для создания комфортных условий для маломобильной категории граждан. На официальном сайте Госкомитета размещается актуальная информация, в том числе нормативно-правовые акты в области стандартизации и создания доступной среды для инвалидов и маломобильных групп населения. Удельный вес объектов туристской инфраструктуры, обладающих информацией о стандартах обслуживания лиц с ограниченными возможностями здоровья – 100 </w:t>
      </w:r>
      <w:r w:rsidR="00FE7DF2" w:rsidRPr="00FE7DF2">
        <w:rPr>
          <w:rFonts w:ascii="Times New Roman" w:eastAsia="Times New Roman" w:hAnsi="Times New Roman" w:cs="Times New Roman"/>
          <w:color w:val="000000"/>
          <w:sz w:val="28"/>
          <w:szCs w:val="28"/>
        </w:rPr>
        <w:t>процентов</w:t>
      </w:r>
      <w:r w:rsidRPr="00961007">
        <w:rPr>
          <w:rFonts w:ascii="Times New Roman" w:eastAsia="Times New Roman" w:hAnsi="Times New Roman" w:cs="Times New Roman"/>
          <w:color w:val="000000"/>
          <w:sz w:val="28"/>
          <w:szCs w:val="28"/>
        </w:rPr>
        <w:t>.</w:t>
      </w:r>
    </w:p>
    <w:p w:rsidR="00824DDD" w:rsidRDefault="00824DDD" w:rsidP="00350178">
      <w:pPr>
        <w:tabs>
          <w:tab w:val="left" w:pos="4923"/>
        </w:tabs>
        <w:spacing w:after="0" w:line="240" w:lineRule="auto"/>
        <w:ind w:firstLine="709"/>
        <w:jc w:val="center"/>
        <w:rPr>
          <w:rFonts w:ascii="Times New Roman" w:eastAsia="Times New Roman" w:hAnsi="Times New Roman" w:cs="Times New Roman"/>
          <w:color w:val="000000"/>
          <w:sz w:val="28"/>
          <w:szCs w:val="28"/>
        </w:rPr>
      </w:pPr>
    </w:p>
    <w:p w:rsidR="00350178" w:rsidRPr="00824DDD" w:rsidRDefault="00824DDD" w:rsidP="00824DDD">
      <w:pPr>
        <w:tabs>
          <w:tab w:val="left" w:pos="4923"/>
        </w:tabs>
        <w:spacing w:after="0" w:line="240" w:lineRule="auto"/>
        <w:ind w:firstLine="709"/>
        <w:rPr>
          <w:rFonts w:ascii="Times New Roman" w:eastAsia="Times New Roman" w:hAnsi="Times New Roman" w:cs="Times New Roman"/>
          <w:i/>
          <w:color w:val="000000"/>
          <w:sz w:val="28"/>
          <w:szCs w:val="28"/>
        </w:rPr>
      </w:pPr>
      <w:r w:rsidRPr="00824DDD">
        <w:rPr>
          <w:rFonts w:ascii="Times New Roman" w:eastAsia="Times New Roman" w:hAnsi="Times New Roman" w:cs="Times New Roman"/>
          <w:i/>
          <w:color w:val="000000"/>
          <w:sz w:val="28"/>
          <w:szCs w:val="28"/>
        </w:rPr>
        <w:t>В сфере информационных технологий Республики Татарстан</w:t>
      </w:r>
      <w:r w:rsidR="0052717D">
        <w:rPr>
          <w:rFonts w:ascii="Times New Roman" w:eastAsia="Times New Roman" w:hAnsi="Times New Roman" w:cs="Times New Roman"/>
          <w:i/>
          <w:color w:val="000000"/>
          <w:sz w:val="28"/>
          <w:szCs w:val="28"/>
        </w:rPr>
        <w:t>:</w:t>
      </w:r>
    </w:p>
    <w:p w:rsidR="002E5B48" w:rsidRDefault="00350178" w:rsidP="00350178">
      <w:pPr>
        <w:spacing w:after="0" w:line="240" w:lineRule="auto"/>
        <w:ind w:firstLine="709"/>
        <w:jc w:val="both"/>
        <w:rPr>
          <w:rFonts w:ascii="Times New Roman" w:eastAsia="Times New Roman" w:hAnsi="Times New Roman" w:cs="Times New Roman"/>
          <w:color w:val="000000"/>
          <w:sz w:val="28"/>
          <w:szCs w:val="28"/>
        </w:rPr>
      </w:pPr>
      <w:r w:rsidRPr="00350178">
        <w:rPr>
          <w:rFonts w:ascii="Times New Roman" w:eastAsia="Times New Roman" w:hAnsi="Times New Roman" w:cs="Times New Roman"/>
          <w:color w:val="000000"/>
          <w:sz w:val="28"/>
          <w:szCs w:val="28"/>
        </w:rPr>
        <w:t xml:space="preserve">Приказом Министерства связи и массовых коммуникаций Российской Федерации </w:t>
      </w:r>
      <w:r w:rsidR="00DB463C" w:rsidRPr="00350178">
        <w:rPr>
          <w:rFonts w:ascii="Times New Roman" w:eastAsia="Times New Roman" w:hAnsi="Times New Roman" w:cs="Times New Roman"/>
          <w:color w:val="000000"/>
          <w:sz w:val="28"/>
          <w:szCs w:val="28"/>
        </w:rPr>
        <w:t xml:space="preserve">от 22.09.2015 </w:t>
      </w:r>
      <w:r w:rsidR="00A46F46" w:rsidRPr="00350178">
        <w:rPr>
          <w:rFonts w:ascii="Times New Roman" w:eastAsia="Times New Roman" w:hAnsi="Times New Roman" w:cs="Times New Roman"/>
          <w:color w:val="000000"/>
          <w:sz w:val="28"/>
          <w:szCs w:val="28"/>
        </w:rPr>
        <w:t xml:space="preserve">№ 355 </w:t>
      </w:r>
      <w:r w:rsidRPr="00350178">
        <w:rPr>
          <w:rFonts w:ascii="Times New Roman" w:eastAsia="Times New Roman" w:hAnsi="Times New Roman" w:cs="Times New Roman"/>
          <w:color w:val="000000"/>
          <w:sz w:val="28"/>
          <w:szCs w:val="28"/>
        </w:rPr>
        <w:t xml:space="preserve">утвержден «Порядок обеспечения операторами почтовой связи условий доступности для инвалидов объектов почтовой связи и предоставляемых услуг почтовой связи». </w:t>
      </w:r>
    </w:p>
    <w:p w:rsidR="00350178" w:rsidRPr="00350178" w:rsidRDefault="00350178" w:rsidP="00350178">
      <w:pPr>
        <w:spacing w:after="0" w:line="240" w:lineRule="auto"/>
        <w:ind w:firstLine="709"/>
        <w:jc w:val="both"/>
        <w:rPr>
          <w:rFonts w:ascii="Times New Roman" w:eastAsia="Times New Roman" w:hAnsi="Times New Roman" w:cs="Times New Roman"/>
          <w:color w:val="000000"/>
          <w:sz w:val="28"/>
          <w:szCs w:val="28"/>
        </w:rPr>
      </w:pPr>
      <w:r w:rsidRPr="00350178">
        <w:rPr>
          <w:rFonts w:ascii="Times New Roman" w:eastAsia="Times New Roman" w:hAnsi="Times New Roman" w:cs="Times New Roman"/>
          <w:color w:val="000000"/>
          <w:sz w:val="28"/>
          <w:szCs w:val="28"/>
        </w:rPr>
        <w:t>Из 1 810 объектов отрасли информатизации и связи Республики Татарстан 1 180 объектов обследованы в части обеспечения беспрепятственного доступа инвалидов всех категорий и других маломобильных групп населения к объектам и услугам связи, 126 объектов были обследованы с привлечением представителей общества инвалидов.</w:t>
      </w:r>
    </w:p>
    <w:p w:rsidR="00350178" w:rsidRPr="00350178" w:rsidRDefault="00350178" w:rsidP="00350178">
      <w:pPr>
        <w:spacing w:after="0" w:line="240" w:lineRule="auto"/>
        <w:ind w:firstLine="709"/>
        <w:jc w:val="both"/>
        <w:rPr>
          <w:rFonts w:ascii="Times New Roman" w:eastAsia="Times New Roman" w:hAnsi="Times New Roman" w:cs="Times New Roman"/>
          <w:color w:val="000000"/>
          <w:sz w:val="28"/>
          <w:szCs w:val="28"/>
        </w:rPr>
      </w:pPr>
      <w:r w:rsidRPr="00350178">
        <w:rPr>
          <w:rFonts w:ascii="Times New Roman" w:eastAsia="Times New Roman" w:hAnsi="Times New Roman" w:cs="Times New Roman"/>
          <w:color w:val="000000"/>
          <w:sz w:val="28"/>
          <w:szCs w:val="28"/>
        </w:rPr>
        <w:t>Объекты отрасли информатизации и связи обеспечены необходимыми средствами для обеспечения доступности объектов и услуг связи: 268 объектов оборудованы пандусами, 270 - кнопками вызова, 269 - поручнями, парковочные места с особой разметкой, для слабовидящих абонентов ступени окрашиваются в яркий цвет и т.д. Офисы продаж укомплектованы носителями информации (видеоэкраны, телевизоры) со всей необходимой информацией об оказываемых услугах, а также имеются буклеты, плакаты. Доступ инвалидов при посещении офисов продаж осуществляется с помощью сотрудников офиса.</w:t>
      </w:r>
    </w:p>
    <w:p w:rsidR="00350178" w:rsidRPr="00350178" w:rsidRDefault="00350178" w:rsidP="00350178">
      <w:pPr>
        <w:spacing w:after="0" w:line="240" w:lineRule="auto"/>
        <w:ind w:firstLine="709"/>
        <w:jc w:val="both"/>
        <w:rPr>
          <w:rFonts w:ascii="Times New Roman" w:eastAsia="Times New Roman" w:hAnsi="Times New Roman" w:cs="Times New Roman"/>
          <w:color w:val="000000"/>
          <w:sz w:val="28"/>
          <w:szCs w:val="28"/>
        </w:rPr>
      </w:pPr>
      <w:r w:rsidRPr="00350178">
        <w:rPr>
          <w:rFonts w:ascii="Times New Roman" w:eastAsia="Times New Roman" w:hAnsi="Times New Roman" w:cs="Times New Roman"/>
          <w:color w:val="000000"/>
          <w:sz w:val="28"/>
          <w:szCs w:val="28"/>
        </w:rPr>
        <w:t xml:space="preserve">Маломобильным гражданам и гражданам, проживающим в отдаленных, труднодоступных населенных пунктах, услуги связи оказываются 29 передвижными отделениями связи, которые охватывают 253 населенных пункта. Периодичность выездов передвижных отделений почтовой связи составляет от трех до пяти раз в неделю </w:t>
      </w:r>
      <w:r w:rsidRPr="00350178">
        <w:rPr>
          <w:rFonts w:ascii="Times New Roman" w:eastAsia="Times New Roman" w:hAnsi="Times New Roman" w:cs="Times New Roman"/>
          <w:color w:val="000000"/>
          <w:sz w:val="28"/>
          <w:szCs w:val="28"/>
        </w:rPr>
        <w:lastRenderedPageBreak/>
        <w:t xml:space="preserve">в каждый населенный пункт. Также по желанию граждан почтальоны доставляют на дом почтовые отправления, периодические издания, марочную, книжную и филателистическую продукцию, товары народного потребления, принимают коммунальные и другие виды платежей, оформляют подписку и т.д.   </w:t>
      </w:r>
    </w:p>
    <w:p w:rsidR="00350178" w:rsidRPr="00350178" w:rsidRDefault="00350178" w:rsidP="00350178">
      <w:pPr>
        <w:spacing w:after="0" w:line="240" w:lineRule="auto"/>
        <w:ind w:firstLine="709"/>
        <w:jc w:val="both"/>
        <w:rPr>
          <w:rFonts w:ascii="Times New Roman" w:eastAsia="Times New Roman" w:hAnsi="Times New Roman" w:cs="Times New Roman"/>
          <w:color w:val="000000"/>
          <w:sz w:val="28"/>
          <w:szCs w:val="28"/>
        </w:rPr>
      </w:pPr>
      <w:r w:rsidRPr="00350178">
        <w:rPr>
          <w:rFonts w:ascii="Times New Roman" w:eastAsia="Times New Roman" w:hAnsi="Times New Roman" w:cs="Times New Roman"/>
          <w:color w:val="000000"/>
          <w:sz w:val="28"/>
          <w:szCs w:val="28"/>
        </w:rPr>
        <w:t>Более 2800 сотрудников отрасли, работающих с инвалидами, прошли обучение по вопросам, связанным с обеспечением доступности для инвалидов объектов связи, предоставления им услуг и оказания необходимой помощи. В настоящее время продолжается обучение со вновь принятыми работниками.</w:t>
      </w:r>
    </w:p>
    <w:p w:rsidR="00350178" w:rsidRPr="00350178" w:rsidRDefault="00350178" w:rsidP="00350178">
      <w:pPr>
        <w:spacing w:after="0" w:line="240" w:lineRule="auto"/>
        <w:ind w:firstLine="709"/>
        <w:jc w:val="both"/>
        <w:rPr>
          <w:rFonts w:ascii="Times New Roman" w:eastAsia="Times New Roman" w:hAnsi="Times New Roman" w:cs="Times New Roman"/>
          <w:color w:val="000000"/>
          <w:sz w:val="28"/>
          <w:szCs w:val="28"/>
        </w:rPr>
      </w:pPr>
      <w:r w:rsidRPr="00350178">
        <w:rPr>
          <w:rFonts w:ascii="Times New Roman" w:eastAsia="Times New Roman" w:hAnsi="Times New Roman" w:cs="Times New Roman"/>
          <w:color w:val="000000"/>
          <w:sz w:val="28"/>
          <w:szCs w:val="28"/>
        </w:rPr>
        <w:t>Все 26 домов-интернатов, действующих на территории Республики Татарстан, подключены к информационно-телекоммуникационной сети «Интернет».</w:t>
      </w:r>
    </w:p>
    <w:p w:rsidR="00350178" w:rsidRPr="00350178" w:rsidRDefault="00350178" w:rsidP="00350178">
      <w:pPr>
        <w:spacing w:after="0" w:line="240" w:lineRule="auto"/>
        <w:ind w:firstLine="709"/>
        <w:jc w:val="both"/>
        <w:rPr>
          <w:rFonts w:ascii="Times New Roman" w:eastAsia="Times New Roman" w:hAnsi="Times New Roman" w:cs="Times New Roman"/>
          <w:color w:val="000000"/>
          <w:sz w:val="28"/>
          <w:szCs w:val="28"/>
        </w:rPr>
      </w:pPr>
      <w:r w:rsidRPr="00350178">
        <w:rPr>
          <w:rFonts w:ascii="Times New Roman" w:eastAsia="Times New Roman" w:hAnsi="Times New Roman" w:cs="Times New Roman"/>
          <w:color w:val="000000"/>
          <w:sz w:val="28"/>
          <w:szCs w:val="28"/>
        </w:rPr>
        <w:t>С декабря 2015 года во всех отделениях почтовой связи проводится благотворительная акция «Дерево добра», во время которой каждый желающий может оформить подписку на газеты и журналы в адрес домов престарелых и инвалидов, детских домов и школ-интернатов. Работа по приему подписки в адрес домов престарелых и инвалидов, детских домов и школ-интернатов продолжается. Также во время проведения подписных кампаний инвалидам предоставляются скидки на печатные периодические издания.</w:t>
      </w:r>
    </w:p>
    <w:p w:rsidR="00350178" w:rsidRPr="00350178" w:rsidRDefault="00350178" w:rsidP="00350178">
      <w:pPr>
        <w:spacing w:after="0" w:line="240" w:lineRule="auto"/>
        <w:ind w:firstLine="709"/>
        <w:jc w:val="both"/>
        <w:rPr>
          <w:rFonts w:ascii="Times New Roman" w:eastAsia="Times New Roman" w:hAnsi="Times New Roman" w:cs="Times New Roman"/>
          <w:color w:val="000000"/>
          <w:sz w:val="28"/>
          <w:szCs w:val="28"/>
        </w:rPr>
      </w:pPr>
      <w:r w:rsidRPr="00350178">
        <w:rPr>
          <w:rFonts w:ascii="Times New Roman" w:eastAsia="Times New Roman" w:hAnsi="Times New Roman" w:cs="Times New Roman"/>
          <w:color w:val="000000"/>
          <w:sz w:val="28"/>
          <w:szCs w:val="28"/>
        </w:rPr>
        <w:t>На сайте Министерства цифрового развития государственного управления, информационных технологий и связи Республики Татарстан в разделе «Деятельность» - «Приоритетные проекты» - «Доступная среда» размещена интерактивная карта для людей с ограниченными возможностями. Открыв карту доступности, люди с ограниченными физическими возможностями могут выяснить приспособление конкретного учреждения для передвижения инвалидов. В основе данной карты использованы данные паспортизации объектов, которые проводились во всех муниципальных образованиях Республики Татарстан в рамках программы «Доступная среда».</w:t>
      </w:r>
    </w:p>
    <w:p w:rsidR="00350178" w:rsidRPr="00350178" w:rsidRDefault="00350178" w:rsidP="00350178">
      <w:pPr>
        <w:spacing w:after="0" w:line="240" w:lineRule="auto"/>
        <w:ind w:firstLine="709"/>
        <w:jc w:val="both"/>
        <w:rPr>
          <w:rFonts w:ascii="Times New Roman" w:eastAsia="Times New Roman" w:hAnsi="Times New Roman" w:cs="Times New Roman"/>
          <w:color w:val="000000"/>
          <w:sz w:val="28"/>
          <w:szCs w:val="28"/>
        </w:rPr>
      </w:pPr>
      <w:r w:rsidRPr="00350178">
        <w:rPr>
          <w:rFonts w:ascii="Times New Roman" w:eastAsia="Times New Roman" w:hAnsi="Times New Roman" w:cs="Times New Roman"/>
          <w:color w:val="000000"/>
          <w:sz w:val="28"/>
          <w:szCs w:val="28"/>
        </w:rPr>
        <w:t xml:space="preserve">В Государственной информационной системе «Народный контроль» Портала государственных и муниципальных услуг Республики Татарстан (далее – Портал) создана категория «Доступная среда для людей с ограниченными возможностями здоровья». Воспользоваться данным сервисом может каждый житель республики, для чего необходимо пройти регистрацию «Личного кабинета на Портале», а затем разместить фотографию с описанием местоположения объекта, недоступного для людей с ограниченными возможностями. </w:t>
      </w:r>
    </w:p>
    <w:p w:rsidR="00350178" w:rsidRDefault="00350178" w:rsidP="00AE5D5D">
      <w:pPr>
        <w:spacing w:after="0" w:line="240" w:lineRule="auto"/>
        <w:ind w:firstLine="709"/>
        <w:jc w:val="both"/>
        <w:rPr>
          <w:rFonts w:ascii="Times New Roman" w:eastAsia="Times New Roman" w:hAnsi="Times New Roman" w:cs="Times New Roman"/>
          <w:color w:val="000000"/>
          <w:sz w:val="28"/>
          <w:szCs w:val="28"/>
        </w:rPr>
      </w:pPr>
    </w:p>
    <w:p w:rsidR="00B75531" w:rsidRPr="00B75531" w:rsidRDefault="00B75531" w:rsidP="00C744E8">
      <w:pPr>
        <w:spacing w:after="0" w:line="240" w:lineRule="auto"/>
        <w:ind w:firstLine="709"/>
        <w:jc w:val="both"/>
        <w:rPr>
          <w:rFonts w:ascii="Times New Roman" w:eastAsia="Times New Roman" w:hAnsi="Times New Roman" w:cs="Times New Roman"/>
          <w:sz w:val="28"/>
          <w:szCs w:val="28"/>
        </w:rPr>
      </w:pPr>
      <w:r w:rsidRPr="00B75531">
        <w:rPr>
          <w:rFonts w:ascii="Times New Roman" w:eastAsia="Times New Roman" w:hAnsi="Times New Roman" w:cs="Times New Roman"/>
          <w:sz w:val="28"/>
          <w:szCs w:val="28"/>
        </w:rPr>
        <w:t xml:space="preserve">В </w:t>
      </w:r>
      <w:r w:rsidR="00E75F11">
        <w:rPr>
          <w:rFonts w:ascii="Times New Roman" w:eastAsia="Times New Roman" w:hAnsi="Times New Roman" w:cs="Times New Roman"/>
          <w:sz w:val="28"/>
          <w:szCs w:val="28"/>
        </w:rPr>
        <w:t xml:space="preserve">настоящем </w:t>
      </w:r>
      <w:r w:rsidR="00C744E8">
        <w:rPr>
          <w:rFonts w:ascii="Times New Roman" w:eastAsia="Times New Roman" w:hAnsi="Times New Roman" w:cs="Times New Roman"/>
          <w:sz w:val="28"/>
          <w:szCs w:val="28"/>
        </w:rPr>
        <w:t>Плане мероприятий</w:t>
      </w:r>
      <w:r w:rsidRPr="00B75531">
        <w:rPr>
          <w:rFonts w:ascii="Times New Roman" w:eastAsia="Times New Roman" w:hAnsi="Times New Roman" w:cs="Times New Roman"/>
          <w:sz w:val="28"/>
          <w:szCs w:val="28"/>
        </w:rPr>
        <w:t xml:space="preserve"> предусмотрены мероприятия по инструктированию (обучению) специалистов, работающих с инвалидами, связанны</w:t>
      </w:r>
      <w:r w:rsidR="00D83154">
        <w:rPr>
          <w:rFonts w:ascii="Times New Roman" w:eastAsia="Times New Roman" w:hAnsi="Times New Roman" w:cs="Times New Roman"/>
          <w:sz w:val="28"/>
          <w:szCs w:val="28"/>
        </w:rPr>
        <w:t>е</w:t>
      </w:r>
      <w:r w:rsidRPr="00B75531">
        <w:rPr>
          <w:rFonts w:ascii="Times New Roman" w:eastAsia="Times New Roman" w:hAnsi="Times New Roman" w:cs="Times New Roman"/>
          <w:sz w:val="28"/>
          <w:szCs w:val="28"/>
        </w:rPr>
        <w:t xml:space="preserve"> с обеспечением доступности для них объектов социальной, инженерной и транспортной инфраструктур</w:t>
      </w:r>
      <w:r w:rsidR="005779F8">
        <w:rPr>
          <w:rFonts w:ascii="Times New Roman" w:eastAsia="Times New Roman" w:hAnsi="Times New Roman" w:cs="Times New Roman"/>
          <w:sz w:val="28"/>
          <w:szCs w:val="28"/>
        </w:rPr>
        <w:t>ы</w:t>
      </w:r>
      <w:r w:rsidRPr="00B75531">
        <w:rPr>
          <w:rFonts w:ascii="Times New Roman" w:eastAsia="Times New Roman" w:hAnsi="Times New Roman" w:cs="Times New Roman"/>
          <w:sz w:val="28"/>
          <w:szCs w:val="28"/>
        </w:rPr>
        <w:t xml:space="preserve"> и услуг, также по оказанию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B75531" w:rsidRDefault="00B75531" w:rsidP="00C744E8">
      <w:pPr>
        <w:spacing w:after="0" w:line="240" w:lineRule="auto"/>
        <w:ind w:firstLine="709"/>
        <w:jc w:val="both"/>
        <w:rPr>
          <w:rFonts w:ascii="Times New Roman" w:eastAsia="Times New Roman" w:hAnsi="Times New Roman" w:cs="Times New Roman"/>
          <w:sz w:val="28"/>
          <w:szCs w:val="28"/>
        </w:rPr>
      </w:pPr>
      <w:r w:rsidRPr="00B75531">
        <w:rPr>
          <w:rFonts w:ascii="Times New Roman" w:eastAsia="Times New Roman" w:hAnsi="Times New Roman" w:cs="Times New Roman"/>
          <w:sz w:val="28"/>
          <w:szCs w:val="28"/>
        </w:rPr>
        <w:t>Большое значение приобретает решение вопросов, связанных со строительством новых объектов, с реконструкцией существующих объектов и их модернизацией.</w:t>
      </w:r>
    </w:p>
    <w:p w:rsidR="00306B32" w:rsidRDefault="00306B32" w:rsidP="00C744E8">
      <w:pPr>
        <w:spacing w:after="0" w:line="240" w:lineRule="auto"/>
        <w:ind w:firstLine="709"/>
        <w:jc w:val="both"/>
        <w:rPr>
          <w:rFonts w:ascii="Times New Roman" w:eastAsia="Times New Roman" w:hAnsi="Times New Roman" w:cs="Times New Roman"/>
          <w:sz w:val="28"/>
          <w:szCs w:val="28"/>
        </w:rPr>
      </w:pPr>
      <w:r w:rsidRPr="00306B32">
        <w:rPr>
          <w:rFonts w:ascii="Times New Roman" w:eastAsia="Times New Roman" w:hAnsi="Times New Roman" w:cs="Times New Roman"/>
          <w:sz w:val="28"/>
          <w:szCs w:val="28"/>
        </w:rPr>
        <w:t>Интеграция инвалидов в общество в полном объеме возможна при соблюдении условий доступности объектов социальной инфраструктуры и обеспечения доступно</w:t>
      </w:r>
      <w:r w:rsidRPr="00306B32">
        <w:rPr>
          <w:rFonts w:ascii="Times New Roman" w:eastAsia="Times New Roman" w:hAnsi="Times New Roman" w:cs="Times New Roman"/>
          <w:sz w:val="28"/>
          <w:szCs w:val="28"/>
        </w:rPr>
        <w:lastRenderedPageBreak/>
        <w:t>сти предоставляемых услуг. С этой целью в</w:t>
      </w:r>
      <w:r w:rsidR="00C744E8">
        <w:rPr>
          <w:rFonts w:ascii="Times New Roman" w:eastAsia="Times New Roman" w:hAnsi="Times New Roman" w:cs="Times New Roman"/>
          <w:sz w:val="28"/>
          <w:szCs w:val="28"/>
        </w:rPr>
        <w:t xml:space="preserve"> настоящем Плане мероприятий</w:t>
      </w:r>
      <w:r w:rsidRPr="00306B32">
        <w:rPr>
          <w:rFonts w:ascii="Times New Roman" w:eastAsia="Times New Roman" w:hAnsi="Times New Roman" w:cs="Times New Roman"/>
          <w:sz w:val="28"/>
          <w:szCs w:val="28"/>
        </w:rPr>
        <w:t xml:space="preserve"> предусмотрены мероприятия по </w:t>
      </w:r>
      <w:r w:rsidR="00013B09" w:rsidRPr="00013B09">
        <w:rPr>
          <w:rFonts w:ascii="Times New Roman" w:eastAsia="Times New Roman" w:hAnsi="Times New Roman" w:cs="Times New Roman"/>
          <w:sz w:val="28"/>
          <w:szCs w:val="28"/>
        </w:rPr>
        <w:t>поэтапному повышению значений показателей доступности предоставляемых услуг инвалидам с учетом имеющихся у них нарушений функций организма, а также оказанию им помощи в преодолении барьеров, препятствующих получению услуги</w:t>
      </w:r>
      <w:r w:rsidRPr="00306B32">
        <w:rPr>
          <w:rFonts w:ascii="Times New Roman" w:eastAsia="Times New Roman" w:hAnsi="Times New Roman" w:cs="Times New Roman"/>
          <w:sz w:val="28"/>
          <w:szCs w:val="28"/>
        </w:rPr>
        <w:t xml:space="preserve">. </w:t>
      </w:r>
    </w:p>
    <w:p w:rsidR="00D355A5" w:rsidRDefault="00D355A5" w:rsidP="00C744E8">
      <w:pPr>
        <w:spacing w:after="0" w:line="240" w:lineRule="auto"/>
        <w:ind w:firstLine="709"/>
        <w:jc w:val="both"/>
        <w:rPr>
          <w:rFonts w:ascii="Times New Roman" w:eastAsia="Times New Roman" w:hAnsi="Times New Roman" w:cs="Times New Roman"/>
          <w:sz w:val="28"/>
          <w:szCs w:val="28"/>
        </w:rPr>
      </w:pPr>
    </w:p>
    <w:p w:rsidR="00D733AE" w:rsidRPr="00D733AE" w:rsidRDefault="00D733AE" w:rsidP="00D733AE">
      <w:pPr>
        <w:numPr>
          <w:ilvl w:val="0"/>
          <w:numId w:val="2"/>
        </w:numPr>
        <w:spacing w:after="0" w:line="228" w:lineRule="auto"/>
        <w:jc w:val="center"/>
        <w:rPr>
          <w:rFonts w:ascii="Times New Roman" w:eastAsia="Calibri" w:hAnsi="Times New Roman" w:cs="Times New Roman"/>
          <w:sz w:val="28"/>
          <w:szCs w:val="28"/>
          <w:lang w:eastAsia="en-US"/>
        </w:rPr>
      </w:pPr>
      <w:r w:rsidRPr="00D733AE">
        <w:rPr>
          <w:rFonts w:ascii="Times New Roman" w:eastAsia="Times New Roman" w:hAnsi="Times New Roman" w:cs="Times New Roman"/>
          <w:sz w:val="28"/>
          <w:szCs w:val="28"/>
        </w:rPr>
        <w:t xml:space="preserve">Цель, задачи, ожидаемые результаты Плана мероприятий </w:t>
      </w:r>
    </w:p>
    <w:p w:rsidR="00D733AE" w:rsidRPr="00D733AE" w:rsidRDefault="00D733AE" w:rsidP="00D733AE">
      <w:pPr>
        <w:spacing w:after="0" w:line="228" w:lineRule="auto"/>
        <w:ind w:left="720"/>
        <w:jc w:val="center"/>
        <w:rPr>
          <w:rFonts w:ascii="Times New Roman" w:eastAsia="Calibri" w:hAnsi="Times New Roman" w:cs="Times New Roman"/>
          <w:sz w:val="28"/>
          <w:szCs w:val="28"/>
          <w:lang w:eastAsia="en-US"/>
        </w:rPr>
      </w:pPr>
      <w:r w:rsidRPr="00D733AE">
        <w:rPr>
          <w:rFonts w:ascii="Times New Roman" w:eastAsia="Times New Roman" w:hAnsi="Times New Roman" w:cs="Times New Roman"/>
          <w:sz w:val="28"/>
          <w:szCs w:val="28"/>
        </w:rPr>
        <w:t>(«дорожной карты»)</w:t>
      </w:r>
      <w:r w:rsidRPr="00D733AE">
        <w:rPr>
          <w:rFonts w:ascii="Times New Roman" w:eastAsia="Calibri" w:hAnsi="Times New Roman" w:cs="Times New Roman"/>
          <w:sz w:val="28"/>
          <w:szCs w:val="28"/>
          <w:lang w:eastAsia="en-US"/>
        </w:rPr>
        <w:t xml:space="preserve"> по повышению значений показателей </w:t>
      </w:r>
    </w:p>
    <w:p w:rsidR="00D733AE" w:rsidRPr="00D733AE" w:rsidRDefault="00D733AE" w:rsidP="00D733AE">
      <w:pPr>
        <w:spacing w:after="0" w:line="228" w:lineRule="auto"/>
        <w:ind w:left="720"/>
        <w:jc w:val="center"/>
        <w:rPr>
          <w:rFonts w:ascii="Times New Roman" w:eastAsia="Calibri" w:hAnsi="Times New Roman" w:cs="Times New Roman"/>
          <w:sz w:val="28"/>
          <w:szCs w:val="28"/>
          <w:lang w:eastAsia="en-US"/>
        </w:rPr>
      </w:pPr>
      <w:r w:rsidRPr="00D733AE">
        <w:rPr>
          <w:rFonts w:ascii="Times New Roman" w:eastAsia="Calibri" w:hAnsi="Times New Roman" w:cs="Times New Roman"/>
          <w:sz w:val="28"/>
          <w:szCs w:val="28"/>
          <w:lang w:eastAsia="en-US"/>
        </w:rPr>
        <w:t xml:space="preserve">доступности для инвалидов объектов и услуг </w:t>
      </w:r>
    </w:p>
    <w:p w:rsidR="00D733AE" w:rsidRPr="00D733AE" w:rsidRDefault="00F023D0" w:rsidP="00D733AE">
      <w:pPr>
        <w:spacing w:after="0" w:line="228" w:lineRule="auto"/>
        <w:ind w:left="720"/>
        <w:jc w:val="center"/>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в Республике Татарстан на 2022</w:t>
      </w:r>
      <w:r w:rsidR="00D733AE" w:rsidRPr="00D733AE">
        <w:rPr>
          <w:rFonts w:ascii="Times New Roman" w:eastAsia="Calibri" w:hAnsi="Times New Roman" w:cs="Times New Roman"/>
          <w:sz w:val="28"/>
          <w:szCs w:val="28"/>
          <w:lang w:eastAsia="en-US"/>
        </w:rPr>
        <w:t xml:space="preserve"> – 2030 годы</w:t>
      </w:r>
    </w:p>
    <w:p w:rsidR="00D733AE" w:rsidRPr="00D733AE" w:rsidRDefault="00D733AE" w:rsidP="00D733AE">
      <w:pPr>
        <w:autoSpaceDE w:val="0"/>
        <w:autoSpaceDN w:val="0"/>
        <w:adjustRightInd w:val="0"/>
        <w:spacing w:after="0" w:line="228" w:lineRule="auto"/>
        <w:ind w:firstLine="540"/>
        <w:jc w:val="center"/>
        <w:rPr>
          <w:rFonts w:ascii="Times New Roman" w:eastAsia="Calibri" w:hAnsi="Times New Roman" w:cs="Times New Roman"/>
          <w:szCs w:val="16"/>
        </w:rPr>
      </w:pPr>
    </w:p>
    <w:p w:rsidR="00D733AE" w:rsidRPr="00D733AE" w:rsidRDefault="00D733AE" w:rsidP="00D733AE">
      <w:pPr>
        <w:widowControl w:val="0"/>
        <w:autoSpaceDE w:val="0"/>
        <w:autoSpaceDN w:val="0"/>
        <w:adjustRightInd w:val="0"/>
        <w:spacing w:after="0" w:line="228" w:lineRule="auto"/>
        <w:ind w:firstLine="709"/>
        <w:jc w:val="both"/>
        <w:rPr>
          <w:rFonts w:ascii="Times New Roman" w:eastAsia="Times New Roman" w:hAnsi="Times New Roman" w:cs="Times New Roman"/>
          <w:color w:val="000000"/>
          <w:sz w:val="28"/>
          <w:szCs w:val="28"/>
        </w:rPr>
      </w:pPr>
      <w:r w:rsidRPr="00D733AE">
        <w:rPr>
          <w:rFonts w:ascii="Times New Roman" w:eastAsia="Times New Roman" w:hAnsi="Times New Roman" w:cs="Times New Roman"/>
          <w:color w:val="000000"/>
          <w:sz w:val="28"/>
          <w:szCs w:val="28"/>
        </w:rPr>
        <w:t>Основной целью настоящего Плана мероприятий является обеспечение к концу 2030 года на территории Республики Татарстан доступности для инвалидов объектов и услуг во всех приоритетных сферах жизнедеятельности инвалидов.</w:t>
      </w:r>
    </w:p>
    <w:p w:rsidR="00D733AE" w:rsidRPr="00D733AE" w:rsidRDefault="00D733AE" w:rsidP="00D733A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733AE">
        <w:rPr>
          <w:rFonts w:ascii="Times New Roman" w:eastAsia="Times New Roman" w:hAnsi="Times New Roman" w:cs="Times New Roman"/>
          <w:color w:val="000000"/>
          <w:sz w:val="28"/>
          <w:szCs w:val="28"/>
        </w:rPr>
        <w:t>Задачи настоящего Плана мероприятий:</w:t>
      </w:r>
    </w:p>
    <w:p w:rsidR="00D733AE" w:rsidRPr="00D733AE" w:rsidRDefault="00D733AE" w:rsidP="00D733A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733AE">
        <w:rPr>
          <w:rFonts w:ascii="Times New Roman" w:eastAsia="Times New Roman" w:hAnsi="Times New Roman" w:cs="Times New Roman"/>
          <w:color w:val="000000"/>
          <w:sz w:val="28"/>
          <w:szCs w:val="28"/>
        </w:rPr>
        <w:t>совершенствование нормативной правовой базы Республики Татарстан;</w:t>
      </w:r>
    </w:p>
    <w:p w:rsidR="00D733AE" w:rsidRPr="00D733AE" w:rsidRDefault="00D733AE" w:rsidP="00D733A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733AE">
        <w:rPr>
          <w:rFonts w:ascii="Times New Roman" w:eastAsia="Times New Roman" w:hAnsi="Times New Roman" w:cs="Times New Roman"/>
          <w:color w:val="000000"/>
          <w:sz w:val="28"/>
          <w:szCs w:val="28"/>
        </w:rPr>
        <w:t>повышение уровня доступности для инвалидов приоритетных объектов и услуг в приоритетных сферах жизнедеятельности инвалидов на территории Республики Татарстан;</w:t>
      </w:r>
    </w:p>
    <w:p w:rsidR="00D733AE" w:rsidRPr="00D733AE" w:rsidRDefault="00D733AE" w:rsidP="00D733A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733AE">
        <w:rPr>
          <w:rFonts w:ascii="Times New Roman" w:eastAsia="Times New Roman" w:hAnsi="Times New Roman" w:cs="Times New Roman"/>
          <w:color w:val="000000"/>
          <w:sz w:val="28"/>
          <w:szCs w:val="28"/>
        </w:rPr>
        <w:t>повышение уровня доступности предоставляемых инвалидам услуг с учетом имеющихся у них ограничений жизнедеятельности;</w:t>
      </w:r>
    </w:p>
    <w:p w:rsidR="00D733AE" w:rsidRPr="00D733AE" w:rsidRDefault="00D733AE" w:rsidP="00D733A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733AE">
        <w:rPr>
          <w:rFonts w:ascii="Times New Roman" w:eastAsia="Times New Roman" w:hAnsi="Times New Roman" w:cs="Times New Roman"/>
          <w:color w:val="000000"/>
          <w:sz w:val="28"/>
          <w:szCs w:val="28"/>
        </w:rPr>
        <w:t xml:space="preserve">совершенствование качества предоставления услуг.  </w:t>
      </w:r>
    </w:p>
    <w:p w:rsidR="00D733AE" w:rsidRPr="00D733AE" w:rsidRDefault="00D733AE" w:rsidP="00D733AE">
      <w:pPr>
        <w:spacing w:after="0" w:line="240" w:lineRule="auto"/>
        <w:ind w:firstLine="709"/>
        <w:jc w:val="both"/>
        <w:rPr>
          <w:rFonts w:ascii="Times New Roman" w:eastAsia="Times New Roman" w:hAnsi="Times New Roman" w:cs="Times New Roman"/>
          <w:sz w:val="28"/>
          <w:szCs w:val="28"/>
        </w:rPr>
      </w:pPr>
      <w:r w:rsidRPr="00D733AE">
        <w:rPr>
          <w:rFonts w:ascii="Times New Roman" w:eastAsia="Times New Roman" w:hAnsi="Times New Roman" w:cs="Times New Roman"/>
          <w:sz w:val="28"/>
          <w:szCs w:val="28"/>
        </w:rPr>
        <w:t>Ожидаемые результаты достижения значения показателей доступности для инвалидов объектов и ус</w:t>
      </w:r>
      <w:r w:rsidR="00590379">
        <w:rPr>
          <w:rFonts w:ascii="Times New Roman" w:eastAsia="Times New Roman" w:hAnsi="Times New Roman" w:cs="Times New Roman"/>
          <w:sz w:val="28"/>
          <w:szCs w:val="28"/>
        </w:rPr>
        <w:t>луг в Республике Татарстан в 2022</w:t>
      </w:r>
      <w:r w:rsidRPr="00D733AE">
        <w:rPr>
          <w:rFonts w:ascii="Times New Roman" w:eastAsia="Times New Roman" w:hAnsi="Times New Roman" w:cs="Times New Roman"/>
          <w:sz w:val="28"/>
          <w:szCs w:val="28"/>
        </w:rPr>
        <w:t xml:space="preserve"> – 2030 годы приведены </w:t>
      </w:r>
      <w:r w:rsidR="00EB0152">
        <w:rPr>
          <w:rFonts w:ascii="Times New Roman" w:eastAsia="Times New Roman" w:hAnsi="Times New Roman" w:cs="Times New Roman"/>
          <w:sz w:val="28"/>
          <w:szCs w:val="28"/>
        </w:rPr>
        <w:t xml:space="preserve">в </w:t>
      </w:r>
      <w:r w:rsidRPr="00D733AE">
        <w:rPr>
          <w:rFonts w:ascii="Times New Roman" w:eastAsia="Times New Roman" w:hAnsi="Times New Roman" w:cs="Times New Roman"/>
          <w:sz w:val="28"/>
          <w:szCs w:val="28"/>
        </w:rPr>
        <w:t>приложени</w:t>
      </w:r>
      <w:r w:rsidR="00EB0152">
        <w:rPr>
          <w:rFonts w:ascii="Times New Roman" w:eastAsia="Times New Roman" w:hAnsi="Times New Roman" w:cs="Times New Roman"/>
          <w:sz w:val="28"/>
          <w:szCs w:val="28"/>
        </w:rPr>
        <w:t>и</w:t>
      </w:r>
      <w:r w:rsidRPr="00D733AE">
        <w:rPr>
          <w:rFonts w:ascii="Times New Roman" w:eastAsia="Times New Roman" w:hAnsi="Times New Roman" w:cs="Times New Roman"/>
          <w:sz w:val="28"/>
          <w:szCs w:val="28"/>
        </w:rPr>
        <w:t xml:space="preserve"> № 1 к настоящему Плану мероприятий. </w:t>
      </w:r>
    </w:p>
    <w:p w:rsidR="00D733AE" w:rsidRPr="00D733AE" w:rsidRDefault="00D733AE" w:rsidP="00D733AE">
      <w:pPr>
        <w:spacing w:after="0" w:line="240" w:lineRule="auto"/>
        <w:ind w:firstLine="709"/>
        <w:jc w:val="both"/>
        <w:rPr>
          <w:rFonts w:ascii="Times New Roman" w:eastAsia="Times New Roman" w:hAnsi="Times New Roman" w:cs="Times New Roman"/>
          <w:sz w:val="28"/>
          <w:szCs w:val="28"/>
        </w:rPr>
      </w:pPr>
      <w:r w:rsidRPr="00D733AE">
        <w:rPr>
          <w:rFonts w:ascii="Times New Roman" w:eastAsia="Times New Roman" w:hAnsi="Times New Roman" w:cs="Times New Roman"/>
          <w:sz w:val="28"/>
          <w:szCs w:val="28"/>
        </w:rPr>
        <w:t>Перечень мероприятий, реализуемых для достижения запланированных значений показателей доступности для инвалидов объектов и услуг в Республике Татарстан, приведен в приложении № 2 к настоящему Плану мероприятий.</w:t>
      </w:r>
    </w:p>
    <w:p w:rsidR="00D733AE" w:rsidRDefault="00D733AE" w:rsidP="00D733AE">
      <w:pPr>
        <w:spacing w:after="0" w:line="240" w:lineRule="auto"/>
        <w:ind w:firstLine="709"/>
        <w:jc w:val="both"/>
        <w:rPr>
          <w:rFonts w:ascii="Times New Roman" w:eastAsia="Times New Roman" w:hAnsi="Times New Roman" w:cs="Times New Roman"/>
          <w:sz w:val="28"/>
          <w:szCs w:val="28"/>
        </w:rPr>
      </w:pPr>
      <w:r w:rsidRPr="00D733AE">
        <w:rPr>
          <w:rFonts w:ascii="Times New Roman" w:eastAsia="Times New Roman" w:hAnsi="Times New Roman" w:cs="Times New Roman"/>
          <w:sz w:val="28"/>
          <w:szCs w:val="28"/>
        </w:rPr>
        <w:t xml:space="preserve">В целях повышения значений показателей доступности для инвалидов объектов и услуг осуществляется ежегодный мониторинг выполнения органами исполнительной власти Республики Татарстан плана мероприятий («дорожной карты») согласно </w:t>
      </w:r>
      <w:r w:rsidR="00D355A5" w:rsidRPr="00D733AE">
        <w:rPr>
          <w:rFonts w:ascii="Times New Roman" w:eastAsia="Times New Roman" w:hAnsi="Times New Roman" w:cs="Times New Roman"/>
          <w:sz w:val="28"/>
          <w:szCs w:val="28"/>
        </w:rPr>
        <w:t>перечню индикаторов ежегодного мониторинга выполнения</w:t>
      </w:r>
      <w:r w:rsidRPr="00D733AE">
        <w:rPr>
          <w:rFonts w:ascii="Times New Roman" w:eastAsia="Times New Roman" w:hAnsi="Times New Roman" w:cs="Times New Roman"/>
          <w:sz w:val="28"/>
          <w:szCs w:val="28"/>
        </w:rPr>
        <w:t xml:space="preserve"> органами исполнительной власти Республики Татарстан плана мероприятий («дорожной карты») </w:t>
      </w:r>
      <w:r w:rsidR="00B97187">
        <w:rPr>
          <w:rFonts w:ascii="Times New Roman" w:eastAsia="Times New Roman" w:hAnsi="Times New Roman" w:cs="Times New Roman"/>
          <w:sz w:val="28"/>
          <w:szCs w:val="28"/>
        </w:rPr>
        <w:t xml:space="preserve">по </w:t>
      </w:r>
      <w:r w:rsidRPr="00D733AE">
        <w:rPr>
          <w:rFonts w:ascii="Times New Roman" w:eastAsia="Times New Roman" w:hAnsi="Times New Roman" w:cs="Times New Roman"/>
          <w:sz w:val="28"/>
          <w:szCs w:val="28"/>
        </w:rPr>
        <w:t>повышени</w:t>
      </w:r>
      <w:r w:rsidR="00B97187">
        <w:rPr>
          <w:rFonts w:ascii="Times New Roman" w:eastAsia="Times New Roman" w:hAnsi="Times New Roman" w:cs="Times New Roman"/>
          <w:sz w:val="28"/>
          <w:szCs w:val="28"/>
        </w:rPr>
        <w:t>ю</w:t>
      </w:r>
      <w:r w:rsidRPr="00D733AE">
        <w:rPr>
          <w:rFonts w:ascii="Times New Roman" w:eastAsia="Times New Roman" w:hAnsi="Times New Roman" w:cs="Times New Roman"/>
          <w:sz w:val="28"/>
          <w:szCs w:val="28"/>
        </w:rPr>
        <w:t xml:space="preserve"> значений показателей доступности для инвалидов объектов и услуг</w:t>
      </w:r>
      <w:r w:rsidR="00D54857" w:rsidRPr="00D54857">
        <w:rPr>
          <w:rFonts w:ascii="Times New Roman" w:eastAsia="Times New Roman" w:hAnsi="Times New Roman" w:cs="Times New Roman"/>
          <w:sz w:val="28"/>
          <w:szCs w:val="28"/>
        </w:rPr>
        <w:t>.</w:t>
      </w:r>
      <w:r w:rsidR="00726375">
        <w:rPr>
          <w:rFonts w:ascii="Times New Roman" w:eastAsia="Times New Roman" w:hAnsi="Times New Roman" w:cs="Times New Roman"/>
          <w:sz w:val="28"/>
          <w:szCs w:val="28"/>
        </w:rPr>
        <w:t xml:space="preserve"> </w:t>
      </w:r>
    </w:p>
    <w:p w:rsidR="00D0152D" w:rsidRPr="00236183" w:rsidRDefault="00D0152D" w:rsidP="00107024">
      <w:pPr>
        <w:spacing w:after="0" w:line="228" w:lineRule="auto"/>
        <w:ind w:firstLine="709"/>
        <w:jc w:val="both"/>
        <w:rPr>
          <w:rFonts w:ascii="Times New Roman" w:eastAsia="Times New Roman" w:hAnsi="Times New Roman" w:cs="Times New Roman"/>
          <w:sz w:val="28"/>
          <w:szCs w:val="28"/>
        </w:rPr>
        <w:sectPr w:rsidR="00D0152D" w:rsidRPr="00236183" w:rsidSect="006A05A9">
          <w:headerReference w:type="default" r:id="rId47"/>
          <w:pgSz w:w="11906" w:h="16838" w:code="9"/>
          <w:pgMar w:top="1134" w:right="567" w:bottom="1134" w:left="1134" w:header="510" w:footer="709" w:gutter="0"/>
          <w:pgNumType w:start="1"/>
          <w:cols w:space="708"/>
          <w:titlePg/>
          <w:docGrid w:linePitch="360"/>
        </w:sectPr>
      </w:pPr>
    </w:p>
    <w:p w:rsidR="00703B39" w:rsidRPr="00703B39" w:rsidRDefault="00703B39" w:rsidP="002E1BE8">
      <w:pPr>
        <w:tabs>
          <w:tab w:val="left" w:pos="10940"/>
          <w:tab w:val="right" w:pos="15137"/>
        </w:tabs>
        <w:autoSpaceDE w:val="0"/>
        <w:autoSpaceDN w:val="0"/>
        <w:adjustRightInd w:val="0"/>
        <w:spacing w:after="0" w:line="240" w:lineRule="auto"/>
        <w:ind w:left="10773"/>
        <w:jc w:val="both"/>
        <w:outlineLvl w:val="0"/>
        <w:rPr>
          <w:rFonts w:ascii="Times New Roman" w:hAnsi="Times New Roman" w:cs="Times New Roman"/>
          <w:sz w:val="28"/>
          <w:szCs w:val="28"/>
        </w:rPr>
      </w:pPr>
      <w:r w:rsidRPr="00703B39">
        <w:rPr>
          <w:rFonts w:ascii="Times New Roman" w:hAnsi="Times New Roman" w:cs="Times New Roman"/>
          <w:sz w:val="28"/>
          <w:szCs w:val="28"/>
        </w:rPr>
        <w:lastRenderedPageBreak/>
        <w:t>Приложение № 1</w:t>
      </w:r>
    </w:p>
    <w:p w:rsidR="00703B39" w:rsidRPr="00703B39" w:rsidRDefault="00703B39" w:rsidP="002E1BE8">
      <w:pPr>
        <w:spacing w:after="0" w:line="240" w:lineRule="auto"/>
        <w:ind w:left="10773" w:right="-31"/>
        <w:jc w:val="both"/>
        <w:rPr>
          <w:rFonts w:ascii="Times New Roman" w:eastAsia="Times New Roman" w:hAnsi="Times New Roman" w:cs="Times New Roman"/>
          <w:sz w:val="28"/>
          <w:szCs w:val="28"/>
        </w:rPr>
      </w:pPr>
      <w:r w:rsidRPr="00703B39">
        <w:rPr>
          <w:rFonts w:ascii="Times New Roman" w:eastAsia="Times New Roman" w:hAnsi="Times New Roman" w:cs="Times New Roman"/>
          <w:sz w:val="28"/>
          <w:szCs w:val="28"/>
        </w:rPr>
        <w:t>к Плану мероприятий («дорожной карте») по повышению значений показателей доступности для инвалидов объектов и усл</w:t>
      </w:r>
      <w:r w:rsidR="00590379">
        <w:rPr>
          <w:rFonts w:ascii="Times New Roman" w:eastAsia="Times New Roman" w:hAnsi="Times New Roman" w:cs="Times New Roman"/>
          <w:sz w:val="28"/>
          <w:szCs w:val="28"/>
        </w:rPr>
        <w:t>уг в Республике Татарстан на 2022</w:t>
      </w:r>
      <w:r w:rsidRPr="00703B39">
        <w:rPr>
          <w:rFonts w:ascii="Times New Roman" w:eastAsia="Times New Roman" w:hAnsi="Times New Roman" w:cs="Times New Roman"/>
          <w:sz w:val="28"/>
          <w:szCs w:val="28"/>
        </w:rPr>
        <w:t xml:space="preserve"> – 2030 годы</w:t>
      </w:r>
    </w:p>
    <w:p w:rsidR="00703B39" w:rsidRPr="00703B39" w:rsidRDefault="00703B39" w:rsidP="00703B39">
      <w:pPr>
        <w:spacing w:after="1" w:line="280" w:lineRule="atLeast"/>
        <w:ind w:left="-1053" w:right="-929"/>
        <w:jc w:val="center"/>
        <w:outlineLvl w:val="1"/>
        <w:rPr>
          <w:rFonts w:ascii="Times New Roman" w:eastAsia="Times New Roman" w:hAnsi="Times New Roman" w:cs="Times New Roman"/>
          <w:sz w:val="28"/>
        </w:rPr>
      </w:pPr>
    </w:p>
    <w:p w:rsidR="00EB0152" w:rsidRDefault="00EB0152" w:rsidP="00EB0152">
      <w:pPr>
        <w:spacing w:after="1" w:line="280" w:lineRule="atLeast"/>
        <w:ind w:left="-1053" w:right="-929"/>
        <w:jc w:val="center"/>
        <w:outlineLvl w:val="1"/>
        <w:rPr>
          <w:rFonts w:ascii="Times New Roman" w:eastAsia="Times New Roman" w:hAnsi="Times New Roman" w:cs="Times New Roman"/>
          <w:sz w:val="28"/>
          <w:szCs w:val="28"/>
        </w:rPr>
      </w:pPr>
      <w:r w:rsidRPr="00D733AE">
        <w:rPr>
          <w:rFonts w:ascii="Times New Roman" w:eastAsia="Times New Roman" w:hAnsi="Times New Roman" w:cs="Times New Roman"/>
          <w:sz w:val="28"/>
          <w:szCs w:val="28"/>
        </w:rPr>
        <w:t xml:space="preserve">Ожидаемые результаты достижения значения показателей доступности </w:t>
      </w:r>
    </w:p>
    <w:p w:rsidR="00EB0152" w:rsidRPr="00703B39" w:rsidRDefault="00EB0152" w:rsidP="00EB0152">
      <w:pPr>
        <w:spacing w:after="1" w:line="280" w:lineRule="atLeast"/>
        <w:ind w:left="-1053" w:right="-929"/>
        <w:jc w:val="center"/>
        <w:outlineLvl w:val="1"/>
        <w:rPr>
          <w:rFonts w:ascii="Times New Roman" w:eastAsia="Times New Roman" w:hAnsi="Times New Roman" w:cs="Times New Roman"/>
          <w:sz w:val="28"/>
        </w:rPr>
      </w:pPr>
      <w:r w:rsidRPr="00D733AE">
        <w:rPr>
          <w:rFonts w:ascii="Times New Roman" w:eastAsia="Times New Roman" w:hAnsi="Times New Roman" w:cs="Times New Roman"/>
          <w:sz w:val="28"/>
          <w:szCs w:val="28"/>
        </w:rPr>
        <w:t>для инвалидов объектов и ус</w:t>
      </w:r>
      <w:r>
        <w:rPr>
          <w:rFonts w:ascii="Times New Roman" w:eastAsia="Times New Roman" w:hAnsi="Times New Roman" w:cs="Times New Roman"/>
          <w:sz w:val="28"/>
          <w:szCs w:val="28"/>
        </w:rPr>
        <w:t>луг в Республике Татарстан в 2022</w:t>
      </w:r>
      <w:r w:rsidRPr="00D733AE">
        <w:rPr>
          <w:rFonts w:ascii="Times New Roman" w:eastAsia="Times New Roman" w:hAnsi="Times New Roman" w:cs="Times New Roman"/>
          <w:sz w:val="28"/>
          <w:szCs w:val="28"/>
        </w:rPr>
        <w:t xml:space="preserve"> – 2030 годы</w:t>
      </w:r>
    </w:p>
    <w:p w:rsidR="00703B39" w:rsidRPr="00703B39" w:rsidRDefault="00703B39" w:rsidP="00703B39">
      <w:pPr>
        <w:spacing w:after="1" w:line="280" w:lineRule="atLeast"/>
        <w:ind w:left="-1053" w:right="-929"/>
        <w:jc w:val="center"/>
        <w:outlineLvl w:val="1"/>
        <w:rPr>
          <w:rFonts w:ascii="Times New Roman" w:eastAsia="Times New Roman" w:hAnsi="Times New Roman" w:cs="Times New Roman"/>
          <w:sz w:val="28"/>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40"/>
        <w:gridCol w:w="992"/>
        <w:gridCol w:w="709"/>
        <w:gridCol w:w="708"/>
        <w:gridCol w:w="709"/>
        <w:gridCol w:w="709"/>
        <w:gridCol w:w="709"/>
        <w:gridCol w:w="708"/>
        <w:gridCol w:w="738"/>
        <w:gridCol w:w="709"/>
        <w:gridCol w:w="822"/>
        <w:gridCol w:w="12"/>
        <w:gridCol w:w="3248"/>
      </w:tblGrid>
      <w:tr w:rsidR="00703B39" w:rsidRPr="00703B39" w:rsidTr="007212C8">
        <w:tc>
          <w:tcPr>
            <w:tcW w:w="709" w:type="dxa"/>
            <w:vMerge w:val="restart"/>
            <w:tcBorders>
              <w:bottom w:val="nil"/>
            </w:tcBorders>
            <w:shd w:val="clear" w:color="auto" w:fill="auto"/>
          </w:tcPr>
          <w:p w:rsidR="00703B39" w:rsidRPr="00703B39" w:rsidRDefault="00703B39"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w:t>
            </w:r>
          </w:p>
          <w:p w:rsidR="00703B39" w:rsidRPr="00703B39" w:rsidRDefault="00703B39"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п/п</w:t>
            </w:r>
          </w:p>
        </w:tc>
        <w:tc>
          <w:tcPr>
            <w:tcW w:w="4140" w:type="dxa"/>
            <w:vMerge w:val="restart"/>
            <w:tcBorders>
              <w:bottom w:val="nil"/>
            </w:tcBorders>
            <w:shd w:val="clear" w:color="auto" w:fill="auto"/>
          </w:tcPr>
          <w:p w:rsidR="00703B39" w:rsidRPr="00703B39" w:rsidRDefault="00703B39"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Наименование показателя доступности для инвалидов объектов и услуг</w:t>
            </w:r>
          </w:p>
        </w:tc>
        <w:tc>
          <w:tcPr>
            <w:tcW w:w="992" w:type="dxa"/>
            <w:vMerge w:val="restart"/>
            <w:tcBorders>
              <w:bottom w:val="nil"/>
            </w:tcBorders>
            <w:shd w:val="clear" w:color="auto" w:fill="auto"/>
          </w:tcPr>
          <w:p w:rsidR="00703B39" w:rsidRPr="00703B39" w:rsidRDefault="00703B39"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Еди-ница</w:t>
            </w:r>
          </w:p>
          <w:p w:rsidR="00703B39" w:rsidRPr="00703B39" w:rsidRDefault="00703B39"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изме-</w:t>
            </w:r>
          </w:p>
          <w:p w:rsidR="00703B39" w:rsidRPr="00703B39" w:rsidRDefault="00703B39"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рения</w:t>
            </w:r>
          </w:p>
        </w:tc>
        <w:tc>
          <w:tcPr>
            <w:tcW w:w="6533" w:type="dxa"/>
            <w:gridSpan w:val="10"/>
            <w:tcBorders>
              <w:bottom w:val="single" w:sz="4" w:space="0" w:color="auto"/>
            </w:tcBorders>
            <w:shd w:val="clear" w:color="auto" w:fill="auto"/>
          </w:tcPr>
          <w:p w:rsidR="00703B39" w:rsidRPr="00703B39" w:rsidRDefault="00703B39"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Значения показателей</w:t>
            </w:r>
          </w:p>
        </w:tc>
        <w:tc>
          <w:tcPr>
            <w:tcW w:w="3248" w:type="dxa"/>
            <w:tcBorders>
              <w:bottom w:val="nil"/>
            </w:tcBorders>
            <w:shd w:val="clear" w:color="auto" w:fill="auto"/>
          </w:tcPr>
          <w:p w:rsidR="00703B39" w:rsidRPr="00703B39" w:rsidRDefault="00703B39"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 xml:space="preserve">Ответственные </w:t>
            </w:r>
          </w:p>
          <w:p w:rsidR="00703B39" w:rsidRPr="00703B39" w:rsidRDefault="00703B39"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исполнители</w:t>
            </w:r>
          </w:p>
        </w:tc>
      </w:tr>
      <w:tr w:rsidR="007212C8" w:rsidRPr="00703B39" w:rsidTr="007212C8">
        <w:tc>
          <w:tcPr>
            <w:tcW w:w="709" w:type="dxa"/>
            <w:vMerge/>
            <w:tcBorders>
              <w:bottom w:val="nil"/>
            </w:tcBorders>
            <w:shd w:val="clear" w:color="auto" w:fill="auto"/>
          </w:tcPr>
          <w:p w:rsidR="007212C8" w:rsidRPr="00703B39" w:rsidRDefault="007212C8" w:rsidP="00703B39">
            <w:pPr>
              <w:spacing w:after="1" w:line="280" w:lineRule="atLeast"/>
              <w:ind w:right="-31"/>
              <w:jc w:val="both"/>
              <w:outlineLvl w:val="1"/>
              <w:rPr>
                <w:rFonts w:ascii="Times New Roman" w:eastAsia="Times New Roman" w:hAnsi="Times New Roman" w:cs="Times New Roman"/>
                <w:sz w:val="26"/>
                <w:szCs w:val="26"/>
              </w:rPr>
            </w:pPr>
          </w:p>
        </w:tc>
        <w:tc>
          <w:tcPr>
            <w:tcW w:w="4140" w:type="dxa"/>
            <w:vMerge/>
            <w:tcBorders>
              <w:bottom w:val="nil"/>
            </w:tcBorders>
            <w:shd w:val="clear" w:color="auto" w:fill="auto"/>
          </w:tcPr>
          <w:p w:rsidR="007212C8" w:rsidRPr="00703B39" w:rsidRDefault="007212C8" w:rsidP="00703B39">
            <w:pPr>
              <w:spacing w:after="1" w:line="280" w:lineRule="atLeast"/>
              <w:ind w:right="-31"/>
              <w:jc w:val="both"/>
              <w:outlineLvl w:val="1"/>
              <w:rPr>
                <w:rFonts w:ascii="Times New Roman" w:eastAsia="Times New Roman" w:hAnsi="Times New Roman" w:cs="Times New Roman"/>
                <w:sz w:val="26"/>
                <w:szCs w:val="26"/>
              </w:rPr>
            </w:pPr>
          </w:p>
        </w:tc>
        <w:tc>
          <w:tcPr>
            <w:tcW w:w="992" w:type="dxa"/>
            <w:vMerge/>
            <w:tcBorders>
              <w:bottom w:val="nil"/>
            </w:tcBorders>
            <w:shd w:val="clear" w:color="auto" w:fill="auto"/>
          </w:tcPr>
          <w:p w:rsidR="007212C8" w:rsidRPr="00703B39" w:rsidRDefault="007212C8" w:rsidP="00703B39">
            <w:pPr>
              <w:spacing w:after="1" w:line="280" w:lineRule="atLeast"/>
              <w:ind w:right="-31"/>
              <w:jc w:val="both"/>
              <w:outlineLvl w:val="1"/>
              <w:rPr>
                <w:rFonts w:ascii="Times New Roman" w:eastAsia="Times New Roman" w:hAnsi="Times New Roman" w:cs="Times New Roman"/>
                <w:sz w:val="26"/>
                <w:szCs w:val="26"/>
              </w:rPr>
            </w:pPr>
          </w:p>
        </w:tc>
        <w:tc>
          <w:tcPr>
            <w:tcW w:w="709" w:type="dxa"/>
            <w:tcBorders>
              <w:bottom w:val="nil"/>
            </w:tcBorders>
            <w:shd w:val="clear" w:color="auto" w:fill="auto"/>
          </w:tcPr>
          <w:p w:rsidR="007212C8" w:rsidRPr="00703B39" w:rsidRDefault="007212C8" w:rsidP="007212C8">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2022</w:t>
            </w:r>
          </w:p>
          <w:p w:rsidR="007212C8" w:rsidRPr="00703B39" w:rsidRDefault="007212C8" w:rsidP="007212C8">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год</w:t>
            </w:r>
          </w:p>
        </w:tc>
        <w:tc>
          <w:tcPr>
            <w:tcW w:w="708" w:type="dxa"/>
            <w:tcBorders>
              <w:bottom w:val="nil"/>
            </w:tcBorders>
            <w:shd w:val="clear" w:color="auto" w:fill="auto"/>
          </w:tcPr>
          <w:p w:rsidR="007212C8" w:rsidRPr="00703B39" w:rsidRDefault="007212C8" w:rsidP="007212C8">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2023</w:t>
            </w:r>
          </w:p>
          <w:p w:rsidR="007212C8" w:rsidRPr="00703B39" w:rsidRDefault="007212C8" w:rsidP="007212C8">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год</w:t>
            </w:r>
          </w:p>
        </w:tc>
        <w:tc>
          <w:tcPr>
            <w:tcW w:w="709" w:type="dxa"/>
            <w:tcBorders>
              <w:bottom w:val="nil"/>
            </w:tcBorders>
            <w:shd w:val="clear" w:color="auto" w:fill="auto"/>
          </w:tcPr>
          <w:p w:rsidR="007212C8" w:rsidRPr="00703B39" w:rsidRDefault="007212C8" w:rsidP="007212C8">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2024 год</w:t>
            </w:r>
          </w:p>
        </w:tc>
        <w:tc>
          <w:tcPr>
            <w:tcW w:w="709" w:type="dxa"/>
            <w:tcBorders>
              <w:bottom w:val="nil"/>
            </w:tcBorders>
            <w:shd w:val="clear" w:color="auto" w:fill="auto"/>
          </w:tcPr>
          <w:p w:rsidR="007212C8" w:rsidRPr="00703B39" w:rsidRDefault="007212C8" w:rsidP="007212C8">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2025</w:t>
            </w:r>
          </w:p>
          <w:p w:rsidR="007212C8" w:rsidRPr="00703B39" w:rsidRDefault="007212C8" w:rsidP="007212C8">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год</w:t>
            </w:r>
          </w:p>
        </w:tc>
        <w:tc>
          <w:tcPr>
            <w:tcW w:w="709" w:type="dxa"/>
            <w:tcBorders>
              <w:bottom w:val="nil"/>
            </w:tcBorders>
            <w:shd w:val="clear" w:color="auto" w:fill="auto"/>
          </w:tcPr>
          <w:p w:rsidR="007212C8" w:rsidRPr="00703B39" w:rsidRDefault="007212C8" w:rsidP="007212C8">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2026</w:t>
            </w:r>
          </w:p>
          <w:p w:rsidR="007212C8" w:rsidRPr="00703B39" w:rsidRDefault="007212C8" w:rsidP="007212C8">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год</w:t>
            </w:r>
          </w:p>
        </w:tc>
        <w:tc>
          <w:tcPr>
            <w:tcW w:w="708" w:type="dxa"/>
            <w:tcBorders>
              <w:bottom w:val="nil"/>
            </w:tcBorders>
            <w:shd w:val="clear" w:color="auto" w:fill="auto"/>
          </w:tcPr>
          <w:p w:rsidR="007212C8" w:rsidRPr="00703B39" w:rsidRDefault="007212C8" w:rsidP="007212C8">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2027</w:t>
            </w:r>
          </w:p>
          <w:p w:rsidR="007212C8" w:rsidRPr="00703B39" w:rsidRDefault="007212C8" w:rsidP="007212C8">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год</w:t>
            </w:r>
          </w:p>
        </w:tc>
        <w:tc>
          <w:tcPr>
            <w:tcW w:w="738" w:type="dxa"/>
            <w:tcBorders>
              <w:bottom w:val="nil"/>
            </w:tcBorders>
          </w:tcPr>
          <w:p w:rsidR="007212C8" w:rsidRPr="00703B39" w:rsidRDefault="007212C8" w:rsidP="007212C8">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2028 год</w:t>
            </w:r>
          </w:p>
        </w:tc>
        <w:tc>
          <w:tcPr>
            <w:tcW w:w="709" w:type="dxa"/>
            <w:tcBorders>
              <w:bottom w:val="nil"/>
            </w:tcBorders>
          </w:tcPr>
          <w:p w:rsidR="007212C8" w:rsidRPr="00703B39" w:rsidRDefault="007212C8" w:rsidP="007212C8">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2029 год</w:t>
            </w:r>
          </w:p>
        </w:tc>
        <w:tc>
          <w:tcPr>
            <w:tcW w:w="822" w:type="dxa"/>
            <w:tcBorders>
              <w:bottom w:val="nil"/>
            </w:tcBorders>
          </w:tcPr>
          <w:p w:rsidR="007212C8" w:rsidRPr="00703B39" w:rsidRDefault="007212C8" w:rsidP="007212C8">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2030 год</w:t>
            </w:r>
          </w:p>
        </w:tc>
        <w:tc>
          <w:tcPr>
            <w:tcW w:w="3260" w:type="dxa"/>
            <w:gridSpan w:val="2"/>
            <w:tcBorders>
              <w:bottom w:val="nil"/>
            </w:tcBorders>
            <w:shd w:val="clear" w:color="auto" w:fill="auto"/>
          </w:tcPr>
          <w:p w:rsidR="007212C8" w:rsidRPr="00703B39" w:rsidRDefault="007212C8" w:rsidP="00703B39">
            <w:pPr>
              <w:spacing w:after="1" w:line="280" w:lineRule="atLeast"/>
              <w:ind w:right="-31"/>
              <w:jc w:val="both"/>
              <w:outlineLvl w:val="1"/>
              <w:rPr>
                <w:rFonts w:ascii="Times New Roman" w:eastAsia="Times New Roman" w:hAnsi="Times New Roman" w:cs="Times New Roman"/>
                <w:sz w:val="26"/>
                <w:szCs w:val="26"/>
              </w:rPr>
            </w:pPr>
          </w:p>
        </w:tc>
      </w:tr>
    </w:tbl>
    <w:p w:rsidR="00703B39" w:rsidRPr="00703B39" w:rsidRDefault="00703B39" w:rsidP="00703B39">
      <w:pPr>
        <w:spacing w:after="0" w:line="240" w:lineRule="auto"/>
        <w:rPr>
          <w:rFonts w:ascii="Times New Roman" w:eastAsia="Times New Roman" w:hAnsi="Times New Roman" w:cs="Times New Roman"/>
          <w:sz w:val="2"/>
          <w:szCs w:val="2"/>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40"/>
        <w:gridCol w:w="992"/>
        <w:gridCol w:w="709"/>
        <w:gridCol w:w="708"/>
        <w:gridCol w:w="709"/>
        <w:gridCol w:w="709"/>
        <w:gridCol w:w="708"/>
        <w:gridCol w:w="708"/>
        <w:gridCol w:w="738"/>
        <w:gridCol w:w="709"/>
        <w:gridCol w:w="850"/>
        <w:gridCol w:w="3233"/>
      </w:tblGrid>
      <w:tr w:rsidR="007212C8" w:rsidRPr="00703B39" w:rsidTr="007212C8">
        <w:trPr>
          <w:tblHeader/>
        </w:trPr>
        <w:tc>
          <w:tcPr>
            <w:tcW w:w="709"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w:t>
            </w:r>
          </w:p>
        </w:tc>
        <w:tc>
          <w:tcPr>
            <w:tcW w:w="4140"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w:t>
            </w:r>
          </w:p>
        </w:tc>
        <w:tc>
          <w:tcPr>
            <w:tcW w:w="992"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3</w:t>
            </w:r>
          </w:p>
        </w:tc>
        <w:tc>
          <w:tcPr>
            <w:tcW w:w="709" w:type="dxa"/>
            <w:shd w:val="clear" w:color="auto" w:fill="auto"/>
          </w:tcPr>
          <w:p w:rsidR="007212C8" w:rsidRPr="00703B39" w:rsidRDefault="00FC7BA6" w:rsidP="00703B3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708" w:type="dxa"/>
            <w:shd w:val="clear" w:color="auto" w:fill="auto"/>
          </w:tcPr>
          <w:p w:rsidR="007212C8" w:rsidRPr="00703B39" w:rsidRDefault="00FC7BA6" w:rsidP="00703B3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709" w:type="dxa"/>
            <w:shd w:val="clear" w:color="auto" w:fill="auto"/>
          </w:tcPr>
          <w:p w:rsidR="007212C8" w:rsidRPr="00703B39" w:rsidRDefault="00FC7BA6" w:rsidP="00703B3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709" w:type="dxa"/>
            <w:shd w:val="clear" w:color="auto" w:fill="auto"/>
          </w:tcPr>
          <w:p w:rsidR="007212C8" w:rsidRPr="00703B39" w:rsidRDefault="00FC7BA6" w:rsidP="00703B3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708" w:type="dxa"/>
            <w:shd w:val="clear" w:color="auto" w:fill="auto"/>
          </w:tcPr>
          <w:p w:rsidR="007212C8" w:rsidRPr="00703B39" w:rsidRDefault="00FC7BA6" w:rsidP="00703B3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708" w:type="dxa"/>
            <w:shd w:val="clear" w:color="auto" w:fill="auto"/>
          </w:tcPr>
          <w:p w:rsidR="007212C8" w:rsidRPr="00703B39" w:rsidRDefault="00FC7BA6" w:rsidP="00A87DA0">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738" w:type="dxa"/>
          </w:tcPr>
          <w:p w:rsidR="007212C8" w:rsidRPr="00703B39" w:rsidRDefault="007212C8" w:rsidP="00FC7BA6">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w:t>
            </w:r>
            <w:r w:rsidR="00FC7BA6">
              <w:rPr>
                <w:rFonts w:ascii="Times New Roman" w:eastAsia="Times New Roman" w:hAnsi="Times New Roman" w:cs="Times New Roman"/>
                <w:sz w:val="26"/>
                <w:szCs w:val="26"/>
              </w:rPr>
              <w:t>0</w:t>
            </w:r>
          </w:p>
        </w:tc>
        <w:tc>
          <w:tcPr>
            <w:tcW w:w="709" w:type="dxa"/>
          </w:tcPr>
          <w:p w:rsidR="007212C8" w:rsidRPr="00703B39" w:rsidRDefault="007212C8" w:rsidP="00FC7BA6">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w:t>
            </w:r>
            <w:r w:rsidR="00FC7BA6">
              <w:rPr>
                <w:rFonts w:ascii="Times New Roman" w:eastAsia="Times New Roman" w:hAnsi="Times New Roman" w:cs="Times New Roman"/>
                <w:sz w:val="26"/>
                <w:szCs w:val="26"/>
              </w:rPr>
              <w:t>1</w:t>
            </w:r>
          </w:p>
        </w:tc>
        <w:tc>
          <w:tcPr>
            <w:tcW w:w="850" w:type="dxa"/>
          </w:tcPr>
          <w:p w:rsidR="007212C8" w:rsidRPr="00703B39" w:rsidRDefault="007212C8" w:rsidP="00FC7BA6">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w:t>
            </w:r>
            <w:r w:rsidR="00FC7BA6">
              <w:rPr>
                <w:rFonts w:ascii="Times New Roman" w:eastAsia="Times New Roman" w:hAnsi="Times New Roman" w:cs="Times New Roman"/>
                <w:sz w:val="26"/>
                <w:szCs w:val="26"/>
              </w:rPr>
              <w:t>2</w:t>
            </w:r>
          </w:p>
        </w:tc>
        <w:tc>
          <w:tcPr>
            <w:tcW w:w="3233" w:type="dxa"/>
            <w:shd w:val="clear" w:color="auto" w:fill="auto"/>
          </w:tcPr>
          <w:p w:rsidR="007212C8" w:rsidRPr="00703B39" w:rsidRDefault="007212C8" w:rsidP="00FC7BA6">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w:t>
            </w:r>
            <w:r w:rsidR="00FC7BA6">
              <w:rPr>
                <w:rFonts w:ascii="Times New Roman" w:eastAsia="Times New Roman" w:hAnsi="Times New Roman" w:cs="Times New Roman"/>
                <w:sz w:val="26"/>
                <w:szCs w:val="26"/>
              </w:rPr>
              <w:t>3</w:t>
            </w:r>
          </w:p>
        </w:tc>
      </w:tr>
      <w:tr w:rsidR="007212C8" w:rsidRPr="00703B39" w:rsidTr="007212C8">
        <w:tc>
          <w:tcPr>
            <w:tcW w:w="709" w:type="dxa"/>
            <w:shd w:val="clear" w:color="auto" w:fill="auto"/>
          </w:tcPr>
          <w:p w:rsidR="007212C8" w:rsidRPr="00703B39" w:rsidRDefault="007212C8" w:rsidP="005909CC">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w:t>
            </w:r>
          </w:p>
        </w:tc>
        <w:tc>
          <w:tcPr>
            <w:tcW w:w="4140" w:type="dxa"/>
            <w:shd w:val="clear" w:color="auto" w:fill="auto"/>
          </w:tcPr>
          <w:p w:rsidR="007212C8" w:rsidRPr="00703B39" w:rsidRDefault="007212C8" w:rsidP="00EB6904">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 xml:space="preserve">Удельный вес введенных с 1 июля 2016 года в </w:t>
            </w:r>
            <w:r w:rsidRPr="00703B39">
              <w:rPr>
                <w:rFonts w:ascii="Times New Roman" w:eastAsia="Times New Roman" w:hAnsi="Times New Roman" w:cs="Times New Roman"/>
                <w:sz w:val="26"/>
                <w:szCs w:val="26"/>
              </w:rPr>
              <w:br/>
              <w:t>экс</w:t>
            </w:r>
            <w:r w:rsidRPr="00703B39">
              <w:rPr>
                <w:rFonts w:ascii="Times New Roman" w:eastAsia="Times New Roman" w:hAnsi="Times New Roman" w:cs="Times New Roman"/>
                <w:sz w:val="26"/>
                <w:szCs w:val="26"/>
              </w:rPr>
              <w:softHyphen/>
              <w:t>плуатацию объектов ин</w:t>
            </w:r>
            <w:r w:rsidRPr="00703B39">
              <w:rPr>
                <w:rFonts w:ascii="Times New Roman" w:eastAsia="Times New Roman" w:hAnsi="Times New Roman" w:cs="Times New Roman"/>
                <w:sz w:val="26"/>
                <w:szCs w:val="26"/>
              </w:rPr>
              <w:softHyphen/>
              <w:t>фраструктуры, пол</w:t>
            </w:r>
            <w:r w:rsidRPr="00703B39">
              <w:rPr>
                <w:rFonts w:ascii="Times New Roman" w:eastAsia="Times New Roman" w:hAnsi="Times New Roman" w:cs="Times New Roman"/>
                <w:sz w:val="26"/>
                <w:szCs w:val="26"/>
              </w:rPr>
              <w:softHyphen/>
              <w:t>ностью соответствую</w:t>
            </w:r>
            <w:r w:rsidRPr="00703B39">
              <w:rPr>
                <w:rFonts w:ascii="Times New Roman" w:eastAsia="Times New Roman" w:hAnsi="Times New Roman" w:cs="Times New Roman"/>
                <w:sz w:val="26"/>
                <w:szCs w:val="26"/>
              </w:rPr>
              <w:softHyphen/>
              <w:t>щих требованиям до</w:t>
            </w:r>
            <w:r w:rsidRPr="00703B39">
              <w:rPr>
                <w:rFonts w:ascii="Times New Roman" w:eastAsia="Times New Roman" w:hAnsi="Times New Roman" w:cs="Times New Roman"/>
                <w:sz w:val="26"/>
                <w:szCs w:val="26"/>
              </w:rPr>
              <w:softHyphen/>
              <w:t>ступности для инвалидов объектов и услуг (от об</w:t>
            </w:r>
            <w:r w:rsidRPr="00703B39">
              <w:rPr>
                <w:rFonts w:ascii="Times New Roman" w:eastAsia="Times New Roman" w:hAnsi="Times New Roman" w:cs="Times New Roman"/>
                <w:sz w:val="26"/>
                <w:szCs w:val="26"/>
              </w:rPr>
              <w:softHyphen/>
              <w:t>щего количества вновь вводимых объектов)</w:t>
            </w:r>
          </w:p>
        </w:tc>
        <w:tc>
          <w:tcPr>
            <w:tcW w:w="992" w:type="dxa"/>
            <w:shd w:val="clear" w:color="auto" w:fill="auto"/>
          </w:tcPr>
          <w:p w:rsidR="007212C8" w:rsidRPr="00703B39" w:rsidRDefault="007212C8" w:rsidP="005909CC">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w:t>
            </w:r>
            <w:r w:rsidRPr="00703B39">
              <w:rPr>
                <w:rFonts w:ascii="Times New Roman" w:eastAsia="Times New Roman" w:hAnsi="Times New Roman" w:cs="Times New Roman"/>
                <w:sz w:val="26"/>
                <w:szCs w:val="26"/>
              </w:rPr>
              <w:softHyphen/>
              <w:t>тов</w:t>
            </w:r>
          </w:p>
        </w:tc>
        <w:tc>
          <w:tcPr>
            <w:tcW w:w="709" w:type="dxa"/>
            <w:shd w:val="clear" w:color="auto" w:fill="auto"/>
          </w:tcPr>
          <w:p w:rsidR="007212C8" w:rsidRPr="00703B39" w:rsidRDefault="007212C8" w:rsidP="005909C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5909C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5909C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5909C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5909C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5909C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703B39" w:rsidRDefault="007212C8" w:rsidP="005909C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5909C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703B39" w:rsidRDefault="007212C8" w:rsidP="005909C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5909CC">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исполнительные орга</w:t>
            </w:r>
            <w:r w:rsidRPr="00703B39">
              <w:rPr>
                <w:rFonts w:ascii="Times New Roman" w:eastAsia="Times New Roman" w:hAnsi="Times New Roman" w:cs="Times New Roman"/>
                <w:sz w:val="26"/>
                <w:szCs w:val="26"/>
              </w:rPr>
              <w:softHyphen/>
              <w:t>ны государственной власти Республики Та</w:t>
            </w:r>
            <w:r w:rsidRPr="00703B39">
              <w:rPr>
                <w:rFonts w:ascii="Times New Roman" w:eastAsia="Times New Roman" w:hAnsi="Times New Roman" w:cs="Times New Roman"/>
                <w:sz w:val="26"/>
                <w:szCs w:val="26"/>
              </w:rPr>
              <w:softHyphen/>
              <w:t>тарстан, органы мест</w:t>
            </w:r>
            <w:r w:rsidRPr="00703B39">
              <w:rPr>
                <w:rFonts w:ascii="Times New Roman" w:eastAsia="Times New Roman" w:hAnsi="Times New Roman" w:cs="Times New Roman"/>
                <w:sz w:val="26"/>
                <w:szCs w:val="26"/>
              </w:rPr>
              <w:softHyphen/>
              <w:t>ного самоуправления муниципальных районов и городских окру</w:t>
            </w:r>
            <w:r w:rsidRPr="00703B39">
              <w:rPr>
                <w:rFonts w:ascii="Times New Roman" w:eastAsia="Times New Roman" w:hAnsi="Times New Roman" w:cs="Times New Roman"/>
                <w:sz w:val="26"/>
                <w:szCs w:val="26"/>
              </w:rPr>
              <w:softHyphen/>
              <w:t>гов (по согласованию)</w:t>
            </w:r>
          </w:p>
        </w:tc>
      </w:tr>
      <w:tr w:rsidR="007212C8" w:rsidRPr="00703B39" w:rsidTr="007212C8">
        <w:tc>
          <w:tcPr>
            <w:tcW w:w="709" w:type="dxa"/>
            <w:shd w:val="clear" w:color="auto" w:fill="auto"/>
          </w:tcPr>
          <w:p w:rsidR="007212C8" w:rsidRPr="00703B39" w:rsidRDefault="007212C8" w:rsidP="001E0412">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w:t>
            </w:r>
          </w:p>
        </w:tc>
        <w:tc>
          <w:tcPr>
            <w:tcW w:w="4140" w:type="dxa"/>
            <w:shd w:val="clear" w:color="auto" w:fill="auto"/>
          </w:tcPr>
          <w:p w:rsidR="007212C8" w:rsidRPr="00703B39" w:rsidRDefault="007212C8" w:rsidP="004D507B">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суще</w:t>
            </w:r>
            <w:r w:rsidRPr="00703B39">
              <w:rPr>
                <w:rFonts w:ascii="Times New Roman" w:eastAsia="Times New Roman" w:hAnsi="Times New Roman" w:cs="Times New Roman"/>
                <w:sz w:val="26"/>
                <w:szCs w:val="26"/>
              </w:rPr>
              <w:softHyphen/>
              <w:t>ствующих объектов ин</w:t>
            </w:r>
            <w:r w:rsidRPr="00703B39">
              <w:rPr>
                <w:rFonts w:ascii="Times New Roman" w:eastAsia="Times New Roman" w:hAnsi="Times New Roman" w:cs="Times New Roman"/>
                <w:sz w:val="26"/>
                <w:szCs w:val="26"/>
              </w:rPr>
              <w:softHyphen/>
              <w:t>фраструктуры, которые в результате проведения реконструкции, модер</w:t>
            </w:r>
            <w:r w:rsidRPr="00703B39">
              <w:rPr>
                <w:rFonts w:ascii="Times New Roman" w:eastAsia="Times New Roman" w:hAnsi="Times New Roman" w:cs="Times New Roman"/>
                <w:sz w:val="26"/>
                <w:szCs w:val="26"/>
              </w:rPr>
              <w:softHyphen/>
              <w:t xml:space="preserve">низации полностью </w:t>
            </w:r>
            <w:r w:rsidR="004D507B">
              <w:rPr>
                <w:rFonts w:ascii="Times New Roman" w:eastAsia="Times New Roman" w:hAnsi="Times New Roman" w:cs="Times New Roman"/>
                <w:sz w:val="26"/>
                <w:szCs w:val="26"/>
              </w:rPr>
              <w:t xml:space="preserve">     </w:t>
            </w:r>
            <w:r w:rsidRPr="00703B39">
              <w:rPr>
                <w:rFonts w:ascii="Times New Roman" w:eastAsia="Times New Roman" w:hAnsi="Times New Roman" w:cs="Times New Roman"/>
                <w:sz w:val="26"/>
                <w:szCs w:val="26"/>
              </w:rPr>
              <w:t>со</w:t>
            </w:r>
            <w:r w:rsidRPr="00703B39">
              <w:rPr>
                <w:rFonts w:ascii="Times New Roman" w:eastAsia="Times New Roman" w:hAnsi="Times New Roman" w:cs="Times New Roman"/>
                <w:sz w:val="26"/>
                <w:szCs w:val="26"/>
              </w:rPr>
              <w:softHyphen/>
              <w:t>ответствуют требовани</w:t>
            </w:r>
            <w:r w:rsidRPr="00703B39">
              <w:rPr>
                <w:rFonts w:ascii="Times New Roman" w:eastAsia="Times New Roman" w:hAnsi="Times New Roman" w:cs="Times New Roman"/>
                <w:sz w:val="26"/>
                <w:szCs w:val="26"/>
              </w:rPr>
              <w:softHyphen/>
              <w:t>ям доступности для ин</w:t>
            </w:r>
            <w:r w:rsidRPr="00703B39">
              <w:rPr>
                <w:rFonts w:ascii="Times New Roman" w:eastAsia="Times New Roman" w:hAnsi="Times New Roman" w:cs="Times New Roman"/>
                <w:sz w:val="26"/>
                <w:szCs w:val="26"/>
              </w:rPr>
              <w:softHyphen/>
              <w:t xml:space="preserve">валидов объектов </w:t>
            </w:r>
            <w:r w:rsidRPr="00703B39">
              <w:rPr>
                <w:rFonts w:ascii="Times New Roman" w:eastAsia="Times New Roman" w:hAnsi="Times New Roman" w:cs="Times New Roman"/>
                <w:sz w:val="26"/>
                <w:szCs w:val="26"/>
              </w:rPr>
              <w:lastRenderedPageBreak/>
              <w:t>и услуг (от общего коли</w:t>
            </w:r>
            <w:r w:rsidRPr="00703B39">
              <w:rPr>
                <w:rFonts w:ascii="Times New Roman" w:eastAsia="Times New Roman" w:hAnsi="Times New Roman" w:cs="Times New Roman"/>
                <w:sz w:val="26"/>
                <w:szCs w:val="26"/>
              </w:rPr>
              <w:softHyphen/>
              <w:t>чества объектов, про</w:t>
            </w:r>
            <w:r w:rsidRPr="00703B39">
              <w:rPr>
                <w:rFonts w:ascii="Times New Roman" w:eastAsia="Times New Roman" w:hAnsi="Times New Roman" w:cs="Times New Roman"/>
                <w:sz w:val="26"/>
                <w:szCs w:val="26"/>
              </w:rPr>
              <w:softHyphen/>
              <w:t>шедших реконструкцию, модернизацию)</w:t>
            </w:r>
            <w:hyperlink w:anchor="P1280" w:history="1">
              <w:r w:rsidRPr="004D507B">
                <w:rPr>
                  <w:rFonts w:ascii="Times New Roman" w:eastAsia="Times New Roman" w:hAnsi="Times New Roman" w:cs="Times New Roman"/>
                  <w:sz w:val="26"/>
                  <w:szCs w:val="26"/>
                </w:rPr>
                <w:t>*</w:t>
              </w:r>
            </w:hyperlink>
          </w:p>
        </w:tc>
        <w:tc>
          <w:tcPr>
            <w:tcW w:w="992" w:type="dxa"/>
            <w:shd w:val="clear" w:color="auto" w:fill="auto"/>
          </w:tcPr>
          <w:p w:rsidR="007212C8" w:rsidRPr="00703B39" w:rsidRDefault="007212C8" w:rsidP="001E0412">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процентов</w:t>
            </w:r>
          </w:p>
        </w:tc>
        <w:tc>
          <w:tcPr>
            <w:tcW w:w="709" w:type="dxa"/>
            <w:shd w:val="clear" w:color="auto" w:fill="auto"/>
          </w:tcPr>
          <w:p w:rsidR="007212C8" w:rsidRPr="00703B39" w:rsidRDefault="007212C8" w:rsidP="001E0412">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1E0412">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1E0412">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1E0412">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1E0412">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1E0412">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703B39" w:rsidRDefault="007212C8" w:rsidP="001E0412">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1E0412">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703B39" w:rsidRDefault="007212C8" w:rsidP="001E0412">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1E0412">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исполнительные органы государственной власти Республики Татарстан, органы местного самоуправления муниципальных районов и городских округов (по согласованию)</w:t>
            </w:r>
          </w:p>
        </w:tc>
      </w:tr>
      <w:tr w:rsidR="007212C8" w:rsidRPr="00703B39" w:rsidTr="007212C8">
        <w:tc>
          <w:tcPr>
            <w:tcW w:w="709" w:type="dxa"/>
            <w:shd w:val="clear" w:color="auto" w:fill="auto"/>
          </w:tcPr>
          <w:p w:rsidR="007212C8" w:rsidRPr="00703B39" w:rsidRDefault="007212C8" w:rsidP="00A302B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3.</w:t>
            </w:r>
          </w:p>
        </w:tc>
        <w:tc>
          <w:tcPr>
            <w:tcW w:w="4140" w:type="dxa"/>
            <w:shd w:val="clear" w:color="auto" w:fill="auto"/>
          </w:tcPr>
          <w:p w:rsidR="007212C8" w:rsidRPr="00703B39" w:rsidRDefault="007212C8" w:rsidP="00A302B9">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существующих объектов, на которых до проведения реконструкции обеспечивается доступ инвалидов к месту предоставления услуги, предоставление услуги в дистанционном режиме, предоставление, когда это возможно, необходимых услуг по месту жительства инвалидов, от общего количества объектов, на которых в настоящее время невозможно полностью обеспечить доступность с учетом потребностей инвалидов</w:t>
            </w:r>
          </w:p>
        </w:tc>
        <w:tc>
          <w:tcPr>
            <w:tcW w:w="992" w:type="dxa"/>
            <w:shd w:val="clear" w:color="auto" w:fill="auto"/>
          </w:tcPr>
          <w:p w:rsidR="007212C8" w:rsidRPr="00703B39" w:rsidRDefault="007212C8" w:rsidP="00A302B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A302B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A302B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A302B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A302B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A302B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A302B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703B39" w:rsidRDefault="007212C8" w:rsidP="00A302B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A302B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703B39" w:rsidRDefault="007212C8" w:rsidP="00A302B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A302B9">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исполнительные органы государственной власти Республики Татарстан</w:t>
            </w:r>
          </w:p>
        </w:tc>
      </w:tr>
      <w:tr w:rsidR="007212C8" w:rsidRPr="00703B39" w:rsidTr="007212C8">
        <w:tc>
          <w:tcPr>
            <w:tcW w:w="709" w:type="dxa"/>
            <w:shd w:val="clear" w:color="auto" w:fill="auto"/>
          </w:tcPr>
          <w:p w:rsidR="007212C8" w:rsidRPr="00703B39" w:rsidRDefault="007212C8" w:rsidP="00800040">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4.</w:t>
            </w:r>
          </w:p>
        </w:tc>
        <w:tc>
          <w:tcPr>
            <w:tcW w:w="4140" w:type="dxa"/>
            <w:shd w:val="clear" w:color="auto" w:fill="auto"/>
          </w:tcPr>
          <w:p w:rsidR="007212C8" w:rsidRPr="00703B39" w:rsidRDefault="007212C8" w:rsidP="00800040">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объектов занятости и социальной защиты, на которых обеспечено сопровождение инвалидов, имеющих стойкие расстройства функций зрения и самостоятельного передвижения, и оказание им помощи, от общего количества объектов</w:t>
            </w:r>
          </w:p>
        </w:tc>
        <w:tc>
          <w:tcPr>
            <w:tcW w:w="992" w:type="dxa"/>
            <w:shd w:val="clear" w:color="auto" w:fill="auto"/>
          </w:tcPr>
          <w:p w:rsidR="007212C8" w:rsidRPr="00703B39" w:rsidRDefault="007212C8" w:rsidP="00800040">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800040">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800040">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800040">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800040">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800040">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800040">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703B39" w:rsidRDefault="007212C8" w:rsidP="00800040">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800040">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703B39" w:rsidRDefault="007212C8" w:rsidP="00800040">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800040">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7212C8" w:rsidRPr="00703B39" w:rsidTr="007212C8">
        <w:tc>
          <w:tcPr>
            <w:tcW w:w="709" w:type="dxa"/>
            <w:shd w:val="clear" w:color="auto" w:fill="auto"/>
          </w:tcPr>
          <w:p w:rsidR="007212C8" w:rsidRPr="00703B39" w:rsidRDefault="007212C8" w:rsidP="001C685D">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5.</w:t>
            </w:r>
          </w:p>
        </w:tc>
        <w:tc>
          <w:tcPr>
            <w:tcW w:w="4140" w:type="dxa"/>
            <w:shd w:val="clear" w:color="auto" w:fill="auto"/>
          </w:tcPr>
          <w:p w:rsidR="007212C8" w:rsidRPr="00703B39" w:rsidRDefault="007212C8" w:rsidP="001C685D">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объектов образования, на которых обеспечено сопровождение инвалидов, имеющих стойкие расстройства функций зрения и самостоятельного передвижения, и оказание им помощи, от общего количества объектов</w:t>
            </w:r>
          </w:p>
        </w:tc>
        <w:tc>
          <w:tcPr>
            <w:tcW w:w="992" w:type="dxa"/>
            <w:shd w:val="clear" w:color="auto" w:fill="auto"/>
          </w:tcPr>
          <w:p w:rsidR="007212C8" w:rsidRPr="00703B39" w:rsidRDefault="007212C8" w:rsidP="001C685D">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1C685D">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1C685D">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1C685D">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1C685D">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1C685D">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1C685D">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38" w:type="dxa"/>
          </w:tcPr>
          <w:p w:rsidR="007212C8" w:rsidRPr="009D0A20" w:rsidRDefault="007212C8" w:rsidP="001C685D">
            <w:pPr>
              <w:jc w:val="center"/>
            </w:pPr>
            <w:r w:rsidRPr="009D0A20">
              <w:rPr>
                <w:rFonts w:ascii="Times New Roman" w:eastAsia="Times New Roman" w:hAnsi="Times New Roman" w:cs="Times New Roman"/>
                <w:sz w:val="26"/>
                <w:szCs w:val="26"/>
              </w:rPr>
              <w:t>100</w:t>
            </w:r>
          </w:p>
        </w:tc>
        <w:tc>
          <w:tcPr>
            <w:tcW w:w="709" w:type="dxa"/>
          </w:tcPr>
          <w:p w:rsidR="007212C8" w:rsidRPr="009D0A20" w:rsidRDefault="007212C8" w:rsidP="001C685D">
            <w:pPr>
              <w:jc w:val="center"/>
            </w:pPr>
            <w:r w:rsidRPr="009D0A20">
              <w:rPr>
                <w:rFonts w:ascii="Times New Roman" w:eastAsia="Times New Roman" w:hAnsi="Times New Roman" w:cs="Times New Roman"/>
                <w:sz w:val="26"/>
                <w:szCs w:val="26"/>
              </w:rPr>
              <w:t>100</w:t>
            </w:r>
          </w:p>
        </w:tc>
        <w:tc>
          <w:tcPr>
            <w:tcW w:w="850" w:type="dxa"/>
          </w:tcPr>
          <w:p w:rsidR="007212C8" w:rsidRPr="009D0A20" w:rsidRDefault="007212C8" w:rsidP="001C685D">
            <w:pPr>
              <w:jc w:val="center"/>
            </w:pPr>
            <w:r w:rsidRPr="009D0A2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1C685D">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образования и науки Республики Татарстан</w:t>
            </w:r>
          </w:p>
        </w:tc>
      </w:tr>
      <w:tr w:rsidR="007212C8" w:rsidRPr="00703B39" w:rsidTr="007212C8">
        <w:tc>
          <w:tcPr>
            <w:tcW w:w="709" w:type="dxa"/>
            <w:shd w:val="clear" w:color="auto" w:fill="auto"/>
          </w:tcPr>
          <w:p w:rsidR="007212C8" w:rsidRPr="00703B39" w:rsidRDefault="007212C8" w:rsidP="00AD23A3">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6.</w:t>
            </w:r>
          </w:p>
        </w:tc>
        <w:tc>
          <w:tcPr>
            <w:tcW w:w="4140" w:type="dxa"/>
            <w:shd w:val="clear" w:color="auto" w:fill="auto"/>
          </w:tcPr>
          <w:p w:rsidR="007212C8" w:rsidRPr="00703B39" w:rsidRDefault="007212C8" w:rsidP="00AD23A3">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объектов здравоохранения, на которых обеспечено сопровождение инвалидов, имеющих стойкие расстройства функций зрения и самостоятельного передвижения, и оказание им помощи, от общего количества объектов</w:t>
            </w:r>
          </w:p>
        </w:tc>
        <w:tc>
          <w:tcPr>
            <w:tcW w:w="992" w:type="dxa"/>
            <w:shd w:val="clear" w:color="auto" w:fill="auto"/>
          </w:tcPr>
          <w:p w:rsidR="007212C8" w:rsidRPr="00703B39" w:rsidRDefault="007212C8" w:rsidP="00AD23A3">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AD23A3">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AD23A3">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AD23A3">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AD23A3">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AD23A3">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AD23A3">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703B39" w:rsidRDefault="007212C8" w:rsidP="00AD23A3">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AD23A3">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703B39" w:rsidRDefault="007212C8" w:rsidP="00AD23A3">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AD23A3">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здравоохранения Республики Татарстан</w:t>
            </w:r>
          </w:p>
        </w:tc>
      </w:tr>
      <w:tr w:rsidR="007212C8" w:rsidRPr="00703B39" w:rsidTr="007212C8">
        <w:tc>
          <w:tcPr>
            <w:tcW w:w="709" w:type="dxa"/>
            <w:shd w:val="clear" w:color="auto" w:fill="auto"/>
          </w:tcPr>
          <w:p w:rsidR="007212C8" w:rsidRPr="00703B39" w:rsidRDefault="007212C8" w:rsidP="001112B2">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7.</w:t>
            </w:r>
          </w:p>
        </w:tc>
        <w:tc>
          <w:tcPr>
            <w:tcW w:w="4140" w:type="dxa"/>
            <w:shd w:val="clear" w:color="auto" w:fill="auto"/>
          </w:tcPr>
          <w:p w:rsidR="007212C8" w:rsidRPr="00703B39" w:rsidRDefault="007212C8" w:rsidP="001112B2">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объектов спорта, на которых обеспечено сопровождение инвалидов, имеющих стойкие расстройства функций зрения и самостоятельного передвижения, и оказание им помощи, от общего количества объектов</w:t>
            </w:r>
          </w:p>
        </w:tc>
        <w:tc>
          <w:tcPr>
            <w:tcW w:w="992" w:type="dxa"/>
            <w:shd w:val="clear" w:color="auto" w:fill="auto"/>
          </w:tcPr>
          <w:p w:rsidR="007212C8" w:rsidRPr="00703B39" w:rsidRDefault="007212C8" w:rsidP="001112B2">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1112B2">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1112B2">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1112B2">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1112B2">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1112B2">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1112B2">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703B39" w:rsidRDefault="007212C8" w:rsidP="001112B2">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1112B2">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703B39" w:rsidRDefault="007212C8" w:rsidP="001112B2">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1112B2">
            <w:pPr>
              <w:spacing w:after="1" w:line="280" w:lineRule="atLeast"/>
              <w:jc w:val="both"/>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спорта Республики Татарстан</w:t>
            </w:r>
          </w:p>
          <w:p w:rsidR="007212C8" w:rsidRPr="00703B39" w:rsidRDefault="007212C8" w:rsidP="001112B2">
            <w:pPr>
              <w:spacing w:after="1" w:line="280" w:lineRule="atLeast"/>
              <w:ind w:right="-31"/>
              <w:jc w:val="both"/>
              <w:outlineLvl w:val="1"/>
              <w:rPr>
                <w:rFonts w:ascii="Times New Roman" w:eastAsia="Times New Roman" w:hAnsi="Times New Roman" w:cs="Times New Roman"/>
                <w:sz w:val="26"/>
                <w:szCs w:val="26"/>
              </w:rPr>
            </w:pPr>
          </w:p>
        </w:tc>
      </w:tr>
      <w:tr w:rsidR="00635954" w:rsidRPr="00703B39" w:rsidTr="007212C8">
        <w:tc>
          <w:tcPr>
            <w:tcW w:w="709" w:type="dxa"/>
            <w:shd w:val="clear" w:color="auto" w:fill="auto"/>
          </w:tcPr>
          <w:p w:rsidR="00635954" w:rsidRPr="00703B39" w:rsidRDefault="00635954" w:rsidP="00635954">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8.</w:t>
            </w:r>
          </w:p>
        </w:tc>
        <w:tc>
          <w:tcPr>
            <w:tcW w:w="4140" w:type="dxa"/>
            <w:shd w:val="clear" w:color="auto" w:fill="auto"/>
          </w:tcPr>
          <w:p w:rsidR="00635954" w:rsidRPr="00703B39" w:rsidRDefault="00635954" w:rsidP="00635954">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объектов в сфере молодежной политики, на которых обеспечено сопровождение инвалидов, имеющих стойкие расстройства функций зрения и самостоятельного передвижения, и оказание им помощи, от общего количества объектов</w:t>
            </w:r>
          </w:p>
        </w:tc>
        <w:tc>
          <w:tcPr>
            <w:tcW w:w="992" w:type="dxa"/>
            <w:shd w:val="clear" w:color="auto" w:fill="auto"/>
          </w:tcPr>
          <w:p w:rsidR="00635954" w:rsidRPr="00703B39" w:rsidRDefault="00635954" w:rsidP="00635954">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635954" w:rsidRPr="00703B39" w:rsidRDefault="00635954" w:rsidP="0063595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635954" w:rsidRPr="00703B39" w:rsidRDefault="00635954" w:rsidP="0063595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635954" w:rsidRPr="00703B39" w:rsidRDefault="00635954" w:rsidP="0063595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635954" w:rsidRPr="00703B39" w:rsidRDefault="00635954" w:rsidP="0063595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635954" w:rsidRPr="00703B39" w:rsidRDefault="00635954" w:rsidP="0063595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635954" w:rsidRPr="00703B39" w:rsidRDefault="00635954" w:rsidP="0063595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635954" w:rsidRPr="00703B39" w:rsidRDefault="00635954" w:rsidP="0063595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635954" w:rsidRPr="00703B39" w:rsidRDefault="00635954" w:rsidP="0063595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635954" w:rsidRPr="00703B39" w:rsidRDefault="00635954" w:rsidP="0063595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635954" w:rsidRPr="00703B39" w:rsidRDefault="00635954" w:rsidP="00635954">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по делам молодежи Республики Татарстан</w:t>
            </w:r>
          </w:p>
        </w:tc>
      </w:tr>
      <w:tr w:rsidR="007212C8" w:rsidRPr="00703B39" w:rsidTr="007212C8">
        <w:tc>
          <w:tcPr>
            <w:tcW w:w="709" w:type="dxa"/>
            <w:shd w:val="clear" w:color="auto" w:fill="auto"/>
          </w:tcPr>
          <w:p w:rsidR="007212C8" w:rsidRPr="00703B39" w:rsidRDefault="007212C8" w:rsidP="0015214A">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9.</w:t>
            </w:r>
          </w:p>
        </w:tc>
        <w:tc>
          <w:tcPr>
            <w:tcW w:w="4140" w:type="dxa"/>
            <w:shd w:val="clear" w:color="auto" w:fill="auto"/>
          </w:tcPr>
          <w:p w:rsidR="007212C8" w:rsidRPr="00703B39" w:rsidRDefault="007212C8" w:rsidP="0015214A">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объектов связи, на которых обеспечено сопровождение инвалидов, имеющих стойкие расстройства функций зрения и самостоятельного передвижения, и оказание им помощи,</w:t>
            </w:r>
            <w:r w:rsidRPr="00703B39">
              <w:t xml:space="preserve"> </w:t>
            </w:r>
            <w:r w:rsidRPr="00703B39">
              <w:rPr>
                <w:rFonts w:ascii="Times New Roman" w:eastAsia="Times New Roman" w:hAnsi="Times New Roman" w:cs="Times New Roman"/>
                <w:sz w:val="26"/>
                <w:szCs w:val="26"/>
              </w:rPr>
              <w:t xml:space="preserve">от общего количества объектов </w:t>
            </w:r>
          </w:p>
        </w:tc>
        <w:tc>
          <w:tcPr>
            <w:tcW w:w="992" w:type="dxa"/>
            <w:shd w:val="clear" w:color="auto" w:fill="auto"/>
          </w:tcPr>
          <w:p w:rsidR="007212C8" w:rsidRPr="00703B39" w:rsidRDefault="007212C8" w:rsidP="0015214A">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D84FF0" w:rsidRDefault="007212C8" w:rsidP="0015214A">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90</w:t>
            </w:r>
          </w:p>
        </w:tc>
        <w:tc>
          <w:tcPr>
            <w:tcW w:w="708" w:type="dxa"/>
            <w:shd w:val="clear" w:color="auto" w:fill="auto"/>
          </w:tcPr>
          <w:p w:rsidR="007212C8" w:rsidRPr="00D84FF0" w:rsidRDefault="007212C8" w:rsidP="0015214A">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90</w:t>
            </w:r>
          </w:p>
        </w:tc>
        <w:tc>
          <w:tcPr>
            <w:tcW w:w="709" w:type="dxa"/>
            <w:shd w:val="clear" w:color="auto" w:fill="auto"/>
          </w:tcPr>
          <w:p w:rsidR="007212C8" w:rsidRPr="00D84FF0" w:rsidRDefault="007212C8" w:rsidP="0015214A">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90</w:t>
            </w:r>
          </w:p>
        </w:tc>
        <w:tc>
          <w:tcPr>
            <w:tcW w:w="709" w:type="dxa"/>
            <w:shd w:val="clear" w:color="auto" w:fill="auto"/>
          </w:tcPr>
          <w:p w:rsidR="007212C8" w:rsidRPr="00D84FF0" w:rsidRDefault="007212C8" w:rsidP="0015214A">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90</w:t>
            </w:r>
          </w:p>
        </w:tc>
        <w:tc>
          <w:tcPr>
            <w:tcW w:w="708" w:type="dxa"/>
            <w:shd w:val="clear" w:color="auto" w:fill="auto"/>
          </w:tcPr>
          <w:p w:rsidR="007212C8" w:rsidRPr="00D84FF0" w:rsidRDefault="007212C8" w:rsidP="0015214A">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95</w:t>
            </w:r>
          </w:p>
        </w:tc>
        <w:tc>
          <w:tcPr>
            <w:tcW w:w="708" w:type="dxa"/>
            <w:shd w:val="clear" w:color="auto" w:fill="auto"/>
          </w:tcPr>
          <w:p w:rsidR="007212C8" w:rsidRPr="00D84FF0" w:rsidRDefault="007212C8" w:rsidP="0015214A">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98</w:t>
            </w:r>
          </w:p>
        </w:tc>
        <w:tc>
          <w:tcPr>
            <w:tcW w:w="738" w:type="dxa"/>
            <w:shd w:val="clear" w:color="auto" w:fill="auto"/>
          </w:tcPr>
          <w:p w:rsidR="007212C8" w:rsidRPr="00D84FF0" w:rsidRDefault="007212C8" w:rsidP="0015214A">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D84FF0" w:rsidRDefault="007212C8" w:rsidP="0015214A">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D84FF0" w:rsidRDefault="007212C8" w:rsidP="0015214A">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15214A">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цифрового развития государственного управления, информационных технологий и связи Республики Татарстан</w:t>
            </w:r>
          </w:p>
        </w:tc>
      </w:tr>
      <w:tr w:rsidR="007212C8" w:rsidRPr="00703B39" w:rsidTr="007212C8">
        <w:tc>
          <w:tcPr>
            <w:tcW w:w="709" w:type="dxa"/>
            <w:shd w:val="clear" w:color="auto" w:fill="auto"/>
          </w:tcPr>
          <w:p w:rsidR="007212C8" w:rsidRPr="00703B39" w:rsidRDefault="007212C8" w:rsidP="0061690D">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10.</w:t>
            </w:r>
          </w:p>
        </w:tc>
        <w:tc>
          <w:tcPr>
            <w:tcW w:w="4140" w:type="dxa"/>
            <w:shd w:val="clear" w:color="auto" w:fill="auto"/>
          </w:tcPr>
          <w:p w:rsidR="007212C8" w:rsidRPr="00703B39" w:rsidRDefault="007212C8" w:rsidP="0061690D">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объектов сферы строительства, архитектуры и жилищно-коммунального хозяйства, на которых обеспечено сопровождение инвалидов, имеющих стойкие расстройства функций зрения и самостоятельного передвижения, и оказание им помощи, от общего количества объектов</w:t>
            </w:r>
          </w:p>
        </w:tc>
        <w:tc>
          <w:tcPr>
            <w:tcW w:w="992" w:type="dxa"/>
            <w:shd w:val="clear" w:color="auto" w:fill="auto"/>
          </w:tcPr>
          <w:p w:rsidR="007212C8" w:rsidRPr="00703B39" w:rsidRDefault="007212C8" w:rsidP="0061690D">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Default="007212C8" w:rsidP="0061690D">
            <w:r w:rsidRPr="002C297E">
              <w:rPr>
                <w:rFonts w:ascii="Times New Roman" w:eastAsia="Times New Roman" w:hAnsi="Times New Roman" w:cs="Times New Roman"/>
                <w:sz w:val="26"/>
                <w:szCs w:val="26"/>
              </w:rPr>
              <w:t>100</w:t>
            </w:r>
          </w:p>
        </w:tc>
        <w:tc>
          <w:tcPr>
            <w:tcW w:w="708" w:type="dxa"/>
            <w:shd w:val="clear" w:color="auto" w:fill="auto"/>
          </w:tcPr>
          <w:p w:rsidR="007212C8" w:rsidRDefault="007212C8" w:rsidP="0061690D">
            <w:r w:rsidRPr="002C297E">
              <w:rPr>
                <w:rFonts w:ascii="Times New Roman" w:eastAsia="Times New Roman" w:hAnsi="Times New Roman" w:cs="Times New Roman"/>
                <w:sz w:val="26"/>
                <w:szCs w:val="26"/>
              </w:rPr>
              <w:t>100</w:t>
            </w:r>
          </w:p>
        </w:tc>
        <w:tc>
          <w:tcPr>
            <w:tcW w:w="709" w:type="dxa"/>
            <w:shd w:val="clear" w:color="auto" w:fill="auto"/>
          </w:tcPr>
          <w:p w:rsidR="007212C8" w:rsidRDefault="007212C8" w:rsidP="0061690D">
            <w:r w:rsidRPr="002C297E">
              <w:rPr>
                <w:rFonts w:ascii="Times New Roman" w:eastAsia="Times New Roman" w:hAnsi="Times New Roman" w:cs="Times New Roman"/>
                <w:sz w:val="26"/>
                <w:szCs w:val="26"/>
              </w:rPr>
              <w:t>100</w:t>
            </w:r>
          </w:p>
        </w:tc>
        <w:tc>
          <w:tcPr>
            <w:tcW w:w="709" w:type="dxa"/>
            <w:shd w:val="clear" w:color="auto" w:fill="auto"/>
          </w:tcPr>
          <w:p w:rsidR="007212C8" w:rsidRDefault="007212C8" w:rsidP="0061690D">
            <w:r w:rsidRPr="002C297E">
              <w:rPr>
                <w:rFonts w:ascii="Times New Roman" w:eastAsia="Times New Roman" w:hAnsi="Times New Roman" w:cs="Times New Roman"/>
                <w:sz w:val="26"/>
                <w:szCs w:val="26"/>
              </w:rPr>
              <w:t>100</w:t>
            </w:r>
          </w:p>
        </w:tc>
        <w:tc>
          <w:tcPr>
            <w:tcW w:w="708" w:type="dxa"/>
            <w:shd w:val="clear" w:color="auto" w:fill="auto"/>
          </w:tcPr>
          <w:p w:rsidR="007212C8" w:rsidRDefault="007212C8" w:rsidP="0061690D">
            <w:r w:rsidRPr="002C297E">
              <w:rPr>
                <w:rFonts w:ascii="Times New Roman" w:eastAsia="Times New Roman" w:hAnsi="Times New Roman" w:cs="Times New Roman"/>
                <w:sz w:val="26"/>
                <w:szCs w:val="26"/>
              </w:rPr>
              <w:t>100</w:t>
            </w:r>
          </w:p>
        </w:tc>
        <w:tc>
          <w:tcPr>
            <w:tcW w:w="708" w:type="dxa"/>
            <w:shd w:val="clear" w:color="auto" w:fill="auto"/>
          </w:tcPr>
          <w:p w:rsidR="007212C8" w:rsidRDefault="007212C8" w:rsidP="0061690D">
            <w:r w:rsidRPr="002C297E">
              <w:rPr>
                <w:rFonts w:ascii="Times New Roman" w:eastAsia="Times New Roman" w:hAnsi="Times New Roman" w:cs="Times New Roman"/>
                <w:sz w:val="26"/>
                <w:szCs w:val="26"/>
              </w:rPr>
              <w:t>100</w:t>
            </w:r>
          </w:p>
        </w:tc>
        <w:tc>
          <w:tcPr>
            <w:tcW w:w="738" w:type="dxa"/>
            <w:shd w:val="clear" w:color="auto" w:fill="auto"/>
          </w:tcPr>
          <w:p w:rsidR="007212C8" w:rsidRDefault="007212C8" w:rsidP="0061690D">
            <w:r w:rsidRPr="002C297E">
              <w:rPr>
                <w:rFonts w:ascii="Times New Roman" w:eastAsia="Times New Roman" w:hAnsi="Times New Roman" w:cs="Times New Roman"/>
                <w:sz w:val="26"/>
                <w:szCs w:val="26"/>
              </w:rPr>
              <w:t>100</w:t>
            </w:r>
          </w:p>
        </w:tc>
        <w:tc>
          <w:tcPr>
            <w:tcW w:w="709" w:type="dxa"/>
            <w:shd w:val="clear" w:color="auto" w:fill="auto"/>
          </w:tcPr>
          <w:p w:rsidR="007212C8" w:rsidRDefault="007212C8" w:rsidP="0061690D">
            <w:r w:rsidRPr="002C297E">
              <w:rPr>
                <w:rFonts w:ascii="Times New Roman" w:eastAsia="Times New Roman" w:hAnsi="Times New Roman" w:cs="Times New Roman"/>
                <w:sz w:val="26"/>
                <w:szCs w:val="26"/>
              </w:rPr>
              <w:t>100</w:t>
            </w:r>
          </w:p>
        </w:tc>
        <w:tc>
          <w:tcPr>
            <w:tcW w:w="850" w:type="dxa"/>
            <w:shd w:val="clear" w:color="auto" w:fill="auto"/>
          </w:tcPr>
          <w:p w:rsidR="007212C8" w:rsidRDefault="007212C8" w:rsidP="0061690D">
            <w:r w:rsidRPr="002C297E">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61690D">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строительства, архитектуры и жилищно-коммунального хозяйства Республики Татарстан</w:t>
            </w:r>
          </w:p>
        </w:tc>
      </w:tr>
      <w:tr w:rsidR="00240116" w:rsidRPr="00703B39" w:rsidTr="007212C8">
        <w:tc>
          <w:tcPr>
            <w:tcW w:w="709" w:type="dxa"/>
            <w:shd w:val="clear" w:color="auto" w:fill="auto"/>
          </w:tcPr>
          <w:p w:rsidR="00240116" w:rsidRPr="00703B39" w:rsidRDefault="00240116" w:rsidP="00240116">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11.</w:t>
            </w:r>
          </w:p>
        </w:tc>
        <w:tc>
          <w:tcPr>
            <w:tcW w:w="4140" w:type="dxa"/>
            <w:shd w:val="clear" w:color="auto" w:fill="auto"/>
          </w:tcPr>
          <w:p w:rsidR="00240116" w:rsidRPr="00703B39" w:rsidRDefault="00240116" w:rsidP="00240116">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объектов культуры, на которых обеспечено сопровождение инвалидов, имеющих стойкие расстройства функций зрения и самостоятельного передвижения, и оказание им помощи, от общего количества объектов</w:t>
            </w:r>
          </w:p>
        </w:tc>
        <w:tc>
          <w:tcPr>
            <w:tcW w:w="992" w:type="dxa"/>
            <w:shd w:val="clear" w:color="auto" w:fill="auto"/>
          </w:tcPr>
          <w:p w:rsidR="00240116" w:rsidRPr="00703B39" w:rsidRDefault="00240116" w:rsidP="00240116">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240116" w:rsidRPr="00703B39" w:rsidRDefault="00240116" w:rsidP="00240116">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240116" w:rsidRPr="00703B39" w:rsidRDefault="00240116" w:rsidP="00240116">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240116" w:rsidRPr="00703B39" w:rsidRDefault="00240116" w:rsidP="00240116">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240116" w:rsidRPr="00703B39" w:rsidRDefault="00240116" w:rsidP="00240116">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240116" w:rsidRPr="00703B39" w:rsidRDefault="00240116" w:rsidP="00240116">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240116" w:rsidRPr="00703B39" w:rsidRDefault="00240116" w:rsidP="00240116">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240116" w:rsidRPr="00703B39" w:rsidRDefault="00240116" w:rsidP="00240116">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240116" w:rsidRPr="00703B39" w:rsidRDefault="00240116" w:rsidP="00240116">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240116" w:rsidRPr="00703B39" w:rsidRDefault="00240116" w:rsidP="00240116">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240116" w:rsidRPr="00703B39" w:rsidRDefault="00240116" w:rsidP="00240116">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культуры Республики Татарстан</w:t>
            </w:r>
          </w:p>
        </w:tc>
      </w:tr>
      <w:tr w:rsidR="007212C8" w:rsidRPr="00703B39" w:rsidTr="007212C8">
        <w:tc>
          <w:tcPr>
            <w:tcW w:w="709" w:type="dxa"/>
            <w:shd w:val="clear" w:color="auto" w:fill="auto"/>
          </w:tcPr>
          <w:p w:rsidR="007212C8" w:rsidRPr="00703B39" w:rsidRDefault="007212C8" w:rsidP="00577C9B">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12.</w:t>
            </w:r>
          </w:p>
        </w:tc>
        <w:tc>
          <w:tcPr>
            <w:tcW w:w="4140" w:type="dxa"/>
            <w:shd w:val="clear" w:color="auto" w:fill="auto"/>
          </w:tcPr>
          <w:p w:rsidR="007212C8" w:rsidRPr="00703B39" w:rsidRDefault="007212C8" w:rsidP="00577C9B">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объектов транспорта, на которых обеспечено соп</w:t>
            </w:r>
            <w:r>
              <w:rPr>
                <w:rFonts w:ascii="Times New Roman" w:eastAsia="Times New Roman" w:hAnsi="Times New Roman" w:cs="Times New Roman"/>
                <w:sz w:val="26"/>
                <w:szCs w:val="26"/>
              </w:rPr>
              <w:t>ровождение   инвалидов,    имею</w:t>
            </w:r>
            <w:r w:rsidRPr="00703B39">
              <w:rPr>
                <w:rFonts w:ascii="Times New Roman" w:eastAsia="Times New Roman" w:hAnsi="Times New Roman" w:cs="Times New Roman"/>
                <w:sz w:val="26"/>
                <w:szCs w:val="26"/>
              </w:rPr>
              <w:t>щих стойкие расстройства функций зрения и самостоятельного передвижения, и оказание им помощи, от общего количества объектов</w:t>
            </w:r>
          </w:p>
        </w:tc>
        <w:tc>
          <w:tcPr>
            <w:tcW w:w="992" w:type="dxa"/>
            <w:shd w:val="clear" w:color="auto" w:fill="auto"/>
          </w:tcPr>
          <w:p w:rsidR="007212C8" w:rsidRPr="00703B39" w:rsidRDefault="007212C8" w:rsidP="00577C9B">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Default="007212C8" w:rsidP="00577C9B">
            <w:r w:rsidRPr="007211DF">
              <w:rPr>
                <w:rFonts w:ascii="Times New Roman" w:eastAsia="Times New Roman" w:hAnsi="Times New Roman" w:cs="Times New Roman"/>
                <w:sz w:val="26"/>
                <w:szCs w:val="26"/>
              </w:rPr>
              <w:t>100</w:t>
            </w:r>
          </w:p>
        </w:tc>
        <w:tc>
          <w:tcPr>
            <w:tcW w:w="708" w:type="dxa"/>
            <w:shd w:val="clear" w:color="auto" w:fill="auto"/>
          </w:tcPr>
          <w:p w:rsidR="007212C8" w:rsidRDefault="007212C8" w:rsidP="00577C9B">
            <w:r w:rsidRPr="007211DF">
              <w:rPr>
                <w:rFonts w:ascii="Times New Roman" w:eastAsia="Times New Roman" w:hAnsi="Times New Roman" w:cs="Times New Roman"/>
                <w:sz w:val="26"/>
                <w:szCs w:val="26"/>
              </w:rPr>
              <w:t>100</w:t>
            </w:r>
          </w:p>
        </w:tc>
        <w:tc>
          <w:tcPr>
            <w:tcW w:w="709" w:type="dxa"/>
            <w:shd w:val="clear" w:color="auto" w:fill="auto"/>
          </w:tcPr>
          <w:p w:rsidR="007212C8" w:rsidRDefault="007212C8" w:rsidP="00577C9B">
            <w:r w:rsidRPr="007211DF">
              <w:rPr>
                <w:rFonts w:ascii="Times New Roman" w:eastAsia="Times New Roman" w:hAnsi="Times New Roman" w:cs="Times New Roman"/>
                <w:sz w:val="26"/>
                <w:szCs w:val="26"/>
              </w:rPr>
              <w:t>100</w:t>
            </w:r>
          </w:p>
        </w:tc>
        <w:tc>
          <w:tcPr>
            <w:tcW w:w="709" w:type="dxa"/>
            <w:shd w:val="clear" w:color="auto" w:fill="auto"/>
          </w:tcPr>
          <w:p w:rsidR="007212C8" w:rsidRDefault="007212C8" w:rsidP="00577C9B">
            <w:r w:rsidRPr="007211DF">
              <w:rPr>
                <w:rFonts w:ascii="Times New Roman" w:eastAsia="Times New Roman" w:hAnsi="Times New Roman" w:cs="Times New Roman"/>
                <w:sz w:val="26"/>
                <w:szCs w:val="26"/>
              </w:rPr>
              <w:t>100</w:t>
            </w:r>
          </w:p>
        </w:tc>
        <w:tc>
          <w:tcPr>
            <w:tcW w:w="708" w:type="dxa"/>
            <w:shd w:val="clear" w:color="auto" w:fill="auto"/>
          </w:tcPr>
          <w:p w:rsidR="007212C8" w:rsidRDefault="007212C8" w:rsidP="00577C9B">
            <w:r w:rsidRPr="007211DF">
              <w:rPr>
                <w:rFonts w:ascii="Times New Roman" w:eastAsia="Times New Roman" w:hAnsi="Times New Roman" w:cs="Times New Roman"/>
                <w:sz w:val="26"/>
                <w:szCs w:val="26"/>
              </w:rPr>
              <w:t>100</w:t>
            </w:r>
          </w:p>
        </w:tc>
        <w:tc>
          <w:tcPr>
            <w:tcW w:w="708" w:type="dxa"/>
            <w:shd w:val="clear" w:color="auto" w:fill="auto"/>
          </w:tcPr>
          <w:p w:rsidR="007212C8" w:rsidRDefault="007212C8" w:rsidP="00577C9B">
            <w:r w:rsidRPr="007211DF">
              <w:rPr>
                <w:rFonts w:ascii="Times New Roman" w:eastAsia="Times New Roman" w:hAnsi="Times New Roman" w:cs="Times New Roman"/>
                <w:sz w:val="26"/>
                <w:szCs w:val="26"/>
              </w:rPr>
              <w:t>100</w:t>
            </w:r>
          </w:p>
        </w:tc>
        <w:tc>
          <w:tcPr>
            <w:tcW w:w="738" w:type="dxa"/>
            <w:shd w:val="clear" w:color="auto" w:fill="auto"/>
          </w:tcPr>
          <w:p w:rsidR="007212C8" w:rsidRDefault="007212C8" w:rsidP="00577C9B">
            <w:r w:rsidRPr="007211DF">
              <w:rPr>
                <w:rFonts w:ascii="Times New Roman" w:eastAsia="Times New Roman" w:hAnsi="Times New Roman" w:cs="Times New Roman"/>
                <w:sz w:val="26"/>
                <w:szCs w:val="26"/>
              </w:rPr>
              <w:t>100</w:t>
            </w:r>
          </w:p>
        </w:tc>
        <w:tc>
          <w:tcPr>
            <w:tcW w:w="709" w:type="dxa"/>
            <w:shd w:val="clear" w:color="auto" w:fill="auto"/>
          </w:tcPr>
          <w:p w:rsidR="007212C8" w:rsidRDefault="007212C8" w:rsidP="00577C9B">
            <w:r w:rsidRPr="007211DF">
              <w:rPr>
                <w:rFonts w:ascii="Times New Roman" w:eastAsia="Times New Roman" w:hAnsi="Times New Roman" w:cs="Times New Roman"/>
                <w:sz w:val="26"/>
                <w:szCs w:val="26"/>
              </w:rPr>
              <w:t>100</w:t>
            </w:r>
          </w:p>
        </w:tc>
        <w:tc>
          <w:tcPr>
            <w:tcW w:w="850" w:type="dxa"/>
            <w:shd w:val="clear" w:color="auto" w:fill="auto"/>
          </w:tcPr>
          <w:p w:rsidR="007212C8" w:rsidRDefault="007212C8" w:rsidP="00577C9B">
            <w:r w:rsidRPr="007211DF">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577C9B">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транспорта и дорожного хозяйства Республики Татарстан</w:t>
            </w:r>
          </w:p>
        </w:tc>
      </w:tr>
      <w:tr w:rsidR="007212C8" w:rsidRPr="00703B39" w:rsidTr="007212C8">
        <w:tc>
          <w:tcPr>
            <w:tcW w:w="709" w:type="dxa"/>
            <w:shd w:val="clear" w:color="auto" w:fill="auto"/>
          </w:tcPr>
          <w:p w:rsidR="007212C8" w:rsidRPr="00703B39" w:rsidRDefault="007212C8" w:rsidP="00372E9C">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13.</w:t>
            </w:r>
          </w:p>
        </w:tc>
        <w:tc>
          <w:tcPr>
            <w:tcW w:w="4140" w:type="dxa"/>
            <w:shd w:val="clear" w:color="auto" w:fill="auto"/>
          </w:tcPr>
          <w:p w:rsidR="007212C8" w:rsidRPr="00703B39" w:rsidRDefault="007212C8" w:rsidP="00372E9C">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 xml:space="preserve">Удельный вес объектов торговли, общественного питания, бытового обслуживания, на которых обеспечено сопровождение инвалидов, имеющих стойкие расстройства функций зрения и самостоятельного передвижения, и оказание им </w:t>
            </w:r>
            <w:r w:rsidRPr="00703B39">
              <w:rPr>
                <w:rFonts w:ascii="Times New Roman" w:eastAsia="Times New Roman" w:hAnsi="Times New Roman" w:cs="Times New Roman"/>
                <w:sz w:val="26"/>
                <w:szCs w:val="26"/>
              </w:rPr>
              <w:lastRenderedPageBreak/>
              <w:t>помощи, от общего количества объектов</w:t>
            </w:r>
          </w:p>
        </w:tc>
        <w:tc>
          <w:tcPr>
            <w:tcW w:w="992" w:type="dxa"/>
            <w:shd w:val="clear" w:color="auto" w:fill="auto"/>
          </w:tcPr>
          <w:p w:rsidR="007212C8" w:rsidRPr="00703B39" w:rsidRDefault="007212C8" w:rsidP="00372E9C">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процентов</w:t>
            </w:r>
          </w:p>
        </w:tc>
        <w:tc>
          <w:tcPr>
            <w:tcW w:w="709" w:type="dxa"/>
            <w:shd w:val="clear" w:color="auto" w:fill="auto"/>
          </w:tcPr>
          <w:p w:rsidR="007212C8" w:rsidRPr="009D0A20" w:rsidRDefault="007212C8" w:rsidP="00372E9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372E9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372E9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372E9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372E9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372E9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38" w:type="dxa"/>
            <w:shd w:val="clear" w:color="auto" w:fill="auto"/>
          </w:tcPr>
          <w:p w:rsidR="007212C8" w:rsidRPr="009D0A20" w:rsidRDefault="007212C8" w:rsidP="00372E9C">
            <w:pPr>
              <w:jc w:val="cente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372E9C">
            <w:pPr>
              <w:jc w:val="center"/>
            </w:pPr>
            <w:r w:rsidRPr="009D0A20">
              <w:rPr>
                <w:rFonts w:ascii="Times New Roman" w:eastAsia="Times New Roman" w:hAnsi="Times New Roman" w:cs="Times New Roman"/>
                <w:sz w:val="26"/>
                <w:szCs w:val="26"/>
              </w:rPr>
              <w:t>100</w:t>
            </w:r>
          </w:p>
        </w:tc>
        <w:tc>
          <w:tcPr>
            <w:tcW w:w="850" w:type="dxa"/>
            <w:shd w:val="clear" w:color="auto" w:fill="auto"/>
          </w:tcPr>
          <w:p w:rsidR="007212C8" w:rsidRPr="009D0A20" w:rsidRDefault="007212C8" w:rsidP="00372E9C">
            <w:pPr>
              <w:jc w:val="center"/>
            </w:pPr>
            <w:r w:rsidRPr="009D0A2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372E9C">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промышленности и торговли Республики Татарстан</w:t>
            </w:r>
          </w:p>
        </w:tc>
      </w:tr>
      <w:tr w:rsidR="007212C8" w:rsidRPr="00703B39" w:rsidTr="007212C8">
        <w:tc>
          <w:tcPr>
            <w:tcW w:w="709" w:type="dxa"/>
            <w:shd w:val="clear" w:color="auto" w:fill="auto"/>
          </w:tcPr>
          <w:p w:rsidR="007212C8" w:rsidRPr="00703B39" w:rsidRDefault="007212C8" w:rsidP="00B90753">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14.</w:t>
            </w:r>
          </w:p>
        </w:tc>
        <w:tc>
          <w:tcPr>
            <w:tcW w:w="4140" w:type="dxa"/>
            <w:shd w:val="clear" w:color="auto" w:fill="auto"/>
          </w:tcPr>
          <w:p w:rsidR="007212C8" w:rsidRPr="00703B39" w:rsidRDefault="007212C8" w:rsidP="00B90753">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сотрудников центров занятости населения, организаций социального обслуживания и социальной защиты,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(от общего количества сотрудников, предоставляющих услуги населению)</w:t>
            </w:r>
          </w:p>
        </w:tc>
        <w:tc>
          <w:tcPr>
            <w:tcW w:w="992" w:type="dxa"/>
            <w:shd w:val="clear" w:color="auto" w:fill="auto"/>
          </w:tcPr>
          <w:p w:rsidR="007212C8" w:rsidRPr="00703B39" w:rsidRDefault="007212C8" w:rsidP="00B90753">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B9075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B9075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B9075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B9075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B9075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B9075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38" w:type="dxa"/>
            <w:shd w:val="clear" w:color="auto" w:fill="auto"/>
          </w:tcPr>
          <w:p w:rsidR="007212C8" w:rsidRPr="009D0A20" w:rsidRDefault="007212C8" w:rsidP="00B90753">
            <w:pPr>
              <w:jc w:val="cente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B90753">
            <w:pPr>
              <w:jc w:val="center"/>
            </w:pPr>
            <w:r w:rsidRPr="009D0A20">
              <w:rPr>
                <w:rFonts w:ascii="Times New Roman" w:eastAsia="Times New Roman" w:hAnsi="Times New Roman" w:cs="Times New Roman"/>
                <w:sz w:val="26"/>
                <w:szCs w:val="26"/>
              </w:rPr>
              <w:t>100</w:t>
            </w:r>
          </w:p>
        </w:tc>
        <w:tc>
          <w:tcPr>
            <w:tcW w:w="850" w:type="dxa"/>
            <w:shd w:val="clear" w:color="auto" w:fill="auto"/>
          </w:tcPr>
          <w:p w:rsidR="007212C8" w:rsidRPr="009D0A20" w:rsidRDefault="007212C8" w:rsidP="00B90753">
            <w:pPr>
              <w:jc w:val="center"/>
            </w:pPr>
            <w:r w:rsidRPr="009D0A2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B90753">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7212C8" w:rsidRPr="00703B39" w:rsidTr="007212C8">
        <w:tc>
          <w:tcPr>
            <w:tcW w:w="709" w:type="dxa"/>
            <w:shd w:val="clear" w:color="auto" w:fill="auto"/>
          </w:tcPr>
          <w:p w:rsidR="007212C8" w:rsidRPr="00703B39" w:rsidRDefault="007212C8" w:rsidP="003C5393">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15.</w:t>
            </w:r>
          </w:p>
        </w:tc>
        <w:tc>
          <w:tcPr>
            <w:tcW w:w="4140" w:type="dxa"/>
            <w:shd w:val="clear" w:color="auto" w:fill="auto"/>
          </w:tcPr>
          <w:p w:rsidR="007212C8" w:rsidRPr="00703B39" w:rsidRDefault="007212C8" w:rsidP="003C5393">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сотрудников образовательных организаций,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(от общего количества сотрудников, предоставляющих услуги населению)</w:t>
            </w:r>
          </w:p>
        </w:tc>
        <w:tc>
          <w:tcPr>
            <w:tcW w:w="992" w:type="dxa"/>
            <w:shd w:val="clear" w:color="auto" w:fill="auto"/>
          </w:tcPr>
          <w:p w:rsidR="007212C8" w:rsidRPr="00703B39" w:rsidRDefault="007212C8" w:rsidP="003C5393">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3C539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3C539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3C539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3C539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3C539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3C539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38" w:type="dxa"/>
            <w:shd w:val="clear" w:color="auto" w:fill="auto"/>
          </w:tcPr>
          <w:p w:rsidR="007212C8" w:rsidRPr="009D0A20" w:rsidRDefault="007212C8" w:rsidP="003C5393">
            <w:pPr>
              <w:jc w:val="cente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3C5393">
            <w:pPr>
              <w:jc w:val="center"/>
            </w:pPr>
            <w:r w:rsidRPr="009D0A20">
              <w:rPr>
                <w:rFonts w:ascii="Times New Roman" w:eastAsia="Times New Roman" w:hAnsi="Times New Roman" w:cs="Times New Roman"/>
                <w:sz w:val="26"/>
                <w:szCs w:val="26"/>
              </w:rPr>
              <w:t>100</w:t>
            </w:r>
          </w:p>
        </w:tc>
        <w:tc>
          <w:tcPr>
            <w:tcW w:w="850" w:type="dxa"/>
            <w:shd w:val="clear" w:color="auto" w:fill="auto"/>
          </w:tcPr>
          <w:p w:rsidR="007212C8" w:rsidRPr="009D0A20" w:rsidRDefault="007212C8" w:rsidP="003C5393">
            <w:pPr>
              <w:jc w:val="center"/>
            </w:pPr>
            <w:r w:rsidRPr="009D0A2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3C5393">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образования и науки Республики Татарстан</w:t>
            </w:r>
          </w:p>
        </w:tc>
      </w:tr>
      <w:tr w:rsidR="007212C8" w:rsidRPr="00703B39" w:rsidTr="007212C8">
        <w:tc>
          <w:tcPr>
            <w:tcW w:w="709" w:type="dxa"/>
            <w:shd w:val="clear" w:color="auto" w:fill="auto"/>
          </w:tcPr>
          <w:p w:rsidR="007212C8" w:rsidRPr="00703B39" w:rsidRDefault="007212C8" w:rsidP="003F4C8C">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16.</w:t>
            </w:r>
          </w:p>
        </w:tc>
        <w:tc>
          <w:tcPr>
            <w:tcW w:w="4140" w:type="dxa"/>
            <w:shd w:val="clear" w:color="auto" w:fill="auto"/>
          </w:tcPr>
          <w:p w:rsidR="007212C8" w:rsidRPr="00703B39" w:rsidRDefault="007212C8" w:rsidP="003F4C8C">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сотрудников организаций здравоохранения,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(от общего количества сотрудников, предоставляющих услуги населению)</w:t>
            </w:r>
          </w:p>
        </w:tc>
        <w:tc>
          <w:tcPr>
            <w:tcW w:w="992" w:type="dxa"/>
            <w:shd w:val="clear" w:color="auto" w:fill="auto"/>
          </w:tcPr>
          <w:p w:rsidR="007212C8" w:rsidRPr="00703B39" w:rsidRDefault="007212C8" w:rsidP="003F4C8C">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3F4C8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3F4C8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3F4C8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3F4C8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3F4C8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3F4C8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703B39" w:rsidRDefault="007212C8" w:rsidP="003F4C8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3F4C8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703B39" w:rsidRDefault="007212C8" w:rsidP="003F4C8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3F4C8C">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здравоохранения Республики Татарстан</w:t>
            </w:r>
          </w:p>
        </w:tc>
      </w:tr>
      <w:tr w:rsidR="007212C8" w:rsidRPr="00703B39" w:rsidTr="007212C8">
        <w:tc>
          <w:tcPr>
            <w:tcW w:w="709" w:type="dxa"/>
            <w:shd w:val="clear" w:color="auto" w:fill="auto"/>
          </w:tcPr>
          <w:p w:rsidR="007212C8" w:rsidRPr="00703B39" w:rsidRDefault="007212C8" w:rsidP="004A7298">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17.</w:t>
            </w:r>
          </w:p>
        </w:tc>
        <w:tc>
          <w:tcPr>
            <w:tcW w:w="4140" w:type="dxa"/>
            <w:shd w:val="clear" w:color="auto" w:fill="auto"/>
          </w:tcPr>
          <w:p w:rsidR="007212C8" w:rsidRPr="00703B39" w:rsidRDefault="007212C8" w:rsidP="00D54A15">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сотрудников спортивных организаций,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(от общего количества сотрудников, предоставляющих услуги населению)</w:t>
            </w:r>
          </w:p>
        </w:tc>
        <w:tc>
          <w:tcPr>
            <w:tcW w:w="992" w:type="dxa"/>
            <w:shd w:val="clear" w:color="auto" w:fill="auto"/>
          </w:tcPr>
          <w:p w:rsidR="007212C8" w:rsidRPr="00703B39" w:rsidRDefault="007212C8" w:rsidP="004A7298">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A24E96" w:rsidRDefault="007212C8" w:rsidP="004A7298">
            <w:pPr>
              <w:spacing w:after="1" w:line="280" w:lineRule="atLeast"/>
              <w:ind w:right="-31"/>
              <w:jc w:val="center"/>
              <w:outlineLvl w:val="1"/>
              <w:rPr>
                <w:rFonts w:ascii="Times New Roman" w:eastAsia="Times New Roman" w:hAnsi="Times New Roman" w:cs="Times New Roman"/>
                <w:sz w:val="26"/>
                <w:szCs w:val="26"/>
              </w:rPr>
            </w:pPr>
            <w:r w:rsidRPr="00A24E96">
              <w:rPr>
                <w:rFonts w:ascii="Times New Roman" w:eastAsia="Times New Roman" w:hAnsi="Times New Roman" w:cs="Times New Roman"/>
                <w:sz w:val="26"/>
                <w:szCs w:val="26"/>
              </w:rPr>
              <w:t>100</w:t>
            </w:r>
          </w:p>
        </w:tc>
        <w:tc>
          <w:tcPr>
            <w:tcW w:w="708" w:type="dxa"/>
            <w:shd w:val="clear" w:color="auto" w:fill="auto"/>
          </w:tcPr>
          <w:p w:rsidR="007212C8" w:rsidRPr="00A24E96" w:rsidRDefault="007212C8" w:rsidP="004A7298">
            <w:pPr>
              <w:spacing w:after="1" w:line="280" w:lineRule="atLeast"/>
              <w:ind w:right="-31"/>
              <w:jc w:val="center"/>
              <w:outlineLvl w:val="1"/>
              <w:rPr>
                <w:rFonts w:ascii="Times New Roman" w:eastAsia="Times New Roman" w:hAnsi="Times New Roman" w:cs="Times New Roman"/>
                <w:sz w:val="26"/>
                <w:szCs w:val="26"/>
              </w:rPr>
            </w:pPr>
            <w:r w:rsidRPr="00A24E96">
              <w:rPr>
                <w:rFonts w:ascii="Times New Roman" w:eastAsia="Times New Roman" w:hAnsi="Times New Roman" w:cs="Times New Roman"/>
                <w:sz w:val="26"/>
                <w:szCs w:val="26"/>
              </w:rPr>
              <w:t>100</w:t>
            </w:r>
          </w:p>
        </w:tc>
        <w:tc>
          <w:tcPr>
            <w:tcW w:w="709" w:type="dxa"/>
            <w:shd w:val="clear" w:color="auto" w:fill="auto"/>
          </w:tcPr>
          <w:p w:rsidR="007212C8" w:rsidRPr="00A24E96" w:rsidRDefault="007212C8" w:rsidP="004A7298">
            <w:pPr>
              <w:spacing w:after="1" w:line="280" w:lineRule="atLeast"/>
              <w:ind w:right="-31"/>
              <w:jc w:val="center"/>
              <w:outlineLvl w:val="1"/>
              <w:rPr>
                <w:rFonts w:ascii="Times New Roman" w:eastAsia="Times New Roman" w:hAnsi="Times New Roman" w:cs="Times New Roman"/>
                <w:sz w:val="26"/>
                <w:szCs w:val="26"/>
              </w:rPr>
            </w:pPr>
            <w:r w:rsidRPr="00A24E96">
              <w:rPr>
                <w:rFonts w:ascii="Times New Roman" w:eastAsia="Times New Roman" w:hAnsi="Times New Roman" w:cs="Times New Roman"/>
                <w:sz w:val="26"/>
                <w:szCs w:val="26"/>
              </w:rPr>
              <w:t>100</w:t>
            </w:r>
          </w:p>
        </w:tc>
        <w:tc>
          <w:tcPr>
            <w:tcW w:w="709" w:type="dxa"/>
            <w:shd w:val="clear" w:color="auto" w:fill="auto"/>
          </w:tcPr>
          <w:p w:rsidR="007212C8" w:rsidRPr="00A24E96" w:rsidRDefault="007212C8" w:rsidP="004A7298">
            <w:pPr>
              <w:spacing w:after="1" w:line="280" w:lineRule="atLeast"/>
              <w:ind w:right="-31"/>
              <w:jc w:val="center"/>
              <w:outlineLvl w:val="1"/>
              <w:rPr>
                <w:rFonts w:ascii="Times New Roman" w:eastAsia="Times New Roman" w:hAnsi="Times New Roman" w:cs="Times New Roman"/>
                <w:sz w:val="26"/>
                <w:szCs w:val="26"/>
              </w:rPr>
            </w:pPr>
            <w:r w:rsidRPr="00A24E96">
              <w:rPr>
                <w:rFonts w:ascii="Times New Roman" w:eastAsia="Times New Roman" w:hAnsi="Times New Roman" w:cs="Times New Roman"/>
                <w:sz w:val="26"/>
                <w:szCs w:val="26"/>
              </w:rPr>
              <w:t>100</w:t>
            </w:r>
          </w:p>
        </w:tc>
        <w:tc>
          <w:tcPr>
            <w:tcW w:w="708" w:type="dxa"/>
            <w:shd w:val="clear" w:color="auto" w:fill="auto"/>
          </w:tcPr>
          <w:p w:rsidR="007212C8" w:rsidRPr="00A24E96" w:rsidRDefault="007212C8" w:rsidP="004A7298">
            <w:pPr>
              <w:spacing w:after="1" w:line="280" w:lineRule="atLeast"/>
              <w:ind w:right="-31"/>
              <w:jc w:val="center"/>
              <w:outlineLvl w:val="1"/>
              <w:rPr>
                <w:rFonts w:ascii="Times New Roman" w:eastAsia="Times New Roman" w:hAnsi="Times New Roman" w:cs="Times New Roman"/>
                <w:sz w:val="26"/>
                <w:szCs w:val="26"/>
              </w:rPr>
            </w:pPr>
            <w:r w:rsidRPr="00A24E96">
              <w:rPr>
                <w:rFonts w:ascii="Times New Roman" w:eastAsia="Times New Roman" w:hAnsi="Times New Roman" w:cs="Times New Roman"/>
                <w:sz w:val="26"/>
                <w:szCs w:val="26"/>
              </w:rPr>
              <w:t>100</w:t>
            </w:r>
          </w:p>
        </w:tc>
        <w:tc>
          <w:tcPr>
            <w:tcW w:w="708" w:type="dxa"/>
            <w:shd w:val="clear" w:color="auto" w:fill="auto"/>
          </w:tcPr>
          <w:p w:rsidR="007212C8" w:rsidRPr="00A24E96" w:rsidRDefault="007212C8" w:rsidP="004A7298">
            <w:pPr>
              <w:spacing w:after="1" w:line="280" w:lineRule="atLeast"/>
              <w:ind w:right="-31"/>
              <w:jc w:val="center"/>
              <w:outlineLvl w:val="1"/>
              <w:rPr>
                <w:rFonts w:ascii="Times New Roman" w:eastAsia="Times New Roman" w:hAnsi="Times New Roman" w:cs="Times New Roman"/>
                <w:sz w:val="26"/>
                <w:szCs w:val="26"/>
              </w:rPr>
            </w:pPr>
            <w:r w:rsidRPr="00A24E96">
              <w:rPr>
                <w:rFonts w:ascii="Times New Roman" w:eastAsia="Times New Roman" w:hAnsi="Times New Roman" w:cs="Times New Roman"/>
                <w:sz w:val="26"/>
                <w:szCs w:val="26"/>
              </w:rPr>
              <w:t>100</w:t>
            </w:r>
          </w:p>
        </w:tc>
        <w:tc>
          <w:tcPr>
            <w:tcW w:w="738" w:type="dxa"/>
            <w:shd w:val="clear" w:color="auto" w:fill="auto"/>
          </w:tcPr>
          <w:p w:rsidR="007212C8" w:rsidRPr="00A24E96" w:rsidRDefault="007212C8" w:rsidP="004A7298">
            <w:pPr>
              <w:spacing w:after="1" w:line="280" w:lineRule="atLeast"/>
              <w:ind w:right="-31"/>
              <w:jc w:val="center"/>
              <w:outlineLvl w:val="1"/>
              <w:rPr>
                <w:rFonts w:ascii="Times New Roman" w:eastAsia="Times New Roman" w:hAnsi="Times New Roman" w:cs="Times New Roman"/>
                <w:sz w:val="26"/>
                <w:szCs w:val="26"/>
              </w:rPr>
            </w:pPr>
            <w:r w:rsidRPr="00A24E96">
              <w:rPr>
                <w:rFonts w:ascii="Times New Roman" w:eastAsia="Times New Roman" w:hAnsi="Times New Roman" w:cs="Times New Roman"/>
                <w:sz w:val="26"/>
                <w:szCs w:val="26"/>
              </w:rPr>
              <w:t>100</w:t>
            </w:r>
          </w:p>
        </w:tc>
        <w:tc>
          <w:tcPr>
            <w:tcW w:w="709" w:type="dxa"/>
            <w:shd w:val="clear" w:color="auto" w:fill="auto"/>
          </w:tcPr>
          <w:p w:rsidR="007212C8" w:rsidRPr="00A24E96" w:rsidRDefault="007212C8" w:rsidP="004A7298">
            <w:pPr>
              <w:spacing w:after="1" w:line="280" w:lineRule="atLeast"/>
              <w:ind w:right="-31"/>
              <w:jc w:val="center"/>
              <w:outlineLvl w:val="1"/>
              <w:rPr>
                <w:rFonts w:ascii="Times New Roman" w:eastAsia="Times New Roman" w:hAnsi="Times New Roman" w:cs="Times New Roman"/>
                <w:sz w:val="26"/>
                <w:szCs w:val="26"/>
              </w:rPr>
            </w:pPr>
            <w:r w:rsidRPr="00A24E96">
              <w:rPr>
                <w:rFonts w:ascii="Times New Roman" w:eastAsia="Times New Roman" w:hAnsi="Times New Roman" w:cs="Times New Roman"/>
                <w:sz w:val="26"/>
                <w:szCs w:val="26"/>
              </w:rPr>
              <w:t>100</w:t>
            </w:r>
          </w:p>
        </w:tc>
        <w:tc>
          <w:tcPr>
            <w:tcW w:w="850" w:type="dxa"/>
            <w:shd w:val="clear" w:color="auto" w:fill="auto"/>
          </w:tcPr>
          <w:p w:rsidR="007212C8" w:rsidRPr="00A24E96" w:rsidRDefault="007212C8" w:rsidP="004A7298">
            <w:pPr>
              <w:spacing w:after="1" w:line="280" w:lineRule="atLeast"/>
              <w:ind w:right="-31"/>
              <w:jc w:val="center"/>
              <w:outlineLvl w:val="1"/>
              <w:rPr>
                <w:rFonts w:ascii="Times New Roman" w:eastAsia="Times New Roman" w:hAnsi="Times New Roman" w:cs="Times New Roman"/>
                <w:sz w:val="26"/>
                <w:szCs w:val="26"/>
              </w:rPr>
            </w:pPr>
            <w:r w:rsidRPr="00A24E96">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4A7298">
            <w:pPr>
              <w:spacing w:after="1" w:line="280" w:lineRule="atLeast"/>
              <w:jc w:val="both"/>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спорта Республики Татарстан</w:t>
            </w:r>
          </w:p>
          <w:p w:rsidR="007212C8" w:rsidRPr="00703B39" w:rsidRDefault="007212C8" w:rsidP="004A7298">
            <w:pPr>
              <w:spacing w:after="1" w:line="280" w:lineRule="atLeast"/>
              <w:ind w:right="-31"/>
              <w:jc w:val="both"/>
              <w:outlineLvl w:val="1"/>
              <w:rPr>
                <w:rFonts w:ascii="Times New Roman" w:eastAsia="Times New Roman" w:hAnsi="Times New Roman" w:cs="Times New Roman"/>
                <w:sz w:val="26"/>
                <w:szCs w:val="26"/>
              </w:rPr>
            </w:pPr>
          </w:p>
        </w:tc>
      </w:tr>
      <w:tr w:rsidR="007212C8" w:rsidRPr="00703B39" w:rsidTr="007212C8">
        <w:tc>
          <w:tcPr>
            <w:tcW w:w="709" w:type="dxa"/>
            <w:shd w:val="clear" w:color="auto" w:fill="auto"/>
          </w:tcPr>
          <w:p w:rsidR="007212C8" w:rsidRPr="00703B39" w:rsidRDefault="007212C8" w:rsidP="007B64BD">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18.</w:t>
            </w:r>
          </w:p>
        </w:tc>
        <w:tc>
          <w:tcPr>
            <w:tcW w:w="4140" w:type="dxa"/>
            <w:shd w:val="clear" w:color="auto" w:fill="auto"/>
          </w:tcPr>
          <w:p w:rsidR="007212C8" w:rsidRPr="00703B39" w:rsidRDefault="007212C8" w:rsidP="007B64BD">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 xml:space="preserve">Доля сотрудников объектов в сфере  молодежной политики, предоставляющих услуги населению и прошедших инструктирование или обучение для работы с инвалидами </w:t>
            </w:r>
            <w:r w:rsidRPr="00703B39">
              <w:rPr>
                <w:rFonts w:ascii="Times New Roman" w:eastAsia="Times New Roman" w:hAnsi="Times New Roman" w:cs="Times New Roman"/>
                <w:sz w:val="26"/>
                <w:szCs w:val="26"/>
              </w:rPr>
              <w:lastRenderedPageBreak/>
              <w:t>по вопросам,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(от общего количества сотрудников, предоставляющих услуги населению)</w:t>
            </w:r>
          </w:p>
        </w:tc>
        <w:tc>
          <w:tcPr>
            <w:tcW w:w="992" w:type="dxa"/>
            <w:shd w:val="clear" w:color="auto" w:fill="auto"/>
          </w:tcPr>
          <w:p w:rsidR="007212C8" w:rsidRPr="00703B39" w:rsidRDefault="007212C8" w:rsidP="007B64BD">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процентов</w:t>
            </w:r>
          </w:p>
        </w:tc>
        <w:tc>
          <w:tcPr>
            <w:tcW w:w="709" w:type="dxa"/>
            <w:shd w:val="clear" w:color="auto" w:fill="auto"/>
          </w:tcPr>
          <w:p w:rsidR="007212C8" w:rsidRPr="00D84FF0" w:rsidRDefault="007212C8" w:rsidP="007B64BD">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D84FF0" w:rsidRDefault="007212C8" w:rsidP="007B64BD">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D84FF0" w:rsidRDefault="007212C8" w:rsidP="007B64BD">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D84FF0" w:rsidRDefault="007212C8" w:rsidP="007B64BD">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D84FF0" w:rsidRDefault="007212C8" w:rsidP="007B64BD">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D84FF0" w:rsidRDefault="007212C8" w:rsidP="007B64BD">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D84FF0" w:rsidRDefault="007212C8" w:rsidP="007B64BD">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D84FF0" w:rsidRDefault="007212C8" w:rsidP="007B64BD">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D84FF0" w:rsidRDefault="007212C8" w:rsidP="007B64BD">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7B64BD">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по делам молодежи Республики Татарстан</w:t>
            </w:r>
          </w:p>
        </w:tc>
      </w:tr>
      <w:tr w:rsidR="007212C8" w:rsidRPr="00703B39" w:rsidTr="007212C8">
        <w:tc>
          <w:tcPr>
            <w:tcW w:w="709" w:type="dxa"/>
            <w:shd w:val="clear" w:color="auto" w:fill="auto"/>
          </w:tcPr>
          <w:p w:rsidR="007212C8" w:rsidRPr="00703B39" w:rsidRDefault="007212C8" w:rsidP="00375FD1">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19.</w:t>
            </w:r>
          </w:p>
        </w:tc>
        <w:tc>
          <w:tcPr>
            <w:tcW w:w="4140" w:type="dxa"/>
            <w:shd w:val="clear" w:color="auto" w:fill="auto"/>
          </w:tcPr>
          <w:p w:rsidR="007212C8" w:rsidRPr="00703B39" w:rsidRDefault="007212C8" w:rsidP="00D54A15">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сотрудников организаций связи,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(от общего количества сотрудников, предоставляющих услуги населению)</w:t>
            </w:r>
          </w:p>
        </w:tc>
        <w:tc>
          <w:tcPr>
            <w:tcW w:w="992" w:type="dxa"/>
            <w:shd w:val="clear" w:color="auto" w:fill="auto"/>
          </w:tcPr>
          <w:p w:rsidR="007212C8" w:rsidRPr="00703B39" w:rsidRDefault="007212C8" w:rsidP="00375FD1">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D84FF0" w:rsidRDefault="007212C8" w:rsidP="00375FD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D84FF0" w:rsidRDefault="007212C8" w:rsidP="00375FD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D84FF0" w:rsidRDefault="007212C8" w:rsidP="00375FD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D84FF0" w:rsidRDefault="007212C8" w:rsidP="00375FD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D84FF0" w:rsidRDefault="007212C8" w:rsidP="00375FD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D84FF0" w:rsidRDefault="007212C8" w:rsidP="00375FD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D84FF0" w:rsidRDefault="007212C8" w:rsidP="00375FD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D84FF0" w:rsidRDefault="007212C8" w:rsidP="00375FD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D84FF0" w:rsidRDefault="007212C8" w:rsidP="00375FD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740916">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цифрового развития государственного управления, информационных технологий и связи Республики Татарстан</w:t>
            </w:r>
          </w:p>
        </w:tc>
      </w:tr>
      <w:tr w:rsidR="007212C8" w:rsidRPr="00703B39" w:rsidTr="007212C8">
        <w:tc>
          <w:tcPr>
            <w:tcW w:w="709" w:type="dxa"/>
            <w:shd w:val="clear" w:color="auto" w:fill="auto"/>
          </w:tcPr>
          <w:p w:rsidR="007212C8" w:rsidRPr="00703B39" w:rsidRDefault="007212C8" w:rsidP="00604EE7">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20.</w:t>
            </w:r>
          </w:p>
        </w:tc>
        <w:tc>
          <w:tcPr>
            <w:tcW w:w="4140" w:type="dxa"/>
            <w:shd w:val="clear" w:color="auto" w:fill="auto"/>
          </w:tcPr>
          <w:p w:rsidR="007212C8" w:rsidRPr="00703B39" w:rsidRDefault="007212C8" w:rsidP="00604EE7">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 xml:space="preserve">Доля сотрудников организаций сферы строительства, архитектуры и жилищно-коммунального хозяйства,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w:t>
            </w:r>
            <w:r w:rsidRPr="00703B39">
              <w:rPr>
                <w:rFonts w:ascii="Times New Roman" w:eastAsia="Times New Roman" w:hAnsi="Times New Roman" w:cs="Times New Roman"/>
                <w:sz w:val="26"/>
                <w:szCs w:val="26"/>
              </w:rPr>
              <w:lastRenderedPageBreak/>
              <w:t>Российской Федерации и законодательством Республики Татарстан (от общего количества сотрудников, предоставляющих услуги населению)</w:t>
            </w:r>
          </w:p>
        </w:tc>
        <w:tc>
          <w:tcPr>
            <w:tcW w:w="992" w:type="dxa"/>
            <w:shd w:val="clear" w:color="auto" w:fill="auto"/>
          </w:tcPr>
          <w:p w:rsidR="007212C8" w:rsidRPr="00703B39" w:rsidRDefault="007212C8" w:rsidP="00604EE7">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процентов</w:t>
            </w:r>
          </w:p>
        </w:tc>
        <w:tc>
          <w:tcPr>
            <w:tcW w:w="709" w:type="dxa"/>
            <w:shd w:val="clear" w:color="auto" w:fill="auto"/>
          </w:tcPr>
          <w:p w:rsidR="007212C8" w:rsidRDefault="007212C8" w:rsidP="00604EE7">
            <w:r w:rsidRPr="002809D4">
              <w:rPr>
                <w:rFonts w:ascii="Times New Roman" w:eastAsia="Times New Roman" w:hAnsi="Times New Roman" w:cs="Times New Roman"/>
                <w:sz w:val="26"/>
                <w:szCs w:val="26"/>
              </w:rPr>
              <w:t>100</w:t>
            </w:r>
          </w:p>
        </w:tc>
        <w:tc>
          <w:tcPr>
            <w:tcW w:w="708" w:type="dxa"/>
            <w:shd w:val="clear" w:color="auto" w:fill="auto"/>
          </w:tcPr>
          <w:p w:rsidR="007212C8" w:rsidRDefault="007212C8" w:rsidP="00604EE7">
            <w:r w:rsidRPr="002809D4">
              <w:rPr>
                <w:rFonts w:ascii="Times New Roman" w:eastAsia="Times New Roman" w:hAnsi="Times New Roman" w:cs="Times New Roman"/>
                <w:sz w:val="26"/>
                <w:szCs w:val="26"/>
              </w:rPr>
              <w:t>100</w:t>
            </w:r>
          </w:p>
        </w:tc>
        <w:tc>
          <w:tcPr>
            <w:tcW w:w="709" w:type="dxa"/>
            <w:shd w:val="clear" w:color="auto" w:fill="auto"/>
          </w:tcPr>
          <w:p w:rsidR="007212C8" w:rsidRDefault="007212C8" w:rsidP="00604EE7">
            <w:r w:rsidRPr="002809D4">
              <w:rPr>
                <w:rFonts w:ascii="Times New Roman" w:eastAsia="Times New Roman" w:hAnsi="Times New Roman" w:cs="Times New Roman"/>
                <w:sz w:val="26"/>
                <w:szCs w:val="26"/>
              </w:rPr>
              <w:t>100</w:t>
            </w:r>
          </w:p>
        </w:tc>
        <w:tc>
          <w:tcPr>
            <w:tcW w:w="709" w:type="dxa"/>
            <w:shd w:val="clear" w:color="auto" w:fill="auto"/>
          </w:tcPr>
          <w:p w:rsidR="007212C8" w:rsidRDefault="007212C8" w:rsidP="00604EE7">
            <w:r w:rsidRPr="002809D4">
              <w:rPr>
                <w:rFonts w:ascii="Times New Roman" w:eastAsia="Times New Roman" w:hAnsi="Times New Roman" w:cs="Times New Roman"/>
                <w:sz w:val="26"/>
                <w:szCs w:val="26"/>
              </w:rPr>
              <w:t>100</w:t>
            </w:r>
          </w:p>
        </w:tc>
        <w:tc>
          <w:tcPr>
            <w:tcW w:w="708" w:type="dxa"/>
            <w:shd w:val="clear" w:color="auto" w:fill="auto"/>
          </w:tcPr>
          <w:p w:rsidR="007212C8" w:rsidRDefault="007212C8" w:rsidP="00604EE7">
            <w:r w:rsidRPr="002809D4">
              <w:rPr>
                <w:rFonts w:ascii="Times New Roman" w:eastAsia="Times New Roman" w:hAnsi="Times New Roman" w:cs="Times New Roman"/>
                <w:sz w:val="26"/>
                <w:szCs w:val="26"/>
              </w:rPr>
              <w:t>100</w:t>
            </w:r>
          </w:p>
        </w:tc>
        <w:tc>
          <w:tcPr>
            <w:tcW w:w="708" w:type="dxa"/>
            <w:shd w:val="clear" w:color="auto" w:fill="auto"/>
          </w:tcPr>
          <w:p w:rsidR="007212C8" w:rsidRDefault="007212C8" w:rsidP="00604EE7">
            <w:r w:rsidRPr="002809D4">
              <w:rPr>
                <w:rFonts w:ascii="Times New Roman" w:eastAsia="Times New Roman" w:hAnsi="Times New Roman" w:cs="Times New Roman"/>
                <w:sz w:val="26"/>
                <w:szCs w:val="26"/>
              </w:rPr>
              <w:t>100</w:t>
            </w:r>
          </w:p>
        </w:tc>
        <w:tc>
          <w:tcPr>
            <w:tcW w:w="738" w:type="dxa"/>
            <w:shd w:val="clear" w:color="auto" w:fill="auto"/>
          </w:tcPr>
          <w:p w:rsidR="007212C8" w:rsidRDefault="007212C8" w:rsidP="00604EE7">
            <w:r w:rsidRPr="002809D4">
              <w:rPr>
                <w:rFonts w:ascii="Times New Roman" w:eastAsia="Times New Roman" w:hAnsi="Times New Roman" w:cs="Times New Roman"/>
                <w:sz w:val="26"/>
                <w:szCs w:val="26"/>
              </w:rPr>
              <w:t>100</w:t>
            </w:r>
          </w:p>
        </w:tc>
        <w:tc>
          <w:tcPr>
            <w:tcW w:w="709" w:type="dxa"/>
            <w:shd w:val="clear" w:color="auto" w:fill="auto"/>
          </w:tcPr>
          <w:p w:rsidR="007212C8" w:rsidRDefault="007212C8" w:rsidP="00604EE7">
            <w:r w:rsidRPr="002809D4">
              <w:rPr>
                <w:rFonts w:ascii="Times New Roman" w:eastAsia="Times New Roman" w:hAnsi="Times New Roman" w:cs="Times New Roman"/>
                <w:sz w:val="26"/>
                <w:szCs w:val="26"/>
              </w:rPr>
              <w:t>100</w:t>
            </w:r>
          </w:p>
        </w:tc>
        <w:tc>
          <w:tcPr>
            <w:tcW w:w="850" w:type="dxa"/>
            <w:shd w:val="clear" w:color="auto" w:fill="auto"/>
          </w:tcPr>
          <w:p w:rsidR="007212C8" w:rsidRDefault="007212C8" w:rsidP="00604EE7">
            <w:r w:rsidRPr="002809D4">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604EE7">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строительства, архитектуры и жилищно-коммунального хозяйства Республики Татарстан</w:t>
            </w:r>
          </w:p>
        </w:tc>
      </w:tr>
      <w:tr w:rsidR="00672524" w:rsidRPr="00703B39" w:rsidTr="007212C8">
        <w:tc>
          <w:tcPr>
            <w:tcW w:w="709" w:type="dxa"/>
            <w:shd w:val="clear" w:color="auto" w:fill="auto"/>
          </w:tcPr>
          <w:p w:rsidR="00672524" w:rsidRPr="00703B39" w:rsidRDefault="00672524" w:rsidP="00672524">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21.</w:t>
            </w:r>
          </w:p>
        </w:tc>
        <w:tc>
          <w:tcPr>
            <w:tcW w:w="4140" w:type="dxa"/>
            <w:shd w:val="clear" w:color="auto" w:fill="auto"/>
          </w:tcPr>
          <w:p w:rsidR="00672524" w:rsidRPr="00703B39" w:rsidRDefault="00672524" w:rsidP="00672524">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сотрудников организаций культуры,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(от общего количества сотрудников, предоставляющих услуги населению)</w:t>
            </w:r>
          </w:p>
        </w:tc>
        <w:tc>
          <w:tcPr>
            <w:tcW w:w="992" w:type="dxa"/>
            <w:shd w:val="clear" w:color="auto" w:fill="auto"/>
          </w:tcPr>
          <w:p w:rsidR="00672524" w:rsidRPr="00703B39" w:rsidRDefault="00672524" w:rsidP="00672524">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672524" w:rsidRPr="00703B39" w:rsidRDefault="00672524" w:rsidP="0067252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672524" w:rsidRPr="00703B39" w:rsidRDefault="00672524" w:rsidP="0067252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672524" w:rsidRPr="00703B39" w:rsidRDefault="00672524" w:rsidP="0067252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672524" w:rsidRPr="00703B39" w:rsidRDefault="00672524" w:rsidP="0067252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672524" w:rsidRPr="00703B39" w:rsidRDefault="00672524" w:rsidP="0067252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672524" w:rsidRPr="00703B39" w:rsidRDefault="00672524" w:rsidP="0067252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672524" w:rsidRPr="00703B39" w:rsidRDefault="00672524" w:rsidP="0067252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672524" w:rsidRPr="00703B39" w:rsidRDefault="00672524" w:rsidP="0067252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672524" w:rsidRPr="00703B39" w:rsidRDefault="00672524" w:rsidP="0067252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672524" w:rsidRPr="00703B39" w:rsidRDefault="00672524" w:rsidP="00672524">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культуры Республики Татарстан</w:t>
            </w:r>
          </w:p>
        </w:tc>
      </w:tr>
      <w:tr w:rsidR="007212C8" w:rsidRPr="00703B39" w:rsidTr="007212C8">
        <w:tc>
          <w:tcPr>
            <w:tcW w:w="709" w:type="dxa"/>
            <w:shd w:val="clear" w:color="auto" w:fill="auto"/>
          </w:tcPr>
          <w:p w:rsidR="007212C8" w:rsidRPr="00703B39" w:rsidRDefault="007212C8" w:rsidP="001C37EE">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22.</w:t>
            </w:r>
          </w:p>
        </w:tc>
        <w:tc>
          <w:tcPr>
            <w:tcW w:w="4140" w:type="dxa"/>
            <w:shd w:val="clear" w:color="auto" w:fill="auto"/>
          </w:tcPr>
          <w:p w:rsidR="007212C8" w:rsidRPr="00703B39" w:rsidRDefault="007212C8" w:rsidP="001C37EE">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 xml:space="preserve">Доля сотрудников организаций сферы транспорта и дорожного хозяйства,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w:t>
            </w:r>
            <w:r w:rsidRPr="00703B39">
              <w:rPr>
                <w:rFonts w:ascii="Times New Roman" w:eastAsia="Times New Roman" w:hAnsi="Times New Roman" w:cs="Times New Roman"/>
                <w:sz w:val="26"/>
                <w:szCs w:val="26"/>
              </w:rPr>
              <w:lastRenderedPageBreak/>
              <w:t>(от общего количества сотрудников, предоставляющих услуги населению)</w:t>
            </w:r>
          </w:p>
        </w:tc>
        <w:tc>
          <w:tcPr>
            <w:tcW w:w="992" w:type="dxa"/>
            <w:shd w:val="clear" w:color="auto" w:fill="auto"/>
          </w:tcPr>
          <w:p w:rsidR="007212C8" w:rsidRPr="00703B39" w:rsidRDefault="007212C8" w:rsidP="001C37EE">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процентов</w:t>
            </w:r>
          </w:p>
        </w:tc>
        <w:tc>
          <w:tcPr>
            <w:tcW w:w="709" w:type="dxa"/>
            <w:shd w:val="clear" w:color="auto" w:fill="auto"/>
          </w:tcPr>
          <w:p w:rsidR="007212C8" w:rsidRPr="009D0A20" w:rsidRDefault="007212C8" w:rsidP="001C37E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1C37E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1C37E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1C37E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1C37E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1C37E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38" w:type="dxa"/>
            <w:shd w:val="clear" w:color="auto" w:fill="auto"/>
          </w:tcPr>
          <w:p w:rsidR="007212C8" w:rsidRPr="009D0A20" w:rsidRDefault="007212C8" w:rsidP="001C37E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1C37E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850" w:type="dxa"/>
            <w:shd w:val="clear" w:color="auto" w:fill="auto"/>
          </w:tcPr>
          <w:p w:rsidR="007212C8" w:rsidRPr="009D0A20" w:rsidRDefault="007212C8" w:rsidP="001C37E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1C37EE">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транспорта и дорожного хозяйства Республики Татарстан</w:t>
            </w:r>
          </w:p>
        </w:tc>
      </w:tr>
      <w:tr w:rsidR="007212C8" w:rsidRPr="00703B39" w:rsidTr="007212C8">
        <w:tc>
          <w:tcPr>
            <w:tcW w:w="709" w:type="dxa"/>
            <w:shd w:val="clear" w:color="auto" w:fill="auto"/>
          </w:tcPr>
          <w:p w:rsidR="007212C8" w:rsidRPr="00703B39" w:rsidRDefault="007212C8" w:rsidP="00372E9C">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23.</w:t>
            </w:r>
          </w:p>
        </w:tc>
        <w:tc>
          <w:tcPr>
            <w:tcW w:w="4140" w:type="dxa"/>
            <w:shd w:val="clear" w:color="auto" w:fill="auto"/>
          </w:tcPr>
          <w:p w:rsidR="007212C8" w:rsidRPr="00703B39" w:rsidRDefault="007212C8" w:rsidP="00372E9C">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сотрудников организаций сферы торговли, общественного питания, бытового обслуживания,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Российской Федерации и законодательством Республики Татарстан (от общего количества сотрудников, предоставляющих услуги населению)</w:t>
            </w:r>
          </w:p>
        </w:tc>
        <w:tc>
          <w:tcPr>
            <w:tcW w:w="992" w:type="dxa"/>
            <w:shd w:val="clear" w:color="auto" w:fill="auto"/>
          </w:tcPr>
          <w:p w:rsidR="007212C8" w:rsidRPr="00703B39" w:rsidRDefault="007212C8" w:rsidP="00372E9C">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372E9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372E9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372E9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372E9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372E9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372E9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38" w:type="dxa"/>
            <w:shd w:val="clear" w:color="auto" w:fill="auto"/>
          </w:tcPr>
          <w:p w:rsidR="007212C8" w:rsidRPr="009D0A20" w:rsidRDefault="007212C8" w:rsidP="00372E9C">
            <w:pPr>
              <w:jc w:val="cente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372E9C">
            <w:pPr>
              <w:jc w:val="center"/>
            </w:pPr>
            <w:r w:rsidRPr="009D0A20">
              <w:rPr>
                <w:rFonts w:ascii="Times New Roman" w:eastAsia="Times New Roman" w:hAnsi="Times New Roman" w:cs="Times New Roman"/>
                <w:sz w:val="26"/>
                <w:szCs w:val="26"/>
              </w:rPr>
              <w:t>100</w:t>
            </w:r>
          </w:p>
        </w:tc>
        <w:tc>
          <w:tcPr>
            <w:tcW w:w="850" w:type="dxa"/>
            <w:shd w:val="clear" w:color="auto" w:fill="auto"/>
          </w:tcPr>
          <w:p w:rsidR="007212C8" w:rsidRPr="009D0A20" w:rsidRDefault="007212C8" w:rsidP="00372E9C">
            <w:pPr>
              <w:jc w:val="center"/>
            </w:pPr>
            <w:r w:rsidRPr="009D0A2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372E9C">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промышленности и торговли Республики Татарстан</w:t>
            </w:r>
          </w:p>
        </w:tc>
      </w:tr>
      <w:tr w:rsidR="007212C8" w:rsidRPr="00703B39" w:rsidTr="007212C8">
        <w:tc>
          <w:tcPr>
            <w:tcW w:w="709" w:type="dxa"/>
            <w:shd w:val="clear" w:color="auto" w:fill="auto"/>
          </w:tcPr>
          <w:p w:rsidR="007212C8" w:rsidRPr="00703B39" w:rsidRDefault="007212C8" w:rsidP="00EB5E1B">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24.</w:t>
            </w:r>
          </w:p>
        </w:tc>
        <w:tc>
          <w:tcPr>
            <w:tcW w:w="4140" w:type="dxa"/>
            <w:shd w:val="clear" w:color="auto" w:fill="auto"/>
          </w:tcPr>
          <w:p w:rsidR="007212C8" w:rsidRPr="00703B39" w:rsidRDefault="007212C8" w:rsidP="00EB5E1B">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объектов занятости и социальной защиты, имеющих утвержденные паспорта доступности объектов и предоставляемых на них услуг (от общего количества)</w:t>
            </w:r>
          </w:p>
        </w:tc>
        <w:tc>
          <w:tcPr>
            <w:tcW w:w="992" w:type="dxa"/>
            <w:shd w:val="clear" w:color="auto" w:fill="auto"/>
          </w:tcPr>
          <w:p w:rsidR="007212C8" w:rsidRPr="00703B39" w:rsidRDefault="007212C8" w:rsidP="00EB5E1B">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EB5E1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EB5E1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EB5E1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EB5E1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EB5E1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EB5E1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38" w:type="dxa"/>
            <w:shd w:val="clear" w:color="auto" w:fill="auto"/>
          </w:tcPr>
          <w:p w:rsidR="007212C8" w:rsidRPr="009D0A20" w:rsidRDefault="007212C8" w:rsidP="00EB5E1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EB5E1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850" w:type="dxa"/>
            <w:shd w:val="clear" w:color="auto" w:fill="auto"/>
          </w:tcPr>
          <w:p w:rsidR="007212C8" w:rsidRPr="009D0A20" w:rsidRDefault="007212C8" w:rsidP="00EB5E1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EB5E1B">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7212C8" w:rsidRPr="00703B39" w:rsidTr="007212C8">
        <w:tc>
          <w:tcPr>
            <w:tcW w:w="709" w:type="dxa"/>
            <w:shd w:val="clear" w:color="auto" w:fill="auto"/>
          </w:tcPr>
          <w:p w:rsidR="007212C8" w:rsidRPr="00703B39" w:rsidRDefault="007212C8" w:rsidP="001A1F2A">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25.</w:t>
            </w:r>
          </w:p>
        </w:tc>
        <w:tc>
          <w:tcPr>
            <w:tcW w:w="4140" w:type="dxa"/>
            <w:shd w:val="clear" w:color="auto" w:fill="auto"/>
          </w:tcPr>
          <w:p w:rsidR="007212C8" w:rsidRPr="00703B39" w:rsidRDefault="007212C8" w:rsidP="001A1F2A">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объектов образования, имеющих утвержденные паспорта доступности объектов и предоставляемых на них услуг (от общего количества)</w:t>
            </w:r>
          </w:p>
        </w:tc>
        <w:tc>
          <w:tcPr>
            <w:tcW w:w="992" w:type="dxa"/>
            <w:shd w:val="clear" w:color="auto" w:fill="auto"/>
          </w:tcPr>
          <w:p w:rsidR="007212C8" w:rsidRPr="00703B39" w:rsidRDefault="007212C8" w:rsidP="001A1F2A">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1A1F2A">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1A1F2A">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1A1F2A">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1A1F2A">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1A1F2A">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1A1F2A">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38" w:type="dxa"/>
            <w:shd w:val="clear" w:color="auto" w:fill="auto"/>
          </w:tcPr>
          <w:p w:rsidR="007212C8" w:rsidRPr="009D0A20" w:rsidRDefault="007212C8" w:rsidP="001A1F2A">
            <w:pPr>
              <w:jc w:val="cente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1A1F2A">
            <w:pPr>
              <w:jc w:val="center"/>
            </w:pPr>
            <w:r w:rsidRPr="009D0A20">
              <w:rPr>
                <w:rFonts w:ascii="Times New Roman" w:eastAsia="Times New Roman" w:hAnsi="Times New Roman" w:cs="Times New Roman"/>
                <w:sz w:val="26"/>
                <w:szCs w:val="26"/>
              </w:rPr>
              <w:t>100</w:t>
            </w:r>
          </w:p>
        </w:tc>
        <w:tc>
          <w:tcPr>
            <w:tcW w:w="850" w:type="dxa"/>
            <w:shd w:val="clear" w:color="auto" w:fill="auto"/>
          </w:tcPr>
          <w:p w:rsidR="007212C8" w:rsidRPr="009D0A20" w:rsidRDefault="007212C8" w:rsidP="001A1F2A">
            <w:pPr>
              <w:jc w:val="center"/>
            </w:pPr>
            <w:r w:rsidRPr="009D0A2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1A1F2A">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образования и науки Республики Татарстан</w:t>
            </w:r>
          </w:p>
        </w:tc>
      </w:tr>
      <w:tr w:rsidR="007212C8" w:rsidRPr="00703B39" w:rsidTr="007212C8">
        <w:tc>
          <w:tcPr>
            <w:tcW w:w="709" w:type="dxa"/>
            <w:shd w:val="clear" w:color="auto" w:fill="auto"/>
          </w:tcPr>
          <w:p w:rsidR="007212C8" w:rsidRPr="00703B39" w:rsidRDefault="007212C8" w:rsidP="00494540">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26.</w:t>
            </w:r>
          </w:p>
        </w:tc>
        <w:tc>
          <w:tcPr>
            <w:tcW w:w="4140" w:type="dxa"/>
            <w:shd w:val="clear" w:color="auto" w:fill="auto"/>
          </w:tcPr>
          <w:p w:rsidR="007212C8" w:rsidRPr="00703B39" w:rsidRDefault="007212C8" w:rsidP="00494540">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объектов здравоохранения, имеющих утвержден</w:t>
            </w:r>
            <w:r w:rsidRPr="00703B39">
              <w:rPr>
                <w:rFonts w:ascii="Times New Roman" w:eastAsia="Times New Roman" w:hAnsi="Times New Roman" w:cs="Times New Roman"/>
                <w:sz w:val="26"/>
                <w:szCs w:val="26"/>
              </w:rPr>
              <w:lastRenderedPageBreak/>
              <w:t>ные паспорта доступности объектов и предоставляемых на них услуг (от общего количества)</w:t>
            </w:r>
          </w:p>
        </w:tc>
        <w:tc>
          <w:tcPr>
            <w:tcW w:w="992" w:type="dxa"/>
            <w:shd w:val="clear" w:color="auto" w:fill="auto"/>
          </w:tcPr>
          <w:p w:rsidR="007212C8" w:rsidRPr="00703B39" w:rsidRDefault="007212C8" w:rsidP="00494540">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процентов</w:t>
            </w:r>
          </w:p>
        </w:tc>
        <w:tc>
          <w:tcPr>
            <w:tcW w:w="709" w:type="dxa"/>
            <w:shd w:val="clear" w:color="auto" w:fill="auto"/>
          </w:tcPr>
          <w:p w:rsidR="007212C8" w:rsidRPr="00703B39" w:rsidRDefault="007212C8" w:rsidP="00494540">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494540">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494540">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494540">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494540">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494540">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703B39" w:rsidRDefault="007212C8" w:rsidP="00494540">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494540">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703B39" w:rsidRDefault="007212C8" w:rsidP="00494540">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494540">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здравоохранения Республики Татарстан</w:t>
            </w:r>
          </w:p>
        </w:tc>
      </w:tr>
      <w:tr w:rsidR="007212C8" w:rsidRPr="00703B39" w:rsidTr="007212C8">
        <w:tc>
          <w:tcPr>
            <w:tcW w:w="709" w:type="dxa"/>
            <w:shd w:val="clear" w:color="auto" w:fill="auto"/>
          </w:tcPr>
          <w:p w:rsidR="007212C8" w:rsidRPr="00703B39" w:rsidRDefault="007212C8" w:rsidP="00A44BE2">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27.</w:t>
            </w:r>
          </w:p>
        </w:tc>
        <w:tc>
          <w:tcPr>
            <w:tcW w:w="4140" w:type="dxa"/>
            <w:shd w:val="clear" w:color="auto" w:fill="auto"/>
          </w:tcPr>
          <w:p w:rsidR="007212C8" w:rsidRPr="00703B39" w:rsidRDefault="007212C8" w:rsidP="00A44BE2">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объектов спорта, имеющих утвержденные паспорта доступности объектов и предоставляемых на них услуг (от общего количества)</w:t>
            </w:r>
          </w:p>
        </w:tc>
        <w:tc>
          <w:tcPr>
            <w:tcW w:w="992" w:type="dxa"/>
            <w:shd w:val="clear" w:color="auto" w:fill="auto"/>
          </w:tcPr>
          <w:p w:rsidR="007212C8" w:rsidRPr="00703B39" w:rsidRDefault="007212C8" w:rsidP="00A44BE2">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A44BE2">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A44BE2">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A44BE2">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A44BE2">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A44BE2">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A44BE2">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703B39" w:rsidRDefault="007212C8" w:rsidP="00A44BE2">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A44BE2">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703B39" w:rsidRDefault="007212C8" w:rsidP="00A44BE2">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A44BE2">
            <w:pPr>
              <w:spacing w:after="1" w:line="228" w:lineRule="auto"/>
              <w:jc w:val="both"/>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спорта Республики Татарстан</w:t>
            </w:r>
          </w:p>
          <w:p w:rsidR="007212C8" w:rsidRPr="00703B39" w:rsidRDefault="007212C8" w:rsidP="00A44BE2">
            <w:pPr>
              <w:spacing w:after="1" w:line="228" w:lineRule="auto"/>
              <w:ind w:right="-31"/>
              <w:jc w:val="both"/>
              <w:outlineLvl w:val="1"/>
              <w:rPr>
                <w:rFonts w:ascii="Times New Roman" w:eastAsia="Times New Roman" w:hAnsi="Times New Roman" w:cs="Times New Roman"/>
                <w:sz w:val="26"/>
                <w:szCs w:val="26"/>
              </w:rPr>
            </w:pPr>
          </w:p>
        </w:tc>
      </w:tr>
      <w:tr w:rsidR="007212C8" w:rsidRPr="00703B39" w:rsidTr="007212C8">
        <w:tc>
          <w:tcPr>
            <w:tcW w:w="709" w:type="dxa"/>
            <w:shd w:val="clear" w:color="auto" w:fill="auto"/>
          </w:tcPr>
          <w:p w:rsidR="007212C8" w:rsidRPr="00703B39" w:rsidRDefault="007212C8" w:rsidP="00E43403">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28.</w:t>
            </w:r>
          </w:p>
        </w:tc>
        <w:tc>
          <w:tcPr>
            <w:tcW w:w="4140" w:type="dxa"/>
            <w:shd w:val="clear" w:color="auto" w:fill="auto"/>
          </w:tcPr>
          <w:p w:rsidR="007212C8" w:rsidRPr="00703B39" w:rsidRDefault="007212C8" w:rsidP="00E43403">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 xml:space="preserve">Удельный вес объектов </w:t>
            </w:r>
            <w:r w:rsidRPr="00703B39">
              <w:rPr>
                <w:rFonts w:ascii="Times New Roman" w:eastAsia="Times New Roman" w:hAnsi="Times New Roman" w:cs="Times New Roman"/>
                <w:sz w:val="26"/>
                <w:szCs w:val="26"/>
              </w:rPr>
              <w:br/>
              <w:t xml:space="preserve">в сфере молодежной </w:t>
            </w:r>
            <w:r w:rsidRPr="00703B39">
              <w:rPr>
                <w:rFonts w:ascii="Times New Roman" w:eastAsia="Times New Roman" w:hAnsi="Times New Roman" w:cs="Times New Roman"/>
                <w:sz w:val="26"/>
                <w:szCs w:val="26"/>
              </w:rPr>
              <w:br/>
              <w:t>политики, имеющих утвержденные паспорта доступности объектов и предоставляемых на них услуг (от общего количества)</w:t>
            </w:r>
          </w:p>
        </w:tc>
        <w:tc>
          <w:tcPr>
            <w:tcW w:w="992" w:type="dxa"/>
            <w:shd w:val="clear" w:color="auto" w:fill="auto"/>
          </w:tcPr>
          <w:p w:rsidR="007212C8" w:rsidRPr="00703B39" w:rsidRDefault="007212C8" w:rsidP="00E43403">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E4340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E4340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E4340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E4340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E4340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E4340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38" w:type="dxa"/>
            <w:shd w:val="clear" w:color="auto" w:fill="auto"/>
          </w:tcPr>
          <w:p w:rsidR="007212C8" w:rsidRPr="009D0A20" w:rsidRDefault="007212C8" w:rsidP="00E4340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E4340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850" w:type="dxa"/>
            <w:shd w:val="clear" w:color="auto" w:fill="auto"/>
          </w:tcPr>
          <w:p w:rsidR="007212C8" w:rsidRPr="009D0A20" w:rsidRDefault="007212C8" w:rsidP="00E4340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E43403">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по делам молодежи Республики Татарстан</w:t>
            </w:r>
          </w:p>
        </w:tc>
      </w:tr>
      <w:tr w:rsidR="007212C8" w:rsidRPr="00703B39" w:rsidTr="007212C8">
        <w:tc>
          <w:tcPr>
            <w:tcW w:w="709" w:type="dxa"/>
            <w:shd w:val="clear" w:color="auto" w:fill="auto"/>
          </w:tcPr>
          <w:p w:rsidR="007212C8" w:rsidRPr="00703B39" w:rsidRDefault="007212C8" w:rsidP="00494D48">
            <w:pPr>
              <w:spacing w:after="1" w:line="240"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29.</w:t>
            </w:r>
          </w:p>
        </w:tc>
        <w:tc>
          <w:tcPr>
            <w:tcW w:w="4140" w:type="dxa"/>
            <w:shd w:val="clear" w:color="auto" w:fill="auto"/>
          </w:tcPr>
          <w:p w:rsidR="007212C8" w:rsidRPr="00703B39" w:rsidRDefault="007212C8" w:rsidP="00494D48">
            <w:pPr>
              <w:spacing w:after="1" w:line="240"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объектов связи, имеющих утвержденные паспорта доступности объектов и предоставляемых на них услуг (от общего количества)</w:t>
            </w:r>
          </w:p>
        </w:tc>
        <w:tc>
          <w:tcPr>
            <w:tcW w:w="992" w:type="dxa"/>
            <w:shd w:val="clear" w:color="auto" w:fill="auto"/>
          </w:tcPr>
          <w:p w:rsidR="007212C8" w:rsidRPr="00703B39" w:rsidRDefault="007212C8" w:rsidP="00494D48">
            <w:pPr>
              <w:spacing w:after="1" w:line="240"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494D48">
            <w:pPr>
              <w:spacing w:after="1" w:line="240" w:lineRule="auto"/>
              <w:ind w:right="-28"/>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494D48">
            <w:pPr>
              <w:spacing w:after="1" w:line="240" w:lineRule="auto"/>
              <w:ind w:right="-28"/>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494D48">
            <w:pPr>
              <w:spacing w:after="1" w:line="240" w:lineRule="auto"/>
              <w:ind w:right="-28"/>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494D48">
            <w:pPr>
              <w:spacing w:after="1" w:line="240" w:lineRule="auto"/>
              <w:ind w:right="-28"/>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494D48">
            <w:pPr>
              <w:spacing w:after="1" w:line="240" w:lineRule="auto"/>
              <w:ind w:right="-28"/>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494D48">
            <w:pPr>
              <w:spacing w:after="1" w:line="240" w:lineRule="auto"/>
              <w:ind w:right="-28"/>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703B39" w:rsidRDefault="007212C8" w:rsidP="00494D48">
            <w:pPr>
              <w:spacing w:after="1" w:line="240" w:lineRule="auto"/>
              <w:ind w:right="-28"/>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494D48">
            <w:pPr>
              <w:spacing w:after="1" w:line="240" w:lineRule="auto"/>
              <w:ind w:right="-28"/>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703B39" w:rsidRDefault="007212C8" w:rsidP="00494D48">
            <w:pPr>
              <w:spacing w:after="1" w:line="240" w:lineRule="auto"/>
              <w:ind w:right="-28"/>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494D48">
            <w:pPr>
              <w:spacing w:after="1" w:line="240"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цифрового развития государственного управления, информационных технологий и связи Республики Татарстан</w:t>
            </w:r>
          </w:p>
        </w:tc>
      </w:tr>
      <w:tr w:rsidR="007212C8" w:rsidRPr="00703B39" w:rsidTr="007212C8">
        <w:tc>
          <w:tcPr>
            <w:tcW w:w="709" w:type="dxa"/>
            <w:shd w:val="clear" w:color="auto" w:fill="auto"/>
          </w:tcPr>
          <w:p w:rsidR="007212C8" w:rsidRPr="00703B39" w:rsidRDefault="007212C8" w:rsidP="00112B3E">
            <w:pPr>
              <w:spacing w:after="1" w:line="240"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30.</w:t>
            </w:r>
          </w:p>
        </w:tc>
        <w:tc>
          <w:tcPr>
            <w:tcW w:w="4140" w:type="dxa"/>
            <w:shd w:val="clear" w:color="auto" w:fill="auto"/>
          </w:tcPr>
          <w:p w:rsidR="007212C8" w:rsidRPr="00703B39" w:rsidRDefault="007212C8" w:rsidP="00112B3E">
            <w:pPr>
              <w:spacing w:after="1" w:line="240"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объектов сферы строительства, архитектуры и жилищно-коммунального хозяйства, имеющих утвержденные паспорта доступности объектов и предоставляемых на них услуг (от общего количества)</w:t>
            </w:r>
          </w:p>
        </w:tc>
        <w:tc>
          <w:tcPr>
            <w:tcW w:w="992" w:type="dxa"/>
            <w:shd w:val="clear" w:color="auto" w:fill="auto"/>
          </w:tcPr>
          <w:p w:rsidR="007212C8" w:rsidRPr="00703B39" w:rsidRDefault="007212C8" w:rsidP="00112B3E">
            <w:pPr>
              <w:spacing w:after="1" w:line="240"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Default="007212C8" w:rsidP="00112B3E">
            <w:r w:rsidRPr="007D7E40">
              <w:rPr>
                <w:rFonts w:ascii="Times New Roman" w:eastAsia="Times New Roman" w:hAnsi="Times New Roman" w:cs="Times New Roman"/>
                <w:sz w:val="26"/>
                <w:szCs w:val="26"/>
              </w:rPr>
              <w:t>100</w:t>
            </w:r>
          </w:p>
        </w:tc>
        <w:tc>
          <w:tcPr>
            <w:tcW w:w="708" w:type="dxa"/>
            <w:shd w:val="clear" w:color="auto" w:fill="auto"/>
          </w:tcPr>
          <w:p w:rsidR="007212C8" w:rsidRDefault="007212C8" w:rsidP="00112B3E">
            <w:r w:rsidRPr="007D7E40">
              <w:rPr>
                <w:rFonts w:ascii="Times New Roman" w:eastAsia="Times New Roman" w:hAnsi="Times New Roman" w:cs="Times New Roman"/>
                <w:sz w:val="26"/>
                <w:szCs w:val="26"/>
              </w:rPr>
              <w:t>100</w:t>
            </w:r>
          </w:p>
        </w:tc>
        <w:tc>
          <w:tcPr>
            <w:tcW w:w="709" w:type="dxa"/>
            <w:shd w:val="clear" w:color="auto" w:fill="auto"/>
          </w:tcPr>
          <w:p w:rsidR="007212C8" w:rsidRDefault="007212C8" w:rsidP="00112B3E">
            <w:r w:rsidRPr="007D7E40">
              <w:rPr>
                <w:rFonts w:ascii="Times New Roman" w:eastAsia="Times New Roman" w:hAnsi="Times New Roman" w:cs="Times New Roman"/>
                <w:sz w:val="26"/>
                <w:szCs w:val="26"/>
              </w:rPr>
              <w:t>100</w:t>
            </w:r>
          </w:p>
        </w:tc>
        <w:tc>
          <w:tcPr>
            <w:tcW w:w="709" w:type="dxa"/>
            <w:shd w:val="clear" w:color="auto" w:fill="auto"/>
          </w:tcPr>
          <w:p w:rsidR="007212C8" w:rsidRDefault="007212C8" w:rsidP="00112B3E">
            <w:r w:rsidRPr="007D7E40">
              <w:rPr>
                <w:rFonts w:ascii="Times New Roman" w:eastAsia="Times New Roman" w:hAnsi="Times New Roman" w:cs="Times New Roman"/>
                <w:sz w:val="26"/>
                <w:szCs w:val="26"/>
              </w:rPr>
              <w:t>100</w:t>
            </w:r>
          </w:p>
        </w:tc>
        <w:tc>
          <w:tcPr>
            <w:tcW w:w="708" w:type="dxa"/>
            <w:shd w:val="clear" w:color="auto" w:fill="auto"/>
          </w:tcPr>
          <w:p w:rsidR="007212C8" w:rsidRDefault="007212C8" w:rsidP="00112B3E">
            <w:r w:rsidRPr="007D7E40">
              <w:rPr>
                <w:rFonts w:ascii="Times New Roman" w:eastAsia="Times New Roman" w:hAnsi="Times New Roman" w:cs="Times New Roman"/>
                <w:sz w:val="26"/>
                <w:szCs w:val="26"/>
              </w:rPr>
              <w:t>100</w:t>
            </w:r>
          </w:p>
        </w:tc>
        <w:tc>
          <w:tcPr>
            <w:tcW w:w="708" w:type="dxa"/>
            <w:shd w:val="clear" w:color="auto" w:fill="auto"/>
          </w:tcPr>
          <w:p w:rsidR="007212C8" w:rsidRDefault="007212C8" w:rsidP="00112B3E">
            <w:r w:rsidRPr="007D7E40">
              <w:rPr>
                <w:rFonts w:ascii="Times New Roman" w:eastAsia="Times New Roman" w:hAnsi="Times New Roman" w:cs="Times New Roman"/>
                <w:sz w:val="26"/>
                <w:szCs w:val="26"/>
              </w:rPr>
              <w:t>100</w:t>
            </w:r>
          </w:p>
        </w:tc>
        <w:tc>
          <w:tcPr>
            <w:tcW w:w="738" w:type="dxa"/>
            <w:shd w:val="clear" w:color="auto" w:fill="auto"/>
          </w:tcPr>
          <w:p w:rsidR="007212C8" w:rsidRDefault="007212C8" w:rsidP="00112B3E">
            <w:r w:rsidRPr="007D7E40">
              <w:rPr>
                <w:rFonts w:ascii="Times New Roman" w:eastAsia="Times New Roman" w:hAnsi="Times New Roman" w:cs="Times New Roman"/>
                <w:sz w:val="26"/>
                <w:szCs w:val="26"/>
              </w:rPr>
              <w:t>100</w:t>
            </w:r>
          </w:p>
        </w:tc>
        <w:tc>
          <w:tcPr>
            <w:tcW w:w="709" w:type="dxa"/>
            <w:shd w:val="clear" w:color="auto" w:fill="auto"/>
          </w:tcPr>
          <w:p w:rsidR="007212C8" w:rsidRDefault="007212C8" w:rsidP="00112B3E">
            <w:r w:rsidRPr="007D7E40">
              <w:rPr>
                <w:rFonts w:ascii="Times New Roman" w:eastAsia="Times New Roman" w:hAnsi="Times New Roman" w:cs="Times New Roman"/>
                <w:sz w:val="26"/>
                <w:szCs w:val="26"/>
              </w:rPr>
              <w:t>100</w:t>
            </w:r>
          </w:p>
        </w:tc>
        <w:tc>
          <w:tcPr>
            <w:tcW w:w="850" w:type="dxa"/>
            <w:shd w:val="clear" w:color="auto" w:fill="auto"/>
          </w:tcPr>
          <w:p w:rsidR="007212C8" w:rsidRDefault="007212C8" w:rsidP="00112B3E">
            <w:r w:rsidRPr="007D7E4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AE2CA1">
            <w:pPr>
              <w:spacing w:after="1" w:line="240"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строительства, архитектуры и жилищно-коммунального хозяйства Республики Татарстан</w:t>
            </w:r>
          </w:p>
        </w:tc>
      </w:tr>
      <w:tr w:rsidR="00B83CCE" w:rsidRPr="00703B39" w:rsidTr="007212C8">
        <w:tc>
          <w:tcPr>
            <w:tcW w:w="709" w:type="dxa"/>
            <w:shd w:val="clear" w:color="auto" w:fill="auto"/>
          </w:tcPr>
          <w:p w:rsidR="00B83CCE" w:rsidRPr="00703B39" w:rsidRDefault="00B83CCE" w:rsidP="00B83CCE">
            <w:pPr>
              <w:spacing w:after="1" w:line="240"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31.</w:t>
            </w:r>
          </w:p>
        </w:tc>
        <w:tc>
          <w:tcPr>
            <w:tcW w:w="4140" w:type="dxa"/>
            <w:shd w:val="clear" w:color="auto" w:fill="auto"/>
          </w:tcPr>
          <w:p w:rsidR="00B83CCE" w:rsidRPr="00703B39" w:rsidRDefault="00B83CCE" w:rsidP="00B83CCE">
            <w:pPr>
              <w:spacing w:after="1" w:line="240"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объектов культуры, имеющих утвержденные паспорта доступности объектов и предоставляемых на них услуг (от общего количества)</w:t>
            </w:r>
          </w:p>
        </w:tc>
        <w:tc>
          <w:tcPr>
            <w:tcW w:w="992" w:type="dxa"/>
            <w:shd w:val="clear" w:color="auto" w:fill="auto"/>
          </w:tcPr>
          <w:p w:rsidR="00B83CCE" w:rsidRPr="00703B39" w:rsidRDefault="00B83CCE" w:rsidP="00B83CCE">
            <w:pPr>
              <w:spacing w:after="1" w:line="240"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B83CCE" w:rsidRPr="00FB5F2E" w:rsidRDefault="00B83CCE" w:rsidP="00B83CCE">
            <w:pPr>
              <w:spacing w:after="1" w:line="240" w:lineRule="auto"/>
              <w:ind w:right="-28"/>
              <w:jc w:val="center"/>
              <w:outlineLvl w:val="1"/>
              <w:rPr>
                <w:rFonts w:ascii="Times New Roman" w:eastAsia="Times New Roman" w:hAnsi="Times New Roman" w:cs="Times New Roman"/>
                <w:sz w:val="26"/>
                <w:szCs w:val="26"/>
              </w:rPr>
            </w:pPr>
            <w:r w:rsidRPr="00FB5F2E">
              <w:rPr>
                <w:rFonts w:ascii="Times New Roman" w:eastAsia="Times New Roman" w:hAnsi="Times New Roman" w:cs="Times New Roman"/>
                <w:sz w:val="26"/>
                <w:szCs w:val="26"/>
              </w:rPr>
              <w:t>96</w:t>
            </w:r>
          </w:p>
        </w:tc>
        <w:tc>
          <w:tcPr>
            <w:tcW w:w="708" w:type="dxa"/>
            <w:shd w:val="clear" w:color="auto" w:fill="auto"/>
          </w:tcPr>
          <w:p w:rsidR="00B83CCE" w:rsidRPr="00FB5F2E" w:rsidRDefault="00B83CCE" w:rsidP="00B83CCE">
            <w:pPr>
              <w:spacing w:after="1" w:line="240" w:lineRule="auto"/>
              <w:ind w:right="-28"/>
              <w:jc w:val="center"/>
              <w:outlineLvl w:val="1"/>
              <w:rPr>
                <w:rFonts w:ascii="Times New Roman" w:eastAsia="Times New Roman" w:hAnsi="Times New Roman" w:cs="Times New Roman"/>
                <w:sz w:val="26"/>
                <w:szCs w:val="26"/>
              </w:rPr>
            </w:pPr>
            <w:r w:rsidRPr="00FB5F2E">
              <w:rPr>
                <w:rFonts w:ascii="Times New Roman" w:eastAsia="Times New Roman" w:hAnsi="Times New Roman" w:cs="Times New Roman"/>
                <w:sz w:val="26"/>
                <w:szCs w:val="26"/>
              </w:rPr>
              <w:t>97</w:t>
            </w:r>
          </w:p>
        </w:tc>
        <w:tc>
          <w:tcPr>
            <w:tcW w:w="709" w:type="dxa"/>
            <w:shd w:val="clear" w:color="auto" w:fill="auto"/>
          </w:tcPr>
          <w:p w:rsidR="00B83CCE" w:rsidRPr="00FB5F2E" w:rsidRDefault="00B83CCE" w:rsidP="00B83CCE">
            <w:pPr>
              <w:spacing w:after="1" w:line="240" w:lineRule="auto"/>
              <w:ind w:right="-28"/>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98</w:t>
            </w:r>
          </w:p>
        </w:tc>
        <w:tc>
          <w:tcPr>
            <w:tcW w:w="709" w:type="dxa"/>
            <w:shd w:val="clear" w:color="auto" w:fill="auto"/>
          </w:tcPr>
          <w:p w:rsidR="00B83CCE" w:rsidRPr="00144A44" w:rsidRDefault="00B83CCE" w:rsidP="00B83CCE">
            <w:pPr>
              <w:spacing w:after="1" w:line="240" w:lineRule="auto"/>
              <w:ind w:right="-28"/>
              <w:jc w:val="center"/>
              <w:outlineLvl w:val="1"/>
              <w:rPr>
                <w:rFonts w:ascii="Times New Roman" w:eastAsia="Times New Roman" w:hAnsi="Times New Roman" w:cs="Times New Roman"/>
                <w:sz w:val="26"/>
                <w:szCs w:val="26"/>
              </w:rPr>
            </w:pPr>
            <w:r w:rsidRPr="00144A44">
              <w:rPr>
                <w:rFonts w:ascii="Times New Roman" w:eastAsia="Times New Roman" w:hAnsi="Times New Roman" w:cs="Times New Roman"/>
                <w:sz w:val="26"/>
                <w:szCs w:val="26"/>
              </w:rPr>
              <w:t>99</w:t>
            </w:r>
          </w:p>
        </w:tc>
        <w:tc>
          <w:tcPr>
            <w:tcW w:w="708" w:type="dxa"/>
            <w:shd w:val="clear" w:color="auto" w:fill="auto"/>
          </w:tcPr>
          <w:p w:rsidR="00B83CCE" w:rsidRPr="00144A44" w:rsidRDefault="00B83CCE" w:rsidP="00B83CCE">
            <w:pPr>
              <w:spacing w:after="1" w:line="240" w:lineRule="auto"/>
              <w:ind w:right="-28"/>
              <w:jc w:val="center"/>
              <w:outlineLvl w:val="1"/>
              <w:rPr>
                <w:rFonts w:ascii="Times New Roman" w:eastAsia="Times New Roman" w:hAnsi="Times New Roman" w:cs="Times New Roman"/>
                <w:sz w:val="26"/>
                <w:szCs w:val="26"/>
              </w:rPr>
            </w:pPr>
            <w:r w:rsidRPr="00144A44">
              <w:rPr>
                <w:rFonts w:ascii="Times New Roman" w:eastAsia="Times New Roman" w:hAnsi="Times New Roman" w:cs="Times New Roman"/>
                <w:sz w:val="26"/>
                <w:szCs w:val="26"/>
              </w:rPr>
              <w:t>100</w:t>
            </w:r>
          </w:p>
        </w:tc>
        <w:tc>
          <w:tcPr>
            <w:tcW w:w="708" w:type="dxa"/>
            <w:shd w:val="clear" w:color="auto" w:fill="auto"/>
          </w:tcPr>
          <w:p w:rsidR="00B83CCE" w:rsidRPr="00144A44" w:rsidRDefault="00B83CCE" w:rsidP="00B83CCE">
            <w:pPr>
              <w:spacing w:after="1" w:line="240" w:lineRule="auto"/>
              <w:ind w:right="-28"/>
              <w:jc w:val="center"/>
              <w:outlineLvl w:val="1"/>
              <w:rPr>
                <w:rFonts w:ascii="Times New Roman" w:eastAsia="Times New Roman" w:hAnsi="Times New Roman" w:cs="Times New Roman"/>
                <w:sz w:val="26"/>
                <w:szCs w:val="26"/>
              </w:rPr>
            </w:pPr>
            <w:r w:rsidRPr="00144A44">
              <w:rPr>
                <w:rFonts w:ascii="Times New Roman" w:eastAsia="Times New Roman" w:hAnsi="Times New Roman" w:cs="Times New Roman"/>
                <w:sz w:val="26"/>
                <w:szCs w:val="26"/>
              </w:rPr>
              <w:t>100</w:t>
            </w:r>
          </w:p>
        </w:tc>
        <w:tc>
          <w:tcPr>
            <w:tcW w:w="738" w:type="dxa"/>
            <w:shd w:val="clear" w:color="auto" w:fill="auto"/>
          </w:tcPr>
          <w:p w:rsidR="00B83CCE" w:rsidRPr="00144A44" w:rsidRDefault="00B83CCE" w:rsidP="00B83CCE">
            <w:pPr>
              <w:spacing w:after="1" w:line="228" w:lineRule="auto"/>
              <w:ind w:right="-31"/>
              <w:jc w:val="center"/>
              <w:outlineLvl w:val="1"/>
              <w:rPr>
                <w:rFonts w:ascii="Times New Roman" w:eastAsia="Times New Roman" w:hAnsi="Times New Roman" w:cs="Times New Roman"/>
                <w:sz w:val="26"/>
                <w:szCs w:val="26"/>
              </w:rPr>
            </w:pPr>
            <w:r w:rsidRPr="00144A44">
              <w:rPr>
                <w:rFonts w:ascii="Times New Roman" w:eastAsia="Times New Roman" w:hAnsi="Times New Roman" w:cs="Times New Roman"/>
                <w:sz w:val="26"/>
                <w:szCs w:val="26"/>
              </w:rPr>
              <w:t>100</w:t>
            </w:r>
          </w:p>
        </w:tc>
        <w:tc>
          <w:tcPr>
            <w:tcW w:w="709" w:type="dxa"/>
            <w:shd w:val="clear" w:color="auto" w:fill="auto"/>
          </w:tcPr>
          <w:p w:rsidR="00B83CCE" w:rsidRPr="00144A44" w:rsidRDefault="00B83CCE" w:rsidP="00B83CCE">
            <w:pPr>
              <w:spacing w:after="1" w:line="228" w:lineRule="auto"/>
              <w:ind w:right="-31"/>
              <w:jc w:val="center"/>
              <w:outlineLvl w:val="1"/>
              <w:rPr>
                <w:rFonts w:ascii="Times New Roman" w:eastAsia="Times New Roman" w:hAnsi="Times New Roman" w:cs="Times New Roman"/>
                <w:sz w:val="26"/>
                <w:szCs w:val="26"/>
              </w:rPr>
            </w:pPr>
            <w:r w:rsidRPr="00144A44">
              <w:rPr>
                <w:rFonts w:ascii="Times New Roman" w:eastAsia="Times New Roman" w:hAnsi="Times New Roman" w:cs="Times New Roman"/>
                <w:sz w:val="26"/>
                <w:szCs w:val="26"/>
              </w:rPr>
              <w:t>100</w:t>
            </w:r>
          </w:p>
        </w:tc>
        <w:tc>
          <w:tcPr>
            <w:tcW w:w="850" w:type="dxa"/>
            <w:shd w:val="clear" w:color="auto" w:fill="auto"/>
          </w:tcPr>
          <w:p w:rsidR="00B83CCE" w:rsidRPr="00144A44" w:rsidRDefault="00B83CCE" w:rsidP="00B83CCE">
            <w:pPr>
              <w:spacing w:after="1" w:line="228" w:lineRule="auto"/>
              <w:ind w:right="-31"/>
              <w:jc w:val="center"/>
              <w:outlineLvl w:val="1"/>
              <w:rPr>
                <w:rFonts w:ascii="Times New Roman" w:eastAsia="Times New Roman" w:hAnsi="Times New Roman" w:cs="Times New Roman"/>
                <w:sz w:val="26"/>
                <w:szCs w:val="26"/>
              </w:rPr>
            </w:pPr>
            <w:r w:rsidRPr="00144A44">
              <w:rPr>
                <w:rFonts w:ascii="Times New Roman" w:eastAsia="Times New Roman" w:hAnsi="Times New Roman" w:cs="Times New Roman"/>
                <w:sz w:val="26"/>
                <w:szCs w:val="26"/>
              </w:rPr>
              <w:t>100</w:t>
            </w:r>
          </w:p>
        </w:tc>
        <w:tc>
          <w:tcPr>
            <w:tcW w:w="3233" w:type="dxa"/>
            <w:shd w:val="clear" w:color="auto" w:fill="auto"/>
          </w:tcPr>
          <w:p w:rsidR="00B83CCE" w:rsidRPr="00703B39" w:rsidRDefault="00B83CCE" w:rsidP="00B83CCE">
            <w:pPr>
              <w:spacing w:after="1" w:line="240"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культуры Республики Татарстан</w:t>
            </w:r>
          </w:p>
        </w:tc>
      </w:tr>
      <w:tr w:rsidR="007212C8" w:rsidRPr="00703B39" w:rsidTr="007212C8">
        <w:tc>
          <w:tcPr>
            <w:tcW w:w="709" w:type="dxa"/>
            <w:shd w:val="clear" w:color="auto" w:fill="auto"/>
          </w:tcPr>
          <w:p w:rsidR="007212C8" w:rsidRPr="00703B39" w:rsidRDefault="007212C8" w:rsidP="00EF4F7E">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32.</w:t>
            </w:r>
          </w:p>
        </w:tc>
        <w:tc>
          <w:tcPr>
            <w:tcW w:w="4140" w:type="dxa"/>
            <w:shd w:val="clear" w:color="auto" w:fill="auto"/>
          </w:tcPr>
          <w:p w:rsidR="007212C8" w:rsidRPr="00703B39" w:rsidRDefault="007212C8" w:rsidP="00EF4F7E">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объектов транспорта, имеющих утвержденные паспорта доступности объектов и предоставляемых на них услуг (от общего количества)</w:t>
            </w:r>
          </w:p>
        </w:tc>
        <w:tc>
          <w:tcPr>
            <w:tcW w:w="992" w:type="dxa"/>
            <w:shd w:val="clear" w:color="auto" w:fill="auto"/>
          </w:tcPr>
          <w:p w:rsidR="007212C8" w:rsidRPr="00703B39" w:rsidRDefault="007212C8" w:rsidP="00EF4F7E">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EF4F7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EF4F7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EF4F7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EF4F7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EF4F7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EF4F7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38" w:type="dxa"/>
            <w:shd w:val="clear" w:color="auto" w:fill="auto"/>
          </w:tcPr>
          <w:p w:rsidR="007212C8" w:rsidRPr="009D0A20" w:rsidRDefault="007212C8" w:rsidP="00EF4F7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EF4F7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850" w:type="dxa"/>
            <w:shd w:val="clear" w:color="auto" w:fill="auto"/>
          </w:tcPr>
          <w:p w:rsidR="007212C8" w:rsidRPr="009D0A20" w:rsidRDefault="007212C8" w:rsidP="00EF4F7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EF4F7E">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транспорта и дорожного хозяйства Республики Татарстан</w:t>
            </w:r>
          </w:p>
        </w:tc>
      </w:tr>
      <w:tr w:rsidR="007212C8" w:rsidRPr="00703B39" w:rsidTr="007212C8">
        <w:tc>
          <w:tcPr>
            <w:tcW w:w="709" w:type="dxa"/>
            <w:shd w:val="clear" w:color="auto" w:fill="auto"/>
          </w:tcPr>
          <w:p w:rsidR="007212C8" w:rsidRPr="00703B39" w:rsidRDefault="007212C8" w:rsidP="00E6128C">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33.</w:t>
            </w:r>
          </w:p>
        </w:tc>
        <w:tc>
          <w:tcPr>
            <w:tcW w:w="4140" w:type="dxa"/>
            <w:shd w:val="clear" w:color="auto" w:fill="auto"/>
          </w:tcPr>
          <w:p w:rsidR="007212C8" w:rsidRPr="00703B39" w:rsidRDefault="007212C8" w:rsidP="00E6128C">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объектов торговли, общественного питания, бытового обслуживания, имеющих утвержденные паспорта доступности объектов и предоставляемых на них услуг (от общего количества)</w:t>
            </w:r>
          </w:p>
        </w:tc>
        <w:tc>
          <w:tcPr>
            <w:tcW w:w="992" w:type="dxa"/>
            <w:shd w:val="clear" w:color="auto" w:fill="auto"/>
          </w:tcPr>
          <w:p w:rsidR="007212C8" w:rsidRPr="00703B39" w:rsidRDefault="007212C8" w:rsidP="00E6128C">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D84FF0" w:rsidRDefault="007212C8" w:rsidP="00E6128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67</w:t>
            </w:r>
          </w:p>
        </w:tc>
        <w:tc>
          <w:tcPr>
            <w:tcW w:w="708" w:type="dxa"/>
            <w:shd w:val="clear" w:color="auto" w:fill="auto"/>
          </w:tcPr>
          <w:p w:rsidR="007212C8" w:rsidRPr="00D84FF0" w:rsidRDefault="007212C8" w:rsidP="00E6128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87</w:t>
            </w:r>
          </w:p>
        </w:tc>
        <w:tc>
          <w:tcPr>
            <w:tcW w:w="709" w:type="dxa"/>
            <w:shd w:val="clear" w:color="auto" w:fill="auto"/>
          </w:tcPr>
          <w:p w:rsidR="007212C8" w:rsidRPr="00D84FF0" w:rsidRDefault="007212C8" w:rsidP="00E6128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D84FF0" w:rsidRDefault="007212C8" w:rsidP="00E6128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D84FF0" w:rsidRDefault="007212C8" w:rsidP="00E6128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D84FF0" w:rsidRDefault="007212C8" w:rsidP="00E6128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D84FF0" w:rsidRDefault="007212C8" w:rsidP="00E6128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D84FF0" w:rsidRDefault="007212C8" w:rsidP="00E6128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D84FF0" w:rsidRDefault="007212C8" w:rsidP="00E6128C">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E6128C">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промышленности и торговли Республики Татарстан</w:t>
            </w:r>
          </w:p>
        </w:tc>
      </w:tr>
      <w:tr w:rsidR="007212C8" w:rsidRPr="00703B39" w:rsidTr="007212C8">
        <w:tc>
          <w:tcPr>
            <w:tcW w:w="709" w:type="dxa"/>
            <w:shd w:val="clear" w:color="auto" w:fill="auto"/>
          </w:tcPr>
          <w:p w:rsidR="007212C8" w:rsidRPr="00703B39" w:rsidRDefault="007212C8" w:rsidP="00836C2C">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34.</w:t>
            </w:r>
          </w:p>
        </w:tc>
        <w:tc>
          <w:tcPr>
            <w:tcW w:w="4140" w:type="dxa"/>
            <w:shd w:val="clear" w:color="auto" w:fill="auto"/>
          </w:tcPr>
          <w:p w:rsidR="007212C8" w:rsidRPr="00703B39" w:rsidRDefault="007212C8" w:rsidP="00836C2C">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992" w:type="dxa"/>
            <w:shd w:val="clear" w:color="auto" w:fill="auto"/>
          </w:tcPr>
          <w:p w:rsidR="007212C8" w:rsidRPr="00703B39" w:rsidRDefault="007212C8" w:rsidP="00836C2C">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836C2C">
            <w:pPr>
              <w:jc w:val="center"/>
            </w:pPr>
            <w:r w:rsidRPr="009D0A20">
              <w:rPr>
                <w:rFonts w:ascii="Times New Roman" w:eastAsia="Times New Roman" w:hAnsi="Times New Roman" w:cs="Times New Roman"/>
                <w:sz w:val="26"/>
                <w:szCs w:val="26"/>
              </w:rPr>
              <w:t>24</w:t>
            </w:r>
          </w:p>
        </w:tc>
        <w:tc>
          <w:tcPr>
            <w:tcW w:w="708" w:type="dxa"/>
            <w:shd w:val="clear" w:color="auto" w:fill="auto"/>
          </w:tcPr>
          <w:p w:rsidR="007212C8" w:rsidRPr="009D0A20" w:rsidRDefault="007212C8" w:rsidP="00836C2C">
            <w:pPr>
              <w:jc w:val="center"/>
            </w:pPr>
            <w:r w:rsidRPr="009D0A20">
              <w:rPr>
                <w:rFonts w:ascii="Times New Roman" w:eastAsia="Times New Roman" w:hAnsi="Times New Roman" w:cs="Times New Roman"/>
                <w:sz w:val="26"/>
                <w:szCs w:val="26"/>
              </w:rPr>
              <w:t>24</w:t>
            </w:r>
          </w:p>
        </w:tc>
        <w:tc>
          <w:tcPr>
            <w:tcW w:w="709" w:type="dxa"/>
            <w:shd w:val="clear" w:color="auto" w:fill="auto"/>
          </w:tcPr>
          <w:p w:rsidR="007212C8" w:rsidRPr="009D0A20" w:rsidRDefault="007212C8" w:rsidP="00836C2C">
            <w:pPr>
              <w:jc w:val="center"/>
            </w:pPr>
            <w:r w:rsidRPr="009D0A20">
              <w:rPr>
                <w:rFonts w:ascii="Times New Roman" w:eastAsia="Times New Roman" w:hAnsi="Times New Roman" w:cs="Times New Roman"/>
                <w:sz w:val="26"/>
                <w:szCs w:val="26"/>
              </w:rPr>
              <w:t>24</w:t>
            </w:r>
          </w:p>
        </w:tc>
        <w:tc>
          <w:tcPr>
            <w:tcW w:w="709" w:type="dxa"/>
            <w:shd w:val="clear" w:color="auto" w:fill="auto"/>
          </w:tcPr>
          <w:p w:rsidR="007212C8" w:rsidRPr="009D0A20" w:rsidRDefault="007212C8" w:rsidP="00836C2C">
            <w:pPr>
              <w:jc w:val="center"/>
            </w:pPr>
            <w:r w:rsidRPr="009D0A20">
              <w:rPr>
                <w:rFonts w:ascii="Times New Roman" w:eastAsia="Times New Roman" w:hAnsi="Times New Roman" w:cs="Times New Roman"/>
                <w:sz w:val="26"/>
                <w:szCs w:val="26"/>
              </w:rPr>
              <w:t>24</w:t>
            </w:r>
          </w:p>
        </w:tc>
        <w:tc>
          <w:tcPr>
            <w:tcW w:w="708" w:type="dxa"/>
            <w:shd w:val="clear" w:color="auto" w:fill="auto"/>
          </w:tcPr>
          <w:p w:rsidR="007212C8" w:rsidRPr="009D0A20" w:rsidRDefault="007212C8" w:rsidP="00836C2C">
            <w:pPr>
              <w:jc w:val="center"/>
            </w:pPr>
            <w:r w:rsidRPr="009D0A20">
              <w:rPr>
                <w:rFonts w:ascii="Times New Roman" w:eastAsia="Times New Roman" w:hAnsi="Times New Roman" w:cs="Times New Roman"/>
                <w:sz w:val="26"/>
                <w:szCs w:val="26"/>
              </w:rPr>
              <w:t>25</w:t>
            </w:r>
          </w:p>
        </w:tc>
        <w:tc>
          <w:tcPr>
            <w:tcW w:w="708" w:type="dxa"/>
            <w:shd w:val="clear" w:color="auto" w:fill="auto"/>
          </w:tcPr>
          <w:p w:rsidR="007212C8" w:rsidRPr="009D0A20" w:rsidRDefault="007212C8" w:rsidP="00836C2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25</w:t>
            </w:r>
          </w:p>
        </w:tc>
        <w:tc>
          <w:tcPr>
            <w:tcW w:w="738" w:type="dxa"/>
            <w:shd w:val="clear" w:color="auto" w:fill="auto"/>
          </w:tcPr>
          <w:p w:rsidR="007212C8" w:rsidRPr="009D0A20" w:rsidRDefault="007212C8" w:rsidP="00836C2C">
            <w:pPr>
              <w:jc w:val="center"/>
            </w:pPr>
            <w:r w:rsidRPr="009D0A20">
              <w:rPr>
                <w:rFonts w:ascii="Times New Roman" w:eastAsia="Times New Roman" w:hAnsi="Times New Roman" w:cs="Times New Roman"/>
                <w:sz w:val="26"/>
                <w:szCs w:val="26"/>
              </w:rPr>
              <w:t>25</w:t>
            </w:r>
          </w:p>
        </w:tc>
        <w:tc>
          <w:tcPr>
            <w:tcW w:w="709" w:type="dxa"/>
            <w:shd w:val="clear" w:color="auto" w:fill="auto"/>
          </w:tcPr>
          <w:p w:rsidR="007212C8" w:rsidRPr="009D0A20" w:rsidRDefault="007212C8" w:rsidP="00836C2C">
            <w:pPr>
              <w:jc w:val="center"/>
            </w:pPr>
            <w:r w:rsidRPr="009D0A20">
              <w:rPr>
                <w:rFonts w:ascii="Times New Roman" w:eastAsia="Times New Roman" w:hAnsi="Times New Roman" w:cs="Times New Roman"/>
                <w:sz w:val="26"/>
                <w:szCs w:val="26"/>
              </w:rPr>
              <w:t>25</w:t>
            </w:r>
          </w:p>
        </w:tc>
        <w:tc>
          <w:tcPr>
            <w:tcW w:w="850" w:type="dxa"/>
            <w:shd w:val="clear" w:color="auto" w:fill="auto"/>
          </w:tcPr>
          <w:p w:rsidR="007212C8" w:rsidRPr="009D0A20" w:rsidRDefault="007212C8" w:rsidP="00836C2C">
            <w:pPr>
              <w:jc w:val="center"/>
            </w:pPr>
            <w:r w:rsidRPr="009D0A20">
              <w:rPr>
                <w:rFonts w:ascii="Times New Roman" w:eastAsia="Times New Roman" w:hAnsi="Times New Roman" w:cs="Times New Roman"/>
                <w:sz w:val="26"/>
                <w:szCs w:val="26"/>
              </w:rPr>
              <w:t>25</w:t>
            </w:r>
          </w:p>
        </w:tc>
        <w:tc>
          <w:tcPr>
            <w:tcW w:w="3233" w:type="dxa"/>
            <w:shd w:val="clear" w:color="auto" w:fill="auto"/>
          </w:tcPr>
          <w:p w:rsidR="007212C8" w:rsidRPr="00703B39" w:rsidRDefault="007212C8" w:rsidP="00836C2C">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образования и науки Республики Татарстан</w:t>
            </w:r>
          </w:p>
        </w:tc>
      </w:tr>
      <w:tr w:rsidR="007212C8" w:rsidRPr="00703B39" w:rsidTr="007212C8">
        <w:tc>
          <w:tcPr>
            <w:tcW w:w="709" w:type="dxa"/>
            <w:shd w:val="clear" w:color="auto" w:fill="auto"/>
          </w:tcPr>
          <w:p w:rsidR="007212C8" w:rsidRPr="00703B39" w:rsidRDefault="007212C8" w:rsidP="00AD3AEF">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35.</w:t>
            </w:r>
          </w:p>
        </w:tc>
        <w:tc>
          <w:tcPr>
            <w:tcW w:w="4140" w:type="dxa"/>
            <w:shd w:val="clear" w:color="auto" w:fill="auto"/>
          </w:tcPr>
          <w:p w:rsidR="007212C8" w:rsidRPr="00703B39" w:rsidRDefault="007212C8" w:rsidP="00D54A15">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дошкольных образовательных организаций, в которых создана универсальная без-</w:t>
            </w:r>
            <w:r w:rsidRPr="00703B39">
              <w:rPr>
                <w:rFonts w:ascii="Times New Roman" w:eastAsia="Times New Roman" w:hAnsi="Times New Roman" w:cs="Times New Roman"/>
                <w:sz w:val="26"/>
                <w:szCs w:val="26"/>
              </w:rPr>
              <w:br/>
              <w:t>барьерная среда для инклюзивного образования детей-инвалидов, в общем количестве дошкольных образовательных организаций</w:t>
            </w:r>
          </w:p>
        </w:tc>
        <w:tc>
          <w:tcPr>
            <w:tcW w:w="992" w:type="dxa"/>
            <w:shd w:val="clear" w:color="auto" w:fill="auto"/>
          </w:tcPr>
          <w:p w:rsidR="007212C8" w:rsidRPr="00703B39" w:rsidRDefault="007212C8" w:rsidP="00AD3AEF">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AD3AE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20</w:t>
            </w:r>
          </w:p>
        </w:tc>
        <w:tc>
          <w:tcPr>
            <w:tcW w:w="708" w:type="dxa"/>
            <w:shd w:val="clear" w:color="auto" w:fill="auto"/>
          </w:tcPr>
          <w:p w:rsidR="007212C8" w:rsidRPr="009D0A20" w:rsidRDefault="007212C8" w:rsidP="00AD3AE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20</w:t>
            </w:r>
          </w:p>
        </w:tc>
        <w:tc>
          <w:tcPr>
            <w:tcW w:w="709" w:type="dxa"/>
            <w:shd w:val="clear" w:color="auto" w:fill="auto"/>
          </w:tcPr>
          <w:p w:rsidR="007212C8" w:rsidRPr="009D0A20" w:rsidRDefault="007212C8" w:rsidP="00AD3AE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20</w:t>
            </w:r>
          </w:p>
        </w:tc>
        <w:tc>
          <w:tcPr>
            <w:tcW w:w="709" w:type="dxa"/>
            <w:shd w:val="clear" w:color="auto" w:fill="auto"/>
          </w:tcPr>
          <w:p w:rsidR="007212C8" w:rsidRPr="009D0A20" w:rsidRDefault="007212C8" w:rsidP="00AD3AE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20</w:t>
            </w:r>
          </w:p>
        </w:tc>
        <w:tc>
          <w:tcPr>
            <w:tcW w:w="708" w:type="dxa"/>
            <w:shd w:val="clear" w:color="auto" w:fill="auto"/>
          </w:tcPr>
          <w:p w:rsidR="007212C8" w:rsidRPr="009D0A20" w:rsidRDefault="007212C8" w:rsidP="00AD3AE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22</w:t>
            </w:r>
          </w:p>
        </w:tc>
        <w:tc>
          <w:tcPr>
            <w:tcW w:w="708" w:type="dxa"/>
            <w:shd w:val="clear" w:color="auto" w:fill="auto"/>
          </w:tcPr>
          <w:p w:rsidR="007212C8" w:rsidRPr="009D0A20" w:rsidRDefault="007212C8" w:rsidP="00AD3AE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22</w:t>
            </w:r>
          </w:p>
        </w:tc>
        <w:tc>
          <w:tcPr>
            <w:tcW w:w="738" w:type="dxa"/>
          </w:tcPr>
          <w:p w:rsidR="007212C8" w:rsidRPr="009D0A20" w:rsidRDefault="007212C8" w:rsidP="00AD3AE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22</w:t>
            </w:r>
          </w:p>
        </w:tc>
        <w:tc>
          <w:tcPr>
            <w:tcW w:w="709" w:type="dxa"/>
          </w:tcPr>
          <w:p w:rsidR="007212C8" w:rsidRPr="009D0A20" w:rsidRDefault="007212C8" w:rsidP="00AD3AE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22</w:t>
            </w:r>
          </w:p>
        </w:tc>
        <w:tc>
          <w:tcPr>
            <w:tcW w:w="850" w:type="dxa"/>
          </w:tcPr>
          <w:p w:rsidR="007212C8" w:rsidRPr="009D0A20" w:rsidRDefault="007212C8" w:rsidP="00AD3AE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22</w:t>
            </w:r>
          </w:p>
        </w:tc>
        <w:tc>
          <w:tcPr>
            <w:tcW w:w="3233" w:type="dxa"/>
            <w:shd w:val="clear" w:color="auto" w:fill="auto"/>
          </w:tcPr>
          <w:p w:rsidR="007212C8" w:rsidRPr="00703B39" w:rsidRDefault="007212C8" w:rsidP="00AD3AEF">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образования и науки Республики Татарстан</w:t>
            </w:r>
          </w:p>
        </w:tc>
      </w:tr>
      <w:tr w:rsidR="007212C8" w:rsidRPr="00703B39" w:rsidTr="007212C8">
        <w:tc>
          <w:tcPr>
            <w:tcW w:w="709" w:type="dxa"/>
            <w:shd w:val="clear" w:color="auto" w:fill="auto"/>
          </w:tcPr>
          <w:p w:rsidR="007212C8" w:rsidRPr="00703B39" w:rsidRDefault="007212C8" w:rsidP="001629A6">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36.</w:t>
            </w:r>
          </w:p>
        </w:tc>
        <w:tc>
          <w:tcPr>
            <w:tcW w:w="4140" w:type="dxa"/>
            <w:shd w:val="clear" w:color="auto" w:fill="auto"/>
          </w:tcPr>
          <w:p w:rsidR="007212C8" w:rsidRPr="00703B39" w:rsidRDefault="007212C8" w:rsidP="001629A6">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детей-инвалидов в возрасте от 1,5 до 7 лет, охваченных дошкольным образованием, в общей численности детей-инвалидов данного возраста</w:t>
            </w:r>
          </w:p>
        </w:tc>
        <w:tc>
          <w:tcPr>
            <w:tcW w:w="992" w:type="dxa"/>
            <w:shd w:val="clear" w:color="auto" w:fill="auto"/>
          </w:tcPr>
          <w:p w:rsidR="007212C8" w:rsidRPr="00703B39" w:rsidRDefault="007212C8" w:rsidP="001629A6">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1629A6">
            <w:pPr>
              <w:jc w:val="cente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1629A6">
            <w:pPr>
              <w:jc w:val="cente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1629A6">
            <w:pPr>
              <w:jc w:val="cente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1629A6">
            <w:pPr>
              <w:jc w:val="cente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1629A6">
            <w:pPr>
              <w:jc w:val="cente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1629A6">
            <w:pPr>
              <w:jc w:val="center"/>
            </w:pPr>
            <w:r w:rsidRPr="009D0A20">
              <w:rPr>
                <w:rFonts w:ascii="Times New Roman" w:eastAsia="Times New Roman" w:hAnsi="Times New Roman" w:cs="Times New Roman"/>
                <w:sz w:val="26"/>
                <w:szCs w:val="26"/>
              </w:rPr>
              <w:t>100</w:t>
            </w:r>
          </w:p>
        </w:tc>
        <w:tc>
          <w:tcPr>
            <w:tcW w:w="738" w:type="dxa"/>
            <w:shd w:val="clear" w:color="auto" w:fill="auto"/>
          </w:tcPr>
          <w:p w:rsidR="007212C8" w:rsidRPr="009D0A20" w:rsidRDefault="007212C8" w:rsidP="001629A6">
            <w:pPr>
              <w:jc w:val="cente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1629A6">
            <w:pPr>
              <w:jc w:val="center"/>
            </w:pPr>
            <w:r w:rsidRPr="009D0A20">
              <w:rPr>
                <w:rFonts w:ascii="Times New Roman" w:eastAsia="Times New Roman" w:hAnsi="Times New Roman" w:cs="Times New Roman"/>
                <w:sz w:val="26"/>
                <w:szCs w:val="26"/>
              </w:rPr>
              <w:t>100</w:t>
            </w:r>
          </w:p>
        </w:tc>
        <w:tc>
          <w:tcPr>
            <w:tcW w:w="850" w:type="dxa"/>
            <w:shd w:val="clear" w:color="auto" w:fill="auto"/>
          </w:tcPr>
          <w:p w:rsidR="007212C8" w:rsidRPr="009D0A20" w:rsidRDefault="007212C8" w:rsidP="001629A6">
            <w:pPr>
              <w:jc w:val="center"/>
            </w:pPr>
            <w:r w:rsidRPr="009D0A2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1629A6">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образования и науки Республики Татарстан</w:t>
            </w:r>
          </w:p>
        </w:tc>
      </w:tr>
      <w:tr w:rsidR="007212C8" w:rsidRPr="00703B39" w:rsidTr="007212C8">
        <w:tc>
          <w:tcPr>
            <w:tcW w:w="709" w:type="dxa"/>
            <w:shd w:val="clear" w:color="auto" w:fill="auto"/>
          </w:tcPr>
          <w:p w:rsidR="007212C8" w:rsidRPr="00703B39" w:rsidRDefault="007212C8" w:rsidP="00C604D3">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37.</w:t>
            </w:r>
          </w:p>
        </w:tc>
        <w:tc>
          <w:tcPr>
            <w:tcW w:w="4140" w:type="dxa"/>
            <w:shd w:val="clear" w:color="auto" w:fill="auto"/>
          </w:tcPr>
          <w:p w:rsidR="007212C8" w:rsidRPr="00703B39" w:rsidRDefault="007212C8" w:rsidP="00C604D3">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992" w:type="dxa"/>
            <w:shd w:val="clear" w:color="auto" w:fill="auto"/>
          </w:tcPr>
          <w:p w:rsidR="007212C8" w:rsidRPr="00703B39" w:rsidRDefault="007212C8" w:rsidP="00C604D3">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C604D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18</w:t>
            </w:r>
          </w:p>
        </w:tc>
        <w:tc>
          <w:tcPr>
            <w:tcW w:w="708" w:type="dxa"/>
            <w:shd w:val="clear" w:color="auto" w:fill="auto"/>
          </w:tcPr>
          <w:p w:rsidR="007212C8" w:rsidRPr="009D0A20" w:rsidRDefault="007212C8" w:rsidP="00C604D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18</w:t>
            </w:r>
          </w:p>
        </w:tc>
        <w:tc>
          <w:tcPr>
            <w:tcW w:w="709" w:type="dxa"/>
            <w:shd w:val="clear" w:color="auto" w:fill="auto"/>
          </w:tcPr>
          <w:p w:rsidR="007212C8" w:rsidRPr="009D0A20" w:rsidRDefault="007212C8" w:rsidP="00C604D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18</w:t>
            </w:r>
          </w:p>
        </w:tc>
        <w:tc>
          <w:tcPr>
            <w:tcW w:w="709" w:type="dxa"/>
            <w:shd w:val="clear" w:color="auto" w:fill="auto"/>
          </w:tcPr>
          <w:p w:rsidR="007212C8" w:rsidRPr="009D0A20" w:rsidRDefault="007212C8" w:rsidP="00C604D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18</w:t>
            </w:r>
          </w:p>
        </w:tc>
        <w:tc>
          <w:tcPr>
            <w:tcW w:w="708" w:type="dxa"/>
            <w:shd w:val="clear" w:color="auto" w:fill="auto"/>
          </w:tcPr>
          <w:p w:rsidR="007212C8" w:rsidRPr="009D0A20" w:rsidRDefault="007212C8" w:rsidP="00C604D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25</w:t>
            </w:r>
          </w:p>
        </w:tc>
        <w:tc>
          <w:tcPr>
            <w:tcW w:w="708" w:type="dxa"/>
            <w:shd w:val="clear" w:color="auto" w:fill="auto"/>
          </w:tcPr>
          <w:p w:rsidR="007212C8" w:rsidRPr="009D0A20" w:rsidRDefault="007212C8" w:rsidP="00C604D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25</w:t>
            </w:r>
          </w:p>
        </w:tc>
        <w:tc>
          <w:tcPr>
            <w:tcW w:w="738" w:type="dxa"/>
          </w:tcPr>
          <w:p w:rsidR="007212C8" w:rsidRPr="009D0A20" w:rsidRDefault="007212C8" w:rsidP="00C604D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25</w:t>
            </w:r>
          </w:p>
        </w:tc>
        <w:tc>
          <w:tcPr>
            <w:tcW w:w="709" w:type="dxa"/>
          </w:tcPr>
          <w:p w:rsidR="007212C8" w:rsidRPr="009D0A20" w:rsidRDefault="007212C8" w:rsidP="00C604D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25</w:t>
            </w:r>
          </w:p>
        </w:tc>
        <w:tc>
          <w:tcPr>
            <w:tcW w:w="850" w:type="dxa"/>
          </w:tcPr>
          <w:p w:rsidR="007212C8" w:rsidRPr="009D0A20" w:rsidRDefault="007212C8" w:rsidP="00C604D3">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25</w:t>
            </w:r>
          </w:p>
        </w:tc>
        <w:tc>
          <w:tcPr>
            <w:tcW w:w="3233" w:type="dxa"/>
            <w:shd w:val="clear" w:color="auto" w:fill="auto"/>
          </w:tcPr>
          <w:p w:rsidR="007212C8" w:rsidRPr="00703B39" w:rsidRDefault="007212C8" w:rsidP="00C604D3">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образования и науки Республики Татарстан</w:t>
            </w:r>
          </w:p>
        </w:tc>
      </w:tr>
      <w:tr w:rsidR="007212C8" w:rsidRPr="00703B39" w:rsidTr="007212C8">
        <w:tc>
          <w:tcPr>
            <w:tcW w:w="709" w:type="dxa"/>
            <w:shd w:val="clear" w:color="auto" w:fill="auto"/>
          </w:tcPr>
          <w:p w:rsidR="007212C8" w:rsidRPr="00703B39" w:rsidRDefault="007212C8" w:rsidP="00AF15B6">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38.</w:t>
            </w:r>
          </w:p>
        </w:tc>
        <w:tc>
          <w:tcPr>
            <w:tcW w:w="4140" w:type="dxa"/>
            <w:shd w:val="clear" w:color="auto" w:fill="auto"/>
          </w:tcPr>
          <w:p w:rsidR="007212C8" w:rsidRPr="00703B39" w:rsidRDefault="007212C8" w:rsidP="00D54A15">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 xml:space="preserve">Доля детей-инвалидов, детей с </w:t>
            </w:r>
            <w:r>
              <w:rPr>
                <w:rFonts w:ascii="Times New Roman" w:eastAsia="Times New Roman" w:hAnsi="Times New Roman" w:cs="Times New Roman"/>
                <w:sz w:val="26"/>
                <w:szCs w:val="26"/>
              </w:rPr>
              <w:t>ограниченными возможностями здо</w:t>
            </w:r>
            <w:r w:rsidRPr="00703B39">
              <w:rPr>
                <w:rFonts w:ascii="Times New Roman" w:eastAsia="Times New Roman" w:hAnsi="Times New Roman" w:cs="Times New Roman"/>
                <w:sz w:val="26"/>
                <w:szCs w:val="26"/>
              </w:rPr>
              <w:t>ровья, обучающихся по адаптированным основным общеобразовательным программам в отдельных (коррекционных) образовательных организациях, от общей численности обучающихся детей-инвалидов, детей с ограниченными возможностями здоровья</w:t>
            </w:r>
          </w:p>
        </w:tc>
        <w:tc>
          <w:tcPr>
            <w:tcW w:w="992" w:type="dxa"/>
            <w:shd w:val="clear" w:color="auto" w:fill="auto"/>
          </w:tcPr>
          <w:p w:rsidR="007212C8" w:rsidRPr="00703B39" w:rsidRDefault="007212C8" w:rsidP="00AF15B6">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AF15B6">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46</w:t>
            </w:r>
          </w:p>
        </w:tc>
        <w:tc>
          <w:tcPr>
            <w:tcW w:w="708" w:type="dxa"/>
            <w:shd w:val="clear" w:color="auto" w:fill="auto"/>
          </w:tcPr>
          <w:p w:rsidR="007212C8" w:rsidRPr="009D0A20" w:rsidRDefault="007212C8" w:rsidP="00AF15B6">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46</w:t>
            </w:r>
          </w:p>
        </w:tc>
        <w:tc>
          <w:tcPr>
            <w:tcW w:w="709" w:type="dxa"/>
            <w:shd w:val="clear" w:color="auto" w:fill="auto"/>
          </w:tcPr>
          <w:p w:rsidR="007212C8" w:rsidRPr="009D0A20" w:rsidRDefault="007212C8" w:rsidP="00AF15B6">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46</w:t>
            </w:r>
          </w:p>
        </w:tc>
        <w:tc>
          <w:tcPr>
            <w:tcW w:w="709" w:type="dxa"/>
            <w:shd w:val="clear" w:color="auto" w:fill="auto"/>
          </w:tcPr>
          <w:p w:rsidR="007212C8" w:rsidRPr="009D0A20" w:rsidRDefault="007212C8" w:rsidP="00AF15B6">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46</w:t>
            </w:r>
          </w:p>
        </w:tc>
        <w:tc>
          <w:tcPr>
            <w:tcW w:w="708" w:type="dxa"/>
            <w:shd w:val="clear" w:color="auto" w:fill="auto"/>
          </w:tcPr>
          <w:p w:rsidR="007212C8" w:rsidRPr="009D0A20" w:rsidRDefault="007212C8" w:rsidP="00AF15B6">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44</w:t>
            </w:r>
          </w:p>
        </w:tc>
        <w:tc>
          <w:tcPr>
            <w:tcW w:w="708" w:type="dxa"/>
            <w:shd w:val="clear" w:color="auto" w:fill="auto"/>
          </w:tcPr>
          <w:p w:rsidR="007212C8" w:rsidRPr="009D0A20" w:rsidRDefault="007212C8" w:rsidP="00AF15B6">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44</w:t>
            </w:r>
          </w:p>
        </w:tc>
        <w:tc>
          <w:tcPr>
            <w:tcW w:w="738" w:type="dxa"/>
          </w:tcPr>
          <w:p w:rsidR="007212C8" w:rsidRPr="009D0A20" w:rsidRDefault="007212C8" w:rsidP="00AF15B6">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44</w:t>
            </w:r>
          </w:p>
        </w:tc>
        <w:tc>
          <w:tcPr>
            <w:tcW w:w="709" w:type="dxa"/>
          </w:tcPr>
          <w:p w:rsidR="007212C8" w:rsidRPr="009D0A20" w:rsidRDefault="007212C8" w:rsidP="00AF15B6">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44</w:t>
            </w:r>
          </w:p>
        </w:tc>
        <w:tc>
          <w:tcPr>
            <w:tcW w:w="850" w:type="dxa"/>
          </w:tcPr>
          <w:p w:rsidR="007212C8" w:rsidRPr="009D0A20" w:rsidRDefault="007212C8" w:rsidP="00AF15B6">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44</w:t>
            </w:r>
          </w:p>
        </w:tc>
        <w:tc>
          <w:tcPr>
            <w:tcW w:w="3233" w:type="dxa"/>
            <w:shd w:val="clear" w:color="auto" w:fill="auto"/>
          </w:tcPr>
          <w:p w:rsidR="007212C8" w:rsidRPr="00703B39" w:rsidRDefault="007212C8" w:rsidP="00AF15B6">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образования и науки Республики Татарстан</w:t>
            </w:r>
          </w:p>
        </w:tc>
      </w:tr>
      <w:tr w:rsidR="007212C8" w:rsidRPr="00703B39" w:rsidTr="007212C8">
        <w:tc>
          <w:tcPr>
            <w:tcW w:w="709" w:type="dxa"/>
            <w:shd w:val="clear" w:color="auto" w:fill="auto"/>
          </w:tcPr>
          <w:p w:rsidR="007212C8" w:rsidRPr="00703B39" w:rsidRDefault="007212C8" w:rsidP="002C16F2">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39.</w:t>
            </w:r>
          </w:p>
        </w:tc>
        <w:tc>
          <w:tcPr>
            <w:tcW w:w="4140" w:type="dxa"/>
            <w:shd w:val="clear" w:color="auto" w:fill="auto"/>
          </w:tcPr>
          <w:p w:rsidR="007212C8" w:rsidRPr="00703B39" w:rsidRDefault="007212C8" w:rsidP="00D54A15">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 xml:space="preserve">Доля детей-инвалидов, детей с </w:t>
            </w:r>
            <w:r>
              <w:rPr>
                <w:rFonts w:ascii="Times New Roman" w:eastAsia="Times New Roman" w:hAnsi="Times New Roman" w:cs="Times New Roman"/>
                <w:sz w:val="26"/>
                <w:szCs w:val="26"/>
              </w:rPr>
              <w:t>ограниченными возможностями здо</w:t>
            </w:r>
            <w:r w:rsidRPr="00703B39">
              <w:rPr>
                <w:rFonts w:ascii="Times New Roman" w:eastAsia="Times New Roman" w:hAnsi="Times New Roman" w:cs="Times New Roman"/>
                <w:sz w:val="26"/>
                <w:szCs w:val="26"/>
              </w:rPr>
              <w:t>ровья, обучающихся по адаптированным основным общеобразовательным программам в общеобразовательных организациях, от общей численности обучающихся детей-инвалидов, детей с ограниченными возможностями здоровья</w:t>
            </w:r>
          </w:p>
        </w:tc>
        <w:tc>
          <w:tcPr>
            <w:tcW w:w="992" w:type="dxa"/>
            <w:shd w:val="clear" w:color="auto" w:fill="auto"/>
          </w:tcPr>
          <w:p w:rsidR="007212C8" w:rsidRPr="00703B39" w:rsidRDefault="007212C8" w:rsidP="002C16F2">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2C16F2">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52</w:t>
            </w:r>
          </w:p>
        </w:tc>
        <w:tc>
          <w:tcPr>
            <w:tcW w:w="708" w:type="dxa"/>
            <w:shd w:val="clear" w:color="auto" w:fill="auto"/>
          </w:tcPr>
          <w:p w:rsidR="007212C8" w:rsidRPr="009D0A20" w:rsidRDefault="007212C8" w:rsidP="002C16F2">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52</w:t>
            </w:r>
          </w:p>
        </w:tc>
        <w:tc>
          <w:tcPr>
            <w:tcW w:w="709" w:type="dxa"/>
            <w:shd w:val="clear" w:color="auto" w:fill="auto"/>
          </w:tcPr>
          <w:p w:rsidR="007212C8" w:rsidRPr="009D0A20" w:rsidRDefault="007212C8" w:rsidP="002C16F2">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52</w:t>
            </w:r>
          </w:p>
        </w:tc>
        <w:tc>
          <w:tcPr>
            <w:tcW w:w="709" w:type="dxa"/>
            <w:shd w:val="clear" w:color="auto" w:fill="auto"/>
          </w:tcPr>
          <w:p w:rsidR="007212C8" w:rsidRPr="009D0A20" w:rsidRDefault="007212C8" w:rsidP="002C16F2">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52</w:t>
            </w:r>
          </w:p>
        </w:tc>
        <w:tc>
          <w:tcPr>
            <w:tcW w:w="708" w:type="dxa"/>
            <w:shd w:val="clear" w:color="auto" w:fill="auto"/>
          </w:tcPr>
          <w:p w:rsidR="007212C8" w:rsidRPr="009D0A20" w:rsidRDefault="007212C8" w:rsidP="002C16F2">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52</w:t>
            </w:r>
          </w:p>
        </w:tc>
        <w:tc>
          <w:tcPr>
            <w:tcW w:w="708" w:type="dxa"/>
            <w:shd w:val="clear" w:color="auto" w:fill="auto"/>
          </w:tcPr>
          <w:p w:rsidR="007212C8" w:rsidRPr="009D0A20" w:rsidRDefault="007212C8" w:rsidP="002C16F2">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52</w:t>
            </w:r>
          </w:p>
        </w:tc>
        <w:tc>
          <w:tcPr>
            <w:tcW w:w="738" w:type="dxa"/>
          </w:tcPr>
          <w:p w:rsidR="007212C8" w:rsidRPr="009D0A20" w:rsidRDefault="007212C8" w:rsidP="002C16F2">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52</w:t>
            </w:r>
          </w:p>
        </w:tc>
        <w:tc>
          <w:tcPr>
            <w:tcW w:w="709" w:type="dxa"/>
          </w:tcPr>
          <w:p w:rsidR="007212C8" w:rsidRPr="009D0A20" w:rsidRDefault="007212C8" w:rsidP="002C16F2">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52</w:t>
            </w:r>
          </w:p>
        </w:tc>
        <w:tc>
          <w:tcPr>
            <w:tcW w:w="850" w:type="dxa"/>
          </w:tcPr>
          <w:p w:rsidR="007212C8" w:rsidRPr="009D0A20" w:rsidRDefault="007212C8" w:rsidP="002C16F2">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52</w:t>
            </w:r>
          </w:p>
        </w:tc>
        <w:tc>
          <w:tcPr>
            <w:tcW w:w="3233" w:type="dxa"/>
            <w:shd w:val="clear" w:color="auto" w:fill="auto"/>
          </w:tcPr>
          <w:p w:rsidR="007212C8" w:rsidRPr="00703B39" w:rsidRDefault="007212C8" w:rsidP="002C16F2">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образования и науки Республики Татарстан</w:t>
            </w:r>
          </w:p>
        </w:tc>
      </w:tr>
      <w:tr w:rsidR="007212C8" w:rsidRPr="00703B39" w:rsidTr="007212C8">
        <w:tc>
          <w:tcPr>
            <w:tcW w:w="709" w:type="dxa"/>
            <w:shd w:val="clear" w:color="auto" w:fill="auto"/>
          </w:tcPr>
          <w:p w:rsidR="007212C8" w:rsidRPr="00703B39" w:rsidRDefault="007212C8" w:rsidP="00131C5B">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40.</w:t>
            </w:r>
          </w:p>
        </w:tc>
        <w:tc>
          <w:tcPr>
            <w:tcW w:w="4140" w:type="dxa"/>
            <w:shd w:val="clear" w:color="auto" w:fill="auto"/>
          </w:tcPr>
          <w:p w:rsidR="007212C8" w:rsidRPr="00703B39" w:rsidRDefault="007212C8" w:rsidP="00D54A15">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 xml:space="preserve">Доля детей-инвалидов, детей с </w:t>
            </w:r>
            <w:r>
              <w:rPr>
                <w:rFonts w:ascii="Times New Roman" w:eastAsia="Times New Roman" w:hAnsi="Times New Roman" w:cs="Times New Roman"/>
                <w:sz w:val="26"/>
                <w:szCs w:val="26"/>
              </w:rPr>
              <w:t>ограниченными возможностями здо</w:t>
            </w:r>
            <w:r w:rsidRPr="00703B39">
              <w:rPr>
                <w:rFonts w:ascii="Times New Roman" w:eastAsia="Times New Roman" w:hAnsi="Times New Roman" w:cs="Times New Roman"/>
                <w:sz w:val="26"/>
                <w:szCs w:val="26"/>
              </w:rPr>
              <w:t xml:space="preserve">ровья, обучающихся на дому, от общей численности детей-инвалидов, детей с </w:t>
            </w:r>
            <w:r>
              <w:rPr>
                <w:rFonts w:ascii="Times New Roman" w:eastAsia="Times New Roman" w:hAnsi="Times New Roman" w:cs="Times New Roman"/>
                <w:sz w:val="26"/>
                <w:szCs w:val="26"/>
              </w:rPr>
              <w:t>ограниченными воз</w:t>
            </w:r>
            <w:r>
              <w:rPr>
                <w:rFonts w:ascii="Times New Roman" w:eastAsia="Times New Roman" w:hAnsi="Times New Roman" w:cs="Times New Roman"/>
                <w:sz w:val="26"/>
                <w:szCs w:val="26"/>
              </w:rPr>
              <w:lastRenderedPageBreak/>
              <w:t>можностями здо</w:t>
            </w:r>
            <w:r w:rsidRPr="00703B39">
              <w:rPr>
                <w:rFonts w:ascii="Times New Roman" w:eastAsia="Times New Roman" w:hAnsi="Times New Roman" w:cs="Times New Roman"/>
                <w:sz w:val="26"/>
                <w:szCs w:val="26"/>
              </w:rPr>
              <w:t>ровья, обучающихся в общеобразовательных организациях</w:t>
            </w:r>
          </w:p>
        </w:tc>
        <w:tc>
          <w:tcPr>
            <w:tcW w:w="992" w:type="dxa"/>
            <w:shd w:val="clear" w:color="auto" w:fill="auto"/>
          </w:tcPr>
          <w:p w:rsidR="007212C8" w:rsidRPr="00703B39" w:rsidRDefault="007212C8" w:rsidP="00131C5B">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процентов</w:t>
            </w:r>
          </w:p>
        </w:tc>
        <w:tc>
          <w:tcPr>
            <w:tcW w:w="709" w:type="dxa"/>
            <w:shd w:val="clear" w:color="auto" w:fill="auto"/>
          </w:tcPr>
          <w:p w:rsidR="007212C8" w:rsidRPr="009D0A20" w:rsidRDefault="007212C8" w:rsidP="00131C5B">
            <w:pPr>
              <w:jc w:val="center"/>
            </w:pPr>
            <w:r w:rsidRPr="009D0A20">
              <w:rPr>
                <w:rFonts w:ascii="Times New Roman" w:eastAsia="Times New Roman" w:hAnsi="Times New Roman" w:cs="Times New Roman"/>
                <w:sz w:val="26"/>
                <w:szCs w:val="26"/>
              </w:rPr>
              <w:t>19,7</w:t>
            </w:r>
          </w:p>
        </w:tc>
        <w:tc>
          <w:tcPr>
            <w:tcW w:w="708" w:type="dxa"/>
            <w:shd w:val="clear" w:color="auto" w:fill="auto"/>
          </w:tcPr>
          <w:p w:rsidR="007212C8" w:rsidRPr="009D0A20" w:rsidRDefault="007212C8" w:rsidP="00131C5B">
            <w:pPr>
              <w:jc w:val="center"/>
            </w:pPr>
            <w:r w:rsidRPr="009D0A20">
              <w:rPr>
                <w:rFonts w:ascii="Times New Roman" w:eastAsia="Times New Roman" w:hAnsi="Times New Roman" w:cs="Times New Roman"/>
                <w:sz w:val="26"/>
                <w:szCs w:val="26"/>
              </w:rPr>
              <w:t>19,7</w:t>
            </w:r>
          </w:p>
        </w:tc>
        <w:tc>
          <w:tcPr>
            <w:tcW w:w="709" w:type="dxa"/>
            <w:shd w:val="clear" w:color="auto" w:fill="auto"/>
          </w:tcPr>
          <w:p w:rsidR="007212C8" w:rsidRPr="009D0A20" w:rsidRDefault="007212C8" w:rsidP="00131C5B">
            <w:pPr>
              <w:jc w:val="center"/>
            </w:pPr>
            <w:r w:rsidRPr="009D0A20">
              <w:rPr>
                <w:rFonts w:ascii="Times New Roman" w:eastAsia="Times New Roman" w:hAnsi="Times New Roman" w:cs="Times New Roman"/>
                <w:sz w:val="26"/>
                <w:szCs w:val="26"/>
              </w:rPr>
              <w:t>19,7</w:t>
            </w:r>
          </w:p>
        </w:tc>
        <w:tc>
          <w:tcPr>
            <w:tcW w:w="709" w:type="dxa"/>
            <w:shd w:val="clear" w:color="auto" w:fill="auto"/>
          </w:tcPr>
          <w:p w:rsidR="007212C8" w:rsidRPr="009D0A20" w:rsidRDefault="007212C8" w:rsidP="00131C5B">
            <w:pPr>
              <w:jc w:val="center"/>
            </w:pPr>
            <w:r w:rsidRPr="009D0A20">
              <w:rPr>
                <w:rFonts w:ascii="Times New Roman" w:eastAsia="Times New Roman" w:hAnsi="Times New Roman" w:cs="Times New Roman"/>
                <w:sz w:val="26"/>
                <w:szCs w:val="26"/>
              </w:rPr>
              <w:t>19,7</w:t>
            </w:r>
          </w:p>
        </w:tc>
        <w:tc>
          <w:tcPr>
            <w:tcW w:w="708" w:type="dxa"/>
            <w:shd w:val="clear" w:color="auto" w:fill="auto"/>
          </w:tcPr>
          <w:p w:rsidR="007212C8" w:rsidRPr="009D0A20" w:rsidRDefault="007212C8" w:rsidP="00131C5B">
            <w:pPr>
              <w:jc w:val="center"/>
            </w:pPr>
            <w:r w:rsidRPr="009D0A20">
              <w:rPr>
                <w:rFonts w:ascii="Times New Roman" w:eastAsia="Times New Roman" w:hAnsi="Times New Roman" w:cs="Times New Roman"/>
                <w:sz w:val="26"/>
                <w:szCs w:val="26"/>
              </w:rPr>
              <w:t>19,7</w:t>
            </w:r>
          </w:p>
        </w:tc>
        <w:tc>
          <w:tcPr>
            <w:tcW w:w="708" w:type="dxa"/>
            <w:shd w:val="clear" w:color="auto" w:fill="auto"/>
          </w:tcPr>
          <w:p w:rsidR="007212C8" w:rsidRPr="009D0A20" w:rsidRDefault="007212C8" w:rsidP="00131C5B">
            <w:pPr>
              <w:jc w:val="center"/>
            </w:pPr>
            <w:r w:rsidRPr="009D0A20">
              <w:rPr>
                <w:rFonts w:ascii="Times New Roman" w:eastAsia="Times New Roman" w:hAnsi="Times New Roman" w:cs="Times New Roman"/>
                <w:sz w:val="26"/>
                <w:szCs w:val="26"/>
              </w:rPr>
              <w:t>19,7</w:t>
            </w:r>
          </w:p>
        </w:tc>
        <w:tc>
          <w:tcPr>
            <w:tcW w:w="738" w:type="dxa"/>
          </w:tcPr>
          <w:p w:rsidR="007212C8" w:rsidRPr="009D0A20" w:rsidRDefault="007212C8" w:rsidP="00131C5B">
            <w:pPr>
              <w:jc w:val="center"/>
            </w:pPr>
            <w:r w:rsidRPr="009D0A20">
              <w:rPr>
                <w:rFonts w:ascii="Times New Roman" w:eastAsia="Times New Roman" w:hAnsi="Times New Roman" w:cs="Times New Roman"/>
                <w:sz w:val="26"/>
                <w:szCs w:val="26"/>
              </w:rPr>
              <w:t>19,7</w:t>
            </w:r>
          </w:p>
        </w:tc>
        <w:tc>
          <w:tcPr>
            <w:tcW w:w="709" w:type="dxa"/>
          </w:tcPr>
          <w:p w:rsidR="007212C8" w:rsidRPr="009D0A20" w:rsidRDefault="007212C8" w:rsidP="00131C5B">
            <w:pPr>
              <w:jc w:val="center"/>
            </w:pPr>
            <w:r w:rsidRPr="009D0A20">
              <w:rPr>
                <w:rFonts w:ascii="Times New Roman" w:eastAsia="Times New Roman" w:hAnsi="Times New Roman" w:cs="Times New Roman"/>
                <w:sz w:val="26"/>
                <w:szCs w:val="26"/>
              </w:rPr>
              <w:t>19,7</w:t>
            </w:r>
          </w:p>
        </w:tc>
        <w:tc>
          <w:tcPr>
            <w:tcW w:w="850" w:type="dxa"/>
          </w:tcPr>
          <w:p w:rsidR="007212C8" w:rsidRPr="009D0A20" w:rsidRDefault="007212C8" w:rsidP="00131C5B">
            <w:pPr>
              <w:jc w:val="center"/>
            </w:pPr>
            <w:r w:rsidRPr="009D0A20">
              <w:rPr>
                <w:rFonts w:ascii="Times New Roman" w:eastAsia="Times New Roman" w:hAnsi="Times New Roman" w:cs="Times New Roman"/>
                <w:sz w:val="26"/>
                <w:szCs w:val="26"/>
              </w:rPr>
              <w:t>19,7</w:t>
            </w:r>
          </w:p>
        </w:tc>
        <w:tc>
          <w:tcPr>
            <w:tcW w:w="3233" w:type="dxa"/>
            <w:shd w:val="clear" w:color="auto" w:fill="auto"/>
          </w:tcPr>
          <w:p w:rsidR="007212C8" w:rsidRPr="00703B39" w:rsidRDefault="007212C8" w:rsidP="00131C5B">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образования и науки Республики Татарстан</w:t>
            </w:r>
          </w:p>
        </w:tc>
      </w:tr>
      <w:tr w:rsidR="007212C8" w:rsidRPr="00703B39" w:rsidTr="007212C8">
        <w:tc>
          <w:tcPr>
            <w:tcW w:w="709" w:type="dxa"/>
            <w:shd w:val="clear" w:color="auto" w:fill="auto"/>
          </w:tcPr>
          <w:p w:rsidR="007212C8" w:rsidRPr="00703B39" w:rsidRDefault="007212C8" w:rsidP="00330CF7">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41.</w:t>
            </w:r>
          </w:p>
        </w:tc>
        <w:tc>
          <w:tcPr>
            <w:tcW w:w="4140" w:type="dxa"/>
            <w:shd w:val="clear" w:color="auto" w:fill="auto"/>
          </w:tcPr>
          <w:p w:rsidR="007212C8" w:rsidRPr="00703B39" w:rsidRDefault="007212C8" w:rsidP="00D54A15">
            <w:pPr>
              <w:spacing w:after="0"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 xml:space="preserve">Доля детей-инвалидов, детей с </w:t>
            </w:r>
            <w:r>
              <w:rPr>
                <w:rFonts w:ascii="Times New Roman" w:eastAsia="Times New Roman" w:hAnsi="Times New Roman" w:cs="Times New Roman"/>
                <w:sz w:val="26"/>
                <w:szCs w:val="26"/>
              </w:rPr>
              <w:t>ограниченными возможностями здо</w:t>
            </w:r>
            <w:r w:rsidRPr="00703B39">
              <w:rPr>
                <w:rFonts w:ascii="Times New Roman" w:eastAsia="Times New Roman" w:hAnsi="Times New Roman" w:cs="Times New Roman"/>
                <w:sz w:val="26"/>
                <w:szCs w:val="26"/>
              </w:rPr>
              <w:t xml:space="preserve">ровья, обучающихся на дому с использованием дистанционных технологий, от общей численности детей-инвалидов, детей с </w:t>
            </w:r>
            <w:r>
              <w:rPr>
                <w:rFonts w:ascii="Times New Roman" w:eastAsia="Times New Roman" w:hAnsi="Times New Roman" w:cs="Times New Roman"/>
                <w:sz w:val="26"/>
                <w:szCs w:val="26"/>
              </w:rPr>
              <w:t>ограниченными возможностями здо</w:t>
            </w:r>
            <w:r w:rsidRPr="00703B39">
              <w:rPr>
                <w:rFonts w:ascii="Times New Roman" w:eastAsia="Times New Roman" w:hAnsi="Times New Roman" w:cs="Times New Roman"/>
                <w:sz w:val="26"/>
                <w:szCs w:val="26"/>
              </w:rPr>
              <w:t>ровья, которым рекомендовано обучение с использованием дистанционных технологий</w:t>
            </w:r>
          </w:p>
        </w:tc>
        <w:tc>
          <w:tcPr>
            <w:tcW w:w="992" w:type="dxa"/>
            <w:shd w:val="clear" w:color="auto" w:fill="auto"/>
          </w:tcPr>
          <w:p w:rsidR="007212C8" w:rsidRPr="00703B39" w:rsidRDefault="007212C8" w:rsidP="00330CF7">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330CF7">
            <w:pPr>
              <w:spacing w:after="1" w:line="228" w:lineRule="auto"/>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90</w:t>
            </w:r>
          </w:p>
        </w:tc>
        <w:tc>
          <w:tcPr>
            <w:tcW w:w="708" w:type="dxa"/>
            <w:shd w:val="clear" w:color="auto" w:fill="auto"/>
          </w:tcPr>
          <w:p w:rsidR="007212C8" w:rsidRPr="009D0A20" w:rsidRDefault="007212C8" w:rsidP="00330CF7">
            <w:pPr>
              <w:spacing w:after="1" w:line="228" w:lineRule="auto"/>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90</w:t>
            </w:r>
          </w:p>
        </w:tc>
        <w:tc>
          <w:tcPr>
            <w:tcW w:w="709" w:type="dxa"/>
            <w:shd w:val="clear" w:color="auto" w:fill="auto"/>
          </w:tcPr>
          <w:p w:rsidR="007212C8" w:rsidRPr="009D0A20" w:rsidRDefault="007212C8" w:rsidP="00330CF7">
            <w:pPr>
              <w:spacing w:after="1" w:line="228" w:lineRule="auto"/>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90</w:t>
            </w:r>
          </w:p>
        </w:tc>
        <w:tc>
          <w:tcPr>
            <w:tcW w:w="709" w:type="dxa"/>
            <w:shd w:val="clear" w:color="auto" w:fill="auto"/>
          </w:tcPr>
          <w:p w:rsidR="007212C8" w:rsidRPr="009D0A20" w:rsidRDefault="007212C8" w:rsidP="00330CF7">
            <w:pPr>
              <w:spacing w:after="1" w:line="228" w:lineRule="auto"/>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90</w:t>
            </w:r>
          </w:p>
        </w:tc>
        <w:tc>
          <w:tcPr>
            <w:tcW w:w="708" w:type="dxa"/>
            <w:shd w:val="clear" w:color="auto" w:fill="auto"/>
          </w:tcPr>
          <w:p w:rsidR="007212C8" w:rsidRPr="009D0A20" w:rsidRDefault="007212C8" w:rsidP="00330CF7">
            <w:pPr>
              <w:spacing w:after="1" w:line="228" w:lineRule="auto"/>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330CF7">
            <w:pPr>
              <w:jc w:val="center"/>
            </w:pPr>
            <w:r w:rsidRPr="009D0A20">
              <w:rPr>
                <w:rFonts w:ascii="Times New Roman" w:eastAsia="Times New Roman" w:hAnsi="Times New Roman" w:cs="Times New Roman"/>
                <w:sz w:val="26"/>
                <w:szCs w:val="26"/>
              </w:rPr>
              <w:t>100</w:t>
            </w:r>
          </w:p>
        </w:tc>
        <w:tc>
          <w:tcPr>
            <w:tcW w:w="738" w:type="dxa"/>
          </w:tcPr>
          <w:p w:rsidR="007212C8" w:rsidRPr="009D0A20" w:rsidRDefault="007212C8" w:rsidP="00330CF7">
            <w:pPr>
              <w:jc w:val="center"/>
            </w:pPr>
            <w:r w:rsidRPr="009D0A20">
              <w:rPr>
                <w:rFonts w:ascii="Times New Roman" w:eastAsia="Times New Roman" w:hAnsi="Times New Roman" w:cs="Times New Roman"/>
                <w:sz w:val="26"/>
                <w:szCs w:val="26"/>
              </w:rPr>
              <w:t>100</w:t>
            </w:r>
          </w:p>
        </w:tc>
        <w:tc>
          <w:tcPr>
            <w:tcW w:w="709" w:type="dxa"/>
          </w:tcPr>
          <w:p w:rsidR="007212C8" w:rsidRPr="009D0A20" w:rsidRDefault="007212C8" w:rsidP="00330CF7">
            <w:pPr>
              <w:jc w:val="center"/>
            </w:pPr>
            <w:r w:rsidRPr="009D0A20">
              <w:rPr>
                <w:rFonts w:ascii="Times New Roman" w:eastAsia="Times New Roman" w:hAnsi="Times New Roman" w:cs="Times New Roman"/>
                <w:sz w:val="26"/>
                <w:szCs w:val="26"/>
              </w:rPr>
              <w:t>100</w:t>
            </w:r>
          </w:p>
        </w:tc>
        <w:tc>
          <w:tcPr>
            <w:tcW w:w="850" w:type="dxa"/>
          </w:tcPr>
          <w:p w:rsidR="007212C8" w:rsidRPr="009D0A20" w:rsidRDefault="007212C8" w:rsidP="00330CF7">
            <w:pPr>
              <w:jc w:val="center"/>
            </w:pPr>
            <w:r w:rsidRPr="009D0A2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330CF7">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образования и науки Республики Татарстан</w:t>
            </w:r>
          </w:p>
        </w:tc>
      </w:tr>
      <w:tr w:rsidR="00B5776D" w:rsidRPr="00703B39" w:rsidTr="007212C8">
        <w:tc>
          <w:tcPr>
            <w:tcW w:w="709" w:type="dxa"/>
            <w:shd w:val="clear" w:color="auto" w:fill="auto"/>
          </w:tcPr>
          <w:p w:rsidR="00B5776D" w:rsidRPr="00703B39" w:rsidRDefault="00B5776D" w:rsidP="00B5776D">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42.</w:t>
            </w:r>
          </w:p>
        </w:tc>
        <w:tc>
          <w:tcPr>
            <w:tcW w:w="4140" w:type="dxa"/>
            <w:shd w:val="clear" w:color="auto" w:fill="auto"/>
          </w:tcPr>
          <w:p w:rsidR="00B5776D" w:rsidRPr="00703B39" w:rsidRDefault="00B5776D" w:rsidP="00B5776D">
            <w:pPr>
              <w:spacing w:after="0"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приспособленных помещений (экспозиций) музеев и выставочных залов для инвалидов в зависимости от стойких расстройств функций организма (зрения, слуха, опорно-двигательного аппарата) в общем количестве экспозиций</w:t>
            </w:r>
          </w:p>
        </w:tc>
        <w:tc>
          <w:tcPr>
            <w:tcW w:w="992" w:type="dxa"/>
            <w:shd w:val="clear" w:color="auto" w:fill="auto"/>
          </w:tcPr>
          <w:p w:rsidR="00B5776D" w:rsidRPr="00703B39" w:rsidRDefault="00B5776D" w:rsidP="00B5776D">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B5776D" w:rsidRPr="00144A44" w:rsidRDefault="00B5776D" w:rsidP="00B5776D">
            <w:pPr>
              <w:spacing w:after="1" w:line="228" w:lineRule="auto"/>
              <w:ind w:right="-31"/>
              <w:jc w:val="center"/>
              <w:outlineLvl w:val="1"/>
              <w:rPr>
                <w:rFonts w:ascii="Times New Roman" w:eastAsia="Times New Roman" w:hAnsi="Times New Roman" w:cs="Times New Roman"/>
                <w:sz w:val="26"/>
                <w:szCs w:val="26"/>
              </w:rPr>
            </w:pPr>
            <w:r w:rsidRPr="00144A44">
              <w:rPr>
                <w:rFonts w:ascii="Times New Roman" w:eastAsia="Times New Roman" w:hAnsi="Times New Roman" w:cs="Times New Roman"/>
                <w:sz w:val="26"/>
                <w:szCs w:val="26"/>
              </w:rPr>
              <w:t>44,4</w:t>
            </w:r>
          </w:p>
        </w:tc>
        <w:tc>
          <w:tcPr>
            <w:tcW w:w="708" w:type="dxa"/>
            <w:shd w:val="clear" w:color="auto" w:fill="auto"/>
          </w:tcPr>
          <w:p w:rsidR="00B5776D" w:rsidRPr="00144A44" w:rsidRDefault="00B5776D" w:rsidP="00B5776D">
            <w:pPr>
              <w:spacing w:after="1" w:line="228" w:lineRule="auto"/>
              <w:ind w:right="-31"/>
              <w:jc w:val="center"/>
              <w:outlineLvl w:val="1"/>
              <w:rPr>
                <w:rFonts w:ascii="Times New Roman" w:eastAsia="Times New Roman" w:hAnsi="Times New Roman" w:cs="Times New Roman"/>
                <w:sz w:val="26"/>
                <w:szCs w:val="26"/>
              </w:rPr>
            </w:pPr>
            <w:r w:rsidRPr="00144A44">
              <w:rPr>
                <w:rFonts w:ascii="Times New Roman" w:eastAsia="Times New Roman" w:hAnsi="Times New Roman" w:cs="Times New Roman"/>
                <w:sz w:val="26"/>
                <w:szCs w:val="26"/>
              </w:rPr>
              <w:t>44,6</w:t>
            </w:r>
          </w:p>
        </w:tc>
        <w:tc>
          <w:tcPr>
            <w:tcW w:w="709" w:type="dxa"/>
            <w:shd w:val="clear" w:color="auto" w:fill="auto"/>
          </w:tcPr>
          <w:p w:rsidR="00B5776D" w:rsidRPr="00144A44" w:rsidRDefault="00B5776D" w:rsidP="00B5776D">
            <w:pPr>
              <w:spacing w:after="1" w:line="228" w:lineRule="auto"/>
              <w:ind w:right="-31"/>
              <w:jc w:val="center"/>
              <w:outlineLvl w:val="1"/>
              <w:rPr>
                <w:rFonts w:ascii="Times New Roman" w:eastAsia="Times New Roman" w:hAnsi="Times New Roman" w:cs="Times New Roman"/>
                <w:sz w:val="26"/>
                <w:szCs w:val="26"/>
              </w:rPr>
            </w:pPr>
            <w:r w:rsidRPr="00144A44">
              <w:rPr>
                <w:rFonts w:ascii="Times New Roman" w:eastAsia="Times New Roman" w:hAnsi="Times New Roman" w:cs="Times New Roman"/>
                <w:sz w:val="26"/>
                <w:szCs w:val="26"/>
              </w:rPr>
              <w:t>44,8</w:t>
            </w:r>
          </w:p>
        </w:tc>
        <w:tc>
          <w:tcPr>
            <w:tcW w:w="709" w:type="dxa"/>
            <w:shd w:val="clear" w:color="auto" w:fill="auto"/>
          </w:tcPr>
          <w:p w:rsidR="00B5776D" w:rsidRPr="00144A44" w:rsidRDefault="00B5776D" w:rsidP="00B5776D">
            <w:pPr>
              <w:spacing w:after="1" w:line="228" w:lineRule="auto"/>
              <w:ind w:right="-31"/>
              <w:jc w:val="center"/>
              <w:outlineLvl w:val="1"/>
              <w:rPr>
                <w:rFonts w:ascii="Times New Roman" w:eastAsia="Times New Roman" w:hAnsi="Times New Roman" w:cs="Times New Roman"/>
                <w:sz w:val="26"/>
                <w:szCs w:val="26"/>
              </w:rPr>
            </w:pPr>
            <w:r w:rsidRPr="00144A44">
              <w:rPr>
                <w:rFonts w:ascii="Times New Roman" w:eastAsia="Times New Roman" w:hAnsi="Times New Roman" w:cs="Times New Roman"/>
                <w:sz w:val="26"/>
                <w:szCs w:val="26"/>
              </w:rPr>
              <w:t>45,0</w:t>
            </w:r>
          </w:p>
        </w:tc>
        <w:tc>
          <w:tcPr>
            <w:tcW w:w="708" w:type="dxa"/>
            <w:shd w:val="clear" w:color="auto" w:fill="auto"/>
          </w:tcPr>
          <w:p w:rsidR="00B5776D" w:rsidRPr="00144A44" w:rsidRDefault="00B5776D" w:rsidP="00B5776D">
            <w:pPr>
              <w:spacing w:after="1" w:line="228" w:lineRule="auto"/>
              <w:ind w:right="-31"/>
              <w:jc w:val="center"/>
              <w:outlineLvl w:val="1"/>
              <w:rPr>
                <w:rFonts w:ascii="Times New Roman" w:eastAsia="Times New Roman" w:hAnsi="Times New Roman" w:cs="Times New Roman"/>
                <w:sz w:val="26"/>
                <w:szCs w:val="26"/>
              </w:rPr>
            </w:pPr>
            <w:r w:rsidRPr="00144A44">
              <w:rPr>
                <w:rFonts w:ascii="Times New Roman" w:eastAsia="Times New Roman" w:hAnsi="Times New Roman" w:cs="Times New Roman"/>
                <w:sz w:val="26"/>
                <w:szCs w:val="26"/>
              </w:rPr>
              <w:t>45,2</w:t>
            </w:r>
          </w:p>
        </w:tc>
        <w:tc>
          <w:tcPr>
            <w:tcW w:w="708" w:type="dxa"/>
            <w:shd w:val="clear" w:color="auto" w:fill="auto"/>
          </w:tcPr>
          <w:p w:rsidR="00B5776D" w:rsidRPr="00144A44" w:rsidRDefault="00B5776D" w:rsidP="00B5776D">
            <w:pPr>
              <w:spacing w:after="1" w:line="228" w:lineRule="auto"/>
              <w:ind w:right="-31"/>
              <w:jc w:val="center"/>
              <w:outlineLvl w:val="1"/>
              <w:rPr>
                <w:rFonts w:ascii="Times New Roman" w:eastAsia="Times New Roman" w:hAnsi="Times New Roman" w:cs="Times New Roman"/>
                <w:sz w:val="26"/>
                <w:szCs w:val="26"/>
              </w:rPr>
            </w:pPr>
            <w:r w:rsidRPr="00144A44">
              <w:rPr>
                <w:rFonts w:ascii="Times New Roman" w:eastAsia="Times New Roman" w:hAnsi="Times New Roman" w:cs="Times New Roman"/>
                <w:sz w:val="26"/>
                <w:szCs w:val="26"/>
              </w:rPr>
              <w:t>45,4</w:t>
            </w:r>
          </w:p>
        </w:tc>
        <w:tc>
          <w:tcPr>
            <w:tcW w:w="738" w:type="dxa"/>
          </w:tcPr>
          <w:p w:rsidR="00B5776D" w:rsidRPr="00144A44" w:rsidRDefault="00B5776D" w:rsidP="00B5776D">
            <w:pPr>
              <w:spacing w:after="1" w:line="228" w:lineRule="auto"/>
              <w:ind w:right="-31"/>
              <w:jc w:val="center"/>
              <w:outlineLvl w:val="1"/>
              <w:rPr>
                <w:rFonts w:ascii="Times New Roman" w:eastAsia="Times New Roman" w:hAnsi="Times New Roman" w:cs="Times New Roman"/>
                <w:sz w:val="26"/>
                <w:szCs w:val="26"/>
              </w:rPr>
            </w:pPr>
            <w:r w:rsidRPr="00144A44">
              <w:rPr>
                <w:rFonts w:ascii="Times New Roman" w:eastAsia="Times New Roman" w:hAnsi="Times New Roman" w:cs="Times New Roman"/>
                <w:sz w:val="26"/>
                <w:szCs w:val="26"/>
              </w:rPr>
              <w:t>45,6</w:t>
            </w:r>
          </w:p>
        </w:tc>
        <w:tc>
          <w:tcPr>
            <w:tcW w:w="709" w:type="dxa"/>
          </w:tcPr>
          <w:p w:rsidR="00B5776D" w:rsidRPr="00144A44" w:rsidRDefault="00B5776D" w:rsidP="00B5776D">
            <w:pPr>
              <w:spacing w:after="1" w:line="228" w:lineRule="auto"/>
              <w:ind w:right="-31"/>
              <w:jc w:val="center"/>
              <w:outlineLvl w:val="1"/>
              <w:rPr>
                <w:rFonts w:ascii="Times New Roman" w:eastAsia="Times New Roman" w:hAnsi="Times New Roman" w:cs="Times New Roman"/>
                <w:sz w:val="26"/>
                <w:szCs w:val="26"/>
              </w:rPr>
            </w:pPr>
            <w:r w:rsidRPr="00144A44">
              <w:rPr>
                <w:rFonts w:ascii="Times New Roman" w:eastAsia="Times New Roman" w:hAnsi="Times New Roman" w:cs="Times New Roman"/>
                <w:sz w:val="26"/>
                <w:szCs w:val="26"/>
              </w:rPr>
              <w:t>45,8</w:t>
            </w:r>
          </w:p>
        </w:tc>
        <w:tc>
          <w:tcPr>
            <w:tcW w:w="850" w:type="dxa"/>
          </w:tcPr>
          <w:p w:rsidR="00B5776D" w:rsidRPr="00144A44" w:rsidRDefault="00B5776D" w:rsidP="00B5776D">
            <w:pPr>
              <w:spacing w:after="1" w:line="228" w:lineRule="auto"/>
              <w:ind w:right="-31"/>
              <w:jc w:val="center"/>
              <w:outlineLvl w:val="1"/>
              <w:rPr>
                <w:rFonts w:ascii="Times New Roman" w:eastAsia="Times New Roman" w:hAnsi="Times New Roman" w:cs="Times New Roman"/>
                <w:sz w:val="26"/>
                <w:szCs w:val="26"/>
              </w:rPr>
            </w:pPr>
            <w:r w:rsidRPr="00144A44">
              <w:rPr>
                <w:rFonts w:ascii="Times New Roman" w:eastAsia="Times New Roman" w:hAnsi="Times New Roman" w:cs="Times New Roman"/>
                <w:sz w:val="26"/>
                <w:szCs w:val="26"/>
              </w:rPr>
              <w:t>46,0</w:t>
            </w:r>
          </w:p>
        </w:tc>
        <w:tc>
          <w:tcPr>
            <w:tcW w:w="3233" w:type="dxa"/>
            <w:shd w:val="clear" w:color="auto" w:fill="auto"/>
          </w:tcPr>
          <w:p w:rsidR="00B5776D" w:rsidRPr="00703B39" w:rsidRDefault="00B5776D" w:rsidP="00B5776D">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культуры Республики Татарстан</w:t>
            </w:r>
          </w:p>
        </w:tc>
      </w:tr>
      <w:tr w:rsidR="005934DC" w:rsidRPr="00703B39" w:rsidTr="007212C8">
        <w:tc>
          <w:tcPr>
            <w:tcW w:w="709" w:type="dxa"/>
            <w:shd w:val="clear" w:color="auto" w:fill="auto"/>
          </w:tcPr>
          <w:p w:rsidR="005934DC" w:rsidRPr="00703B39" w:rsidRDefault="005934DC" w:rsidP="005934DC">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43.</w:t>
            </w:r>
          </w:p>
        </w:tc>
        <w:tc>
          <w:tcPr>
            <w:tcW w:w="4140" w:type="dxa"/>
            <w:shd w:val="clear" w:color="auto" w:fill="auto"/>
          </w:tcPr>
          <w:p w:rsidR="005934DC" w:rsidRPr="00703B39" w:rsidRDefault="005934DC" w:rsidP="005934DC">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приспособленных для инвалидов театрально-зрелищных учреждений в зависимости от стойких расстройств функций организма (зрения, слуха, опорно-двигательного аппарата) в общем количестве зданий театрально-зрелищных учреждений для посещения зрителей</w:t>
            </w:r>
          </w:p>
        </w:tc>
        <w:tc>
          <w:tcPr>
            <w:tcW w:w="992" w:type="dxa"/>
            <w:shd w:val="clear" w:color="auto" w:fill="auto"/>
          </w:tcPr>
          <w:p w:rsidR="005934DC" w:rsidRPr="00703B39" w:rsidRDefault="005934DC" w:rsidP="005934DC">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5934DC" w:rsidRPr="00F249C7" w:rsidRDefault="005934DC" w:rsidP="005934DC">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60</w:t>
            </w:r>
          </w:p>
        </w:tc>
        <w:tc>
          <w:tcPr>
            <w:tcW w:w="708" w:type="dxa"/>
            <w:shd w:val="clear" w:color="auto" w:fill="auto"/>
          </w:tcPr>
          <w:p w:rsidR="005934DC" w:rsidRPr="003C1B4F" w:rsidRDefault="005934DC" w:rsidP="005934DC">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60</w:t>
            </w:r>
          </w:p>
        </w:tc>
        <w:tc>
          <w:tcPr>
            <w:tcW w:w="709" w:type="dxa"/>
            <w:shd w:val="clear" w:color="auto" w:fill="auto"/>
          </w:tcPr>
          <w:p w:rsidR="005934DC" w:rsidRPr="003C1B4F" w:rsidRDefault="005934DC" w:rsidP="005934DC">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60</w:t>
            </w:r>
          </w:p>
        </w:tc>
        <w:tc>
          <w:tcPr>
            <w:tcW w:w="709" w:type="dxa"/>
            <w:shd w:val="clear" w:color="auto" w:fill="auto"/>
          </w:tcPr>
          <w:p w:rsidR="005934DC" w:rsidRPr="0022011E" w:rsidRDefault="005934DC" w:rsidP="005934DC">
            <w:pPr>
              <w:spacing w:after="1" w:line="228" w:lineRule="auto"/>
              <w:ind w:right="-31"/>
              <w:jc w:val="center"/>
              <w:outlineLvl w:val="1"/>
              <w:rPr>
                <w:rFonts w:ascii="Times New Roman" w:eastAsia="Times New Roman" w:hAnsi="Times New Roman" w:cs="Times New Roman"/>
                <w:sz w:val="26"/>
                <w:szCs w:val="26"/>
              </w:rPr>
            </w:pPr>
            <w:r w:rsidRPr="0022011E">
              <w:rPr>
                <w:rFonts w:ascii="Times New Roman" w:eastAsia="Times New Roman" w:hAnsi="Times New Roman" w:cs="Times New Roman"/>
                <w:sz w:val="26"/>
                <w:szCs w:val="26"/>
              </w:rPr>
              <w:t>6</w:t>
            </w:r>
            <w:r>
              <w:rPr>
                <w:rFonts w:ascii="Times New Roman" w:eastAsia="Times New Roman" w:hAnsi="Times New Roman" w:cs="Times New Roman"/>
                <w:sz w:val="26"/>
                <w:szCs w:val="26"/>
              </w:rPr>
              <w:t>0</w:t>
            </w:r>
          </w:p>
        </w:tc>
        <w:tc>
          <w:tcPr>
            <w:tcW w:w="708" w:type="dxa"/>
            <w:shd w:val="clear" w:color="auto" w:fill="auto"/>
          </w:tcPr>
          <w:p w:rsidR="005934DC" w:rsidRPr="0022011E" w:rsidRDefault="005934DC" w:rsidP="005934DC">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65</w:t>
            </w:r>
          </w:p>
        </w:tc>
        <w:tc>
          <w:tcPr>
            <w:tcW w:w="708" w:type="dxa"/>
            <w:shd w:val="clear" w:color="auto" w:fill="auto"/>
          </w:tcPr>
          <w:p w:rsidR="005934DC" w:rsidRDefault="005934DC" w:rsidP="005934DC">
            <w:pPr>
              <w:jc w:val="center"/>
            </w:pPr>
            <w:r>
              <w:rPr>
                <w:rFonts w:ascii="Times New Roman" w:eastAsia="Times New Roman" w:hAnsi="Times New Roman" w:cs="Times New Roman"/>
                <w:sz w:val="26"/>
                <w:szCs w:val="26"/>
              </w:rPr>
              <w:t>65</w:t>
            </w:r>
          </w:p>
        </w:tc>
        <w:tc>
          <w:tcPr>
            <w:tcW w:w="738" w:type="dxa"/>
          </w:tcPr>
          <w:p w:rsidR="005934DC" w:rsidRDefault="005934DC" w:rsidP="005934DC">
            <w:pPr>
              <w:jc w:val="center"/>
            </w:pPr>
            <w:r>
              <w:rPr>
                <w:rFonts w:ascii="Times New Roman" w:eastAsia="Times New Roman" w:hAnsi="Times New Roman" w:cs="Times New Roman"/>
                <w:sz w:val="26"/>
                <w:szCs w:val="26"/>
              </w:rPr>
              <w:t>65</w:t>
            </w:r>
          </w:p>
        </w:tc>
        <w:tc>
          <w:tcPr>
            <w:tcW w:w="709" w:type="dxa"/>
          </w:tcPr>
          <w:p w:rsidR="005934DC" w:rsidRDefault="005934DC" w:rsidP="005934DC">
            <w:pPr>
              <w:jc w:val="center"/>
            </w:pPr>
            <w:r>
              <w:rPr>
                <w:rFonts w:ascii="Times New Roman" w:eastAsia="Times New Roman" w:hAnsi="Times New Roman" w:cs="Times New Roman"/>
                <w:sz w:val="26"/>
                <w:szCs w:val="26"/>
              </w:rPr>
              <w:t>65</w:t>
            </w:r>
          </w:p>
        </w:tc>
        <w:tc>
          <w:tcPr>
            <w:tcW w:w="850" w:type="dxa"/>
          </w:tcPr>
          <w:p w:rsidR="005934DC" w:rsidRDefault="005934DC" w:rsidP="005934DC">
            <w:pPr>
              <w:jc w:val="center"/>
            </w:pPr>
            <w:r>
              <w:rPr>
                <w:rFonts w:ascii="Times New Roman" w:eastAsia="Times New Roman" w:hAnsi="Times New Roman" w:cs="Times New Roman"/>
                <w:sz w:val="26"/>
                <w:szCs w:val="26"/>
              </w:rPr>
              <w:t>65</w:t>
            </w:r>
          </w:p>
        </w:tc>
        <w:tc>
          <w:tcPr>
            <w:tcW w:w="3233" w:type="dxa"/>
            <w:shd w:val="clear" w:color="auto" w:fill="auto"/>
          </w:tcPr>
          <w:p w:rsidR="005934DC" w:rsidRPr="00703B39" w:rsidRDefault="005934DC" w:rsidP="005934DC">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культуры Республики Татарстан</w:t>
            </w:r>
          </w:p>
        </w:tc>
      </w:tr>
      <w:tr w:rsidR="007212C8" w:rsidRPr="00703B39" w:rsidTr="007212C8">
        <w:tc>
          <w:tcPr>
            <w:tcW w:w="709" w:type="dxa"/>
            <w:shd w:val="clear" w:color="auto" w:fill="auto"/>
          </w:tcPr>
          <w:p w:rsidR="007212C8" w:rsidRPr="00703B39" w:rsidRDefault="007212C8" w:rsidP="006B2501">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44.</w:t>
            </w:r>
          </w:p>
        </w:tc>
        <w:tc>
          <w:tcPr>
            <w:tcW w:w="4140" w:type="dxa"/>
            <w:shd w:val="clear" w:color="auto" w:fill="auto"/>
          </w:tcPr>
          <w:p w:rsidR="007212C8" w:rsidRPr="00703B39" w:rsidRDefault="007212C8" w:rsidP="006B2501">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инвалидов, обслуживающихся на дому, от общего количества нуждающихся в медицинской помощи на дому инвалидов</w:t>
            </w:r>
          </w:p>
        </w:tc>
        <w:tc>
          <w:tcPr>
            <w:tcW w:w="992" w:type="dxa"/>
            <w:shd w:val="clear" w:color="auto" w:fill="auto"/>
          </w:tcPr>
          <w:p w:rsidR="007212C8" w:rsidRPr="00703B39" w:rsidRDefault="007212C8" w:rsidP="006B2501">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6B250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6B250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6B250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6B250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6B250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6B250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703B39" w:rsidRDefault="007212C8" w:rsidP="006B250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6B250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703B39" w:rsidRDefault="007212C8" w:rsidP="006B250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6B2501">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здравоохранения Республики Татарстан</w:t>
            </w:r>
          </w:p>
        </w:tc>
      </w:tr>
      <w:tr w:rsidR="007212C8" w:rsidRPr="00703B39" w:rsidTr="007212C8">
        <w:tc>
          <w:tcPr>
            <w:tcW w:w="709"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45.</w:t>
            </w:r>
          </w:p>
        </w:tc>
        <w:tc>
          <w:tcPr>
            <w:tcW w:w="4140" w:type="dxa"/>
            <w:shd w:val="clear" w:color="auto" w:fill="auto"/>
          </w:tcPr>
          <w:p w:rsidR="007212C8" w:rsidRPr="00703B39" w:rsidRDefault="007212C8" w:rsidP="00641348">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медицинских организаций, оснащенных залами лечебной физической культуры и кабинетами медицинской реабилитации (абилитации), от общего числа медицинских организаций</w:t>
            </w:r>
          </w:p>
        </w:tc>
        <w:tc>
          <w:tcPr>
            <w:tcW w:w="992"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90,2</w:t>
            </w:r>
          </w:p>
        </w:tc>
        <w:tc>
          <w:tcPr>
            <w:tcW w:w="708"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90,4</w:t>
            </w:r>
          </w:p>
        </w:tc>
        <w:tc>
          <w:tcPr>
            <w:tcW w:w="709"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90,6</w:t>
            </w:r>
          </w:p>
        </w:tc>
        <w:tc>
          <w:tcPr>
            <w:tcW w:w="709"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90,8</w:t>
            </w:r>
          </w:p>
        </w:tc>
        <w:tc>
          <w:tcPr>
            <w:tcW w:w="708"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91</w:t>
            </w:r>
          </w:p>
        </w:tc>
        <w:tc>
          <w:tcPr>
            <w:tcW w:w="708"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91,2</w:t>
            </w:r>
          </w:p>
        </w:tc>
        <w:tc>
          <w:tcPr>
            <w:tcW w:w="738" w:type="dxa"/>
          </w:tcPr>
          <w:p w:rsidR="007212C8" w:rsidRPr="00703B39" w:rsidRDefault="007212C8" w:rsidP="00703B39">
            <w:pPr>
              <w:spacing w:after="1" w:line="280" w:lineRule="atLeast"/>
              <w:ind w:right="-31"/>
              <w:jc w:val="both"/>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91,4</w:t>
            </w:r>
          </w:p>
        </w:tc>
        <w:tc>
          <w:tcPr>
            <w:tcW w:w="709" w:type="dxa"/>
          </w:tcPr>
          <w:p w:rsidR="007212C8" w:rsidRPr="00703B39" w:rsidRDefault="007212C8" w:rsidP="00703B39">
            <w:pPr>
              <w:spacing w:after="1" w:line="280" w:lineRule="atLeast"/>
              <w:ind w:right="-31"/>
              <w:jc w:val="both"/>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91,6</w:t>
            </w:r>
          </w:p>
        </w:tc>
        <w:tc>
          <w:tcPr>
            <w:tcW w:w="850" w:type="dxa"/>
          </w:tcPr>
          <w:p w:rsidR="007212C8" w:rsidRPr="00703B39" w:rsidRDefault="007212C8" w:rsidP="00703B39">
            <w:pPr>
              <w:spacing w:after="1" w:line="280" w:lineRule="atLeast"/>
              <w:ind w:right="-31"/>
              <w:jc w:val="both"/>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91,8</w:t>
            </w:r>
          </w:p>
        </w:tc>
        <w:tc>
          <w:tcPr>
            <w:tcW w:w="3233" w:type="dxa"/>
            <w:shd w:val="clear" w:color="auto" w:fill="auto"/>
          </w:tcPr>
          <w:p w:rsidR="007212C8" w:rsidRPr="00703B39" w:rsidRDefault="007212C8" w:rsidP="00641348">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здравоохранения Республики Татарстан</w:t>
            </w:r>
          </w:p>
        </w:tc>
      </w:tr>
      <w:tr w:rsidR="007212C8" w:rsidRPr="00703B39" w:rsidTr="007212C8">
        <w:tc>
          <w:tcPr>
            <w:tcW w:w="709" w:type="dxa"/>
            <w:shd w:val="clear" w:color="auto" w:fill="auto"/>
          </w:tcPr>
          <w:p w:rsidR="007212C8" w:rsidRPr="00703B39" w:rsidRDefault="007212C8" w:rsidP="005D3D61">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46.</w:t>
            </w:r>
          </w:p>
        </w:tc>
        <w:tc>
          <w:tcPr>
            <w:tcW w:w="4140" w:type="dxa"/>
            <w:shd w:val="clear" w:color="auto" w:fill="auto"/>
          </w:tcPr>
          <w:p w:rsidR="007212C8" w:rsidRPr="00703B39" w:rsidRDefault="007212C8" w:rsidP="005D3D61">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услуг, предоставляемых центрами занятости, организациями социального обслуживания и социальной защиты с допуском сурдопереводчика и тифлосурдопереводчика (от общего числа предоставляемых услуг)</w:t>
            </w:r>
          </w:p>
        </w:tc>
        <w:tc>
          <w:tcPr>
            <w:tcW w:w="992" w:type="dxa"/>
            <w:shd w:val="clear" w:color="auto" w:fill="auto"/>
          </w:tcPr>
          <w:p w:rsidR="007212C8" w:rsidRPr="00703B39" w:rsidRDefault="007212C8" w:rsidP="005D3D61">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5D3D61">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5D3D61">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5D3D61">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5D3D61">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5D3D61">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5D3D61">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38" w:type="dxa"/>
            <w:shd w:val="clear" w:color="auto" w:fill="auto"/>
          </w:tcPr>
          <w:p w:rsidR="007212C8" w:rsidRPr="009D0A20" w:rsidRDefault="007212C8" w:rsidP="005D3D61">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5D3D61">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850" w:type="dxa"/>
            <w:shd w:val="clear" w:color="auto" w:fill="auto"/>
          </w:tcPr>
          <w:p w:rsidR="007212C8" w:rsidRPr="009D0A20" w:rsidRDefault="007212C8" w:rsidP="005D3D61">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5D3D61">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7212C8" w:rsidRPr="00703B39" w:rsidTr="007212C8">
        <w:tc>
          <w:tcPr>
            <w:tcW w:w="709" w:type="dxa"/>
            <w:shd w:val="clear" w:color="auto" w:fill="auto"/>
          </w:tcPr>
          <w:p w:rsidR="007212C8" w:rsidRPr="00703B39" w:rsidRDefault="007212C8" w:rsidP="00E94B6D">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47.</w:t>
            </w:r>
          </w:p>
        </w:tc>
        <w:tc>
          <w:tcPr>
            <w:tcW w:w="4140" w:type="dxa"/>
            <w:shd w:val="clear" w:color="auto" w:fill="auto"/>
          </w:tcPr>
          <w:p w:rsidR="007212C8" w:rsidRPr="00703B39" w:rsidRDefault="007212C8" w:rsidP="009F0791">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услуг, предоставляемых образовательными   организациями с допуском сурдопереводчика и тифлосурдопереводчика (от общего числа предоставляемых услуг)</w:t>
            </w:r>
          </w:p>
        </w:tc>
        <w:tc>
          <w:tcPr>
            <w:tcW w:w="992" w:type="dxa"/>
            <w:shd w:val="clear" w:color="auto" w:fill="auto"/>
          </w:tcPr>
          <w:p w:rsidR="007212C8" w:rsidRPr="00703B39" w:rsidRDefault="007212C8" w:rsidP="00E94B6D">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E94B6D">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E94B6D">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E94B6D">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E94B6D">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E94B6D">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E94B6D">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38" w:type="dxa"/>
            <w:shd w:val="clear" w:color="auto" w:fill="auto"/>
          </w:tcPr>
          <w:p w:rsidR="007212C8" w:rsidRPr="009D0A20" w:rsidRDefault="007212C8" w:rsidP="00E94B6D">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E94B6D">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850" w:type="dxa"/>
            <w:shd w:val="clear" w:color="auto" w:fill="auto"/>
          </w:tcPr>
          <w:p w:rsidR="007212C8" w:rsidRPr="009D0A20" w:rsidRDefault="007212C8" w:rsidP="00E94B6D">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E94B6D">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образования и науки Республики Татарстан</w:t>
            </w:r>
          </w:p>
        </w:tc>
      </w:tr>
      <w:tr w:rsidR="007212C8" w:rsidRPr="00703B39" w:rsidTr="007212C8">
        <w:tc>
          <w:tcPr>
            <w:tcW w:w="709" w:type="dxa"/>
            <w:shd w:val="clear" w:color="auto" w:fill="auto"/>
          </w:tcPr>
          <w:p w:rsidR="007212C8" w:rsidRPr="00703B39" w:rsidRDefault="007212C8" w:rsidP="00DF45F0">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48.</w:t>
            </w:r>
          </w:p>
        </w:tc>
        <w:tc>
          <w:tcPr>
            <w:tcW w:w="4140" w:type="dxa"/>
            <w:shd w:val="clear" w:color="auto" w:fill="auto"/>
          </w:tcPr>
          <w:p w:rsidR="007212C8" w:rsidRPr="00703B39" w:rsidRDefault="007212C8" w:rsidP="00DF45F0">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услуг, предоставляемых организациями здравоохранения с допуском сурдопереводчика и тифлосурдопереводчика (от общего числа предоставляемых услуг)</w:t>
            </w:r>
          </w:p>
        </w:tc>
        <w:tc>
          <w:tcPr>
            <w:tcW w:w="992" w:type="dxa"/>
            <w:shd w:val="clear" w:color="auto" w:fill="auto"/>
          </w:tcPr>
          <w:p w:rsidR="007212C8" w:rsidRPr="00703B39" w:rsidRDefault="007212C8" w:rsidP="00DF45F0">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DF45F0">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DF45F0">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DF45F0">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DF45F0">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DF45F0">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DF45F0">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703B39" w:rsidRDefault="007212C8" w:rsidP="00DF45F0">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DF45F0">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703B39" w:rsidRDefault="007212C8" w:rsidP="00DF45F0">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DF45F0">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здравоохранения Республики Татарстан</w:t>
            </w:r>
          </w:p>
        </w:tc>
      </w:tr>
      <w:tr w:rsidR="007212C8" w:rsidRPr="00703B39" w:rsidTr="007212C8">
        <w:tc>
          <w:tcPr>
            <w:tcW w:w="709" w:type="dxa"/>
            <w:shd w:val="clear" w:color="auto" w:fill="auto"/>
          </w:tcPr>
          <w:p w:rsidR="007212C8" w:rsidRPr="00703B39" w:rsidRDefault="007212C8" w:rsidP="00C911BA">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49.</w:t>
            </w:r>
          </w:p>
        </w:tc>
        <w:tc>
          <w:tcPr>
            <w:tcW w:w="4140" w:type="dxa"/>
            <w:shd w:val="clear" w:color="auto" w:fill="auto"/>
          </w:tcPr>
          <w:p w:rsidR="007212C8" w:rsidRPr="00703B39" w:rsidRDefault="007212C8" w:rsidP="00C911BA">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услуг, предоставляемых спортивными организациями с допуском сурдопереводчика и тифлосурдопереводчика (от общего числа предоставляемых услуг)</w:t>
            </w:r>
          </w:p>
        </w:tc>
        <w:tc>
          <w:tcPr>
            <w:tcW w:w="992" w:type="dxa"/>
            <w:shd w:val="clear" w:color="auto" w:fill="auto"/>
          </w:tcPr>
          <w:p w:rsidR="007212C8" w:rsidRPr="00703B39" w:rsidRDefault="007212C8" w:rsidP="00C911BA">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C911BA">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C911BA">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C911BA">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C911BA">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C911BA">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C911BA">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703B39" w:rsidRDefault="007212C8" w:rsidP="00C911BA">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C911BA">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703B39" w:rsidRDefault="007212C8" w:rsidP="00C911BA">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C911BA">
            <w:pPr>
              <w:spacing w:after="1" w:line="280" w:lineRule="atLeast"/>
              <w:jc w:val="both"/>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спорта Республики Татарстан</w:t>
            </w:r>
          </w:p>
          <w:p w:rsidR="007212C8" w:rsidRPr="00703B39" w:rsidRDefault="007212C8" w:rsidP="00C911BA">
            <w:pPr>
              <w:spacing w:after="1" w:line="280" w:lineRule="atLeast"/>
              <w:ind w:right="-31"/>
              <w:jc w:val="both"/>
              <w:outlineLvl w:val="1"/>
              <w:rPr>
                <w:rFonts w:ascii="Times New Roman" w:eastAsia="Times New Roman" w:hAnsi="Times New Roman" w:cs="Times New Roman"/>
                <w:sz w:val="26"/>
                <w:szCs w:val="26"/>
              </w:rPr>
            </w:pPr>
          </w:p>
        </w:tc>
      </w:tr>
      <w:tr w:rsidR="007212C8" w:rsidRPr="00703B39" w:rsidTr="007212C8">
        <w:tc>
          <w:tcPr>
            <w:tcW w:w="709" w:type="dxa"/>
            <w:shd w:val="clear" w:color="auto" w:fill="auto"/>
          </w:tcPr>
          <w:p w:rsidR="007212C8" w:rsidRPr="00703B39" w:rsidRDefault="007212C8" w:rsidP="00167ADF">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50.</w:t>
            </w:r>
          </w:p>
        </w:tc>
        <w:tc>
          <w:tcPr>
            <w:tcW w:w="4140" w:type="dxa"/>
            <w:shd w:val="clear" w:color="auto" w:fill="auto"/>
          </w:tcPr>
          <w:p w:rsidR="007212C8" w:rsidRPr="00703B39" w:rsidRDefault="007212C8" w:rsidP="00167ADF">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услуг, предоставляемых объектами в сфере молодежной политики с допуском сурдопереводчика и тифлосурдопереводчика (от общего числа предоставляемых услуг)</w:t>
            </w:r>
          </w:p>
        </w:tc>
        <w:tc>
          <w:tcPr>
            <w:tcW w:w="992" w:type="dxa"/>
            <w:shd w:val="clear" w:color="auto" w:fill="auto"/>
          </w:tcPr>
          <w:p w:rsidR="007212C8" w:rsidRPr="00703B39" w:rsidRDefault="007212C8" w:rsidP="00167ADF">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167AD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167AD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167AD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167AD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167AD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167AD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38" w:type="dxa"/>
            <w:shd w:val="clear" w:color="auto" w:fill="auto"/>
          </w:tcPr>
          <w:p w:rsidR="007212C8" w:rsidRPr="009D0A20" w:rsidRDefault="007212C8" w:rsidP="00167AD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167AD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850" w:type="dxa"/>
            <w:shd w:val="clear" w:color="auto" w:fill="auto"/>
          </w:tcPr>
          <w:p w:rsidR="007212C8" w:rsidRPr="009D0A20" w:rsidRDefault="007212C8" w:rsidP="00167AD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167ADF">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по делам молодежи Республики Татарстан</w:t>
            </w:r>
          </w:p>
        </w:tc>
      </w:tr>
      <w:tr w:rsidR="007212C8" w:rsidRPr="00703B39" w:rsidTr="007212C8">
        <w:tc>
          <w:tcPr>
            <w:tcW w:w="709" w:type="dxa"/>
            <w:shd w:val="clear" w:color="auto" w:fill="auto"/>
          </w:tcPr>
          <w:p w:rsidR="007212C8" w:rsidRPr="00703B39" w:rsidRDefault="007212C8" w:rsidP="00123A35">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51.</w:t>
            </w:r>
          </w:p>
        </w:tc>
        <w:tc>
          <w:tcPr>
            <w:tcW w:w="4140" w:type="dxa"/>
            <w:shd w:val="clear" w:color="auto" w:fill="auto"/>
          </w:tcPr>
          <w:p w:rsidR="007212C8" w:rsidRPr="00703B39" w:rsidRDefault="007212C8" w:rsidP="00123A35">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услуг, предоставляемых организациями в связи с допуском сурдопереводчика и тифлосурдопереводчика (от общего числа предоставляемых услуг)</w:t>
            </w:r>
          </w:p>
        </w:tc>
        <w:tc>
          <w:tcPr>
            <w:tcW w:w="992" w:type="dxa"/>
            <w:shd w:val="clear" w:color="auto" w:fill="auto"/>
          </w:tcPr>
          <w:p w:rsidR="007212C8" w:rsidRPr="00703B39" w:rsidRDefault="007212C8" w:rsidP="00123A35">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123A35">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123A35">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123A35">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123A35">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123A35">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123A35">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703B39" w:rsidRDefault="007212C8" w:rsidP="00123A35">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123A35">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703B39" w:rsidRDefault="007212C8" w:rsidP="00123A35">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123A35">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цифрового развития государственного управления, информационных технологий и связи Республики Татарстан</w:t>
            </w:r>
          </w:p>
        </w:tc>
      </w:tr>
      <w:tr w:rsidR="007212C8" w:rsidRPr="00703B39" w:rsidTr="007212C8">
        <w:tc>
          <w:tcPr>
            <w:tcW w:w="709" w:type="dxa"/>
            <w:shd w:val="clear" w:color="auto" w:fill="auto"/>
          </w:tcPr>
          <w:p w:rsidR="007212C8" w:rsidRPr="00703B39" w:rsidRDefault="007212C8" w:rsidP="004D7568">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52.</w:t>
            </w:r>
          </w:p>
        </w:tc>
        <w:tc>
          <w:tcPr>
            <w:tcW w:w="4140" w:type="dxa"/>
            <w:shd w:val="clear" w:color="auto" w:fill="auto"/>
          </w:tcPr>
          <w:p w:rsidR="007212C8" w:rsidRPr="00703B39" w:rsidRDefault="007212C8" w:rsidP="004D7568">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услуг, предоставляемых организациями сферы строительства, архитектуры и жилищно-коммунального хозяйства с допуском сурдопереводчика и тифлосурдопереводчика (от общего числа предоставляемых услуг)</w:t>
            </w:r>
          </w:p>
        </w:tc>
        <w:tc>
          <w:tcPr>
            <w:tcW w:w="992" w:type="dxa"/>
            <w:shd w:val="clear" w:color="auto" w:fill="auto"/>
          </w:tcPr>
          <w:p w:rsidR="007212C8" w:rsidRPr="00703B39" w:rsidRDefault="007212C8" w:rsidP="004D7568">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4D7568">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4D7568">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4D7568">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4D7568">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4D7568">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4D7568">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703B39" w:rsidRDefault="007212C8" w:rsidP="004D7568">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4D7568">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703B39" w:rsidRDefault="007212C8" w:rsidP="004D7568">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DC3844">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строительства, архитектуры и жилищно-коммунального хозяйства Республики Татарстан</w:t>
            </w:r>
          </w:p>
        </w:tc>
      </w:tr>
      <w:tr w:rsidR="001D1765" w:rsidRPr="00703B39" w:rsidTr="007212C8">
        <w:tc>
          <w:tcPr>
            <w:tcW w:w="709" w:type="dxa"/>
            <w:shd w:val="clear" w:color="auto" w:fill="auto"/>
          </w:tcPr>
          <w:p w:rsidR="001D1765" w:rsidRPr="00703B39" w:rsidRDefault="001D1765" w:rsidP="001D1765">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53.</w:t>
            </w:r>
          </w:p>
        </w:tc>
        <w:tc>
          <w:tcPr>
            <w:tcW w:w="4140" w:type="dxa"/>
            <w:shd w:val="clear" w:color="auto" w:fill="auto"/>
          </w:tcPr>
          <w:p w:rsidR="001D1765" w:rsidRPr="00703B39" w:rsidRDefault="001D1765" w:rsidP="001D1765">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услуг, предоставляемых организациями культуры с допуском сурдопереводчика и тифлосурдопереводчика (от общего числа предоставляемых услуг)</w:t>
            </w:r>
          </w:p>
        </w:tc>
        <w:tc>
          <w:tcPr>
            <w:tcW w:w="992" w:type="dxa"/>
            <w:shd w:val="clear" w:color="auto" w:fill="auto"/>
          </w:tcPr>
          <w:p w:rsidR="001D1765" w:rsidRPr="00703B39" w:rsidRDefault="001D1765" w:rsidP="001D1765">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1D1765" w:rsidRPr="00F249C7" w:rsidRDefault="001D1765" w:rsidP="001D1765">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708" w:type="dxa"/>
            <w:shd w:val="clear" w:color="auto" w:fill="auto"/>
          </w:tcPr>
          <w:p w:rsidR="001D1765" w:rsidRPr="00F249C7" w:rsidRDefault="001D1765" w:rsidP="001D1765">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709" w:type="dxa"/>
            <w:shd w:val="clear" w:color="auto" w:fill="auto"/>
          </w:tcPr>
          <w:p w:rsidR="001D1765" w:rsidRPr="00F249C7" w:rsidRDefault="001D1765" w:rsidP="001D1765">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709" w:type="dxa"/>
            <w:shd w:val="clear" w:color="auto" w:fill="auto"/>
          </w:tcPr>
          <w:p w:rsidR="001D1765" w:rsidRPr="00F249C7" w:rsidRDefault="001D1765" w:rsidP="001D1765">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708" w:type="dxa"/>
            <w:shd w:val="clear" w:color="auto" w:fill="auto"/>
          </w:tcPr>
          <w:p w:rsidR="001D1765" w:rsidRPr="00F249C7" w:rsidRDefault="001D1765" w:rsidP="001D1765">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708" w:type="dxa"/>
            <w:shd w:val="clear" w:color="auto" w:fill="auto"/>
          </w:tcPr>
          <w:p w:rsidR="001D1765" w:rsidRPr="00F249C7" w:rsidRDefault="001D1765" w:rsidP="001D1765">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738" w:type="dxa"/>
            <w:shd w:val="clear" w:color="auto" w:fill="auto"/>
          </w:tcPr>
          <w:p w:rsidR="001D1765" w:rsidRPr="00F249C7" w:rsidRDefault="001D1765" w:rsidP="001D1765">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709" w:type="dxa"/>
            <w:shd w:val="clear" w:color="auto" w:fill="auto"/>
          </w:tcPr>
          <w:p w:rsidR="001D1765" w:rsidRPr="00F249C7" w:rsidRDefault="001D1765" w:rsidP="001D1765">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p>
        </w:tc>
        <w:tc>
          <w:tcPr>
            <w:tcW w:w="850" w:type="dxa"/>
            <w:shd w:val="clear" w:color="auto" w:fill="auto"/>
          </w:tcPr>
          <w:p w:rsidR="001D1765" w:rsidRPr="00F249C7" w:rsidRDefault="001D1765" w:rsidP="001D1765">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p>
        </w:tc>
        <w:tc>
          <w:tcPr>
            <w:tcW w:w="3233" w:type="dxa"/>
            <w:shd w:val="clear" w:color="auto" w:fill="auto"/>
          </w:tcPr>
          <w:p w:rsidR="001D1765" w:rsidRPr="00703B39" w:rsidRDefault="001D1765" w:rsidP="001D1765">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культуры Республики Татарстан</w:t>
            </w:r>
          </w:p>
        </w:tc>
      </w:tr>
      <w:tr w:rsidR="007212C8" w:rsidRPr="00703B39" w:rsidTr="007212C8">
        <w:tc>
          <w:tcPr>
            <w:tcW w:w="709" w:type="dxa"/>
            <w:shd w:val="clear" w:color="auto" w:fill="auto"/>
          </w:tcPr>
          <w:p w:rsidR="007212C8" w:rsidRPr="00703B39" w:rsidRDefault="007212C8" w:rsidP="00010D3C">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54.</w:t>
            </w:r>
          </w:p>
        </w:tc>
        <w:tc>
          <w:tcPr>
            <w:tcW w:w="4140" w:type="dxa"/>
            <w:shd w:val="clear" w:color="auto" w:fill="auto"/>
          </w:tcPr>
          <w:p w:rsidR="007212C8" w:rsidRPr="00703B39" w:rsidRDefault="007212C8" w:rsidP="00010D3C">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услуг, предоставляемых организациями транспорта с допуском сурдопереводчика и тифлосурдопереводчика (от общего числа предоставляемых услуг)</w:t>
            </w:r>
          </w:p>
        </w:tc>
        <w:tc>
          <w:tcPr>
            <w:tcW w:w="992" w:type="dxa"/>
            <w:shd w:val="clear" w:color="auto" w:fill="auto"/>
          </w:tcPr>
          <w:p w:rsidR="007212C8" w:rsidRPr="00703B39" w:rsidRDefault="007212C8" w:rsidP="00010D3C">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010D3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010D3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010D3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010D3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010D3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010D3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38" w:type="dxa"/>
            <w:shd w:val="clear" w:color="auto" w:fill="auto"/>
          </w:tcPr>
          <w:p w:rsidR="007212C8" w:rsidRPr="009D0A20" w:rsidRDefault="007212C8" w:rsidP="00010D3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010D3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850" w:type="dxa"/>
            <w:shd w:val="clear" w:color="auto" w:fill="auto"/>
          </w:tcPr>
          <w:p w:rsidR="007212C8" w:rsidRPr="009D0A20" w:rsidRDefault="007212C8" w:rsidP="00010D3C">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010D3C">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транспорта и дорожного хозяйства Республики Татарстан</w:t>
            </w:r>
          </w:p>
        </w:tc>
      </w:tr>
      <w:tr w:rsidR="007212C8" w:rsidRPr="00703B39" w:rsidTr="007212C8">
        <w:tc>
          <w:tcPr>
            <w:tcW w:w="709" w:type="dxa"/>
            <w:shd w:val="clear" w:color="auto" w:fill="auto"/>
          </w:tcPr>
          <w:p w:rsidR="007212C8" w:rsidRPr="00703B39" w:rsidRDefault="007212C8" w:rsidP="00703B39">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55.</w:t>
            </w:r>
          </w:p>
        </w:tc>
        <w:tc>
          <w:tcPr>
            <w:tcW w:w="4140" w:type="dxa"/>
            <w:shd w:val="clear" w:color="auto" w:fill="auto"/>
          </w:tcPr>
          <w:p w:rsidR="007212C8" w:rsidRPr="00703B39" w:rsidRDefault="007212C8" w:rsidP="00641348">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занятых инвалидов трудоспособного возраста в общей численности инвалидов трудоспособного возраста</w:t>
            </w:r>
          </w:p>
        </w:tc>
        <w:tc>
          <w:tcPr>
            <w:tcW w:w="992" w:type="dxa"/>
            <w:shd w:val="clear" w:color="auto" w:fill="auto"/>
          </w:tcPr>
          <w:p w:rsidR="007212C8" w:rsidRPr="00703B39" w:rsidRDefault="007212C8" w:rsidP="00703B39">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703B39">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30,4</w:t>
            </w:r>
          </w:p>
        </w:tc>
        <w:tc>
          <w:tcPr>
            <w:tcW w:w="708" w:type="dxa"/>
            <w:shd w:val="clear" w:color="auto" w:fill="auto"/>
          </w:tcPr>
          <w:p w:rsidR="007212C8" w:rsidRPr="00703B39" w:rsidRDefault="007212C8" w:rsidP="00703B39">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30,5</w:t>
            </w:r>
          </w:p>
        </w:tc>
        <w:tc>
          <w:tcPr>
            <w:tcW w:w="709" w:type="dxa"/>
            <w:shd w:val="clear" w:color="auto" w:fill="auto"/>
          </w:tcPr>
          <w:p w:rsidR="007212C8" w:rsidRPr="00703B39" w:rsidRDefault="007212C8" w:rsidP="00703B39">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30,6</w:t>
            </w:r>
          </w:p>
        </w:tc>
        <w:tc>
          <w:tcPr>
            <w:tcW w:w="709" w:type="dxa"/>
            <w:shd w:val="clear" w:color="auto" w:fill="auto"/>
          </w:tcPr>
          <w:p w:rsidR="007212C8" w:rsidRPr="00703B39" w:rsidRDefault="007212C8" w:rsidP="00703B39">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30,7</w:t>
            </w:r>
          </w:p>
        </w:tc>
        <w:tc>
          <w:tcPr>
            <w:tcW w:w="708" w:type="dxa"/>
            <w:shd w:val="clear" w:color="auto" w:fill="auto"/>
          </w:tcPr>
          <w:p w:rsidR="007212C8" w:rsidRPr="00703B39" w:rsidRDefault="007212C8" w:rsidP="00703B39">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30,8</w:t>
            </w:r>
          </w:p>
        </w:tc>
        <w:tc>
          <w:tcPr>
            <w:tcW w:w="708" w:type="dxa"/>
            <w:shd w:val="clear" w:color="auto" w:fill="auto"/>
          </w:tcPr>
          <w:p w:rsidR="007212C8" w:rsidRPr="00703B39" w:rsidRDefault="007212C8" w:rsidP="00703B39">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30,9</w:t>
            </w:r>
          </w:p>
        </w:tc>
        <w:tc>
          <w:tcPr>
            <w:tcW w:w="738" w:type="dxa"/>
          </w:tcPr>
          <w:p w:rsidR="007212C8" w:rsidRPr="00703B39" w:rsidRDefault="007212C8" w:rsidP="00703B39">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31</w:t>
            </w:r>
          </w:p>
        </w:tc>
        <w:tc>
          <w:tcPr>
            <w:tcW w:w="709" w:type="dxa"/>
          </w:tcPr>
          <w:p w:rsidR="007212C8" w:rsidRPr="00703B39" w:rsidRDefault="007212C8" w:rsidP="00703B39">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31,1</w:t>
            </w:r>
          </w:p>
        </w:tc>
        <w:tc>
          <w:tcPr>
            <w:tcW w:w="850" w:type="dxa"/>
          </w:tcPr>
          <w:p w:rsidR="007212C8" w:rsidRPr="00703B39" w:rsidRDefault="007212C8" w:rsidP="00703B39">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31,2</w:t>
            </w:r>
          </w:p>
        </w:tc>
        <w:tc>
          <w:tcPr>
            <w:tcW w:w="3233" w:type="dxa"/>
            <w:shd w:val="clear" w:color="auto" w:fill="auto"/>
          </w:tcPr>
          <w:p w:rsidR="007212C8" w:rsidRPr="00703B39" w:rsidRDefault="007212C8" w:rsidP="00641348">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7212C8" w:rsidRPr="00703B39" w:rsidTr="007212C8">
        <w:tc>
          <w:tcPr>
            <w:tcW w:w="709"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56.</w:t>
            </w:r>
          </w:p>
        </w:tc>
        <w:tc>
          <w:tcPr>
            <w:tcW w:w="4140" w:type="dxa"/>
            <w:shd w:val="clear" w:color="auto" w:fill="auto"/>
          </w:tcPr>
          <w:p w:rsidR="007212C8" w:rsidRPr="00703B39" w:rsidRDefault="007212C8" w:rsidP="00641348">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инвалидов, трудоустроенных центрами занятости населения, в общем числе инвалидов, обратившихся в центры занятости населения в поисках работы</w:t>
            </w:r>
          </w:p>
        </w:tc>
        <w:tc>
          <w:tcPr>
            <w:tcW w:w="992"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70</w:t>
            </w:r>
          </w:p>
        </w:tc>
        <w:tc>
          <w:tcPr>
            <w:tcW w:w="708"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80</w:t>
            </w:r>
          </w:p>
        </w:tc>
        <w:tc>
          <w:tcPr>
            <w:tcW w:w="709"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80</w:t>
            </w:r>
          </w:p>
        </w:tc>
        <w:tc>
          <w:tcPr>
            <w:tcW w:w="709"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80</w:t>
            </w:r>
          </w:p>
        </w:tc>
        <w:tc>
          <w:tcPr>
            <w:tcW w:w="708"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80</w:t>
            </w:r>
          </w:p>
        </w:tc>
        <w:tc>
          <w:tcPr>
            <w:tcW w:w="708"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80</w:t>
            </w:r>
          </w:p>
        </w:tc>
        <w:tc>
          <w:tcPr>
            <w:tcW w:w="738" w:type="dxa"/>
          </w:tcPr>
          <w:p w:rsidR="007212C8" w:rsidRPr="00703B39" w:rsidRDefault="007212C8" w:rsidP="00703B39">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80</w:t>
            </w:r>
          </w:p>
        </w:tc>
        <w:tc>
          <w:tcPr>
            <w:tcW w:w="709" w:type="dxa"/>
          </w:tcPr>
          <w:p w:rsidR="007212C8" w:rsidRPr="00703B39" w:rsidRDefault="007212C8" w:rsidP="00703B39">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80</w:t>
            </w:r>
          </w:p>
        </w:tc>
        <w:tc>
          <w:tcPr>
            <w:tcW w:w="850" w:type="dxa"/>
          </w:tcPr>
          <w:p w:rsidR="007212C8" w:rsidRPr="00703B39" w:rsidRDefault="007212C8" w:rsidP="00703B39">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80</w:t>
            </w:r>
          </w:p>
        </w:tc>
        <w:tc>
          <w:tcPr>
            <w:tcW w:w="3233" w:type="dxa"/>
            <w:shd w:val="clear" w:color="auto" w:fill="auto"/>
          </w:tcPr>
          <w:p w:rsidR="007212C8" w:rsidRPr="00703B39" w:rsidRDefault="007212C8" w:rsidP="00641348">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7212C8" w:rsidRPr="00703B39" w:rsidTr="007212C8">
        <w:tc>
          <w:tcPr>
            <w:tcW w:w="709"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57.</w:t>
            </w:r>
          </w:p>
        </w:tc>
        <w:tc>
          <w:tcPr>
            <w:tcW w:w="4140" w:type="dxa"/>
            <w:shd w:val="clear" w:color="auto" w:fill="auto"/>
          </w:tcPr>
          <w:p w:rsidR="007212C8" w:rsidRPr="00703B39" w:rsidRDefault="007212C8" w:rsidP="00641348">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992"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69,9</w:t>
            </w:r>
          </w:p>
        </w:tc>
        <w:tc>
          <w:tcPr>
            <w:tcW w:w="708"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72,4</w:t>
            </w:r>
          </w:p>
        </w:tc>
        <w:tc>
          <w:tcPr>
            <w:tcW w:w="709"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75,4</w:t>
            </w:r>
          </w:p>
        </w:tc>
        <w:tc>
          <w:tcPr>
            <w:tcW w:w="709"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78,9</w:t>
            </w:r>
          </w:p>
        </w:tc>
        <w:tc>
          <w:tcPr>
            <w:tcW w:w="708"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82,9</w:t>
            </w:r>
          </w:p>
        </w:tc>
        <w:tc>
          <w:tcPr>
            <w:tcW w:w="708"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87,0</w:t>
            </w:r>
          </w:p>
        </w:tc>
        <w:tc>
          <w:tcPr>
            <w:tcW w:w="738" w:type="dxa"/>
          </w:tcPr>
          <w:p w:rsidR="007212C8" w:rsidRPr="00703B39" w:rsidRDefault="007212C8" w:rsidP="00703B39">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91,2</w:t>
            </w:r>
          </w:p>
        </w:tc>
        <w:tc>
          <w:tcPr>
            <w:tcW w:w="709" w:type="dxa"/>
          </w:tcPr>
          <w:p w:rsidR="007212C8" w:rsidRPr="00703B39" w:rsidRDefault="007212C8" w:rsidP="00703B39">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95,5</w:t>
            </w:r>
          </w:p>
        </w:tc>
        <w:tc>
          <w:tcPr>
            <w:tcW w:w="850" w:type="dxa"/>
          </w:tcPr>
          <w:p w:rsidR="007212C8" w:rsidRPr="00703B39" w:rsidRDefault="007212C8" w:rsidP="00703B39">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641348">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исполнительные органы государственной власти Республики Татарстан, органы местного самоуправления муниципальных районов и городских округов (по согласованию)</w:t>
            </w:r>
          </w:p>
        </w:tc>
      </w:tr>
      <w:tr w:rsidR="007212C8" w:rsidRPr="00703B39" w:rsidTr="007212C8">
        <w:tc>
          <w:tcPr>
            <w:tcW w:w="709" w:type="dxa"/>
            <w:shd w:val="clear" w:color="auto" w:fill="auto"/>
          </w:tcPr>
          <w:p w:rsidR="007212C8" w:rsidRPr="00703B39" w:rsidRDefault="007212C8" w:rsidP="00D333BB">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58.</w:t>
            </w:r>
          </w:p>
        </w:tc>
        <w:tc>
          <w:tcPr>
            <w:tcW w:w="4140" w:type="dxa"/>
            <w:shd w:val="clear" w:color="auto" w:fill="auto"/>
          </w:tcPr>
          <w:p w:rsidR="007212C8" w:rsidRPr="00703B39" w:rsidRDefault="007212C8" w:rsidP="00D333BB">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интернатов всех типов, в которых созданы условия доступности для инвалидов, в общем числе таких организаций</w:t>
            </w:r>
          </w:p>
        </w:tc>
        <w:tc>
          <w:tcPr>
            <w:tcW w:w="992" w:type="dxa"/>
            <w:shd w:val="clear" w:color="auto" w:fill="auto"/>
          </w:tcPr>
          <w:p w:rsidR="007212C8" w:rsidRPr="00703B39" w:rsidRDefault="007212C8" w:rsidP="00D333BB">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D333B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D333B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D333B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D333B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D333B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D333B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38" w:type="dxa"/>
            <w:shd w:val="clear" w:color="auto" w:fill="auto"/>
          </w:tcPr>
          <w:p w:rsidR="007212C8" w:rsidRPr="009D0A20" w:rsidRDefault="007212C8" w:rsidP="00D333B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D333B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850" w:type="dxa"/>
            <w:shd w:val="clear" w:color="auto" w:fill="auto"/>
          </w:tcPr>
          <w:p w:rsidR="007212C8" w:rsidRPr="009D0A20" w:rsidRDefault="007212C8" w:rsidP="00D333B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D333BB">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7212C8" w:rsidRPr="00703B39" w:rsidTr="007212C8">
        <w:tc>
          <w:tcPr>
            <w:tcW w:w="709" w:type="dxa"/>
            <w:shd w:val="clear" w:color="auto" w:fill="auto"/>
          </w:tcPr>
          <w:p w:rsidR="007212C8" w:rsidRPr="00703B39" w:rsidRDefault="007212C8" w:rsidP="00D333BB">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59.</w:t>
            </w:r>
          </w:p>
        </w:tc>
        <w:tc>
          <w:tcPr>
            <w:tcW w:w="4140" w:type="dxa"/>
            <w:shd w:val="clear" w:color="auto" w:fill="auto"/>
          </w:tcPr>
          <w:p w:rsidR="007212C8" w:rsidRPr="00703B39" w:rsidRDefault="007212C8" w:rsidP="00D333BB">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центров реабилитации инвалидов, реабилитационных центров для детей и подростков с ограниченными возможностями, в которых созданы условия доступности для инвалидов, в общем числе таких организаций</w:t>
            </w:r>
          </w:p>
        </w:tc>
        <w:tc>
          <w:tcPr>
            <w:tcW w:w="992" w:type="dxa"/>
            <w:shd w:val="clear" w:color="auto" w:fill="auto"/>
          </w:tcPr>
          <w:p w:rsidR="007212C8" w:rsidRPr="00703B39" w:rsidRDefault="007212C8" w:rsidP="00D333BB">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D333B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D333B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D333B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D333B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D333B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8" w:type="dxa"/>
            <w:shd w:val="clear" w:color="auto" w:fill="auto"/>
          </w:tcPr>
          <w:p w:rsidR="007212C8" w:rsidRPr="009D0A20" w:rsidRDefault="007212C8" w:rsidP="00D333B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38" w:type="dxa"/>
            <w:shd w:val="clear" w:color="auto" w:fill="auto"/>
          </w:tcPr>
          <w:p w:rsidR="007212C8" w:rsidRPr="009D0A20" w:rsidRDefault="007212C8" w:rsidP="00D333B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709" w:type="dxa"/>
            <w:shd w:val="clear" w:color="auto" w:fill="auto"/>
          </w:tcPr>
          <w:p w:rsidR="007212C8" w:rsidRPr="009D0A20" w:rsidRDefault="007212C8" w:rsidP="00D333B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850" w:type="dxa"/>
            <w:shd w:val="clear" w:color="auto" w:fill="auto"/>
          </w:tcPr>
          <w:p w:rsidR="007212C8" w:rsidRPr="009D0A20" w:rsidRDefault="007212C8" w:rsidP="00D333BB">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D333BB">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7212C8" w:rsidRPr="00703B39" w:rsidTr="007212C8">
        <w:tc>
          <w:tcPr>
            <w:tcW w:w="709" w:type="dxa"/>
            <w:shd w:val="clear" w:color="auto" w:fill="auto"/>
          </w:tcPr>
          <w:p w:rsidR="007212C8" w:rsidRPr="00703B39" w:rsidRDefault="007212C8" w:rsidP="00474D0F">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60.</w:t>
            </w:r>
          </w:p>
        </w:tc>
        <w:tc>
          <w:tcPr>
            <w:tcW w:w="4140" w:type="dxa"/>
            <w:shd w:val="clear" w:color="auto" w:fill="auto"/>
          </w:tcPr>
          <w:p w:rsidR="007212C8" w:rsidRPr="00703B39" w:rsidRDefault="007212C8" w:rsidP="00474D0F">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объектов туристской инфраструктуры, обладающих информацией о стандартах обслуживания лиц с ограниченными возможностями здоровья</w:t>
            </w:r>
          </w:p>
        </w:tc>
        <w:tc>
          <w:tcPr>
            <w:tcW w:w="992" w:type="dxa"/>
            <w:shd w:val="clear" w:color="auto" w:fill="auto"/>
          </w:tcPr>
          <w:p w:rsidR="007212C8" w:rsidRPr="00703B39" w:rsidRDefault="007212C8" w:rsidP="00474D0F">
            <w:pPr>
              <w:spacing w:after="1" w:line="228" w:lineRule="auto"/>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474D0F">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474D0F">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474D0F">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474D0F">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474D0F">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474D0F">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703B39" w:rsidRDefault="007212C8" w:rsidP="00474D0F">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474D0F">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703B39" w:rsidRDefault="007212C8" w:rsidP="00474D0F">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474D0F">
            <w:pPr>
              <w:spacing w:after="1" w:line="228" w:lineRule="auto"/>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Государственный комитет Республики Татарстан по туризму</w:t>
            </w:r>
          </w:p>
        </w:tc>
      </w:tr>
      <w:tr w:rsidR="00A35340" w:rsidRPr="00703B39" w:rsidTr="007212C8">
        <w:tc>
          <w:tcPr>
            <w:tcW w:w="709" w:type="dxa"/>
            <w:shd w:val="clear" w:color="auto" w:fill="auto"/>
          </w:tcPr>
          <w:p w:rsidR="00A35340" w:rsidRPr="00A35340" w:rsidRDefault="00A35340" w:rsidP="00A35340">
            <w:pPr>
              <w:spacing w:after="1" w:line="228" w:lineRule="auto"/>
              <w:ind w:right="-31"/>
              <w:jc w:val="center"/>
              <w:outlineLvl w:val="1"/>
              <w:rPr>
                <w:rFonts w:ascii="Times New Roman" w:eastAsia="Times New Roman" w:hAnsi="Times New Roman" w:cs="Times New Roman"/>
                <w:sz w:val="26"/>
                <w:szCs w:val="26"/>
              </w:rPr>
            </w:pPr>
            <w:r w:rsidRPr="00A35340">
              <w:rPr>
                <w:rFonts w:ascii="Times New Roman" w:eastAsia="Times New Roman" w:hAnsi="Times New Roman" w:cs="Times New Roman"/>
                <w:sz w:val="26"/>
                <w:szCs w:val="26"/>
              </w:rPr>
              <w:t>61.</w:t>
            </w:r>
          </w:p>
        </w:tc>
        <w:tc>
          <w:tcPr>
            <w:tcW w:w="4140" w:type="dxa"/>
            <w:shd w:val="clear" w:color="auto" w:fill="auto"/>
          </w:tcPr>
          <w:p w:rsidR="00A35340" w:rsidRPr="00A35340" w:rsidRDefault="00A35340" w:rsidP="00A35340">
            <w:pPr>
              <w:spacing w:after="1" w:line="228" w:lineRule="auto"/>
              <w:ind w:right="-31"/>
              <w:jc w:val="both"/>
              <w:outlineLvl w:val="1"/>
              <w:rPr>
                <w:rFonts w:ascii="Times New Roman" w:eastAsia="Times New Roman" w:hAnsi="Times New Roman" w:cs="Times New Roman"/>
                <w:sz w:val="26"/>
                <w:szCs w:val="26"/>
              </w:rPr>
            </w:pPr>
            <w:r w:rsidRPr="00A35340">
              <w:rPr>
                <w:rFonts w:ascii="Times New Roman" w:eastAsia="Times New Roman" w:hAnsi="Times New Roman" w:cs="Times New Roman"/>
                <w:sz w:val="26"/>
                <w:szCs w:val="26"/>
              </w:rPr>
              <w:t>Доля лиц с ограниченными возможностями здоровья и инвалидов, систематически занимающихся физической культурой и спортом, от числа инвалидов и лиц с ограниченными возможностями здоровья, которым показаны занятия физической культурой и спортом</w:t>
            </w:r>
          </w:p>
        </w:tc>
        <w:tc>
          <w:tcPr>
            <w:tcW w:w="992" w:type="dxa"/>
            <w:shd w:val="clear" w:color="auto" w:fill="auto"/>
          </w:tcPr>
          <w:p w:rsidR="00A35340" w:rsidRPr="00A35340" w:rsidRDefault="00A35340" w:rsidP="00A35340">
            <w:pPr>
              <w:spacing w:after="1" w:line="228" w:lineRule="auto"/>
              <w:ind w:right="-31"/>
              <w:jc w:val="center"/>
              <w:outlineLvl w:val="1"/>
              <w:rPr>
                <w:rFonts w:ascii="Times New Roman" w:eastAsia="Times New Roman" w:hAnsi="Times New Roman" w:cs="Times New Roman"/>
                <w:sz w:val="26"/>
                <w:szCs w:val="26"/>
              </w:rPr>
            </w:pPr>
            <w:r w:rsidRPr="00A35340">
              <w:rPr>
                <w:rFonts w:ascii="Times New Roman" w:eastAsia="Times New Roman" w:hAnsi="Times New Roman" w:cs="Times New Roman"/>
                <w:sz w:val="26"/>
                <w:szCs w:val="26"/>
              </w:rPr>
              <w:t>процентов</w:t>
            </w:r>
          </w:p>
        </w:tc>
        <w:tc>
          <w:tcPr>
            <w:tcW w:w="709" w:type="dxa"/>
            <w:shd w:val="clear" w:color="auto" w:fill="auto"/>
          </w:tcPr>
          <w:p w:rsidR="00A35340" w:rsidRPr="00722546" w:rsidRDefault="00A35340" w:rsidP="00A35340">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29,9</w:t>
            </w:r>
          </w:p>
        </w:tc>
        <w:tc>
          <w:tcPr>
            <w:tcW w:w="708" w:type="dxa"/>
            <w:shd w:val="clear" w:color="auto" w:fill="auto"/>
          </w:tcPr>
          <w:p w:rsidR="00A35340" w:rsidRPr="00722546" w:rsidRDefault="00A35340" w:rsidP="00A35340">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709" w:type="dxa"/>
            <w:shd w:val="clear" w:color="auto" w:fill="auto"/>
          </w:tcPr>
          <w:p w:rsidR="00A35340" w:rsidRPr="00722546" w:rsidRDefault="00A35340" w:rsidP="00A35340">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30,5</w:t>
            </w:r>
          </w:p>
        </w:tc>
        <w:tc>
          <w:tcPr>
            <w:tcW w:w="709" w:type="dxa"/>
            <w:shd w:val="clear" w:color="auto" w:fill="auto"/>
          </w:tcPr>
          <w:p w:rsidR="00A35340" w:rsidRPr="00722546" w:rsidRDefault="00A35340" w:rsidP="00A35340">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c>
          <w:tcPr>
            <w:tcW w:w="708" w:type="dxa"/>
            <w:shd w:val="clear" w:color="auto" w:fill="auto"/>
          </w:tcPr>
          <w:p w:rsidR="00A35340" w:rsidRPr="00722546" w:rsidRDefault="00A35340" w:rsidP="00A35340">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31,3</w:t>
            </w:r>
          </w:p>
        </w:tc>
        <w:tc>
          <w:tcPr>
            <w:tcW w:w="708" w:type="dxa"/>
            <w:shd w:val="clear" w:color="auto" w:fill="auto"/>
          </w:tcPr>
          <w:p w:rsidR="00A35340" w:rsidRPr="00722546" w:rsidRDefault="00A35340" w:rsidP="00A35340">
            <w:pPr>
              <w:spacing w:after="1" w:line="228" w:lineRule="auto"/>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31,6</w:t>
            </w:r>
          </w:p>
        </w:tc>
        <w:tc>
          <w:tcPr>
            <w:tcW w:w="738" w:type="dxa"/>
          </w:tcPr>
          <w:p w:rsidR="00A35340" w:rsidRPr="00722546" w:rsidRDefault="00A35340" w:rsidP="00A35340">
            <w:pPr>
              <w:spacing w:after="1" w:line="22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p>
        </w:tc>
        <w:tc>
          <w:tcPr>
            <w:tcW w:w="709" w:type="dxa"/>
          </w:tcPr>
          <w:p w:rsidR="00A35340" w:rsidRPr="00722546" w:rsidRDefault="00A35340" w:rsidP="00A35340">
            <w:pPr>
              <w:spacing w:after="1" w:line="22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32,3</w:t>
            </w:r>
          </w:p>
        </w:tc>
        <w:tc>
          <w:tcPr>
            <w:tcW w:w="850" w:type="dxa"/>
          </w:tcPr>
          <w:p w:rsidR="00A35340" w:rsidRPr="00722546" w:rsidRDefault="00A35340" w:rsidP="00A35340">
            <w:pPr>
              <w:spacing w:after="1" w:line="22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32,5</w:t>
            </w:r>
          </w:p>
        </w:tc>
        <w:tc>
          <w:tcPr>
            <w:tcW w:w="3233" w:type="dxa"/>
            <w:shd w:val="clear" w:color="auto" w:fill="auto"/>
          </w:tcPr>
          <w:p w:rsidR="00A35340" w:rsidRPr="00A35340" w:rsidRDefault="00A35340" w:rsidP="00A35340">
            <w:pPr>
              <w:spacing w:after="1" w:line="228" w:lineRule="auto"/>
              <w:jc w:val="both"/>
              <w:rPr>
                <w:rFonts w:ascii="Times New Roman" w:eastAsia="Times New Roman" w:hAnsi="Times New Roman" w:cs="Times New Roman"/>
                <w:sz w:val="26"/>
                <w:szCs w:val="26"/>
              </w:rPr>
            </w:pPr>
            <w:r w:rsidRPr="00A35340">
              <w:rPr>
                <w:rFonts w:ascii="Times New Roman" w:eastAsia="Times New Roman" w:hAnsi="Times New Roman" w:cs="Times New Roman"/>
                <w:sz w:val="26"/>
                <w:szCs w:val="26"/>
              </w:rPr>
              <w:t>Министерство спорта Республики Татарстан</w:t>
            </w:r>
          </w:p>
          <w:p w:rsidR="00A35340" w:rsidRPr="00A35340" w:rsidRDefault="00A35340" w:rsidP="00A35340">
            <w:pPr>
              <w:spacing w:after="1" w:line="228" w:lineRule="auto"/>
              <w:ind w:right="-31"/>
              <w:jc w:val="both"/>
              <w:outlineLvl w:val="1"/>
              <w:rPr>
                <w:rFonts w:ascii="Times New Roman" w:eastAsia="Times New Roman" w:hAnsi="Times New Roman" w:cs="Times New Roman"/>
                <w:sz w:val="26"/>
                <w:szCs w:val="26"/>
              </w:rPr>
            </w:pPr>
          </w:p>
        </w:tc>
      </w:tr>
      <w:tr w:rsidR="00733114" w:rsidRPr="00703B39" w:rsidTr="007212C8">
        <w:tc>
          <w:tcPr>
            <w:tcW w:w="709" w:type="dxa"/>
            <w:shd w:val="clear" w:color="auto" w:fill="auto"/>
          </w:tcPr>
          <w:p w:rsidR="00733114" w:rsidRPr="00733114" w:rsidRDefault="00733114" w:rsidP="00E020F6">
            <w:pPr>
              <w:spacing w:after="1" w:line="280" w:lineRule="atLeast"/>
              <w:ind w:right="-31"/>
              <w:jc w:val="center"/>
              <w:outlineLvl w:val="1"/>
              <w:rPr>
                <w:rFonts w:ascii="Times New Roman" w:eastAsia="Times New Roman" w:hAnsi="Times New Roman" w:cs="Times New Roman"/>
                <w:sz w:val="26"/>
                <w:szCs w:val="26"/>
              </w:rPr>
            </w:pPr>
            <w:r w:rsidRPr="00733114">
              <w:rPr>
                <w:rFonts w:ascii="Times New Roman" w:eastAsia="Times New Roman" w:hAnsi="Times New Roman" w:cs="Times New Roman"/>
                <w:sz w:val="26"/>
                <w:szCs w:val="26"/>
              </w:rPr>
              <w:t>6</w:t>
            </w:r>
            <w:r w:rsidR="00E020F6">
              <w:rPr>
                <w:rFonts w:ascii="Times New Roman" w:eastAsia="Times New Roman" w:hAnsi="Times New Roman" w:cs="Times New Roman"/>
                <w:sz w:val="26"/>
                <w:szCs w:val="26"/>
              </w:rPr>
              <w:t>2</w:t>
            </w:r>
            <w:r w:rsidRPr="00733114">
              <w:rPr>
                <w:rFonts w:ascii="Times New Roman" w:eastAsia="Times New Roman" w:hAnsi="Times New Roman" w:cs="Times New Roman"/>
                <w:sz w:val="26"/>
                <w:szCs w:val="26"/>
              </w:rPr>
              <w:t>.</w:t>
            </w:r>
          </w:p>
        </w:tc>
        <w:tc>
          <w:tcPr>
            <w:tcW w:w="4140" w:type="dxa"/>
            <w:shd w:val="clear" w:color="auto" w:fill="auto"/>
          </w:tcPr>
          <w:p w:rsidR="00733114" w:rsidRPr="00733114" w:rsidRDefault="00733114" w:rsidP="00733114">
            <w:pPr>
              <w:spacing w:after="1" w:line="280" w:lineRule="atLeast"/>
              <w:ind w:right="-31"/>
              <w:jc w:val="both"/>
              <w:outlineLvl w:val="1"/>
              <w:rPr>
                <w:rFonts w:ascii="Times New Roman" w:eastAsia="Times New Roman" w:hAnsi="Times New Roman" w:cs="Times New Roman"/>
                <w:sz w:val="26"/>
                <w:szCs w:val="26"/>
              </w:rPr>
            </w:pPr>
            <w:r w:rsidRPr="00733114">
              <w:rPr>
                <w:rFonts w:ascii="Times New Roman" w:eastAsia="Times New Roman" w:hAnsi="Times New Roman" w:cs="Times New Roman"/>
                <w:sz w:val="26"/>
                <w:szCs w:val="26"/>
              </w:rPr>
              <w:t>Удельный вес объектов спорта, приспособленных к занятиям инвалидов и маломобильных групп населения, от общего числа объектов спорта</w:t>
            </w:r>
          </w:p>
        </w:tc>
        <w:tc>
          <w:tcPr>
            <w:tcW w:w="992" w:type="dxa"/>
            <w:shd w:val="clear" w:color="auto" w:fill="auto"/>
          </w:tcPr>
          <w:p w:rsidR="00733114" w:rsidRPr="00733114" w:rsidRDefault="00733114" w:rsidP="00733114">
            <w:pPr>
              <w:spacing w:after="1" w:line="280" w:lineRule="atLeast"/>
              <w:ind w:right="-31"/>
              <w:jc w:val="center"/>
              <w:outlineLvl w:val="1"/>
              <w:rPr>
                <w:rFonts w:ascii="Times New Roman" w:eastAsia="Times New Roman" w:hAnsi="Times New Roman" w:cs="Times New Roman"/>
                <w:sz w:val="26"/>
                <w:szCs w:val="26"/>
              </w:rPr>
            </w:pPr>
            <w:r w:rsidRPr="00733114">
              <w:rPr>
                <w:rFonts w:ascii="Times New Roman" w:eastAsia="Times New Roman" w:hAnsi="Times New Roman" w:cs="Times New Roman"/>
                <w:sz w:val="26"/>
                <w:szCs w:val="26"/>
              </w:rPr>
              <w:t>процентов</w:t>
            </w:r>
          </w:p>
        </w:tc>
        <w:tc>
          <w:tcPr>
            <w:tcW w:w="709" w:type="dxa"/>
            <w:shd w:val="clear" w:color="auto" w:fill="auto"/>
          </w:tcPr>
          <w:p w:rsidR="00733114" w:rsidRPr="00A24E96" w:rsidRDefault="00733114" w:rsidP="0073311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18,9</w:t>
            </w:r>
          </w:p>
        </w:tc>
        <w:tc>
          <w:tcPr>
            <w:tcW w:w="708" w:type="dxa"/>
            <w:shd w:val="clear" w:color="auto" w:fill="auto"/>
          </w:tcPr>
          <w:p w:rsidR="00733114" w:rsidRPr="00A24E96" w:rsidRDefault="00733114" w:rsidP="0073311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709" w:type="dxa"/>
            <w:shd w:val="clear" w:color="auto" w:fill="auto"/>
          </w:tcPr>
          <w:p w:rsidR="00733114" w:rsidRPr="00A24E96" w:rsidRDefault="00733114" w:rsidP="0073311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19,1</w:t>
            </w:r>
          </w:p>
        </w:tc>
        <w:tc>
          <w:tcPr>
            <w:tcW w:w="709" w:type="dxa"/>
            <w:shd w:val="clear" w:color="auto" w:fill="auto"/>
          </w:tcPr>
          <w:p w:rsidR="00733114" w:rsidRPr="00A24E96" w:rsidRDefault="00733114" w:rsidP="0073311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19,2</w:t>
            </w:r>
          </w:p>
        </w:tc>
        <w:tc>
          <w:tcPr>
            <w:tcW w:w="708" w:type="dxa"/>
            <w:shd w:val="clear" w:color="auto" w:fill="auto"/>
          </w:tcPr>
          <w:p w:rsidR="00733114" w:rsidRPr="00A24E96" w:rsidRDefault="00733114" w:rsidP="0073311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19,3</w:t>
            </w:r>
          </w:p>
        </w:tc>
        <w:tc>
          <w:tcPr>
            <w:tcW w:w="708" w:type="dxa"/>
            <w:shd w:val="clear" w:color="auto" w:fill="auto"/>
          </w:tcPr>
          <w:p w:rsidR="00733114" w:rsidRPr="00A24E96" w:rsidRDefault="00733114" w:rsidP="00733114">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19,4</w:t>
            </w:r>
          </w:p>
        </w:tc>
        <w:tc>
          <w:tcPr>
            <w:tcW w:w="738" w:type="dxa"/>
          </w:tcPr>
          <w:p w:rsidR="00733114" w:rsidRPr="00A24E96" w:rsidRDefault="00733114" w:rsidP="00733114">
            <w:pPr>
              <w:spacing w:after="1" w:line="28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19,5</w:t>
            </w:r>
          </w:p>
        </w:tc>
        <w:tc>
          <w:tcPr>
            <w:tcW w:w="709" w:type="dxa"/>
          </w:tcPr>
          <w:p w:rsidR="00733114" w:rsidRPr="00A24E96" w:rsidRDefault="00733114" w:rsidP="00733114">
            <w:pPr>
              <w:spacing w:after="1" w:line="28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19,6</w:t>
            </w:r>
          </w:p>
        </w:tc>
        <w:tc>
          <w:tcPr>
            <w:tcW w:w="850" w:type="dxa"/>
          </w:tcPr>
          <w:p w:rsidR="00733114" w:rsidRPr="00A24E96" w:rsidRDefault="00733114" w:rsidP="00733114">
            <w:pPr>
              <w:spacing w:after="1" w:line="28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19,7</w:t>
            </w:r>
          </w:p>
        </w:tc>
        <w:tc>
          <w:tcPr>
            <w:tcW w:w="3233" w:type="dxa"/>
            <w:shd w:val="clear" w:color="auto" w:fill="auto"/>
          </w:tcPr>
          <w:p w:rsidR="00733114" w:rsidRPr="00733114" w:rsidRDefault="00733114" w:rsidP="00733114">
            <w:pPr>
              <w:spacing w:after="1" w:line="280" w:lineRule="atLeast"/>
              <w:ind w:right="-31"/>
              <w:jc w:val="both"/>
              <w:outlineLvl w:val="1"/>
              <w:rPr>
                <w:rFonts w:ascii="Times New Roman" w:eastAsia="Times New Roman" w:hAnsi="Times New Roman" w:cs="Times New Roman"/>
                <w:sz w:val="26"/>
                <w:szCs w:val="26"/>
              </w:rPr>
            </w:pPr>
            <w:r w:rsidRPr="00733114">
              <w:rPr>
                <w:rFonts w:ascii="Times New Roman" w:eastAsia="Times New Roman" w:hAnsi="Times New Roman" w:cs="Times New Roman"/>
                <w:sz w:val="26"/>
                <w:szCs w:val="26"/>
              </w:rPr>
              <w:t>Министерство спорта Республики Татарстан</w:t>
            </w:r>
          </w:p>
        </w:tc>
      </w:tr>
      <w:tr w:rsidR="007212C8" w:rsidRPr="00703B39" w:rsidTr="007212C8">
        <w:tc>
          <w:tcPr>
            <w:tcW w:w="709" w:type="dxa"/>
            <w:shd w:val="clear" w:color="auto" w:fill="auto"/>
          </w:tcPr>
          <w:p w:rsidR="007212C8" w:rsidRPr="00703B39" w:rsidRDefault="007212C8" w:rsidP="00E020F6">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6</w:t>
            </w:r>
            <w:r w:rsidR="00E020F6">
              <w:rPr>
                <w:rFonts w:ascii="Times New Roman" w:eastAsia="Times New Roman" w:hAnsi="Times New Roman" w:cs="Times New Roman"/>
                <w:sz w:val="26"/>
                <w:szCs w:val="26"/>
              </w:rPr>
              <w:t>3</w:t>
            </w:r>
            <w:r w:rsidRPr="00703B39">
              <w:rPr>
                <w:rFonts w:ascii="Times New Roman" w:eastAsia="Times New Roman" w:hAnsi="Times New Roman" w:cs="Times New Roman"/>
                <w:sz w:val="26"/>
                <w:szCs w:val="26"/>
              </w:rPr>
              <w:t>.</w:t>
            </w:r>
          </w:p>
        </w:tc>
        <w:tc>
          <w:tcPr>
            <w:tcW w:w="4140" w:type="dxa"/>
            <w:shd w:val="clear" w:color="auto" w:fill="auto"/>
          </w:tcPr>
          <w:p w:rsidR="007212C8" w:rsidRPr="00703B39" w:rsidRDefault="007212C8" w:rsidP="00315611">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используемых для перевозки населения новых транспортных средств, введенных в эксплуатацию с 1 июля 2016 года, полностью соответствующих требованиям доступности для инвалидов объектов и услуг (от общего коли-чества используемых для перевозки населения новых транспортных средств, введенных в эксплуатацию с 1 июля 2016 года)</w:t>
            </w:r>
          </w:p>
        </w:tc>
        <w:tc>
          <w:tcPr>
            <w:tcW w:w="992" w:type="dxa"/>
            <w:shd w:val="clear" w:color="auto" w:fill="auto"/>
          </w:tcPr>
          <w:p w:rsidR="007212C8" w:rsidRPr="00703B39" w:rsidRDefault="007212C8" w:rsidP="000C78C4">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DC59C0" w:rsidRDefault="007212C8" w:rsidP="000C78C4">
            <w:pPr>
              <w:spacing w:after="1" w:line="280" w:lineRule="atLeast"/>
              <w:ind w:right="-31"/>
              <w:jc w:val="center"/>
              <w:outlineLvl w:val="1"/>
              <w:rPr>
                <w:rFonts w:ascii="Times New Roman" w:eastAsia="Times New Roman" w:hAnsi="Times New Roman" w:cs="Times New Roman"/>
                <w:sz w:val="26"/>
                <w:szCs w:val="26"/>
              </w:rPr>
            </w:pPr>
            <w:r w:rsidRPr="00DC59C0">
              <w:rPr>
                <w:rFonts w:ascii="Times New Roman" w:eastAsia="Times New Roman" w:hAnsi="Times New Roman" w:cs="Times New Roman"/>
                <w:sz w:val="26"/>
                <w:szCs w:val="26"/>
              </w:rPr>
              <w:t>92</w:t>
            </w:r>
          </w:p>
        </w:tc>
        <w:tc>
          <w:tcPr>
            <w:tcW w:w="708" w:type="dxa"/>
            <w:shd w:val="clear" w:color="auto" w:fill="auto"/>
          </w:tcPr>
          <w:p w:rsidR="007212C8" w:rsidRPr="00DC59C0" w:rsidRDefault="007212C8" w:rsidP="000C78C4">
            <w:pPr>
              <w:spacing w:after="1" w:line="280" w:lineRule="atLeast"/>
              <w:ind w:right="-31"/>
              <w:jc w:val="center"/>
              <w:outlineLvl w:val="1"/>
              <w:rPr>
                <w:rFonts w:ascii="Times New Roman" w:eastAsia="Times New Roman" w:hAnsi="Times New Roman" w:cs="Times New Roman"/>
                <w:sz w:val="26"/>
                <w:szCs w:val="26"/>
              </w:rPr>
            </w:pPr>
            <w:r w:rsidRPr="00DC59C0">
              <w:rPr>
                <w:rFonts w:ascii="Times New Roman" w:eastAsia="Times New Roman" w:hAnsi="Times New Roman" w:cs="Times New Roman"/>
                <w:sz w:val="26"/>
                <w:szCs w:val="26"/>
              </w:rPr>
              <w:t>94</w:t>
            </w:r>
          </w:p>
        </w:tc>
        <w:tc>
          <w:tcPr>
            <w:tcW w:w="709" w:type="dxa"/>
            <w:shd w:val="clear" w:color="auto" w:fill="auto"/>
          </w:tcPr>
          <w:p w:rsidR="007212C8" w:rsidRPr="00DC59C0" w:rsidRDefault="007212C8" w:rsidP="000C78C4">
            <w:pPr>
              <w:spacing w:after="1" w:line="280" w:lineRule="atLeast"/>
              <w:ind w:right="-31"/>
              <w:jc w:val="center"/>
              <w:outlineLvl w:val="1"/>
              <w:rPr>
                <w:rFonts w:ascii="Times New Roman" w:eastAsia="Times New Roman" w:hAnsi="Times New Roman" w:cs="Times New Roman"/>
                <w:sz w:val="26"/>
                <w:szCs w:val="26"/>
              </w:rPr>
            </w:pPr>
            <w:r w:rsidRPr="00DC59C0">
              <w:rPr>
                <w:rFonts w:ascii="Times New Roman" w:eastAsia="Times New Roman" w:hAnsi="Times New Roman" w:cs="Times New Roman"/>
                <w:sz w:val="26"/>
                <w:szCs w:val="26"/>
              </w:rPr>
              <w:t>96</w:t>
            </w:r>
          </w:p>
        </w:tc>
        <w:tc>
          <w:tcPr>
            <w:tcW w:w="709" w:type="dxa"/>
            <w:shd w:val="clear" w:color="auto" w:fill="auto"/>
          </w:tcPr>
          <w:p w:rsidR="007212C8" w:rsidRPr="00DC59C0" w:rsidRDefault="007212C8" w:rsidP="000C78C4">
            <w:pPr>
              <w:spacing w:after="1" w:line="280" w:lineRule="atLeast"/>
              <w:ind w:right="-31"/>
              <w:jc w:val="center"/>
              <w:outlineLvl w:val="1"/>
              <w:rPr>
                <w:rFonts w:ascii="Times New Roman" w:eastAsia="Times New Roman" w:hAnsi="Times New Roman" w:cs="Times New Roman"/>
                <w:sz w:val="26"/>
                <w:szCs w:val="26"/>
              </w:rPr>
            </w:pPr>
            <w:r w:rsidRPr="00DC59C0">
              <w:rPr>
                <w:rFonts w:ascii="Times New Roman" w:eastAsia="Times New Roman" w:hAnsi="Times New Roman" w:cs="Times New Roman"/>
                <w:sz w:val="26"/>
                <w:szCs w:val="26"/>
              </w:rPr>
              <w:t>98</w:t>
            </w:r>
          </w:p>
        </w:tc>
        <w:tc>
          <w:tcPr>
            <w:tcW w:w="708" w:type="dxa"/>
            <w:shd w:val="clear" w:color="auto" w:fill="auto"/>
          </w:tcPr>
          <w:p w:rsidR="007212C8" w:rsidRPr="00DC59C0" w:rsidRDefault="007212C8" w:rsidP="000C78C4">
            <w:pPr>
              <w:spacing w:after="1" w:line="280" w:lineRule="atLeast"/>
              <w:ind w:right="-31"/>
              <w:jc w:val="center"/>
              <w:outlineLvl w:val="1"/>
              <w:rPr>
                <w:rFonts w:ascii="Times New Roman" w:eastAsia="Times New Roman" w:hAnsi="Times New Roman" w:cs="Times New Roman"/>
                <w:sz w:val="26"/>
                <w:szCs w:val="26"/>
              </w:rPr>
            </w:pPr>
            <w:r w:rsidRPr="00DC59C0">
              <w:rPr>
                <w:rFonts w:ascii="Times New Roman" w:eastAsia="Times New Roman" w:hAnsi="Times New Roman" w:cs="Times New Roman"/>
                <w:sz w:val="26"/>
                <w:szCs w:val="26"/>
              </w:rPr>
              <w:t>100</w:t>
            </w:r>
          </w:p>
        </w:tc>
        <w:tc>
          <w:tcPr>
            <w:tcW w:w="708" w:type="dxa"/>
            <w:shd w:val="clear" w:color="auto" w:fill="auto"/>
          </w:tcPr>
          <w:p w:rsidR="007212C8" w:rsidRPr="00DC59C0" w:rsidRDefault="007212C8" w:rsidP="000C78C4">
            <w:pPr>
              <w:spacing w:after="1" w:line="280" w:lineRule="atLeast"/>
              <w:ind w:right="-31"/>
              <w:jc w:val="center"/>
              <w:outlineLvl w:val="1"/>
              <w:rPr>
                <w:rFonts w:ascii="Times New Roman" w:eastAsia="Times New Roman" w:hAnsi="Times New Roman" w:cs="Times New Roman"/>
                <w:sz w:val="26"/>
                <w:szCs w:val="26"/>
              </w:rPr>
            </w:pPr>
            <w:r w:rsidRPr="00DC59C0">
              <w:rPr>
                <w:rFonts w:ascii="Times New Roman" w:eastAsia="Times New Roman" w:hAnsi="Times New Roman" w:cs="Times New Roman"/>
                <w:sz w:val="26"/>
                <w:szCs w:val="26"/>
              </w:rPr>
              <w:t>100</w:t>
            </w:r>
          </w:p>
        </w:tc>
        <w:tc>
          <w:tcPr>
            <w:tcW w:w="738" w:type="dxa"/>
            <w:shd w:val="clear" w:color="auto" w:fill="auto"/>
          </w:tcPr>
          <w:p w:rsidR="007212C8" w:rsidRPr="00DC59C0" w:rsidRDefault="007212C8" w:rsidP="000C78C4">
            <w:pPr>
              <w:spacing w:after="1" w:line="280" w:lineRule="atLeast"/>
              <w:ind w:right="-31"/>
              <w:jc w:val="center"/>
              <w:outlineLvl w:val="1"/>
              <w:rPr>
                <w:rFonts w:ascii="Times New Roman" w:eastAsia="Times New Roman" w:hAnsi="Times New Roman" w:cs="Times New Roman"/>
                <w:sz w:val="26"/>
                <w:szCs w:val="26"/>
              </w:rPr>
            </w:pPr>
            <w:r w:rsidRPr="00DC59C0">
              <w:rPr>
                <w:rFonts w:ascii="Times New Roman" w:eastAsia="Times New Roman" w:hAnsi="Times New Roman" w:cs="Times New Roman"/>
                <w:sz w:val="26"/>
                <w:szCs w:val="26"/>
              </w:rPr>
              <w:t>100</w:t>
            </w:r>
          </w:p>
        </w:tc>
        <w:tc>
          <w:tcPr>
            <w:tcW w:w="709" w:type="dxa"/>
            <w:shd w:val="clear" w:color="auto" w:fill="auto"/>
          </w:tcPr>
          <w:p w:rsidR="007212C8" w:rsidRPr="00DC59C0" w:rsidRDefault="007212C8" w:rsidP="000C78C4">
            <w:pPr>
              <w:spacing w:after="1" w:line="280" w:lineRule="atLeast"/>
              <w:ind w:right="-31"/>
              <w:jc w:val="center"/>
              <w:outlineLvl w:val="1"/>
              <w:rPr>
                <w:rFonts w:ascii="Times New Roman" w:eastAsia="Times New Roman" w:hAnsi="Times New Roman" w:cs="Times New Roman"/>
                <w:sz w:val="26"/>
                <w:szCs w:val="26"/>
              </w:rPr>
            </w:pPr>
            <w:r w:rsidRPr="00DC59C0">
              <w:rPr>
                <w:rFonts w:ascii="Times New Roman" w:eastAsia="Times New Roman" w:hAnsi="Times New Roman" w:cs="Times New Roman"/>
                <w:sz w:val="26"/>
                <w:szCs w:val="26"/>
              </w:rPr>
              <w:t>100</w:t>
            </w:r>
          </w:p>
        </w:tc>
        <w:tc>
          <w:tcPr>
            <w:tcW w:w="850" w:type="dxa"/>
            <w:shd w:val="clear" w:color="auto" w:fill="auto"/>
          </w:tcPr>
          <w:p w:rsidR="007212C8" w:rsidRPr="00DC59C0" w:rsidRDefault="007212C8" w:rsidP="000C78C4">
            <w:pPr>
              <w:spacing w:after="1" w:line="280" w:lineRule="atLeast"/>
              <w:ind w:right="-31"/>
              <w:jc w:val="center"/>
              <w:outlineLvl w:val="1"/>
              <w:rPr>
                <w:rFonts w:ascii="Times New Roman" w:eastAsia="Times New Roman" w:hAnsi="Times New Roman" w:cs="Times New Roman"/>
                <w:sz w:val="26"/>
                <w:szCs w:val="26"/>
              </w:rPr>
            </w:pPr>
            <w:r w:rsidRPr="00DC59C0">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0C78C4">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транспорта и дорожного хозяйства Республики Татарстан, органы местного самоуправления муниципальных районов и городских округов (по согласованию)</w:t>
            </w:r>
          </w:p>
        </w:tc>
      </w:tr>
      <w:tr w:rsidR="007212C8" w:rsidRPr="00703B39" w:rsidTr="007212C8">
        <w:tc>
          <w:tcPr>
            <w:tcW w:w="709" w:type="dxa"/>
            <w:shd w:val="clear" w:color="auto" w:fill="auto"/>
          </w:tcPr>
          <w:p w:rsidR="007212C8" w:rsidRPr="00703B39" w:rsidRDefault="007212C8" w:rsidP="00E020F6">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6</w:t>
            </w:r>
            <w:r w:rsidR="00E020F6">
              <w:rPr>
                <w:rFonts w:ascii="Times New Roman" w:eastAsia="Times New Roman" w:hAnsi="Times New Roman" w:cs="Times New Roman"/>
                <w:sz w:val="26"/>
                <w:szCs w:val="26"/>
              </w:rPr>
              <w:t>4</w:t>
            </w:r>
            <w:r w:rsidRPr="00703B39">
              <w:rPr>
                <w:rFonts w:ascii="Times New Roman" w:eastAsia="Times New Roman" w:hAnsi="Times New Roman" w:cs="Times New Roman"/>
                <w:sz w:val="26"/>
                <w:szCs w:val="26"/>
              </w:rPr>
              <w:t>.</w:t>
            </w:r>
          </w:p>
        </w:tc>
        <w:tc>
          <w:tcPr>
            <w:tcW w:w="4140" w:type="dxa"/>
            <w:shd w:val="clear" w:color="auto" w:fill="auto"/>
          </w:tcPr>
          <w:p w:rsidR="007212C8" w:rsidRPr="00703B39" w:rsidRDefault="007212C8" w:rsidP="00AB2827">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существующих объектов транспортной инфраструктуры, на которых до проведения капитального ремонта или реконструкции обеспечивается доступ инвалидов к месту предоставления услуги (от общего количества объектов транспортной инфраструктуры, на которых в настоящее время невозможно полностью обеспечить доступность с учетом потребностей инвалидов)</w:t>
            </w:r>
          </w:p>
        </w:tc>
        <w:tc>
          <w:tcPr>
            <w:tcW w:w="992" w:type="dxa"/>
            <w:shd w:val="clear" w:color="auto" w:fill="auto"/>
          </w:tcPr>
          <w:p w:rsidR="007212C8" w:rsidRPr="00703B39" w:rsidRDefault="007212C8" w:rsidP="00AB2827">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AB2827">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AB2827">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AB2827">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AB2827">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AB2827">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AB2827">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shd w:val="clear" w:color="auto" w:fill="auto"/>
          </w:tcPr>
          <w:p w:rsidR="007212C8" w:rsidRPr="00703B39" w:rsidRDefault="007212C8" w:rsidP="00AB2827">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shd w:val="clear" w:color="auto" w:fill="auto"/>
          </w:tcPr>
          <w:p w:rsidR="007212C8" w:rsidRPr="00703B39" w:rsidRDefault="007212C8" w:rsidP="00AB2827">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shd w:val="clear" w:color="auto" w:fill="auto"/>
          </w:tcPr>
          <w:p w:rsidR="007212C8" w:rsidRPr="00703B39" w:rsidRDefault="007212C8" w:rsidP="00AB2827">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AB2827">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транспорта и дорожного хозяйства Республики Татарстан, органы местного самоуправления муниципальных районов и городских округов (по согласованию)</w:t>
            </w:r>
          </w:p>
        </w:tc>
      </w:tr>
      <w:tr w:rsidR="007212C8" w:rsidRPr="00703B39" w:rsidTr="007212C8">
        <w:tc>
          <w:tcPr>
            <w:tcW w:w="709" w:type="dxa"/>
            <w:shd w:val="clear" w:color="auto" w:fill="auto"/>
          </w:tcPr>
          <w:p w:rsidR="007212C8" w:rsidRPr="00703B39" w:rsidRDefault="007212C8" w:rsidP="00E020F6">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6</w:t>
            </w:r>
            <w:r w:rsidR="00E020F6">
              <w:rPr>
                <w:rFonts w:ascii="Times New Roman" w:eastAsia="Times New Roman" w:hAnsi="Times New Roman" w:cs="Times New Roman"/>
                <w:sz w:val="26"/>
                <w:szCs w:val="26"/>
              </w:rPr>
              <w:t>5</w:t>
            </w:r>
            <w:r w:rsidRPr="00703B39">
              <w:rPr>
                <w:rFonts w:ascii="Times New Roman" w:eastAsia="Times New Roman" w:hAnsi="Times New Roman" w:cs="Times New Roman"/>
                <w:sz w:val="26"/>
                <w:szCs w:val="26"/>
              </w:rPr>
              <w:t>.</w:t>
            </w:r>
          </w:p>
        </w:tc>
        <w:tc>
          <w:tcPr>
            <w:tcW w:w="4140" w:type="dxa"/>
            <w:shd w:val="clear" w:color="auto" w:fill="auto"/>
          </w:tcPr>
          <w:p w:rsidR="007212C8" w:rsidRPr="00703B39" w:rsidRDefault="007212C8" w:rsidP="00920901">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официальных сайтов органов государственной власти Республики Татарстан и органов местного самоуправления муниципальных образований в информационно-телекоммуникационной сети «Интернет», соответствующих требованиям доступности для инвалидов по зрению, от общего числа официальных сайтов органов государственной власти Республики Татарстан и органов местного самоуправления муниципальных образований</w:t>
            </w:r>
          </w:p>
        </w:tc>
        <w:tc>
          <w:tcPr>
            <w:tcW w:w="992" w:type="dxa"/>
            <w:shd w:val="clear" w:color="auto" w:fill="auto"/>
          </w:tcPr>
          <w:p w:rsidR="007212C8" w:rsidRPr="00703B39" w:rsidRDefault="007212C8" w:rsidP="00920901">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tcBorders>
              <w:top w:val="single" w:sz="4" w:space="0" w:color="auto"/>
              <w:left w:val="single" w:sz="4" w:space="0" w:color="auto"/>
              <w:bottom w:val="single" w:sz="4" w:space="0" w:color="auto"/>
              <w:right w:val="single" w:sz="4" w:space="0" w:color="auto"/>
            </w:tcBorders>
          </w:tcPr>
          <w:p w:rsidR="007212C8" w:rsidRDefault="007212C8" w:rsidP="0092090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tcBorders>
              <w:top w:val="single" w:sz="4" w:space="0" w:color="auto"/>
              <w:left w:val="single" w:sz="4" w:space="0" w:color="auto"/>
              <w:bottom w:val="single" w:sz="4" w:space="0" w:color="auto"/>
              <w:right w:val="single" w:sz="4" w:space="0" w:color="auto"/>
            </w:tcBorders>
          </w:tcPr>
          <w:p w:rsidR="007212C8" w:rsidRDefault="007212C8" w:rsidP="0092090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tcBorders>
              <w:top w:val="single" w:sz="4" w:space="0" w:color="auto"/>
              <w:left w:val="single" w:sz="4" w:space="0" w:color="auto"/>
              <w:bottom w:val="single" w:sz="4" w:space="0" w:color="auto"/>
              <w:right w:val="single" w:sz="4" w:space="0" w:color="auto"/>
            </w:tcBorders>
          </w:tcPr>
          <w:p w:rsidR="007212C8" w:rsidRDefault="007212C8" w:rsidP="0092090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tcBorders>
              <w:top w:val="single" w:sz="4" w:space="0" w:color="auto"/>
              <w:left w:val="single" w:sz="4" w:space="0" w:color="auto"/>
              <w:bottom w:val="single" w:sz="4" w:space="0" w:color="auto"/>
              <w:right w:val="single" w:sz="4" w:space="0" w:color="auto"/>
            </w:tcBorders>
          </w:tcPr>
          <w:p w:rsidR="007212C8" w:rsidRDefault="007212C8" w:rsidP="0092090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tcBorders>
              <w:top w:val="single" w:sz="4" w:space="0" w:color="auto"/>
              <w:left w:val="single" w:sz="4" w:space="0" w:color="auto"/>
              <w:bottom w:val="single" w:sz="4" w:space="0" w:color="auto"/>
              <w:right w:val="single" w:sz="4" w:space="0" w:color="auto"/>
            </w:tcBorders>
          </w:tcPr>
          <w:p w:rsidR="007212C8" w:rsidRDefault="007212C8" w:rsidP="0092090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8" w:type="dxa"/>
            <w:tcBorders>
              <w:top w:val="single" w:sz="4" w:space="0" w:color="auto"/>
              <w:left w:val="single" w:sz="4" w:space="0" w:color="auto"/>
              <w:bottom w:val="single" w:sz="4" w:space="0" w:color="auto"/>
              <w:right w:val="single" w:sz="4" w:space="0" w:color="auto"/>
            </w:tcBorders>
          </w:tcPr>
          <w:p w:rsidR="007212C8" w:rsidRDefault="007212C8" w:rsidP="0092090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38" w:type="dxa"/>
            <w:tcBorders>
              <w:top w:val="single" w:sz="4" w:space="0" w:color="auto"/>
              <w:left w:val="single" w:sz="4" w:space="0" w:color="auto"/>
              <w:bottom w:val="single" w:sz="4" w:space="0" w:color="auto"/>
              <w:right w:val="single" w:sz="4" w:space="0" w:color="auto"/>
            </w:tcBorders>
          </w:tcPr>
          <w:p w:rsidR="007212C8" w:rsidRDefault="007212C8" w:rsidP="00920901">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709" w:type="dxa"/>
            <w:tcBorders>
              <w:top w:val="single" w:sz="4" w:space="0" w:color="auto"/>
              <w:left w:val="single" w:sz="4" w:space="0" w:color="auto"/>
              <w:bottom w:val="single" w:sz="4" w:space="0" w:color="auto"/>
              <w:right w:val="single" w:sz="4" w:space="0" w:color="auto"/>
            </w:tcBorders>
          </w:tcPr>
          <w:p w:rsidR="007212C8" w:rsidRDefault="007212C8" w:rsidP="00920901">
            <w:pPr>
              <w:spacing w:after="1" w:line="280" w:lineRule="atLeast"/>
              <w:ind w:right="-31"/>
              <w:jc w:val="both"/>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850" w:type="dxa"/>
            <w:tcBorders>
              <w:top w:val="single" w:sz="4" w:space="0" w:color="auto"/>
              <w:left w:val="single" w:sz="4" w:space="0" w:color="auto"/>
              <w:bottom w:val="single" w:sz="4" w:space="0" w:color="auto"/>
              <w:right w:val="single" w:sz="4" w:space="0" w:color="auto"/>
            </w:tcBorders>
          </w:tcPr>
          <w:p w:rsidR="007212C8" w:rsidRDefault="007212C8" w:rsidP="00920901">
            <w:pPr>
              <w:spacing w:after="1" w:line="280" w:lineRule="atLeast"/>
              <w:ind w:right="-31"/>
              <w:jc w:val="both"/>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920901">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цифрового развития государственного управления, информационных технологий и связи Республики Татарстан</w:t>
            </w:r>
          </w:p>
          <w:p w:rsidR="007212C8" w:rsidRPr="00703B39" w:rsidRDefault="007212C8" w:rsidP="00920901">
            <w:pPr>
              <w:spacing w:after="1" w:line="280" w:lineRule="atLeast"/>
              <w:ind w:right="-31"/>
              <w:jc w:val="both"/>
              <w:outlineLvl w:val="1"/>
              <w:rPr>
                <w:rFonts w:ascii="Times New Roman" w:eastAsia="Times New Roman" w:hAnsi="Times New Roman" w:cs="Times New Roman"/>
                <w:sz w:val="26"/>
                <w:szCs w:val="26"/>
              </w:rPr>
            </w:pPr>
          </w:p>
          <w:p w:rsidR="007212C8" w:rsidRPr="00703B39" w:rsidRDefault="007212C8" w:rsidP="00920901">
            <w:pPr>
              <w:spacing w:after="1" w:line="280" w:lineRule="atLeast"/>
              <w:ind w:right="-31"/>
              <w:jc w:val="both"/>
              <w:outlineLvl w:val="1"/>
              <w:rPr>
                <w:rFonts w:ascii="Times New Roman" w:eastAsia="Times New Roman" w:hAnsi="Times New Roman" w:cs="Times New Roman"/>
                <w:sz w:val="26"/>
                <w:szCs w:val="26"/>
              </w:rPr>
            </w:pPr>
          </w:p>
          <w:p w:rsidR="007212C8" w:rsidRPr="00703B39" w:rsidRDefault="007212C8" w:rsidP="00920901">
            <w:pPr>
              <w:spacing w:after="1" w:line="280" w:lineRule="atLeast"/>
              <w:ind w:right="-31"/>
              <w:jc w:val="both"/>
              <w:outlineLvl w:val="1"/>
              <w:rPr>
                <w:rFonts w:ascii="Times New Roman" w:eastAsia="Times New Roman" w:hAnsi="Times New Roman" w:cs="Times New Roman"/>
                <w:sz w:val="26"/>
                <w:szCs w:val="26"/>
              </w:rPr>
            </w:pPr>
          </w:p>
          <w:p w:rsidR="007212C8" w:rsidRPr="00703B39" w:rsidRDefault="007212C8" w:rsidP="00920901">
            <w:pPr>
              <w:spacing w:after="1" w:line="280" w:lineRule="atLeast"/>
              <w:ind w:right="-31"/>
              <w:jc w:val="both"/>
              <w:outlineLvl w:val="1"/>
              <w:rPr>
                <w:rFonts w:ascii="Times New Roman" w:eastAsia="Times New Roman" w:hAnsi="Times New Roman" w:cs="Times New Roman"/>
                <w:sz w:val="26"/>
                <w:szCs w:val="26"/>
              </w:rPr>
            </w:pPr>
          </w:p>
        </w:tc>
      </w:tr>
      <w:tr w:rsidR="007212C8" w:rsidRPr="00703B39" w:rsidTr="007212C8">
        <w:tc>
          <w:tcPr>
            <w:tcW w:w="709" w:type="dxa"/>
            <w:shd w:val="clear" w:color="auto" w:fill="auto"/>
          </w:tcPr>
          <w:p w:rsidR="007212C8" w:rsidRPr="00703B39" w:rsidRDefault="00E020F6" w:rsidP="00703B39">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66</w:t>
            </w:r>
            <w:r w:rsidR="007212C8" w:rsidRPr="00703B39">
              <w:rPr>
                <w:rFonts w:ascii="Times New Roman" w:eastAsia="Times New Roman" w:hAnsi="Times New Roman" w:cs="Times New Roman"/>
                <w:sz w:val="26"/>
                <w:szCs w:val="26"/>
              </w:rPr>
              <w:t>.</w:t>
            </w:r>
          </w:p>
        </w:tc>
        <w:tc>
          <w:tcPr>
            <w:tcW w:w="4140" w:type="dxa"/>
            <w:shd w:val="clear" w:color="auto" w:fill="auto"/>
          </w:tcPr>
          <w:p w:rsidR="007212C8" w:rsidRPr="00703B39" w:rsidRDefault="007212C8" w:rsidP="00641348">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 xml:space="preserve">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w:t>
            </w:r>
            <w:r w:rsidRPr="00703B39">
              <w:rPr>
                <w:rFonts w:ascii="Times New Roman" w:eastAsia="Times New Roman" w:hAnsi="Times New Roman" w:cs="Times New Roman"/>
                <w:sz w:val="26"/>
                <w:szCs w:val="26"/>
              </w:rPr>
              <w:lastRenderedPageBreak/>
              <w:t>в индивидуальной программе реабилитации или абилитации (взрослые)</w:t>
            </w:r>
          </w:p>
        </w:tc>
        <w:tc>
          <w:tcPr>
            <w:tcW w:w="992"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процентов</w:t>
            </w:r>
          </w:p>
        </w:tc>
        <w:tc>
          <w:tcPr>
            <w:tcW w:w="709"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80</w:t>
            </w:r>
          </w:p>
        </w:tc>
        <w:tc>
          <w:tcPr>
            <w:tcW w:w="708"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85</w:t>
            </w:r>
          </w:p>
        </w:tc>
        <w:tc>
          <w:tcPr>
            <w:tcW w:w="709"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90</w:t>
            </w:r>
          </w:p>
        </w:tc>
        <w:tc>
          <w:tcPr>
            <w:tcW w:w="709"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95</w:t>
            </w:r>
          </w:p>
        </w:tc>
        <w:tc>
          <w:tcPr>
            <w:tcW w:w="708"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100</w:t>
            </w:r>
          </w:p>
        </w:tc>
        <w:tc>
          <w:tcPr>
            <w:tcW w:w="708"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100</w:t>
            </w:r>
          </w:p>
        </w:tc>
        <w:tc>
          <w:tcPr>
            <w:tcW w:w="738" w:type="dxa"/>
          </w:tcPr>
          <w:p w:rsidR="007212C8" w:rsidRPr="00703B39" w:rsidRDefault="007212C8" w:rsidP="00703B39">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100</w:t>
            </w:r>
          </w:p>
        </w:tc>
        <w:tc>
          <w:tcPr>
            <w:tcW w:w="709" w:type="dxa"/>
          </w:tcPr>
          <w:p w:rsidR="007212C8" w:rsidRPr="00703B39" w:rsidRDefault="007212C8" w:rsidP="00703B39">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100</w:t>
            </w:r>
          </w:p>
        </w:tc>
        <w:tc>
          <w:tcPr>
            <w:tcW w:w="850" w:type="dxa"/>
          </w:tcPr>
          <w:p w:rsidR="007212C8" w:rsidRPr="00703B39" w:rsidRDefault="007212C8" w:rsidP="00703B39">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641348">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7212C8" w:rsidRPr="00703B39" w:rsidTr="007212C8">
        <w:tc>
          <w:tcPr>
            <w:tcW w:w="709" w:type="dxa"/>
            <w:shd w:val="clear" w:color="auto" w:fill="auto"/>
          </w:tcPr>
          <w:p w:rsidR="007212C8" w:rsidRPr="00703B39" w:rsidRDefault="00E020F6" w:rsidP="00876867">
            <w:pPr>
              <w:spacing w:after="1" w:line="228" w:lineRule="auto"/>
              <w:ind w:right="-28"/>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67</w:t>
            </w:r>
            <w:r w:rsidR="007212C8" w:rsidRPr="00703B39">
              <w:rPr>
                <w:rFonts w:ascii="Times New Roman" w:eastAsia="Times New Roman" w:hAnsi="Times New Roman" w:cs="Times New Roman"/>
                <w:sz w:val="26"/>
                <w:szCs w:val="26"/>
              </w:rPr>
              <w:t>.</w:t>
            </w:r>
          </w:p>
        </w:tc>
        <w:tc>
          <w:tcPr>
            <w:tcW w:w="4140" w:type="dxa"/>
            <w:shd w:val="clear" w:color="auto" w:fill="auto"/>
          </w:tcPr>
          <w:p w:rsidR="007212C8" w:rsidRPr="00703B39" w:rsidRDefault="007212C8" w:rsidP="00641348">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w:t>
            </w:r>
          </w:p>
        </w:tc>
        <w:tc>
          <w:tcPr>
            <w:tcW w:w="992"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84</w:t>
            </w:r>
          </w:p>
        </w:tc>
        <w:tc>
          <w:tcPr>
            <w:tcW w:w="708"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89</w:t>
            </w:r>
          </w:p>
        </w:tc>
        <w:tc>
          <w:tcPr>
            <w:tcW w:w="709"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94</w:t>
            </w:r>
          </w:p>
        </w:tc>
        <w:tc>
          <w:tcPr>
            <w:tcW w:w="709"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97</w:t>
            </w:r>
          </w:p>
        </w:tc>
        <w:tc>
          <w:tcPr>
            <w:tcW w:w="708"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97,5</w:t>
            </w:r>
          </w:p>
        </w:tc>
        <w:tc>
          <w:tcPr>
            <w:tcW w:w="708" w:type="dxa"/>
            <w:shd w:val="clear" w:color="auto" w:fill="auto"/>
          </w:tcPr>
          <w:p w:rsidR="007212C8" w:rsidRPr="00703B39" w:rsidRDefault="007212C8" w:rsidP="00703B39">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98</w:t>
            </w:r>
          </w:p>
        </w:tc>
        <w:tc>
          <w:tcPr>
            <w:tcW w:w="738" w:type="dxa"/>
          </w:tcPr>
          <w:p w:rsidR="007212C8" w:rsidRPr="00703B39" w:rsidRDefault="007212C8" w:rsidP="00703B39">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98,5</w:t>
            </w:r>
          </w:p>
        </w:tc>
        <w:tc>
          <w:tcPr>
            <w:tcW w:w="709" w:type="dxa"/>
          </w:tcPr>
          <w:p w:rsidR="007212C8" w:rsidRPr="00703B39" w:rsidRDefault="007212C8" w:rsidP="00703B39">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99</w:t>
            </w:r>
          </w:p>
        </w:tc>
        <w:tc>
          <w:tcPr>
            <w:tcW w:w="850" w:type="dxa"/>
          </w:tcPr>
          <w:p w:rsidR="007212C8" w:rsidRPr="00703B39" w:rsidRDefault="007212C8" w:rsidP="00703B39">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100</w:t>
            </w:r>
          </w:p>
        </w:tc>
        <w:tc>
          <w:tcPr>
            <w:tcW w:w="3233" w:type="dxa"/>
            <w:shd w:val="clear" w:color="auto" w:fill="auto"/>
          </w:tcPr>
          <w:p w:rsidR="007212C8" w:rsidRPr="00703B39" w:rsidRDefault="007212C8" w:rsidP="00641348">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7212C8" w:rsidRPr="00703B39" w:rsidTr="007212C8">
        <w:tc>
          <w:tcPr>
            <w:tcW w:w="709" w:type="dxa"/>
            <w:shd w:val="clear" w:color="auto" w:fill="auto"/>
          </w:tcPr>
          <w:p w:rsidR="007212C8" w:rsidRPr="00703B39" w:rsidRDefault="00E020F6" w:rsidP="00876867">
            <w:pPr>
              <w:spacing w:after="1" w:line="280" w:lineRule="atLeast"/>
              <w:ind w:right="-31"/>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r w:rsidR="007212C8" w:rsidRPr="00703B39">
              <w:rPr>
                <w:rFonts w:ascii="Times New Roman" w:eastAsia="Times New Roman" w:hAnsi="Times New Roman" w:cs="Times New Roman"/>
                <w:sz w:val="26"/>
                <w:szCs w:val="26"/>
              </w:rPr>
              <w:t>.</w:t>
            </w:r>
          </w:p>
        </w:tc>
        <w:tc>
          <w:tcPr>
            <w:tcW w:w="4140" w:type="dxa"/>
            <w:shd w:val="clear" w:color="auto" w:fill="auto"/>
          </w:tcPr>
          <w:p w:rsidR="007212C8" w:rsidRPr="00703B39" w:rsidRDefault="007212C8" w:rsidP="00641348">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инвалидов, положительно оценивающих отношение населения к проблемам инвалидов, в общей численности опрошенных инвалидов</w:t>
            </w:r>
          </w:p>
        </w:tc>
        <w:tc>
          <w:tcPr>
            <w:tcW w:w="992"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71</w:t>
            </w:r>
          </w:p>
        </w:tc>
        <w:tc>
          <w:tcPr>
            <w:tcW w:w="708"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72,2</w:t>
            </w:r>
          </w:p>
        </w:tc>
        <w:tc>
          <w:tcPr>
            <w:tcW w:w="709"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73,4</w:t>
            </w:r>
          </w:p>
        </w:tc>
        <w:tc>
          <w:tcPr>
            <w:tcW w:w="709"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74,6</w:t>
            </w:r>
          </w:p>
        </w:tc>
        <w:tc>
          <w:tcPr>
            <w:tcW w:w="708"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75</w:t>
            </w:r>
          </w:p>
        </w:tc>
        <w:tc>
          <w:tcPr>
            <w:tcW w:w="708" w:type="dxa"/>
            <w:shd w:val="clear" w:color="auto" w:fill="auto"/>
          </w:tcPr>
          <w:p w:rsidR="007212C8" w:rsidRPr="00703B39" w:rsidRDefault="007212C8" w:rsidP="00703B39">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75,5</w:t>
            </w:r>
          </w:p>
        </w:tc>
        <w:tc>
          <w:tcPr>
            <w:tcW w:w="738" w:type="dxa"/>
          </w:tcPr>
          <w:p w:rsidR="007212C8" w:rsidRPr="00703B39" w:rsidRDefault="007212C8" w:rsidP="00703B39">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76</w:t>
            </w:r>
          </w:p>
        </w:tc>
        <w:tc>
          <w:tcPr>
            <w:tcW w:w="709" w:type="dxa"/>
          </w:tcPr>
          <w:p w:rsidR="007212C8" w:rsidRPr="00703B39" w:rsidRDefault="007212C8" w:rsidP="00703B39">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76,5</w:t>
            </w:r>
          </w:p>
        </w:tc>
        <w:tc>
          <w:tcPr>
            <w:tcW w:w="850" w:type="dxa"/>
          </w:tcPr>
          <w:p w:rsidR="007212C8" w:rsidRPr="00703B39" w:rsidRDefault="007212C8" w:rsidP="00703B39">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77</w:t>
            </w:r>
          </w:p>
        </w:tc>
        <w:tc>
          <w:tcPr>
            <w:tcW w:w="3233" w:type="dxa"/>
            <w:shd w:val="clear" w:color="auto" w:fill="auto"/>
          </w:tcPr>
          <w:p w:rsidR="007212C8" w:rsidRPr="00703B39" w:rsidRDefault="007212C8" w:rsidP="00641348">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Министерство труда, занятости и социальной защиты Республики Татарстан</w:t>
            </w:r>
          </w:p>
        </w:tc>
      </w:tr>
      <w:tr w:rsidR="007212C8" w:rsidRPr="00703B39" w:rsidTr="007212C8">
        <w:tc>
          <w:tcPr>
            <w:tcW w:w="709" w:type="dxa"/>
            <w:shd w:val="clear" w:color="auto" w:fill="auto"/>
          </w:tcPr>
          <w:p w:rsidR="007212C8" w:rsidRPr="00703B39" w:rsidRDefault="00E020F6" w:rsidP="00876867">
            <w:pPr>
              <w:spacing w:after="1" w:line="228" w:lineRule="auto"/>
              <w:ind w:right="-28"/>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69</w:t>
            </w:r>
            <w:r w:rsidR="007212C8" w:rsidRPr="00703B39">
              <w:rPr>
                <w:rFonts w:ascii="Times New Roman" w:eastAsia="Times New Roman" w:hAnsi="Times New Roman" w:cs="Times New Roman"/>
                <w:sz w:val="26"/>
                <w:szCs w:val="26"/>
              </w:rPr>
              <w:t>.</w:t>
            </w:r>
          </w:p>
        </w:tc>
        <w:tc>
          <w:tcPr>
            <w:tcW w:w="4140" w:type="dxa"/>
            <w:shd w:val="clear" w:color="auto" w:fill="auto"/>
          </w:tcPr>
          <w:p w:rsidR="007212C8" w:rsidRPr="00703B39" w:rsidRDefault="007212C8" w:rsidP="00374D1E">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Численность инвалидов и лиц с ограниченными возможностями здоровья, обучающихся по образовательным программам среднего профессионального образования в профессиональных образовательных организациях, находящихся в ведении Республики Татарстан</w:t>
            </w:r>
          </w:p>
        </w:tc>
        <w:tc>
          <w:tcPr>
            <w:tcW w:w="992" w:type="dxa"/>
            <w:shd w:val="clear" w:color="auto" w:fill="auto"/>
          </w:tcPr>
          <w:p w:rsidR="007212C8" w:rsidRPr="00703B39" w:rsidRDefault="007212C8" w:rsidP="00F53844">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человек</w:t>
            </w:r>
          </w:p>
        </w:tc>
        <w:tc>
          <w:tcPr>
            <w:tcW w:w="709" w:type="dxa"/>
            <w:shd w:val="clear" w:color="auto" w:fill="auto"/>
          </w:tcPr>
          <w:p w:rsidR="007212C8" w:rsidRPr="009D0A20" w:rsidRDefault="007212C8" w:rsidP="00F53844">
            <w:pPr>
              <w:jc w:val="center"/>
              <w:rPr>
                <w:sz w:val="24"/>
              </w:rPr>
            </w:pPr>
            <w:r w:rsidRPr="009D0A20">
              <w:rPr>
                <w:rFonts w:ascii="Times New Roman" w:eastAsia="Times New Roman" w:hAnsi="Times New Roman" w:cs="Times New Roman"/>
                <w:sz w:val="24"/>
                <w:szCs w:val="26"/>
              </w:rPr>
              <w:t>2463</w:t>
            </w:r>
          </w:p>
        </w:tc>
        <w:tc>
          <w:tcPr>
            <w:tcW w:w="708" w:type="dxa"/>
            <w:shd w:val="clear" w:color="auto" w:fill="auto"/>
          </w:tcPr>
          <w:p w:rsidR="007212C8" w:rsidRPr="009D0A20" w:rsidRDefault="007212C8" w:rsidP="00F53844">
            <w:pPr>
              <w:jc w:val="center"/>
              <w:rPr>
                <w:sz w:val="24"/>
              </w:rPr>
            </w:pPr>
            <w:r w:rsidRPr="009D0A20">
              <w:rPr>
                <w:rFonts w:ascii="Times New Roman" w:eastAsia="Times New Roman" w:hAnsi="Times New Roman" w:cs="Times New Roman"/>
                <w:sz w:val="24"/>
                <w:szCs w:val="26"/>
              </w:rPr>
              <w:t>2463</w:t>
            </w:r>
          </w:p>
        </w:tc>
        <w:tc>
          <w:tcPr>
            <w:tcW w:w="709" w:type="dxa"/>
            <w:shd w:val="clear" w:color="auto" w:fill="auto"/>
          </w:tcPr>
          <w:p w:rsidR="007212C8" w:rsidRPr="009D0A20" w:rsidRDefault="007212C8" w:rsidP="00F53844">
            <w:pPr>
              <w:jc w:val="center"/>
              <w:rPr>
                <w:sz w:val="24"/>
              </w:rPr>
            </w:pPr>
            <w:r w:rsidRPr="009D0A20">
              <w:rPr>
                <w:rFonts w:ascii="Times New Roman" w:eastAsia="Times New Roman" w:hAnsi="Times New Roman" w:cs="Times New Roman"/>
                <w:sz w:val="24"/>
                <w:szCs w:val="26"/>
              </w:rPr>
              <w:t>2463</w:t>
            </w:r>
          </w:p>
        </w:tc>
        <w:tc>
          <w:tcPr>
            <w:tcW w:w="709" w:type="dxa"/>
            <w:shd w:val="clear" w:color="auto" w:fill="auto"/>
          </w:tcPr>
          <w:p w:rsidR="007212C8" w:rsidRPr="009D0A20" w:rsidRDefault="007212C8" w:rsidP="00F53844">
            <w:pPr>
              <w:jc w:val="center"/>
              <w:rPr>
                <w:sz w:val="24"/>
              </w:rPr>
            </w:pPr>
            <w:r w:rsidRPr="009D0A20">
              <w:rPr>
                <w:rFonts w:ascii="Times New Roman" w:eastAsia="Times New Roman" w:hAnsi="Times New Roman" w:cs="Times New Roman"/>
                <w:sz w:val="24"/>
                <w:szCs w:val="26"/>
              </w:rPr>
              <w:t>2463</w:t>
            </w:r>
          </w:p>
        </w:tc>
        <w:tc>
          <w:tcPr>
            <w:tcW w:w="708" w:type="dxa"/>
            <w:shd w:val="clear" w:color="auto" w:fill="auto"/>
          </w:tcPr>
          <w:p w:rsidR="007212C8" w:rsidRPr="009D0A20" w:rsidRDefault="007212C8" w:rsidP="00F53844">
            <w:pPr>
              <w:jc w:val="center"/>
              <w:rPr>
                <w:sz w:val="24"/>
              </w:rPr>
            </w:pPr>
            <w:r w:rsidRPr="009D0A20">
              <w:rPr>
                <w:rFonts w:ascii="Times New Roman" w:eastAsia="Times New Roman" w:hAnsi="Times New Roman" w:cs="Times New Roman"/>
                <w:sz w:val="24"/>
                <w:szCs w:val="26"/>
              </w:rPr>
              <w:t>2490</w:t>
            </w:r>
          </w:p>
        </w:tc>
        <w:tc>
          <w:tcPr>
            <w:tcW w:w="708" w:type="dxa"/>
            <w:shd w:val="clear" w:color="auto" w:fill="auto"/>
          </w:tcPr>
          <w:p w:rsidR="007212C8" w:rsidRPr="009D0A20" w:rsidRDefault="007212C8" w:rsidP="00F53844">
            <w:pPr>
              <w:jc w:val="center"/>
              <w:rPr>
                <w:sz w:val="24"/>
              </w:rPr>
            </w:pPr>
            <w:r w:rsidRPr="009D0A20">
              <w:rPr>
                <w:rFonts w:ascii="Times New Roman" w:eastAsia="Times New Roman" w:hAnsi="Times New Roman" w:cs="Times New Roman"/>
                <w:sz w:val="24"/>
                <w:szCs w:val="26"/>
              </w:rPr>
              <w:t>2490</w:t>
            </w:r>
          </w:p>
        </w:tc>
        <w:tc>
          <w:tcPr>
            <w:tcW w:w="738" w:type="dxa"/>
          </w:tcPr>
          <w:p w:rsidR="007212C8" w:rsidRPr="009D0A20" w:rsidRDefault="007212C8" w:rsidP="00F53844">
            <w:pPr>
              <w:jc w:val="center"/>
              <w:rPr>
                <w:sz w:val="24"/>
              </w:rPr>
            </w:pPr>
            <w:r w:rsidRPr="009D0A20">
              <w:rPr>
                <w:rFonts w:ascii="Times New Roman" w:eastAsia="Times New Roman" w:hAnsi="Times New Roman" w:cs="Times New Roman"/>
                <w:sz w:val="24"/>
                <w:szCs w:val="26"/>
              </w:rPr>
              <w:t>2490</w:t>
            </w:r>
          </w:p>
        </w:tc>
        <w:tc>
          <w:tcPr>
            <w:tcW w:w="709" w:type="dxa"/>
          </w:tcPr>
          <w:p w:rsidR="007212C8" w:rsidRPr="009D0A20" w:rsidRDefault="007212C8" w:rsidP="00F53844">
            <w:pPr>
              <w:jc w:val="center"/>
              <w:rPr>
                <w:sz w:val="24"/>
              </w:rPr>
            </w:pPr>
            <w:r w:rsidRPr="009D0A20">
              <w:rPr>
                <w:rFonts w:ascii="Times New Roman" w:eastAsia="Times New Roman" w:hAnsi="Times New Roman" w:cs="Times New Roman"/>
                <w:sz w:val="24"/>
                <w:szCs w:val="26"/>
              </w:rPr>
              <w:t>2490</w:t>
            </w:r>
          </w:p>
        </w:tc>
        <w:tc>
          <w:tcPr>
            <w:tcW w:w="850" w:type="dxa"/>
          </w:tcPr>
          <w:p w:rsidR="007212C8" w:rsidRPr="009D0A20" w:rsidRDefault="007212C8" w:rsidP="00F53844">
            <w:pPr>
              <w:jc w:val="center"/>
              <w:rPr>
                <w:sz w:val="24"/>
              </w:rPr>
            </w:pPr>
            <w:r w:rsidRPr="009D0A20">
              <w:rPr>
                <w:rFonts w:ascii="Times New Roman" w:eastAsia="Times New Roman" w:hAnsi="Times New Roman" w:cs="Times New Roman"/>
                <w:sz w:val="24"/>
                <w:szCs w:val="26"/>
              </w:rPr>
              <w:t>2490</w:t>
            </w:r>
          </w:p>
        </w:tc>
        <w:tc>
          <w:tcPr>
            <w:tcW w:w="3233" w:type="dxa"/>
            <w:shd w:val="clear" w:color="auto" w:fill="auto"/>
          </w:tcPr>
          <w:p w:rsidR="007212C8" w:rsidRPr="00703B39" w:rsidRDefault="007212C8" w:rsidP="00F53844">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исполнительные органы государственной власти Республики Татарстан, осуществляющие функции полномочий учредителей профессиональных образовательных организаций</w:t>
            </w:r>
          </w:p>
        </w:tc>
      </w:tr>
      <w:tr w:rsidR="007212C8" w:rsidRPr="00703B39" w:rsidTr="007212C8">
        <w:tc>
          <w:tcPr>
            <w:tcW w:w="709" w:type="dxa"/>
            <w:shd w:val="clear" w:color="auto" w:fill="auto"/>
          </w:tcPr>
          <w:p w:rsidR="007212C8" w:rsidRPr="00703B39" w:rsidRDefault="007212C8" w:rsidP="00E020F6">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7</w:t>
            </w:r>
            <w:r w:rsidR="00E020F6">
              <w:rPr>
                <w:rFonts w:ascii="Times New Roman" w:eastAsia="Times New Roman" w:hAnsi="Times New Roman" w:cs="Times New Roman"/>
                <w:sz w:val="26"/>
                <w:szCs w:val="26"/>
              </w:rPr>
              <w:t>0</w:t>
            </w:r>
            <w:r w:rsidRPr="00703B39">
              <w:rPr>
                <w:rFonts w:ascii="Times New Roman" w:eastAsia="Times New Roman" w:hAnsi="Times New Roman" w:cs="Times New Roman"/>
                <w:sz w:val="26"/>
                <w:szCs w:val="26"/>
              </w:rPr>
              <w:t>.</w:t>
            </w:r>
          </w:p>
        </w:tc>
        <w:tc>
          <w:tcPr>
            <w:tcW w:w="4140" w:type="dxa"/>
            <w:shd w:val="clear" w:color="auto" w:fill="auto"/>
          </w:tcPr>
          <w:p w:rsidR="007212C8" w:rsidRPr="00703B39" w:rsidRDefault="007212C8" w:rsidP="005054EE">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 xml:space="preserve">Удельный вес профессиональных образовательных организаций, находящихся в ведении Республики Татарстан, в которых обучаются инвалиды и лица с ограниченными возможностями здоровья по образовательным программам среднего профессионального образования, в </w:t>
            </w:r>
            <w:r w:rsidRPr="00703B39">
              <w:rPr>
                <w:rFonts w:ascii="Times New Roman" w:eastAsia="Times New Roman" w:hAnsi="Times New Roman" w:cs="Times New Roman"/>
                <w:sz w:val="26"/>
                <w:szCs w:val="26"/>
              </w:rPr>
              <w:lastRenderedPageBreak/>
              <w:t>общей численности профессиональных образовательных организаций, находящихся в ведении Республики Татарстан</w:t>
            </w:r>
          </w:p>
        </w:tc>
        <w:tc>
          <w:tcPr>
            <w:tcW w:w="992" w:type="dxa"/>
            <w:shd w:val="clear" w:color="auto" w:fill="auto"/>
          </w:tcPr>
          <w:p w:rsidR="007212C8" w:rsidRPr="00703B39" w:rsidRDefault="007212C8" w:rsidP="005054EE">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процентов</w:t>
            </w:r>
          </w:p>
        </w:tc>
        <w:tc>
          <w:tcPr>
            <w:tcW w:w="709" w:type="dxa"/>
            <w:shd w:val="clear" w:color="auto" w:fill="auto"/>
          </w:tcPr>
          <w:p w:rsidR="007212C8" w:rsidRPr="009D0A20" w:rsidRDefault="007212C8" w:rsidP="005054E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85</w:t>
            </w:r>
          </w:p>
        </w:tc>
        <w:tc>
          <w:tcPr>
            <w:tcW w:w="708" w:type="dxa"/>
            <w:shd w:val="clear" w:color="auto" w:fill="auto"/>
          </w:tcPr>
          <w:p w:rsidR="007212C8" w:rsidRPr="009D0A20" w:rsidRDefault="007212C8" w:rsidP="005054E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85</w:t>
            </w:r>
          </w:p>
        </w:tc>
        <w:tc>
          <w:tcPr>
            <w:tcW w:w="709" w:type="dxa"/>
            <w:shd w:val="clear" w:color="auto" w:fill="auto"/>
          </w:tcPr>
          <w:p w:rsidR="007212C8" w:rsidRPr="009D0A20" w:rsidRDefault="007212C8" w:rsidP="005054E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85</w:t>
            </w:r>
          </w:p>
        </w:tc>
        <w:tc>
          <w:tcPr>
            <w:tcW w:w="709" w:type="dxa"/>
            <w:shd w:val="clear" w:color="auto" w:fill="auto"/>
          </w:tcPr>
          <w:p w:rsidR="007212C8" w:rsidRPr="009D0A20" w:rsidRDefault="007212C8" w:rsidP="005054E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85</w:t>
            </w:r>
          </w:p>
        </w:tc>
        <w:tc>
          <w:tcPr>
            <w:tcW w:w="708" w:type="dxa"/>
            <w:shd w:val="clear" w:color="auto" w:fill="auto"/>
          </w:tcPr>
          <w:p w:rsidR="007212C8" w:rsidRPr="009D0A20" w:rsidRDefault="007212C8" w:rsidP="005054E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93</w:t>
            </w:r>
          </w:p>
        </w:tc>
        <w:tc>
          <w:tcPr>
            <w:tcW w:w="708" w:type="dxa"/>
            <w:shd w:val="clear" w:color="auto" w:fill="auto"/>
          </w:tcPr>
          <w:p w:rsidR="007212C8" w:rsidRPr="009D0A20" w:rsidRDefault="007212C8" w:rsidP="005054E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93</w:t>
            </w:r>
          </w:p>
        </w:tc>
        <w:tc>
          <w:tcPr>
            <w:tcW w:w="738" w:type="dxa"/>
          </w:tcPr>
          <w:p w:rsidR="007212C8" w:rsidRPr="009D0A20" w:rsidRDefault="007212C8" w:rsidP="005054E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93</w:t>
            </w:r>
          </w:p>
        </w:tc>
        <w:tc>
          <w:tcPr>
            <w:tcW w:w="709" w:type="dxa"/>
          </w:tcPr>
          <w:p w:rsidR="007212C8" w:rsidRPr="009D0A20" w:rsidRDefault="007212C8" w:rsidP="005054E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93</w:t>
            </w:r>
          </w:p>
        </w:tc>
        <w:tc>
          <w:tcPr>
            <w:tcW w:w="850" w:type="dxa"/>
          </w:tcPr>
          <w:p w:rsidR="007212C8" w:rsidRPr="009D0A20" w:rsidRDefault="007212C8" w:rsidP="005054EE">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93</w:t>
            </w:r>
          </w:p>
        </w:tc>
        <w:tc>
          <w:tcPr>
            <w:tcW w:w="3233" w:type="dxa"/>
            <w:shd w:val="clear" w:color="auto" w:fill="auto"/>
          </w:tcPr>
          <w:p w:rsidR="007212C8" w:rsidRPr="00703B39" w:rsidRDefault="007212C8" w:rsidP="005054EE">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исполнительные органы государственной власти Республики Татарстан, осуществляющие функции полномочий учредителей профессиональных образовательных организаций</w:t>
            </w:r>
          </w:p>
        </w:tc>
      </w:tr>
      <w:tr w:rsidR="007212C8" w:rsidRPr="00703B39" w:rsidTr="007212C8">
        <w:tc>
          <w:tcPr>
            <w:tcW w:w="709" w:type="dxa"/>
            <w:shd w:val="clear" w:color="auto" w:fill="auto"/>
          </w:tcPr>
          <w:p w:rsidR="007212C8" w:rsidRPr="00703B39" w:rsidRDefault="007212C8" w:rsidP="00E020F6">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7</w:t>
            </w:r>
            <w:r w:rsidR="00E020F6">
              <w:rPr>
                <w:rFonts w:ascii="Times New Roman" w:eastAsia="Times New Roman" w:hAnsi="Times New Roman" w:cs="Times New Roman"/>
                <w:sz w:val="26"/>
                <w:szCs w:val="26"/>
              </w:rPr>
              <w:t>1</w:t>
            </w:r>
            <w:r w:rsidRPr="00703B39">
              <w:rPr>
                <w:rFonts w:ascii="Times New Roman" w:eastAsia="Times New Roman" w:hAnsi="Times New Roman" w:cs="Times New Roman"/>
                <w:sz w:val="26"/>
                <w:szCs w:val="26"/>
              </w:rPr>
              <w:t>.</w:t>
            </w:r>
          </w:p>
        </w:tc>
        <w:tc>
          <w:tcPr>
            <w:tcW w:w="4140" w:type="dxa"/>
            <w:shd w:val="clear" w:color="auto" w:fill="auto"/>
          </w:tcPr>
          <w:p w:rsidR="007212C8" w:rsidRPr="00703B39" w:rsidRDefault="007212C8" w:rsidP="0002724F">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Численность абитуриентов из числа инвалидов и лиц с ограниченными возможностями здо-</w:t>
            </w:r>
            <w:r w:rsidRPr="00703B39">
              <w:rPr>
                <w:rFonts w:ascii="Times New Roman" w:eastAsia="Times New Roman" w:hAnsi="Times New Roman" w:cs="Times New Roman"/>
                <w:sz w:val="26"/>
                <w:szCs w:val="26"/>
              </w:rPr>
              <w:br/>
              <w:t>ровья, принятых на обучение по образовательным программам среднего профессионального образования в профессиональные образовательные организации, находящиеся в ведении Республики Татарстан</w:t>
            </w:r>
          </w:p>
        </w:tc>
        <w:tc>
          <w:tcPr>
            <w:tcW w:w="992" w:type="dxa"/>
            <w:shd w:val="clear" w:color="auto" w:fill="auto"/>
          </w:tcPr>
          <w:p w:rsidR="007212C8" w:rsidRPr="00703B39" w:rsidRDefault="007212C8" w:rsidP="0002724F">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человек</w:t>
            </w:r>
          </w:p>
        </w:tc>
        <w:tc>
          <w:tcPr>
            <w:tcW w:w="709" w:type="dxa"/>
            <w:shd w:val="clear" w:color="auto" w:fill="auto"/>
          </w:tcPr>
          <w:p w:rsidR="007212C8" w:rsidRPr="009D0A20" w:rsidRDefault="007212C8" w:rsidP="0002724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838</w:t>
            </w:r>
          </w:p>
        </w:tc>
        <w:tc>
          <w:tcPr>
            <w:tcW w:w="708" w:type="dxa"/>
            <w:shd w:val="clear" w:color="auto" w:fill="auto"/>
          </w:tcPr>
          <w:p w:rsidR="007212C8" w:rsidRPr="009D0A20" w:rsidRDefault="007212C8" w:rsidP="0002724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838</w:t>
            </w:r>
          </w:p>
        </w:tc>
        <w:tc>
          <w:tcPr>
            <w:tcW w:w="709" w:type="dxa"/>
            <w:shd w:val="clear" w:color="auto" w:fill="auto"/>
          </w:tcPr>
          <w:p w:rsidR="007212C8" w:rsidRPr="009D0A20" w:rsidRDefault="007212C8" w:rsidP="0002724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838</w:t>
            </w:r>
          </w:p>
        </w:tc>
        <w:tc>
          <w:tcPr>
            <w:tcW w:w="709" w:type="dxa"/>
            <w:shd w:val="clear" w:color="auto" w:fill="auto"/>
          </w:tcPr>
          <w:p w:rsidR="007212C8" w:rsidRPr="009D0A20" w:rsidRDefault="007212C8" w:rsidP="0002724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838</w:t>
            </w:r>
          </w:p>
        </w:tc>
        <w:tc>
          <w:tcPr>
            <w:tcW w:w="708" w:type="dxa"/>
            <w:shd w:val="clear" w:color="auto" w:fill="auto"/>
          </w:tcPr>
          <w:p w:rsidR="007212C8" w:rsidRPr="009D0A20" w:rsidRDefault="007212C8" w:rsidP="0002724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862</w:t>
            </w:r>
          </w:p>
        </w:tc>
        <w:tc>
          <w:tcPr>
            <w:tcW w:w="708" w:type="dxa"/>
            <w:shd w:val="clear" w:color="auto" w:fill="auto"/>
          </w:tcPr>
          <w:p w:rsidR="007212C8" w:rsidRPr="009D0A20" w:rsidRDefault="007212C8" w:rsidP="0002724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862</w:t>
            </w:r>
          </w:p>
        </w:tc>
        <w:tc>
          <w:tcPr>
            <w:tcW w:w="738" w:type="dxa"/>
          </w:tcPr>
          <w:p w:rsidR="007212C8" w:rsidRPr="009D0A20" w:rsidRDefault="007212C8" w:rsidP="0002724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862</w:t>
            </w:r>
          </w:p>
        </w:tc>
        <w:tc>
          <w:tcPr>
            <w:tcW w:w="709" w:type="dxa"/>
          </w:tcPr>
          <w:p w:rsidR="007212C8" w:rsidRPr="009D0A20" w:rsidRDefault="007212C8" w:rsidP="0002724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862</w:t>
            </w:r>
          </w:p>
        </w:tc>
        <w:tc>
          <w:tcPr>
            <w:tcW w:w="850" w:type="dxa"/>
          </w:tcPr>
          <w:p w:rsidR="007212C8" w:rsidRPr="009D0A20" w:rsidRDefault="007212C8" w:rsidP="0002724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862</w:t>
            </w:r>
          </w:p>
        </w:tc>
        <w:tc>
          <w:tcPr>
            <w:tcW w:w="3233" w:type="dxa"/>
            <w:shd w:val="clear" w:color="auto" w:fill="auto"/>
          </w:tcPr>
          <w:p w:rsidR="007212C8" w:rsidRPr="00703B39" w:rsidRDefault="007212C8" w:rsidP="0002724F">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исполнительные органы государственной власти Республики Татарстан, осуществляющие функции полномочий учредителей профессиональных образовательных организаций</w:t>
            </w:r>
          </w:p>
        </w:tc>
      </w:tr>
      <w:tr w:rsidR="007212C8" w:rsidRPr="00703B39" w:rsidTr="007212C8">
        <w:tc>
          <w:tcPr>
            <w:tcW w:w="709" w:type="dxa"/>
            <w:shd w:val="clear" w:color="auto" w:fill="auto"/>
          </w:tcPr>
          <w:p w:rsidR="007212C8" w:rsidRPr="00703B39" w:rsidRDefault="007212C8" w:rsidP="00E020F6">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7</w:t>
            </w:r>
            <w:r w:rsidR="00E020F6">
              <w:rPr>
                <w:rFonts w:ascii="Times New Roman" w:eastAsia="Times New Roman" w:hAnsi="Times New Roman" w:cs="Times New Roman"/>
                <w:sz w:val="26"/>
                <w:szCs w:val="26"/>
              </w:rPr>
              <w:t>2</w:t>
            </w:r>
            <w:r w:rsidRPr="00703B39">
              <w:rPr>
                <w:rFonts w:ascii="Times New Roman" w:eastAsia="Times New Roman" w:hAnsi="Times New Roman" w:cs="Times New Roman"/>
                <w:sz w:val="26"/>
                <w:szCs w:val="26"/>
              </w:rPr>
              <w:t>.</w:t>
            </w:r>
          </w:p>
        </w:tc>
        <w:tc>
          <w:tcPr>
            <w:tcW w:w="4140" w:type="dxa"/>
            <w:shd w:val="clear" w:color="auto" w:fill="auto"/>
          </w:tcPr>
          <w:p w:rsidR="007212C8" w:rsidRPr="00703B39" w:rsidRDefault="007212C8" w:rsidP="005606F1">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Удельный вес инвалидов и лиц с ограниченными возможностями здоровья, обучающихся по адаптированным образовательным программам среднего профессионального образования в профессиональных образовательных организациях, находящихся в ведении Республики Татарстан, от общего числа инвалидов и лиц с ограниченными возможностями здоровья, обучающихся по образовательным программам среднего профессионального образования в профессиональных образовательных организациях, находящихся в ведении Республики Татарстан</w:t>
            </w:r>
          </w:p>
        </w:tc>
        <w:tc>
          <w:tcPr>
            <w:tcW w:w="992" w:type="dxa"/>
            <w:shd w:val="clear" w:color="auto" w:fill="auto"/>
          </w:tcPr>
          <w:p w:rsidR="007212C8" w:rsidRPr="00703B39" w:rsidRDefault="007212C8" w:rsidP="00FC20B2">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FC20B2">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4,7</w:t>
            </w:r>
          </w:p>
        </w:tc>
        <w:tc>
          <w:tcPr>
            <w:tcW w:w="708" w:type="dxa"/>
            <w:shd w:val="clear" w:color="auto" w:fill="auto"/>
          </w:tcPr>
          <w:p w:rsidR="007212C8" w:rsidRPr="009D0A20" w:rsidRDefault="007212C8" w:rsidP="00FC20B2">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4,7</w:t>
            </w:r>
          </w:p>
        </w:tc>
        <w:tc>
          <w:tcPr>
            <w:tcW w:w="709" w:type="dxa"/>
            <w:shd w:val="clear" w:color="auto" w:fill="auto"/>
          </w:tcPr>
          <w:p w:rsidR="007212C8" w:rsidRPr="009D0A20" w:rsidRDefault="007212C8" w:rsidP="00FC20B2">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4,7</w:t>
            </w:r>
          </w:p>
        </w:tc>
        <w:tc>
          <w:tcPr>
            <w:tcW w:w="709" w:type="dxa"/>
            <w:shd w:val="clear" w:color="auto" w:fill="auto"/>
          </w:tcPr>
          <w:p w:rsidR="007212C8" w:rsidRPr="009D0A20" w:rsidRDefault="007212C8" w:rsidP="00FC20B2">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4,7</w:t>
            </w:r>
          </w:p>
        </w:tc>
        <w:tc>
          <w:tcPr>
            <w:tcW w:w="708" w:type="dxa"/>
            <w:shd w:val="clear" w:color="auto" w:fill="auto"/>
          </w:tcPr>
          <w:p w:rsidR="007212C8" w:rsidRPr="009D0A20" w:rsidRDefault="007212C8" w:rsidP="00FC20B2">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4,7</w:t>
            </w:r>
          </w:p>
        </w:tc>
        <w:tc>
          <w:tcPr>
            <w:tcW w:w="708" w:type="dxa"/>
            <w:shd w:val="clear" w:color="auto" w:fill="auto"/>
          </w:tcPr>
          <w:p w:rsidR="007212C8" w:rsidRPr="009D0A20" w:rsidRDefault="007212C8" w:rsidP="00FC20B2">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5,3</w:t>
            </w:r>
          </w:p>
        </w:tc>
        <w:tc>
          <w:tcPr>
            <w:tcW w:w="738" w:type="dxa"/>
            <w:shd w:val="clear" w:color="auto" w:fill="auto"/>
          </w:tcPr>
          <w:p w:rsidR="007212C8" w:rsidRPr="009D0A20" w:rsidRDefault="007212C8" w:rsidP="00FC20B2">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5,3</w:t>
            </w:r>
          </w:p>
        </w:tc>
        <w:tc>
          <w:tcPr>
            <w:tcW w:w="709" w:type="dxa"/>
          </w:tcPr>
          <w:p w:rsidR="007212C8" w:rsidRPr="009D0A20" w:rsidRDefault="007212C8" w:rsidP="00FC20B2">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5,3</w:t>
            </w:r>
          </w:p>
        </w:tc>
        <w:tc>
          <w:tcPr>
            <w:tcW w:w="850" w:type="dxa"/>
          </w:tcPr>
          <w:p w:rsidR="007212C8" w:rsidRPr="009D0A20" w:rsidRDefault="007212C8" w:rsidP="00FC20B2">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5,3</w:t>
            </w:r>
          </w:p>
        </w:tc>
        <w:tc>
          <w:tcPr>
            <w:tcW w:w="3233" w:type="dxa"/>
            <w:shd w:val="clear" w:color="auto" w:fill="auto"/>
          </w:tcPr>
          <w:p w:rsidR="007212C8" w:rsidRPr="00703B39" w:rsidRDefault="007212C8" w:rsidP="00FC20B2">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исполнительные органы государственной власти Республики Татарстан, осуществляющие функции полномочий учредителей профессиональных образовательных организаций</w:t>
            </w:r>
          </w:p>
        </w:tc>
      </w:tr>
      <w:tr w:rsidR="007212C8" w:rsidRPr="00703B39" w:rsidTr="007212C8">
        <w:tc>
          <w:tcPr>
            <w:tcW w:w="709" w:type="dxa"/>
            <w:shd w:val="clear" w:color="auto" w:fill="auto"/>
          </w:tcPr>
          <w:p w:rsidR="007212C8" w:rsidRPr="00703B39" w:rsidRDefault="007212C8" w:rsidP="00E020F6">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lastRenderedPageBreak/>
              <w:t>7</w:t>
            </w:r>
            <w:r w:rsidR="00E020F6">
              <w:rPr>
                <w:rFonts w:ascii="Times New Roman" w:eastAsia="Times New Roman" w:hAnsi="Times New Roman" w:cs="Times New Roman"/>
                <w:sz w:val="26"/>
                <w:szCs w:val="26"/>
              </w:rPr>
              <w:t>3</w:t>
            </w:r>
            <w:r w:rsidRPr="00703B39">
              <w:rPr>
                <w:rFonts w:ascii="Times New Roman" w:eastAsia="Times New Roman" w:hAnsi="Times New Roman" w:cs="Times New Roman"/>
                <w:sz w:val="26"/>
                <w:szCs w:val="26"/>
              </w:rPr>
              <w:t>.</w:t>
            </w:r>
          </w:p>
        </w:tc>
        <w:tc>
          <w:tcPr>
            <w:tcW w:w="4140" w:type="dxa"/>
            <w:shd w:val="clear" w:color="auto" w:fill="auto"/>
          </w:tcPr>
          <w:p w:rsidR="007212C8" w:rsidRPr="00703B39" w:rsidRDefault="007212C8" w:rsidP="008B7F6E">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Численность инвалидов и лиц с ограниченными возможностями здоровья, завершивших обучение по образовательным программам среднего профессионального образования в профессиональных образовательных организациях, находящихся в ведении Республики Татарстан</w:t>
            </w:r>
          </w:p>
        </w:tc>
        <w:tc>
          <w:tcPr>
            <w:tcW w:w="992" w:type="dxa"/>
            <w:shd w:val="clear" w:color="auto" w:fill="auto"/>
          </w:tcPr>
          <w:p w:rsidR="007212C8" w:rsidRPr="00703B39" w:rsidRDefault="007212C8" w:rsidP="00ED72C7">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человек</w:t>
            </w:r>
          </w:p>
        </w:tc>
        <w:tc>
          <w:tcPr>
            <w:tcW w:w="709" w:type="dxa"/>
            <w:shd w:val="clear" w:color="auto" w:fill="auto"/>
          </w:tcPr>
          <w:p w:rsidR="007212C8" w:rsidRPr="009D0A20" w:rsidRDefault="007212C8" w:rsidP="00ED72C7">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815</w:t>
            </w:r>
          </w:p>
        </w:tc>
        <w:tc>
          <w:tcPr>
            <w:tcW w:w="708" w:type="dxa"/>
            <w:shd w:val="clear" w:color="auto" w:fill="auto"/>
          </w:tcPr>
          <w:p w:rsidR="007212C8" w:rsidRPr="009D0A20" w:rsidRDefault="007212C8" w:rsidP="00ED72C7">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815</w:t>
            </w:r>
          </w:p>
        </w:tc>
        <w:tc>
          <w:tcPr>
            <w:tcW w:w="709" w:type="dxa"/>
            <w:shd w:val="clear" w:color="auto" w:fill="auto"/>
          </w:tcPr>
          <w:p w:rsidR="007212C8" w:rsidRPr="009D0A20" w:rsidRDefault="007212C8" w:rsidP="00ED72C7">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815</w:t>
            </w:r>
          </w:p>
        </w:tc>
        <w:tc>
          <w:tcPr>
            <w:tcW w:w="709" w:type="dxa"/>
            <w:shd w:val="clear" w:color="auto" w:fill="auto"/>
          </w:tcPr>
          <w:p w:rsidR="007212C8" w:rsidRPr="009D0A20" w:rsidRDefault="007212C8" w:rsidP="00ED72C7">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815</w:t>
            </w:r>
          </w:p>
        </w:tc>
        <w:tc>
          <w:tcPr>
            <w:tcW w:w="708" w:type="dxa"/>
            <w:shd w:val="clear" w:color="auto" w:fill="auto"/>
          </w:tcPr>
          <w:p w:rsidR="007212C8" w:rsidRPr="009D0A20" w:rsidRDefault="007212C8" w:rsidP="00ED72C7">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851</w:t>
            </w:r>
          </w:p>
        </w:tc>
        <w:tc>
          <w:tcPr>
            <w:tcW w:w="708" w:type="dxa"/>
            <w:shd w:val="clear" w:color="auto" w:fill="auto"/>
          </w:tcPr>
          <w:p w:rsidR="007212C8" w:rsidRPr="009D0A20" w:rsidRDefault="007212C8" w:rsidP="00ED72C7">
            <w:pPr>
              <w:jc w:val="center"/>
            </w:pPr>
            <w:r w:rsidRPr="009D0A20">
              <w:rPr>
                <w:rFonts w:ascii="Times New Roman" w:eastAsia="Times New Roman" w:hAnsi="Times New Roman" w:cs="Times New Roman"/>
                <w:sz w:val="26"/>
                <w:szCs w:val="26"/>
              </w:rPr>
              <w:t>851</w:t>
            </w:r>
          </w:p>
        </w:tc>
        <w:tc>
          <w:tcPr>
            <w:tcW w:w="738" w:type="dxa"/>
          </w:tcPr>
          <w:p w:rsidR="007212C8" w:rsidRPr="009D0A20" w:rsidRDefault="007212C8" w:rsidP="00ED72C7">
            <w:pPr>
              <w:jc w:val="center"/>
            </w:pPr>
            <w:r w:rsidRPr="009D0A20">
              <w:rPr>
                <w:rFonts w:ascii="Times New Roman" w:eastAsia="Times New Roman" w:hAnsi="Times New Roman" w:cs="Times New Roman"/>
                <w:sz w:val="26"/>
                <w:szCs w:val="26"/>
              </w:rPr>
              <w:t>851</w:t>
            </w:r>
          </w:p>
        </w:tc>
        <w:tc>
          <w:tcPr>
            <w:tcW w:w="709" w:type="dxa"/>
          </w:tcPr>
          <w:p w:rsidR="007212C8" w:rsidRPr="009D0A20" w:rsidRDefault="007212C8" w:rsidP="00ED72C7">
            <w:pPr>
              <w:jc w:val="center"/>
            </w:pPr>
            <w:r w:rsidRPr="009D0A20">
              <w:rPr>
                <w:rFonts w:ascii="Times New Roman" w:eastAsia="Times New Roman" w:hAnsi="Times New Roman" w:cs="Times New Roman"/>
                <w:sz w:val="26"/>
                <w:szCs w:val="26"/>
              </w:rPr>
              <w:t>851</w:t>
            </w:r>
          </w:p>
        </w:tc>
        <w:tc>
          <w:tcPr>
            <w:tcW w:w="850" w:type="dxa"/>
          </w:tcPr>
          <w:p w:rsidR="007212C8" w:rsidRPr="009D0A20" w:rsidRDefault="007212C8" w:rsidP="00ED72C7">
            <w:pPr>
              <w:jc w:val="center"/>
            </w:pPr>
            <w:r w:rsidRPr="009D0A20">
              <w:rPr>
                <w:rFonts w:ascii="Times New Roman" w:eastAsia="Times New Roman" w:hAnsi="Times New Roman" w:cs="Times New Roman"/>
                <w:sz w:val="26"/>
                <w:szCs w:val="26"/>
              </w:rPr>
              <w:t>851</w:t>
            </w:r>
          </w:p>
        </w:tc>
        <w:tc>
          <w:tcPr>
            <w:tcW w:w="3233" w:type="dxa"/>
            <w:shd w:val="clear" w:color="auto" w:fill="auto"/>
          </w:tcPr>
          <w:p w:rsidR="007212C8" w:rsidRPr="00703B39" w:rsidRDefault="007212C8" w:rsidP="00ED72C7">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исполнительные органы государственной власти Республики Татарстан, осуществляющие функции полномочий учредителей профессиональных образовательных организаций</w:t>
            </w:r>
          </w:p>
        </w:tc>
      </w:tr>
      <w:tr w:rsidR="007212C8" w:rsidRPr="00703B39" w:rsidTr="007212C8">
        <w:tc>
          <w:tcPr>
            <w:tcW w:w="709" w:type="dxa"/>
            <w:shd w:val="clear" w:color="auto" w:fill="auto"/>
          </w:tcPr>
          <w:p w:rsidR="007212C8" w:rsidRPr="00703B39" w:rsidRDefault="007212C8" w:rsidP="00E020F6">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7</w:t>
            </w:r>
            <w:r w:rsidR="00E020F6">
              <w:rPr>
                <w:rFonts w:ascii="Times New Roman" w:eastAsia="Times New Roman" w:hAnsi="Times New Roman" w:cs="Times New Roman"/>
                <w:sz w:val="26"/>
                <w:szCs w:val="26"/>
              </w:rPr>
              <w:t>4</w:t>
            </w:r>
            <w:r w:rsidRPr="00703B39">
              <w:rPr>
                <w:rFonts w:ascii="Times New Roman" w:eastAsia="Times New Roman" w:hAnsi="Times New Roman" w:cs="Times New Roman"/>
                <w:sz w:val="26"/>
                <w:szCs w:val="26"/>
              </w:rPr>
              <w:t>.</w:t>
            </w:r>
          </w:p>
        </w:tc>
        <w:tc>
          <w:tcPr>
            <w:tcW w:w="4140" w:type="dxa"/>
            <w:shd w:val="clear" w:color="auto" w:fill="auto"/>
          </w:tcPr>
          <w:p w:rsidR="007212C8" w:rsidRPr="00703B39" w:rsidRDefault="007212C8" w:rsidP="00BD6E28">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инвалидов и лиц с ограниченными возможностями здоровья, завершивших обучение по образовательным программам среднего профессионального образования по очной форме обучения в профессиональных образовательных организациях, находящихся в ведении Республики Татарстан</w:t>
            </w:r>
          </w:p>
        </w:tc>
        <w:tc>
          <w:tcPr>
            <w:tcW w:w="992" w:type="dxa"/>
            <w:shd w:val="clear" w:color="auto" w:fill="auto"/>
          </w:tcPr>
          <w:p w:rsidR="007212C8" w:rsidRPr="00703B39" w:rsidRDefault="007212C8" w:rsidP="00BD6E28">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BD6E28">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6,2</w:t>
            </w:r>
          </w:p>
        </w:tc>
        <w:tc>
          <w:tcPr>
            <w:tcW w:w="708" w:type="dxa"/>
            <w:shd w:val="clear" w:color="auto" w:fill="auto"/>
          </w:tcPr>
          <w:p w:rsidR="007212C8" w:rsidRPr="009D0A20" w:rsidRDefault="007212C8" w:rsidP="00BD6E28">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6,2</w:t>
            </w:r>
          </w:p>
        </w:tc>
        <w:tc>
          <w:tcPr>
            <w:tcW w:w="709" w:type="dxa"/>
            <w:shd w:val="clear" w:color="auto" w:fill="auto"/>
          </w:tcPr>
          <w:p w:rsidR="007212C8" w:rsidRPr="009D0A20" w:rsidRDefault="007212C8" w:rsidP="00BD6E28">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6,2</w:t>
            </w:r>
          </w:p>
        </w:tc>
        <w:tc>
          <w:tcPr>
            <w:tcW w:w="709" w:type="dxa"/>
            <w:shd w:val="clear" w:color="auto" w:fill="auto"/>
          </w:tcPr>
          <w:p w:rsidR="007212C8" w:rsidRPr="009D0A20" w:rsidRDefault="007212C8" w:rsidP="00BD6E28">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6,2</w:t>
            </w:r>
          </w:p>
        </w:tc>
        <w:tc>
          <w:tcPr>
            <w:tcW w:w="708" w:type="dxa"/>
            <w:shd w:val="clear" w:color="auto" w:fill="auto"/>
          </w:tcPr>
          <w:p w:rsidR="007212C8" w:rsidRPr="009D0A20" w:rsidRDefault="007212C8" w:rsidP="00BD6E28">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6,8</w:t>
            </w:r>
          </w:p>
        </w:tc>
        <w:tc>
          <w:tcPr>
            <w:tcW w:w="708" w:type="dxa"/>
            <w:shd w:val="clear" w:color="auto" w:fill="auto"/>
          </w:tcPr>
          <w:p w:rsidR="007212C8" w:rsidRPr="009D0A20" w:rsidRDefault="007212C8" w:rsidP="00BD6E28">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6,8</w:t>
            </w:r>
          </w:p>
        </w:tc>
        <w:tc>
          <w:tcPr>
            <w:tcW w:w="738" w:type="dxa"/>
          </w:tcPr>
          <w:p w:rsidR="007212C8" w:rsidRPr="009D0A20" w:rsidRDefault="007212C8" w:rsidP="00BD6E28">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6,8</w:t>
            </w:r>
          </w:p>
        </w:tc>
        <w:tc>
          <w:tcPr>
            <w:tcW w:w="709" w:type="dxa"/>
          </w:tcPr>
          <w:p w:rsidR="007212C8" w:rsidRPr="009D0A20" w:rsidRDefault="007212C8" w:rsidP="00BD6E28">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6,8</w:t>
            </w:r>
          </w:p>
        </w:tc>
        <w:tc>
          <w:tcPr>
            <w:tcW w:w="850" w:type="dxa"/>
          </w:tcPr>
          <w:p w:rsidR="007212C8" w:rsidRPr="009D0A20" w:rsidRDefault="007212C8" w:rsidP="00BD6E28">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6,8</w:t>
            </w:r>
          </w:p>
        </w:tc>
        <w:tc>
          <w:tcPr>
            <w:tcW w:w="3233" w:type="dxa"/>
            <w:shd w:val="clear" w:color="auto" w:fill="auto"/>
          </w:tcPr>
          <w:p w:rsidR="007212C8" w:rsidRPr="00703B39" w:rsidRDefault="007212C8" w:rsidP="00BD6E28">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исполнительные органы государственной власти Республики Татарстан, осуществляющие функции полномочий учредителей профессиональных образовательных организаций</w:t>
            </w:r>
          </w:p>
        </w:tc>
      </w:tr>
      <w:tr w:rsidR="007212C8" w:rsidRPr="00703B39" w:rsidTr="007212C8">
        <w:trPr>
          <w:trHeight w:val="113"/>
        </w:trPr>
        <w:tc>
          <w:tcPr>
            <w:tcW w:w="709" w:type="dxa"/>
            <w:shd w:val="clear" w:color="auto" w:fill="auto"/>
          </w:tcPr>
          <w:p w:rsidR="007212C8" w:rsidRPr="00703B39" w:rsidRDefault="007212C8" w:rsidP="00E020F6">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7</w:t>
            </w:r>
            <w:r w:rsidR="00E020F6">
              <w:rPr>
                <w:rFonts w:ascii="Times New Roman" w:eastAsia="Times New Roman" w:hAnsi="Times New Roman" w:cs="Times New Roman"/>
                <w:sz w:val="26"/>
                <w:szCs w:val="26"/>
              </w:rPr>
              <w:t>5</w:t>
            </w:r>
            <w:r w:rsidRPr="00703B39">
              <w:rPr>
                <w:rFonts w:ascii="Times New Roman" w:eastAsia="Times New Roman" w:hAnsi="Times New Roman" w:cs="Times New Roman"/>
                <w:sz w:val="26"/>
                <w:szCs w:val="26"/>
              </w:rPr>
              <w:t>.</w:t>
            </w:r>
          </w:p>
        </w:tc>
        <w:tc>
          <w:tcPr>
            <w:tcW w:w="4140" w:type="dxa"/>
            <w:shd w:val="clear" w:color="auto" w:fill="auto"/>
          </w:tcPr>
          <w:p w:rsidR="007212C8" w:rsidRPr="00703B39" w:rsidRDefault="007212C8" w:rsidP="00483B7C">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Численность трудоустроенных выпускников – инвалидов и лиц с ограниченными возможностями здоровья из числа завершивших обучение инвалидов и лиц с ограниченными возможностями  здоровья по образовательным программам среднего профессионального образования в профессиональных образовательных организациях, находящихся в ведении Республики Татарстан</w:t>
            </w:r>
          </w:p>
        </w:tc>
        <w:tc>
          <w:tcPr>
            <w:tcW w:w="992" w:type="dxa"/>
            <w:shd w:val="clear" w:color="auto" w:fill="auto"/>
          </w:tcPr>
          <w:p w:rsidR="007212C8" w:rsidRPr="00703B39" w:rsidRDefault="007212C8" w:rsidP="0009142F">
            <w:pPr>
              <w:spacing w:after="1" w:line="280" w:lineRule="atLeast"/>
              <w:ind w:right="-31"/>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человек</w:t>
            </w:r>
          </w:p>
        </w:tc>
        <w:tc>
          <w:tcPr>
            <w:tcW w:w="709" w:type="dxa"/>
            <w:shd w:val="clear" w:color="auto" w:fill="auto"/>
          </w:tcPr>
          <w:p w:rsidR="007212C8" w:rsidRPr="009D0A20" w:rsidRDefault="007212C8" w:rsidP="0009142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725</w:t>
            </w:r>
          </w:p>
        </w:tc>
        <w:tc>
          <w:tcPr>
            <w:tcW w:w="708" w:type="dxa"/>
            <w:shd w:val="clear" w:color="auto" w:fill="auto"/>
          </w:tcPr>
          <w:p w:rsidR="007212C8" w:rsidRPr="009D0A20" w:rsidRDefault="007212C8" w:rsidP="0009142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725</w:t>
            </w:r>
          </w:p>
        </w:tc>
        <w:tc>
          <w:tcPr>
            <w:tcW w:w="709" w:type="dxa"/>
            <w:shd w:val="clear" w:color="auto" w:fill="auto"/>
          </w:tcPr>
          <w:p w:rsidR="007212C8" w:rsidRPr="009D0A20" w:rsidRDefault="007212C8" w:rsidP="0009142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725</w:t>
            </w:r>
          </w:p>
        </w:tc>
        <w:tc>
          <w:tcPr>
            <w:tcW w:w="709" w:type="dxa"/>
            <w:shd w:val="clear" w:color="auto" w:fill="auto"/>
          </w:tcPr>
          <w:p w:rsidR="007212C8" w:rsidRPr="009D0A20" w:rsidRDefault="007212C8" w:rsidP="0009142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725</w:t>
            </w:r>
          </w:p>
        </w:tc>
        <w:tc>
          <w:tcPr>
            <w:tcW w:w="708" w:type="dxa"/>
            <w:shd w:val="clear" w:color="auto" w:fill="auto"/>
          </w:tcPr>
          <w:p w:rsidR="007212C8" w:rsidRPr="009D0A20" w:rsidRDefault="007212C8" w:rsidP="0009142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770</w:t>
            </w:r>
          </w:p>
        </w:tc>
        <w:tc>
          <w:tcPr>
            <w:tcW w:w="708" w:type="dxa"/>
            <w:shd w:val="clear" w:color="auto" w:fill="auto"/>
          </w:tcPr>
          <w:p w:rsidR="007212C8" w:rsidRPr="009D0A20" w:rsidRDefault="007212C8" w:rsidP="0009142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770</w:t>
            </w:r>
          </w:p>
        </w:tc>
        <w:tc>
          <w:tcPr>
            <w:tcW w:w="738" w:type="dxa"/>
          </w:tcPr>
          <w:p w:rsidR="007212C8" w:rsidRPr="009D0A20" w:rsidRDefault="007212C8" w:rsidP="0009142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770</w:t>
            </w:r>
          </w:p>
        </w:tc>
        <w:tc>
          <w:tcPr>
            <w:tcW w:w="709" w:type="dxa"/>
          </w:tcPr>
          <w:p w:rsidR="007212C8" w:rsidRPr="009D0A20" w:rsidRDefault="007212C8" w:rsidP="0009142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770</w:t>
            </w:r>
          </w:p>
        </w:tc>
        <w:tc>
          <w:tcPr>
            <w:tcW w:w="850" w:type="dxa"/>
          </w:tcPr>
          <w:p w:rsidR="007212C8" w:rsidRPr="009D0A20" w:rsidRDefault="007212C8" w:rsidP="0009142F">
            <w:pPr>
              <w:spacing w:after="1" w:line="280" w:lineRule="atLeast"/>
              <w:ind w:right="-31"/>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770</w:t>
            </w:r>
          </w:p>
        </w:tc>
        <w:tc>
          <w:tcPr>
            <w:tcW w:w="3233" w:type="dxa"/>
            <w:shd w:val="clear" w:color="auto" w:fill="auto"/>
          </w:tcPr>
          <w:p w:rsidR="007212C8" w:rsidRPr="00703B39" w:rsidRDefault="007212C8" w:rsidP="0009142F">
            <w:pPr>
              <w:spacing w:after="1" w:line="280" w:lineRule="atLeast"/>
              <w:ind w:right="-31"/>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исполнительные органы государственной власти Республики Татарстан, осуществляющие функции полномочий учредителей профессиональных образовательных организаций</w:t>
            </w:r>
          </w:p>
        </w:tc>
      </w:tr>
      <w:tr w:rsidR="007212C8" w:rsidRPr="00703B39" w:rsidTr="007212C8">
        <w:tc>
          <w:tcPr>
            <w:tcW w:w="709" w:type="dxa"/>
            <w:shd w:val="clear" w:color="auto" w:fill="auto"/>
          </w:tcPr>
          <w:p w:rsidR="007212C8" w:rsidRPr="00703B39" w:rsidRDefault="00E020F6" w:rsidP="00B73A72">
            <w:pPr>
              <w:spacing w:after="1" w:line="228" w:lineRule="auto"/>
              <w:ind w:right="-28"/>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76</w:t>
            </w:r>
            <w:r w:rsidR="007212C8" w:rsidRPr="00703B39">
              <w:rPr>
                <w:rFonts w:ascii="Times New Roman" w:eastAsia="Times New Roman" w:hAnsi="Times New Roman" w:cs="Times New Roman"/>
                <w:sz w:val="26"/>
                <w:szCs w:val="26"/>
              </w:rPr>
              <w:t>.</w:t>
            </w:r>
          </w:p>
        </w:tc>
        <w:tc>
          <w:tcPr>
            <w:tcW w:w="4140" w:type="dxa"/>
            <w:shd w:val="clear" w:color="auto" w:fill="auto"/>
            <w:vAlign w:val="center"/>
          </w:tcPr>
          <w:p w:rsidR="007212C8" w:rsidRPr="00703B39" w:rsidRDefault="007212C8" w:rsidP="00B73A72">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 xml:space="preserve">Доля трудоустроенных </w:t>
            </w:r>
            <w:r w:rsidRPr="00703B39">
              <w:rPr>
                <w:rFonts w:ascii="Times New Roman" w:eastAsia="Times New Roman" w:hAnsi="Times New Roman" w:cs="Times New Roman"/>
                <w:sz w:val="26"/>
                <w:szCs w:val="26"/>
              </w:rPr>
              <w:br/>
              <w:t>и (или) продолживших профессиональное образование выпускников-инвалидов и выпускников с ограниченными возможностями здоровья от общей численности выпускников-инвалидов и выпускников с ограниченными возможностями здоровья профессиональных образовательных организаций, находящихся в ведении Республики Татарстан</w:t>
            </w:r>
          </w:p>
        </w:tc>
        <w:tc>
          <w:tcPr>
            <w:tcW w:w="992" w:type="dxa"/>
            <w:shd w:val="clear" w:color="auto" w:fill="auto"/>
          </w:tcPr>
          <w:p w:rsidR="007212C8" w:rsidRPr="00703B39" w:rsidRDefault="007212C8" w:rsidP="00B73A72">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B73A72">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89</w:t>
            </w:r>
          </w:p>
        </w:tc>
        <w:tc>
          <w:tcPr>
            <w:tcW w:w="708" w:type="dxa"/>
            <w:shd w:val="clear" w:color="auto" w:fill="auto"/>
          </w:tcPr>
          <w:p w:rsidR="007212C8" w:rsidRPr="009D0A20" w:rsidRDefault="007212C8" w:rsidP="00B73A72">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89</w:t>
            </w:r>
          </w:p>
        </w:tc>
        <w:tc>
          <w:tcPr>
            <w:tcW w:w="709" w:type="dxa"/>
            <w:shd w:val="clear" w:color="auto" w:fill="auto"/>
          </w:tcPr>
          <w:p w:rsidR="007212C8" w:rsidRPr="009D0A20" w:rsidRDefault="007212C8" w:rsidP="00B73A72">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89</w:t>
            </w:r>
          </w:p>
        </w:tc>
        <w:tc>
          <w:tcPr>
            <w:tcW w:w="709" w:type="dxa"/>
            <w:shd w:val="clear" w:color="auto" w:fill="auto"/>
          </w:tcPr>
          <w:p w:rsidR="007212C8" w:rsidRPr="009D0A20" w:rsidRDefault="007212C8" w:rsidP="00B73A72">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89</w:t>
            </w:r>
          </w:p>
        </w:tc>
        <w:tc>
          <w:tcPr>
            <w:tcW w:w="708" w:type="dxa"/>
            <w:shd w:val="clear" w:color="auto" w:fill="auto"/>
          </w:tcPr>
          <w:p w:rsidR="007212C8" w:rsidRPr="009D0A20" w:rsidRDefault="007212C8" w:rsidP="00B73A72">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90,5</w:t>
            </w:r>
          </w:p>
        </w:tc>
        <w:tc>
          <w:tcPr>
            <w:tcW w:w="708" w:type="dxa"/>
            <w:shd w:val="clear" w:color="auto" w:fill="auto"/>
          </w:tcPr>
          <w:p w:rsidR="007212C8" w:rsidRPr="009D0A20" w:rsidRDefault="007212C8" w:rsidP="00B73A72">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90,5</w:t>
            </w:r>
          </w:p>
        </w:tc>
        <w:tc>
          <w:tcPr>
            <w:tcW w:w="738" w:type="dxa"/>
          </w:tcPr>
          <w:p w:rsidR="007212C8" w:rsidRPr="009D0A20" w:rsidRDefault="007212C8" w:rsidP="00B73A72">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90,5</w:t>
            </w:r>
          </w:p>
        </w:tc>
        <w:tc>
          <w:tcPr>
            <w:tcW w:w="709" w:type="dxa"/>
          </w:tcPr>
          <w:p w:rsidR="007212C8" w:rsidRPr="009D0A20" w:rsidRDefault="007212C8" w:rsidP="00B73A72">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90,5</w:t>
            </w:r>
          </w:p>
        </w:tc>
        <w:tc>
          <w:tcPr>
            <w:tcW w:w="850" w:type="dxa"/>
          </w:tcPr>
          <w:p w:rsidR="007212C8" w:rsidRPr="009D0A20" w:rsidRDefault="007212C8" w:rsidP="00B73A72">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90,5</w:t>
            </w:r>
          </w:p>
        </w:tc>
        <w:tc>
          <w:tcPr>
            <w:tcW w:w="3233" w:type="dxa"/>
            <w:shd w:val="clear" w:color="auto" w:fill="auto"/>
          </w:tcPr>
          <w:p w:rsidR="007212C8" w:rsidRPr="00703B39" w:rsidRDefault="007212C8" w:rsidP="00B73A72">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исполнительные органы государственной власти Республики Татарстан, осуществляющие функции полномочий учредителей профессиональных образовательных организаций</w:t>
            </w:r>
          </w:p>
        </w:tc>
      </w:tr>
      <w:tr w:rsidR="007212C8" w:rsidRPr="00703B39" w:rsidTr="007212C8">
        <w:tc>
          <w:tcPr>
            <w:tcW w:w="709" w:type="dxa"/>
            <w:shd w:val="clear" w:color="auto" w:fill="auto"/>
          </w:tcPr>
          <w:p w:rsidR="007212C8" w:rsidRPr="00703B39" w:rsidRDefault="00E020F6" w:rsidP="00876867">
            <w:pPr>
              <w:spacing w:after="1" w:line="228" w:lineRule="auto"/>
              <w:ind w:right="-28"/>
              <w:jc w:val="center"/>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77</w:t>
            </w:r>
            <w:r w:rsidR="007212C8" w:rsidRPr="00703B39">
              <w:rPr>
                <w:rFonts w:ascii="Times New Roman" w:eastAsia="Times New Roman" w:hAnsi="Times New Roman" w:cs="Times New Roman"/>
                <w:sz w:val="26"/>
                <w:szCs w:val="26"/>
              </w:rPr>
              <w:t>.</w:t>
            </w:r>
          </w:p>
        </w:tc>
        <w:tc>
          <w:tcPr>
            <w:tcW w:w="4140" w:type="dxa"/>
            <w:shd w:val="clear" w:color="auto" w:fill="auto"/>
            <w:vAlign w:val="center"/>
          </w:tcPr>
          <w:p w:rsidR="007212C8" w:rsidRPr="00703B39" w:rsidRDefault="007212C8" w:rsidP="006B78D8">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Доля профессиональных образовательных организаций, находящихся в ведении Республики Татарстан, в которых обеспечены условия для получения среднего профессионального образования инвалидами и лицам</w:t>
            </w:r>
            <w:r w:rsidR="006B78D8">
              <w:rPr>
                <w:rFonts w:ascii="Times New Roman" w:eastAsia="Times New Roman" w:hAnsi="Times New Roman" w:cs="Times New Roman"/>
                <w:sz w:val="26"/>
                <w:szCs w:val="26"/>
              </w:rPr>
              <w:t>и с ограниченными возможностями </w:t>
            </w:r>
            <w:r w:rsidRPr="00703B39">
              <w:rPr>
                <w:rFonts w:ascii="Times New Roman" w:eastAsia="Times New Roman" w:hAnsi="Times New Roman" w:cs="Times New Roman"/>
                <w:sz w:val="26"/>
                <w:szCs w:val="26"/>
              </w:rPr>
              <w:t>здоровья, в том числе с использованием дистанционных образовательных технологий, в общем количестве таких организаций</w:t>
            </w:r>
          </w:p>
        </w:tc>
        <w:tc>
          <w:tcPr>
            <w:tcW w:w="992" w:type="dxa"/>
            <w:shd w:val="clear" w:color="auto" w:fill="auto"/>
          </w:tcPr>
          <w:p w:rsidR="007212C8" w:rsidRPr="00703B39" w:rsidRDefault="007212C8" w:rsidP="00BC2585">
            <w:pPr>
              <w:spacing w:after="1" w:line="228" w:lineRule="auto"/>
              <w:ind w:right="-28"/>
              <w:jc w:val="center"/>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процентов</w:t>
            </w:r>
          </w:p>
        </w:tc>
        <w:tc>
          <w:tcPr>
            <w:tcW w:w="709" w:type="dxa"/>
            <w:shd w:val="clear" w:color="auto" w:fill="auto"/>
          </w:tcPr>
          <w:p w:rsidR="007212C8" w:rsidRPr="009D0A20" w:rsidRDefault="007212C8" w:rsidP="00BC2585">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33</w:t>
            </w:r>
          </w:p>
        </w:tc>
        <w:tc>
          <w:tcPr>
            <w:tcW w:w="708" w:type="dxa"/>
            <w:shd w:val="clear" w:color="auto" w:fill="auto"/>
          </w:tcPr>
          <w:p w:rsidR="007212C8" w:rsidRPr="009D0A20" w:rsidRDefault="007212C8" w:rsidP="00BC2585">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33</w:t>
            </w:r>
          </w:p>
        </w:tc>
        <w:tc>
          <w:tcPr>
            <w:tcW w:w="709" w:type="dxa"/>
            <w:shd w:val="clear" w:color="auto" w:fill="auto"/>
          </w:tcPr>
          <w:p w:rsidR="007212C8" w:rsidRPr="009D0A20" w:rsidRDefault="007212C8" w:rsidP="00BC2585">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33</w:t>
            </w:r>
          </w:p>
        </w:tc>
        <w:tc>
          <w:tcPr>
            <w:tcW w:w="709" w:type="dxa"/>
            <w:shd w:val="clear" w:color="auto" w:fill="auto"/>
          </w:tcPr>
          <w:p w:rsidR="007212C8" w:rsidRPr="009D0A20" w:rsidRDefault="007212C8" w:rsidP="00BC2585">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33</w:t>
            </w:r>
          </w:p>
        </w:tc>
        <w:tc>
          <w:tcPr>
            <w:tcW w:w="708" w:type="dxa"/>
            <w:shd w:val="clear" w:color="auto" w:fill="auto"/>
          </w:tcPr>
          <w:p w:rsidR="007212C8" w:rsidRPr="009D0A20" w:rsidRDefault="007212C8" w:rsidP="00BC2585">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38</w:t>
            </w:r>
          </w:p>
        </w:tc>
        <w:tc>
          <w:tcPr>
            <w:tcW w:w="708" w:type="dxa"/>
            <w:shd w:val="clear" w:color="auto" w:fill="auto"/>
          </w:tcPr>
          <w:p w:rsidR="007212C8" w:rsidRPr="009D0A20" w:rsidRDefault="007212C8" w:rsidP="00BC2585">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38</w:t>
            </w:r>
          </w:p>
        </w:tc>
        <w:tc>
          <w:tcPr>
            <w:tcW w:w="738" w:type="dxa"/>
          </w:tcPr>
          <w:p w:rsidR="007212C8" w:rsidRPr="009D0A20" w:rsidRDefault="007212C8" w:rsidP="00BC2585">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38</w:t>
            </w:r>
          </w:p>
        </w:tc>
        <w:tc>
          <w:tcPr>
            <w:tcW w:w="709" w:type="dxa"/>
          </w:tcPr>
          <w:p w:rsidR="007212C8" w:rsidRPr="009D0A20" w:rsidRDefault="007212C8" w:rsidP="00BC2585">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38</w:t>
            </w:r>
          </w:p>
        </w:tc>
        <w:tc>
          <w:tcPr>
            <w:tcW w:w="850" w:type="dxa"/>
          </w:tcPr>
          <w:p w:rsidR="007212C8" w:rsidRPr="009D0A20" w:rsidRDefault="007212C8" w:rsidP="00BC2585">
            <w:pPr>
              <w:spacing w:after="1" w:line="228" w:lineRule="auto"/>
              <w:ind w:right="-28"/>
              <w:jc w:val="center"/>
              <w:outlineLvl w:val="1"/>
              <w:rPr>
                <w:rFonts w:ascii="Times New Roman" w:eastAsia="Times New Roman" w:hAnsi="Times New Roman" w:cs="Times New Roman"/>
                <w:sz w:val="26"/>
                <w:szCs w:val="26"/>
              </w:rPr>
            </w:pPr>
            <w:r w:rsidRPr="009D0A20">
              <w:rPr>
                <w:rFonts w:ascii="Times New Roman" w:eastAsia="Times New Roman" w:hAnsi="Times New Roman" w:cs="Times New Roman"/>
                <w:sz w:val="26"/>
                <w:szCs w:val="26"/>
              </w:rPr>
              <w:t>38</w:t>
            </w:r>
          </w:p>
        </w:tc>
        <w:tc>
          <w:tcPr>
            <w:tcW w:w="3233" w:type="dxa"/>
            <w:shd w:val="clear" w:color="auto" w:fill="auto"/>
          </w:tcPr>
          <w:p w:rsidR="007212C8" w:rsidRPr="00703B39" w:rsidRDefault="007212C8" w:rsidP="00BC2585">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исполнительные органы государственной власти Республики Татарстан, осуществляющие функции полномочий учредителей профессиональных    обра-</w:t>
            </w:r>
          </w:p>
          <w:p w:rsidR="007212C8" w:rsidRPr="00703B39" w:rsidRDefault="007212C8" w:rsidP="00BC2585">
            <w:pPr>
              <w:spacing w:after="1" w:line="228" w:lineRule="auto"/>
              <w:ind w:right="-28"/>
              <w:jc w:val="both"/>
              <w:outlineLvl w:val="1"/>
              <w:rPr>
                <w:rFonts w:ascii="Times New Roman" w:eastAsia="Times New Roman" w:hAnsi="Times New Roman" w:cs="Times New Roman"/>
                <w:sz w:val="26"/>
                <w:szCs w:val="26"/>
              </w:rPr>
            </w:pPr>
            <w:r w:rsidRPr="00703B39">
              <w:rPr>
                <w:rFonts w:ascii="Times New Roman" w:eastAsia="Times New Roman" w:hAnsi="Times New Roman" w:cs="Times New Roman"/>
                <w:sz w:val="26"/>
                <w:szCs w:val="26"/>
              </w:rPr>
              <w:t>зовательных организаций</w:t>
            </w:r>
          </w:p>
        </w:tc>
      </w:tr>
    </w:tbl>
    <w:p w:rsidR="00703B39" w:rsidRPr="00703B39" w:rsidRDefault="00703B39" w:rsidP="00703B39">
      <w:pPr>
        <w:spacing w:after="1" w:line="240" w:lineRule="auto"/>
        <w:jc w:val="both"/>
        <w:rPr>
          <w:rFonts w:ascii="Times New Roman" w:eastAsia="Times New Roman" w:hAnsi="Times New Roman" w:cs="Times New Roman"/>
          <w:sz w:val="24"/>
        </w:rPr>
      </w:pPr>
    </w:p>
    <w:p w:rsidR="00703B39" w:rsidRPr="00703B39" w:rsidRDefault="00703B39" w:rsidP="00703B39">
      <w:pPr>
        <w:spacing w:after="1" w:line="240" w:lineRule="auto"/>
        <w:jc w:val="both"/>
        <w:rPr>
          <w:rFonts w:ascii="Times New Roman" w:eastAsia="Times New Roman" w:hAnsi="Times New Roman" w:cs="Times New Roman"/>
          <w:sz w:val="28"/>
        </w:rPr>
      </w:pPr>
      <w:r w:rsidRPr="00703B39">
        <w:rPr>
          <w:rFonts w:ascii="Times New Roman" w:eastAsia="Times New Roman" w:hAnsi="Times New Roman" w:cs="Times New Roman"/>
          <w:sz w:val="28"/>
        </w:rPr>
        <w:t>______________________</w:t>
      </w:r>
    </w:p>
    <w:p w:rsidR="00ED1257" w:rsidRPr="00ED1257" w:rsidRDefault="00703B39" w:rsidP="00ED1257">
      <w:pPr>
        <w:spacing w:after="1" w:line="240" w:lineRule="auto"/>
        <w:ind w:firstLine="709"/>
        <w:jc w:val="both"/>
        <w:rPr>
          <w:rFonts w:ascii="Calibri" w:eastAsia="Times New Roman" w:hAnsi="Calibri" w:cs="Times New Roman"/>
        </w:rPr>
      </w:pPr>
      <w:r w:rsidRPr="00703B39">
        <w:rPr>
          <w:rFonts w:ascii="Times New Roman" w:eastAsia="Times New Roman" w:hAnsi="Times New Roman" w:cs="Times New Roman"/>
          <w:sz w:val="28"/>
          <w:szCs w:val="30"/>
          <w:vertAlign w:val="superscript"/>
        </w:rPr>
        <w:t>*</w:t>
      </w:r>
      <w:r w:rsidRPr="00703B39">
        <w:rPr>
          <w:rFonts w:ascii="Times New Roman" w:eastAsia="Times New Roman" w:hAnsi="Times New Roman" w:cs="Times New Roman"/>
          <w:sz w:val="26"/>
          <w:szCs w:val="26"/>
        </w:rPr>
        <w:t>С учетом объектов, на которых по техническим причинам невозможно установить лифт.</w:t>
      </w:r>
    </w:p>
    <w:p w:rsidR="00ED1257" w:rsidRPr="00ED1257" w:rsidRDefault="00ED1257" w:rsidP="00ED1257">
      <w:pPr>
        <w:rPr>
          <w:rFonts w:ascii="Calibri" w:eastAsia="Times New Roman" w:hAnsi="Calibri" w:cs="Times New Roman"/>
        </w:rPr>
      </w:pPr>
    </w:p>
    <w:p w:rsidR="00ED1257" w:rsidRPr="00ED1257" w:rsidRDefault="00ED1257" w:rsidP="00ED1257">
      <w:pPr>
        <w:rPr>
          <w:rFonts w:ascii="Calibri" w:eastAsia="Times New Roman" w:hAnsi="Calibri" w:cs="Times New Roman"/>
        </w:rPr>
      </w:pPr>
    </w:p>
    <w:p w:rsidR="00ED1257" w:rsidRPr="00ED1257" w:rsidRDefault="00ED1257" w:rsidP="00ED1257">
      <w:pPr>
        <w:rPr>
          <w:rFonts w:ascii="Calibri" w:eastAsia="Times New Roman" w:hAnsi="Calibri" w:cs="Times New Roman"/>
        </w:rPr>
      </w:pPr>
    </w:p>
    <w:p w:rsidR="00ED1257" w:rsidRPr="00ED1257" w:rsidRDefault="00ED1257" w:rsidP="00ED1257">
      <w:pPr>
        <w:rPr>
          <w:rFonts w:ascii="Calibri" w:eastAsia="Times New Roman" w:hAnsi="Calibri" w:cs="Times New Roman"/>
        </w:rPr>
      </w:pPr>
    </w:p>
    <w:p w:rsidR="00D84FF0" w:rsidRPr="00D84FF0" w:rsidRDefault="00ED1257" w:rsidP="002E1BE8">
      <w:pPr>
        <w:tabs>
          <w:tab w:val="left" w:pos="3650"/>
        </w:tabs>
        <w:spacing w:after="0" w:line="240" w:lineRule="auto"/>
        <w:rPr>
          <w:rFonts w:ascii="Times New Roman" w:eastAsia="Times New Roman" w:hAnsi="Times New Roman" w:cs="Times New Roman"/>
          <w:sz w:val="28"/>
          <w:szCs w:val="28"/>
        </w:rPr>
      </w:pPr>
      <w:r>
        <w:rPr>
          <w:rFonts w:ascii="Calibri" w:eastAsia="Times New Roman" w:hAnsi="Calibri" w:cs="Times New Roman"/>
        </w:rPr>
        <w:lastRenderedPageBreak/>
        <w:tab/>
      </w:r>
      <w:r w:rsidR="002E1BE8">
        <w:rPr>
          <w:rFonts w:ascii="Calibri" w:eastAsia="Times New Roman" w:hAnsi="Calibri" w:cs="Times New Roman"/>
        </w:rPr>
        <w:tab/>
      </w:r>
      <w:r w:rsidR="002E1BE8">
        <w:rPr>
          <w:rFonts w:ascii="Calibri" w:eastAsia="Times New Roman" w:hAnsi="Calibri" w:cs="Times New Roman"/>
        </w:rPr>
        <w:tab/>
      </w:r>
      <w:r w:rsidR="002E1BE8">
        <w:rPr>
          <w:rFonts w:ascii="Calibri" w:eastAsia="Times New Roman" w:hAnsi="Calibri" w:cs="Times New Roman"/>
        </w:rPr>
        <w:tab/>
      </w:r>
      <w:r w:rsidR="002E1BE8">
        <w:rPr>
          <w:rFonts w:ascii="Calibri" w:eastAsia="Times New Roman" w:hAnsi="Calibri" w:cs="Times New Roman"/>
        </w:rPr>
        <w:tab/>
      </w:r>
      <w:r w:rsidR="002E1BE8">
        <w:rPr>
          <w:rFonts w:ascii="Calibri" w:eastAsia="Times New Roman" w:hAnsi="Calibri" w:cs="Times New Roman"/>
        </w:rPr>
        <w:tab/>
      </w:r>
      <w:r w:rsidR="002E1BE8">
        <w:rPr>
          <w:rFonts w:ascii="Calibri" w:eastAsia="Times New Roman" w:hAnsi="Calibri" w:cs="Times New Roman"/>
        </w:rPr>
        <w:tab/>
      </w:r>
      <w:r w:rsidR="002E1BE8">
        <w:rPr>
          <w:rFonts w:ascii="Calibri" w:eastAsia="Times New Roman" w:hAnsi="Calibri" w:cs="Times New Roman"/>
        </w:rPr>
        <w:tab/>
      </w:r>
      <w:r w:rsidR="002E1BE8">
        <w:rPr>
          <w:rFonts w:ascii="Calibri" w:eastAsia="Times New Roman" w:hAnsi="Calibri" w:cs="Times New Roman"/>
        </w:rPr>
        <w:tab/>
      </w:r>
      <w:r w:rsidR="002E1BE8">
        <w:rPr>
          <w:rFonts w:ascii="Calibri" w:eastAsia="Times New Roman" w:hAnsi="Calibri" w:cs="Times New Roman"/>
        </w:rPr>
        <w:tab/>
      </w:r>
      <w:r w:rsidR="002E1BE8">
        <w:rPr>
          <w:rFonts w:ascii="Calibri" w:eastAsia="Times New Roman" w:hAnsi="Calibri" w:cs="Times New Roman"/>
        </w:rPr>
        <w:tab/>
        <w:t xml:space="preserve">   </w:t>
      </w:r>
      <w:r w:rsidR="00D84FF0" w:rsidRPr="00D84FF0">
        <w:rPr>
          <w:rFonts w:ascii="Times New Roman" w:eastAsia="Times New Roman" w:hAnsi="Times New Roman" w:cs="Times New Roman"/>
          <w:sz w:val="28"/>
          <w:szCs w:val="28"/>
        </w:rPr>
        <w:t>Приложение № 2</w:t>
      </w:r>
    </w:p>
    <w:p w:rsidR="00D84FF0" w:rsidRPr="00D84FF0" w:rsidRDefault="00D84FF0" w:rsidP="006A13C5">
      <w:pPr>
        <w:spacing w:after="0" w:line="240" w:lineRule="auto"/>
        <w:ind w:left="10773" w:right="-31"/>
        <w:jc w:val="both"/>
        <w:rPr>
          <w:rFonts w:ascii="Times New Roman" w:eastAsia="Times New Roman" w:hAnsi="Times New Roman" w:cs="Times New Roman"/>
          <w:sz w:val="28"/>
          <w:szCs w:val="28"/>
        </w:rPr>
      </w:pPr>
      <w:r w:rsidRPr="00D84FF0">
        <w:rPr>
          <w:rFonts w:ascii="Times New Roman" w:eastAsia="Times New Roman" w:hAnsi="Times New Roman" w:cs="Times New Roman"/>
          <w:sz w:val="28"/>
          <w:szCs w:val="28"/>
        </w:rPr>
        <w:t>к Плану мероприятий («дорожн</w:t>
      </w:r>
      <w:r w:rsidR="00162614">
        <w:rPr>
          <w:rFonts w:ascii="Times New Roman" w:eastAsia="Times New Roman" w:hAnsi="Times New Roman" w:cs="Times New Roman"/>
          <w:sz w:val="28"/>
          <w:szCs w:val="28"/>
        </w:rPr>
        <w:t>ой</w:t>
      </w:r>
      <w:r w:rsidRPr="00D84FF0">
        <w:rPr>
          <w:rFonts w:ascii="Times New Roman" w:eastAsia="Times New Roman" w:hAnsi="Times New Roman" w:cs="Times New Roman"/>
          <w:sz w:val="28"/>
          <w:szCs w:val="28"/>
        </w:rPr>
        <w:t xml:space="preserve"> карт</w:t>
      </w:r>
      <w:r w:rsidR="00162614">
        <w:rPr>
          <w:rFonts w:ascii="Times New Roman" w:eastAsia="Times New Roman" w:hAnsi="Times New Roman" w:cs="Times New Roman"/>
          <w:sz w:val="28"/>
          <w:szCs w:val="28"/>
        </w:rPr>
        <w:t>е</w:t>
      </w:r>
      <w:r w:rsidRPr="00D84FF0">
        <w:rPr>
          <w:rFonts w:ascii="Times New Roman" w:eastAsia="Times New Roman" w:hAnsi="Times New Roman" w:cs="Times New Roman"/>
          <w:sz w:val="28"/>
          <w:szCs w:val="28"/>
        </w:rPr>
        <w:t>») по повышению значений показателей доступности для инвалидов объектов и усл</w:t>
      </w:r>
      <w:r w:rsidR="00ED1257">
        <w:rPr>
          <w:rFonts w:ascii="Times New Roman" w:eastAsia="Times New Roman" w:hAnsi="Times New Roman" w:cs="Times New Roman"/>
          <w:sz w:val="28"/>
          <w:szCs w:val="28"/>
        </w:rPr>
        <w:t>уг в Республике Татарстан на 2022</w:t>
      </w:r>
      <w:r w:rsidRPr="00D84FF0">
        <w:rPr>
          <w:rFonts w:ascii="Times New Roman" w:eastAsia="Times New Roman" w:hAnsi="Times New Roman" w:cs="Times New Roman"/>
          <w:sz w:val="28"/>
          <w:szCs w:val="28"/>
        </w:rPr>
        <w:t xml:space="preserve"> –</w:t>
      </w:r>
      <w:r w:rsidR="00C13884">
        <w:rPr>
          <w:rFonts w:ascii="Times New Roman" w:eastAsia="Times New Roman" w:hAnsi="Times New Roman" w:cs="Times New Roman"/>
          <w:sz w:val="28"/>
          <w:szCs w:val="28"/>
        </w:rPr>
        <w:t xml:space="preserve"> </w:t>
      </w:r>
      <w:r w:rsidRPr="00D84FF0">
        <w:rPr>
          <w:rFonts w:ascii="Times New Roman" w:eastAsia="Times New Roman" w:hAnsi="Times New Roman" w:cs="Times New Roman"/>
          <w:sz w:val="28"/>
          <w:szCs w:val="28"/>
        </w:rPr>
        <w:t>2030 годы</w:t>
      </w:r>
    </w:p>
    <w:p w:rsidR="00D84FF0" w:rsidRPr="00D84FF0" w:rsidRDefault="00D84FF0" w:rsidP="00D84FF0">
      <w:pPr>
        <w:spacing w:after="0" w:line="240" w:lineRule="auto"/>
        <w:ind w:left="11340" w:right="-739"/>
        <w:rPr>
          <w:rFonts w:ascii="Times New Roman" w:eastAsia="Times New Roman" w:hAnsi="Times New Roman" w:cs="Times New Roman"/>
          <w:sz w:val="28"/>
          <w:szCs w:val="28"/>
        </w:rPr>
      </w:pPr>
    </w:p>
    <w:p w:rsidR="00D84FF0" w:rsidRPr="00D84FF0" w:rsidRDefault="00D84FF0" w:rsidP="00D84FF0">
      <w:pPr>
        <w:spacing w:after="1" w:line="280" w:lineRule="atLeast"/>
        <w:ind w:left="12036" w:firstLine="708"/>
        <w:jc w:val="both"/>
        <w:rPr>
          <w:rFonts w:ascii="Times New Roman" w:eastAsia="Times New Roman" w:hAnsi="Times New Roman" w:cs="Times New Roman"/>
          <w:sz w:val="28"/>
        </w:rPr>
      </w:pPr>
    </w:p>
    <w:p w:rsidR="00A47B01" w:rsidRPr="00A47B01" w:rsidRDefault="00A47B01" w:rsidP="00A47B01">
      <w:pPr>
        <w:spacing w:after="1" w:line="280" w:lineRule="atLeast"/>
        <w:jc w:val="center"/>
        <w:outlineLvl w:val="1"/>
        <w:rPr>
          <w:rFonts w:ascii="Times New Roman" w:eastAsia="Times New Roman" w:hAnsi="Times New Roman" w:cs="Times New Roman"/>
          <w:sz w:val="28"/>
        </w:rPr>
      </w:pPr>
      <w:r w:rsidRPr="00A47B01">
        <w:rPr>
          <w:rFonts w:ascii="Times New Roman" w:eastAsia="Times New Roman" w:hAnsi="Times New Roman" w:cs="Times New Roman"/>
          <w:sz w:val="28"/>
        </w:rPr>
        <w:t xml:space="preserve">Перечень </w:t>
      </w:r>
    </w:p>
    <w:p w:rsidR="00A47B01" w:rsidRPr="00A47B01" w:rsidRDefault="00A47B01" w:rsidP="00A47B01">
      <w:pPr>
        <w:spacing w:after="1" w:line="280" w:lineRule="atLeast"/>
        <w:jc w:val="center"/>
        <w:outlineLvl w:val="1"/>
        <w:rPr>
          <w:rFonts w:ascii="Times New Roman" w:eastAsia="Times New Roman" w:hAnsi="Times New Roman" w:cs="Times New Roman"/>
          <w:sz w:val="28"/>
        </w:rPr>
      </w:pPr>
      <w:r w:rsidRPr="00A47B01">
        <w:rPr>
          <w:rFonts w:ascii="Times New Roman" w:eastAsia="Times New Roman" w:hAnsi="Times New Roman" w:cs="Times New Roman"/>
          <w:sz w:val="28"/>
        </w:rPr>
        <w:t xml:space="preserve">мероприятий, реализуемых для достижения запланированных значений показателей доступности </w:t>
      </w:r>
    </w:p>
    <w:p w:rsidR="00A47B01" w:rsidRPr="00A47B01" w:rsidRDefault="00A47B01" w:rsidP="00A47B01">
      <w:pPr>
        <w:spacing w:after="1" w:line="280" w:lineRule="atLeast"/>
        <w:jc w:val="center"/>
        <w:outlineLvl w:val="1"/>
        <w:rPr>
          <w:rFonts w:ascii="Times New Roman" w:eastAsia="Times New Roman" w:hAnsi="Times New Roman" w:cs="Times New Roman"/>
          <w:sz w:val="28"/>
        </w:rPr>
      </w:pPr>
      <w:r w:rsidRPr="00A47B01">
        <w:rPr>
          <w:rFonts w:ascii="Times New Roman" w:eastAsia="Times New Roman" w:hAnsi="Times New Roman" w:cs="Times New Roman"/>
          <w:sz w:val="28"/>
        </w:rPr>
        <w:t>для инвалидов объектов и услуг в Республике Татарстан</w:t>
      </w:r>
    </w:p>
    <w:p w:rsidR="00A47B01" w:rsidRPr="00A47B01" w:rsidRDefault="00A47B01" w:rsidP="00A47B01">
      <w:pPr>
        <w:spacing w:after="1" w:line="280" w:lineRule="atLeast"/>
        <w:jc w:val="center"/>
        <w:outlineLvl w:val="1"/>
        <w:rPr>
          <w:rFonts w:ascii="Calibri" w:eastAsia="Times New Roman" w:hAnsi="Calibri" w:cs="Times New Roman"/>
        </w:rPr>
      </w:pPr>
    </w:p>
    <w:p w:rsidR="00A47B01" w:rsidRPr="00A47B01" w:rsidRDefault="00A47B01" w:rsidP="00A47B01">
      <w:pPr>
        <w:spacing w:after="0" w:line="240" w:lineRule="auto"/>
        <w:rPr>
          <w:rFonts w:ascii="Times New Roman" w:eastAsia="Times New Roman" w:hAnsi="Times New Roman" w:cs="Times New Roman"/>
          <w:sz w:val="2"/>
          <w:szCs w:val="2"/>
        </w:rPr>
      </w:pPr>
    </w:p>
    <w:tbl>
      <w:tblPr>
        <w:tblW w:w="0" w:type="auto"/>
        <w:tblInd w:w="-5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851"/>
        <w:gridCol w:w="3255"/>
        <w:gridCol w:w="3124"/>
        <w:gridCol w:w="2410"/>
        <w:gridCol w:w="1275"/>
        <w:gridCol w:w="4253"/>
      </w:tblGrid>
      <w:tr w:rsidR="00510E8B" w:rsidRPr="00A47B01" w:rsidTr="00510E8B">
        <w:trPr>
          <w:tblHeader/>
        </w:trPr>
        <w:tc>
          <w:tcPr>
            <w:tcW w:w="851" w:type="dxa"/>
          </w:tcPr>
          <w:p w:rsidR="00510E8B" w:rsidRPr="00A47B01" w:rsidRDefault="00510E8B" w:rsidP="00510E8B">
            <w:pPr>
              <w:spacing w:after="1" w:line="280" w:lineRule="atLeast"/>
              <w:jc w:val="center"/>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w:t>
            </w:r>
          </w:p>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п/п</w:t>
            </w:r>
          </w:p>
        </w:tc>
        <w:tc>
          <w:tcPr>
            <w:tcW w:w="3255" w:type="dxa"/>
          </w:tcPr>
          <w:p w:rsidR="00510E8B" w:rsidRPr="00A47B01" w:rsidRDefault="00510E8B" w:rsidP="00510E8B">
            <w:pPr>
              <w:spacing w:after="1" w:line="280" w:lineRule="atLeast"/>
              <w:jc w:val="center"/>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 xml:space="preserve">Наименование </w:t>
            </w:r>
          </w:p>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мероприятия</w:t>
            </w:r>
          </w:p>
        </w:tc>
        <w:tc>
          <w:tcPr>
            <w:tcW w:w="3124" w:type="dxa"/>
          </w:tcPr>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Нормативный правовой акт, иной документ, которым предусмотрено проведение мероприятия</w:t>
            </w:r>
          </w:p>
        </w:tc>
        <w:tc>
          <w:tcPr>
            <w:tcW w:w="2410" w:type="dxa"/>
          </w:tcPr>
          <w:p w:rsidR="00510E8B" w:rsidRDefault="00510E8B" w:rsidP="00510E8B">
            <w:pPr>
              <w:spacing w:after="1" w:line="280" w:lineRule="atLeast"/>
              <w:jc w:val="center"/>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 xml:space="preserve">Ответственные    </w:t>
            </w:r>
          </w:p>
          <w:p w:rsidR="00510E8B" w:rsidRDefault="00510E8B" w:rsidP="00510E8B">
            <w:pPr>
              <w:spacing w:after="1" w:line="280" w:lineRule="atLeast"/>
              <w:jc w:val="center"/>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 xml:space="preserve">исполнители,      </w:t>
            </w:r>
          </w:p>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соисполнители</w:t>
            </w:r>
          </w:p>
        </w:tc>
        <w:tc>
          <w:tcPr>
            <w:tcW w:w="1275" w:type="dxa"/>
          </w:tcPr>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Срок реализации </w:t>
            </w:r>
          </w:p>
        </w:tc>
        <w:tc>
          <w:tcPr>
            <w:tcW w:w="4253" w:type="dxa"/>
          </w:tcPr>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Планируемые результаты влияния мероприятия на повышение значения показателя доступности для инвалидов объектов и услуг</w:t>
            </w:r>
          </w:p>
        </w:tc>
      </w:tr>
    </w:tbl>
    <w:p w:rsidR="00510E8B" w:rsidRPr="00510E8B" w:rsidRDefault="00510E8B" w:rsidP="00510E8B">
      <w:pPr>
        <w:spacing w:after="0" w:line="240" w:lineRule="auto"/>
        <w:rPr>
          <w:rFonts w:ascii="Times New Roman" w:hAnsi="Times New Roman" w:cs="Times New Roman"/>
          <w:sz w:val="2"/>
          <w:szCs w:val="2"/>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851"/>
        <w:gridCol w:w="3255"/>
        <w:gridCol w:w="3124"/>
        <w:gridCol w:w="2410"/>
        <w:gridCol w:w="1275"/>
        <w:gridCol w:w="4253"/>
        <w:gridCol w:w="7"/>
      </w:tblGrid>
      <w:tr w:rsidR="00510E8B" w:rsidRPr="00A47B01" w:rsidTr="00510E8B">
        <w:trPr>
          <w:gridAfter w:val="1"/>
          <w:wAfter w:w="7" w:type="dxa"/>
          <w:tblHeader/>
        </w:trPr>
        <w:tc>
          <w:tcPr>
            <w:tcW w:w="851" w:type="dxa"/>
          </w:tcPr>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1</w:t>
            </w:r>
          </w:p>
        </w:tc>
        <w:tc>
          <w:tcPr>
            <w:tcW w:w="3255" w:type="dxa"/>
          </w:tcPr>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w:t>
            </w:r>
          </w:p>
        </w:tc>
        <w:tc>
          <w:tcPr>
            <w:tcW w:w="3124" w:type="dxa"/>
          </w:tcPr>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w:t>
            </w:r>
          </w:p>
        </w:tc>
        <w:tc>
          <w:tcPr>
            <w:tcW w:w="2410" w:type="dxa"/>
          </w:tcPr>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4</w:t>
            </w:r>
          </w:p>
        </w:tc>
        <w:tc>
          <w:tcPr>
            <w:tcW w:w="1275" w:type="dxa"/>
          </w:tcPr>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5</w:t>
            </w:r>
          </w:p>
        </w:tc>
        <w:tc>
          <w:tcPr>
            <w:tcW w:w="4253" w:type="dxa"/>
          </w:tcPr>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6</w:t>
            </w:r>
          </w:p>
        </w:tc>
      </w:tr>
      <w:tr w:rsidR="00510E8B" w:rsidRPr="00A47B01" w:rsidTr="00510E8B">
        <w:tc>
          <w:tcPr>
            <w:tcW w:w="15175" w:type="dxa"/>
            <w:gridSpan w:val="7"/>
          </w:tcPr>
          <w:p w:rsidR="00510E8B" w:rsidRPr="00A47B01" w:rsidRDefault="00510E8B" w:rsidP="00510E8B">
            <w:pPr>
              <w:spacing w:after="1" w:line="280" w:lineRule="atLeast"/>
              <w:jc w:val="center"/>
              <w:outlineLvl w:val="2"/>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Раздел I. Совершенствование нормативной правовой базы Республики Татарстан</w:t>
            </w:r>
          </w:p>
          <w:p w:rsidR="00510E8B" w:rsidRPr="00A47B01" w:rsidRDefault="00510E8B" w:rsidP="00510E8B">
            <w:pPr>
              <w:spacing w:after="1" w:line="280" w:lineRule="atLeast"/>
              <w:jc w:val="center"/>
              <w:outlineLvl w:val="2"/>
              <w:rPr>
                <w:rFonts w:ascii="Calibri" w:eastAsia="Times New Roman" w:hAnsi="Calibri" w:cs="Times New Roman"/>
                <w:sz w:val="26"/>
                <w:szCs w:val="26"/>
              </w:rPr>
            </w:pPr>
          </w:p>
        </w:tc>
      </w:tr>
      <w:tr w:rsidR="00510E8B" w:rsidRPr="00A47B01" w:rsidTr="00510E8B">
        <w:trPr>
          <w:gridAfter w:val="1"/>
          <w:wAfter w:w="7" w:type="dxa"/>
        </w:trPr>
        <w:tc>
          <w:tcPr>
            <w:tcW w:w="851" w:type="dxa"/>
            <w:tcBorders>
              <w:right w:val="single" w:sz="4" w:space="0" w:color="auto"/>
            </w:tcBorders>
          </w:tcPr>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1.1.</w:t>
            </w:r>
          </w:p>
        </w:tc>
        <w:tc>
          <w:tcPr>
            <w:tcW w:w="3255" w:type="dxa"/>
            <w:tcBorders>
              <w:top w:val="single" w:sz="4" w:space="0" w:color="auto"/>
              <w:left w:val="single" w:sz="4" w:space="0" w:color="auto"/>
              <w:bottom w:val="single" w:sz="4" w:space="0" w:color="auto"/>
              <w:right w:val="single" w:sz="4" w:space="0" w:color="auto"/>
            </w:tcBorders>
          </w:tcPr>
          <w:p w:rsidR="00510E8B" w:rsidRPr="00A47B01" w:rsidRDefault="00510E8B" w:rsidP="00C84CAD">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Разработка постановления Кабинета Министров Республики Татарстан «Об утверждении Плана мероприятий («дорожной карты») по повышению значений показателей доступности для инвалидов объектов и усл</w:t>
            </w:r>
            <w:r w:rsidR="00C84CAD">
              <w:rPr>
                <w:rFonts w:ascii="Times New Roman" w:eastAsia="Times New Roman" w:hAnsi="Times New Roman" w:cs="Times New Roman"/>
                <w:sz w:val="26"/>
                <w:szCs w:val="26"/>
              </w:rPr>
              <w:t>уг в Республике Татарстан на 2022</w:t>
            </w:r>
            <w:r w:rsidRPr="00A47B01">
              <w:rPr>
                <w:rFonts w:ascii="Times New Roman" w:eastAsia="Times New Roman" w:hAnsi="Times New Roman" w:cs="Times New Roman"/>
                <w:sz w:val="26"/>
                <w:szCs w:val="26"/>
              </w:rPr>
              <w:t xml:space="preserve"> – 2030 годы»</w:t>
            </w:r>
          </w:p>
        </w:tc>
        <w:tc>
          <w:tcPr>
            <w:tcW w:w="3124" w:type="dxa"/>
            <w:vMerge w:val="restart"/>
            <w:tcBorders>
              <w:top w:val="single" w:sz="4" w:space="0" w:color="auto"/>
              <w:left w:val="single" w:sz="4" w:space="0" w:color="auto"/>
              <w:bottom w:val="single" w:sz="4" w:space="0" w:color="auto"/>
              <w:right w:val="single" w:sz="4" w:space="0" w:color="auto"/>
            </w:tcBorders>
          </w:tcPr>
          <w:p w:rsidR="00510E8B" w:rsidRPr="00A47B01" w:rsidRDefault="00510E8B" w:rsidP="00C84CAD">
            <w:pPr>
              <w:spacing w:after="1" w:line="280" w:lineRule="atLeast"/>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Постановления Кабинета Министров Республики Татарстан «Об утверждении Плана мероприятий («дорожной карты») по повышению значений показателей доступности для инвалидов объектов и усл</w:t>
            </w:r>
            <w:r w:rsidR="00C84CAD">
              <w:rPr>
                <w:rFonts w:ascii="Times New Roman" w:eastAsia="Times New Roman" w:hAnsi="Times New Roman" w:cs="Times New Roman"/>
                <w:sz w:val="26"/>
                <w:szCs w:val="26"/>
              </w:rPr>
              <w:t>уг в Республике Татарстан на 2022</w:t>
            </w:r>
            <w:r w:rsidRPr="00A47B01">
              <w:rPr>
                <w:rFonts w:ascii="Times New Roman" w:eastAsia="Times New Roman" w:hAnsi="Times New Roman" w:cs="Times New Roman"/>
                <w:sz w:val="26"/>
                <w:szCs w:val="26"/>
              </w:rPr>
              <w:t xml:space="preserve"> – 2030 годы»</w:t>
            </w:r>
          </w:p>
        </w:tc>
        <w:tc>
          <w:tcPr>
            <w:tcW w:w="2410" w:type="dxa"/>
            <w:tcBorders>
              <w:top w:val="single" w:sz="4" w:space="0" w:color="auto"/>
              <w:left w:val="single" w:sz="4" w:space="0" w:color="auto"/>
              <w:bottom w:val="single" w:sz="4" w:space="0" w:color="auto"/>
              <w:right w:val="single" w:sz="4" w:space="0" w:color="auto"/>
            </w:tcBorders>
          </w:tcPr>
          <w:p w:rsidR="00510E8B" w:rsidRPr="00A47B01" w:rsidRDefault="00510E8B" w:rsidP="00510E8B">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тру</w:t>
            </w:r>
            <w:r>
              <w:rPr>
                <w:rFonts w:ascii="Times New Roman" w:eastAsia="Times New Roman" w:hAnsi="Times New Roman" w:cs="Times New Roman"/>
                <w:sz w:val="26"/>
                <w:szCs w:val="26"/>
              </w:rPr>
              <w:t>-</w:t>
            </w:r>
            <w:r w:rsidRPr="00A47B01">
              <w:rPr>
                <w:rFonts w:ascii="Times New Roman" w:eastAsia="Times New Roman" w:hAnsi="Times New Roman" w:cs="Times New Roman"/>
                <w:sz w:val="26"/>
                <w:szCs w:val="26"/>
              </w:rPr>
              <w:t>да, занятости и социальной защиты Республики Татарстан, исполнительные органы государственной власти Республики Татарстан, общественные организации инвалидов (по согласованию)</w:t>
            </w:r>
          </w:p>
        </w:tc>
        <w:tc>
          <w:tcPr>
            <w:tcW w:w="1275" w:type="dxa"/>
            <w:tcBorders>
              <w:top w:val="single" w:sz="4" w:space="0" w:color="auto"/>
              <w:left w:val="single" w:sz="4" w:space="0" w:color="auto"/>
              <w:bottom w:val="single" w:sz="4" w:space="0" w:color="auto"/>
              <w:right w:val="single" w:sz="4" w:space="0" w:color="auto"/>
            </w:tcBorders>
          </w:tcPr>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sidR="00CF6A34">
              <w:rPr>
                <w:rFonts w:ascii="Times New Roman" w:eastAsia="Times New Roman" w:hAnsi="Times New Roman" w:cs="Times New Roman"/>
                <w:sz w:val="26"/>
                <w:szCs w:val="26"/>
              </w:rPr>
              <w:t>22</w:t>
            </w:r>
            <w:r w:rsidRPr="00A47B01">
              <w:rPr>
                <w:rFonts w:ascii="Times New Roman" w:eastAsia="Times New Roman" w:hAnsi="Times New Roman" w:cs="Times New Roman"/>
                <w:sz w:val="26"/>
                <w:szCs w:val="26"/>
              </w:rPr>
              <w:t xml:space="preserve"> –</w:t>
            </w:r>
          </w:p>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Borders>
              <w:top w:val="single" w:sz="4" w:space="0" w:color="auto"/>
              <w:left w:val="single" w:sz="4" w:space="0" w:color="auto"/>
              <w:bottom w:val="single" w:sz="4" w:space="0" w:color="auto"/>
              <w:right w:val="single" w:sz="4" w:space="0" w:color="auto"/>
            </w:tcBorders>
          </w:tcPr>
          <w:p w:rsidR="00510E8B" w:rsidRPr="00A47B01" w:rsidRDefault="00510E8B" w:rsidP="00C84CAD">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Принятие постановления Кабинета Министров Республики Татарстан «Об утверждении Плана мероприятий («дорожной карты») по повышению значений показателей доступности для инвалидов объектов и услуг в Республик</w:t>
            </w:r>
            <w:r w:rsidR="00C84CAD">
              <w:rPr>
                <w:rFonts w:ascii="Times New Roman" w:eastAsia="Times New Roman" w:hAnsi="Times New Roman" w:cs="Times New Roman"/>
                <w:sz w:val="26"/>
                <w:szCs w:val="26"/>
              </w:rPr>
              <w:t>е Татарстан на 2022</w:t>
            </w:r>
            <w:r w:rsidRPr="00A47B01">
              <w:rPr>
                <w:rFonts w:ascii="Times New Roman" w:eastAsia="Times New Roman" w:hAnsi="Times New Roman" w:cs="Times New Roman"/>
                <w:sz w:val="26"/>
                <w:szCs w:val="26"/>
              </w:rPr>
              <w:t xml:space="preserve"> – 2030 годы»</w:t>
            </w:r>
          </w:p>
        </w:tc>
      </w:tr>
      <w:tr w:rsidR="00510E8B" w:rsidRPr="00A47B01" w:rsidTr="00510E8B">
        <w:trPr>
          <w:gridAfter w:val="1"/>
          <w:wAfter w:w="7" w:type="dxa"/>
        </w:trPr>
        <w:tc>
          <w:tcPr>
            <w:tcW w:w="851" w:type="dxa"/>
          </w:tcPr>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1.2.</w:t>
            </w:r>
          </w:p>
        </w:tc>
        <w:tc>
          <w:tcPr>
            <w:tcW w:w="3255" w:type="dxa"/>
            <w:tcBorders>
              <w:bottom w:val="single" w:sz="4" w:space="0" w:color="auto"/>
            </w:tcBorders>
          </w:tcPr>
          <w:p w:rsidR="00510E8B" w:rsidRPr="00A47B01" w:rsidRDefault="00510E8B" w:rsidP="00510E8B">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Разработка и утверждение административно-распоря-дительных актов организаций, в соответствии с которыми на работников организаций возложены обязанности оказания инвалидам помощи при предоставлении им услуг</w:t>
            </w:r>
          </w:p>
        </w:tc>
        <w:tc>
          <w:tcPr>
            <w:tcW w:w="3124" w:type="dxa"/>
            <w:vMerge/>
            <w:tcBorders>
              <w:bottom w:val="single" w:sz="4" w:space="0" w:color="auto"/>
            </w:tcBorders>
          </w:tcPr>
          <w:p w:rsidR="00510E8B" w:rsidRPr="00A47B01" w:rsidRDefault="00510E8B" w:rsidP="00510E8B">
            <w:pPr>
              <w:rPr>
                <w:rFonts w:ascii="Calibri" w:eastAsia="Times New Roman" w:hAnsi="Calibri" w:cs="Times New Roman"/>
                <w:sz w:val="26"/>
                <w:szCs w:val="26"/>
              </w:rPr>
            </w:pPr>
          </w:p>
        </w:tc>
        <w:tc>
          <w:tcPr>
            <w:tcW w:w="2410" w:type="dxa"/>
            <w:tcBorders>
              <w:bottom w:val="single" w:sz="4" w:space="0" w:color="auto"/>
            </w:tcBorders>
          </w:tcPr>
          <w:p w:rsidR="00510E8B" w:rsidRPr="00A47B01" w:rsidRDefault="00510E8B" w:rsidP="00510E8B">
            <w:pPr>
              <w:spacing w:after="1" w:line="280" w:lineRule="atLeast"/>
              <w:jc w:val="both"/>
              <w:rPr>
                <w:rFonts w:ascii="Calibri" w:eastAsia="Times New Roman" w:hAnsi="Calibri" w:cs="Times New Roman"/>
                <w:sz w:val="26"/>
                <w:szCs w:val="26"/>
              </w:rPr>
            </w:pPr>
            <w:r>
              <w:rPr>
                <w:rFonts w:ascii="Times New Roman" w:eastAsia="Times New Roman" w:hAnsi="Times New Roman" w:cs="Times New Roman"/>
                <w:sz w:val="26"/>
                <w:szCs w:val="26"/>
              </w:rPr>
              <w:t>И</w:t>
            </w:r>
            <w:r w:rsidRPr="00037EFD">
              <w:rPr>
                <w:rFonts w:ascii="Times New Roman" w:eastAsia="Times New Roman" w:hAnsi="Times New Roman" w:cs="Times New Roman"/>
                <w:sz w:val="26"/>
                <w:szCs w:val="26"/>
              </w:rPr>
              <w:t xml:space="preserve">сполнительные органы государственной власти </w:t>
            </w:r>
            <w:r w:rsidRPr="00A47B01">
              <w:rPr>
                <w:rFonts w:ascii="Times New Roman" w:eastAsia="Times New Roman" w:hAnsi="Times New Roman" w:cs="Times New Roman"/>
                <w:sz w:val="26"/>
                <w:szCs w:val="26"/>
              </w:rPr>
              <w:t>Республики Татарстан, органы местного самоуправления муниципальных районов и городских округов (по согласованию), организации, оказывающие услуги населению</w:t>
            </w:r>
          </w:p>
        </w:tc>
        <w:tc>
          <w:tcPr>
            <w:tcW w:w="1275" w:type="dxa"/>
            <w:tcBorders>
              <w:bottom w:val="single" w:sz="4" w:space="0" w:color="auto"/>
            </w:tcBorders>
          </w:tcPr>
          <w:p w:rsidR="001F34A9" w:rsidRPr="001F34A9" w:rsidRDefault="001F34A9" w:rsidP="001F34A9">
            <w:pPr>
              <w:spacing w:after="1" w:line="280" w:lineRule="atLeast"/>
              <w:jc w:val="center"/>
              <w:rPr>
                <w:rFonts w:ascii="Times New Roman" w:eastAsia="Times New Roman" w:hAnsi="Times New Roman" w:cs="Times New Roman"/>
                <w:sz w:val="26"/>
                <w:szCs w:val="26"/>
              </w:rPr>
            </w:pPr>
            <w:r w:rsidRPr="001F34A9">
              <w:rPr>
                <w:rFonts w:ascii="Times New Roman" w:eastAsia="Times New Roman" w:hAnsi="Times New Roman" w:cs="Times New Roman"/>
                <w:sz w:val="26"/>
                <w:szCs w:val="26"/>
              </w:rPr>
              <w:t>2022 –</w:t>
            </w:r>
          </w:p>
          <w:p w:rsidR="00510E8B" w:rsidRPr="00A47B01" w:rsidRDefault="001F34A9" w:rsidP="001F34A9">
            <w:pPr>
              <w:spacing w:after="1" w:line="280" w:lineRule="atLeast"/>
              <w:jc w:val="center"/>
              <w:rPr>
                <w:rFonts w:ascii="Calibri" w:eastAsia="Times New Roman" w:hAnsi="Calibri" w:cs="Times New Roman"/>
                <w:sz w:val="26"/>
                <w:szCs w:val="26"/>
              </w:rPr>
            </w:pPr>
            <w:r w:rsidRPr="001F34A9">
              <w:rPr>
                <w:rFonts w:ascii="Times New Roman" w:eastAsia="Times New Roman" w:hAnsi="Times New Roman" w:cs="Times New Roman"/>
                <w:sz w:val="26"/>
                <w:szCs w:val="26"/>
              </w:rPr>
              <w:t>2030 гг.</w:t>
            </w:r>
          </w:p>
        </w:tc>
        <w:tc>
          <w:tcPr>
            <w:tcW w:w="4253" w:type="dxa"/>
            <w:tcBorders>
              <w:bottom w:val="single" w:sz="4" w:space="0" w:color="auto"/>
            </w:tcBorders>
          </w:tcPr>
          <w:p w:rsidR="00510E8B" w:rsidRPr="00A47B01" w:rsidRDefault="00510E8B" w:rsidP="00510E8B">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доли специалистов, на которых административно-распоря-дительным актом возложено оказание инвалидам помощи при предоставлении им услуг</w:t>
            </w:r>
          </w:p>
        </w:tc>
      </w:tr>
      <w:tr w:rsidR="00510E8B" w:rsidRPr="00A47B01" w:rsidTr="00510E8B">
        <w:tc>
          <w:tcPr>
            <w:tcW w:w="15175" w:type="dxa"/>
            <w:gridSpan w:val="7"/>
          </w:tcPr>
          <w:p w:rsidR="00510E8B" w:rsidRPr="00A47B01" w:rsidRDefault="00510E8B" w:rsidP="00510E8B">
            <w:pPr>
              <w:spacing w:after="1" w:line="280" w:lineRule="atLeast"/>
              <w:jc w:val="center"/>
              <w:outlineLvl w:val="2"/>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Раздел II. Мероприятия по поэтапному повышению значений показателей доступности для инвалидов объектов инфраструктуры (транспортных средств, средств связи и информации), включая оборудование объектов необходимыми приспособлениями</w:t>
            </w:r>
          </w:p>
          <w:p w:rsidR="00510E8B" w:rsidRPr="00A47B01" w:rsidRDefault="00510E8B" w:rsidP="00510E8B">
            <w:pPr>
              <w:spacing w:after="1" w:line="280" w:lineRule="atLeast"/>
              <w:jc w:val="center"/>
              <w:outlineLvl w:val="2"/>
              <w:rPr>
                <w:rFonts w:ascii="Calibri" w:eastAsia="Times New Roman" w:hAnsi="Calibri" w:cs="Times New Roman"/>
                <w:sz w:val="26"/>
                <w:szCs w:val="26"/>
              </w:rPr>
            </w:pPr>
          </w:p>
        </w:tc>
      </w:tr>
      <w:tr w:rsidR="001F34A9" w:rsidRPr="00A47B01" w:rsidTr="00184966">
        <w:trPr>
          <w:gridAfter w:val="1"/>
          <w:wAfter w:w="7" w:type="dxa"/>
        </w:trPr>
        <w:tc>
          <w:tcPr>
            <w:tcW w:w="851" w:type="dxa"/>
          </w:tcPr>
          <w:p w:rsidR="001F34A9" w:rsidRPr="00A47B01" w:rsidRDefault="001F34A9" w:rsidP="001F34A9">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2.1.</w:t>
            </w:r>
          </w:p>
        </w:tc>
        <w:tc>
          <w:tcPr>
            <w:tcW w:w="3255" w:type="dxa"/>
          </w:tcPr>
          <w:p w:rsidR="001F34A9" w:rsidRPr="00A47B01" w:rsidRDefault="001F34A9" w:rsidP="001F34A9">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Строительство и ввод в эксплуатац</w:t>
            </w:r>
            <w:r>
              <w:rPr>
                <w:rFonts w:ascii="Times New Roman" w:eastAsia="Times New Roman" w:hAnsi="Times New Roman" w:cs="Times New Roman"/>
                <w:sz w:val="26"/>
                <w:szCs w:val="26"/>
              </w:rPr>
              <w:t>ию объектов инфраструктуры, пол</w:t>
            </w:r>
            <w:r w:rsidRPr="00A47B01">
              <w:rPr>
                <w:rFonts w:ascii="Times New Roman" w:eastAsia="Times New Roman" w:hAnsi="Times New Roman" w:cs="Times New Roman"/>
                <w:sz w:val="26"/>
                <w:szCs w:val="26"/>
              </w:rPr>
              <w:t>ностью соответствующих требованиям доступности для инвалидов объектов и услуг</w:t>
            </w:r>
          </w:p>
        </w:tc>
        <w:tc>
          <w:tcPr>
            <w:tcW w:w="3124" w:type="dxa"/>
            <w:vMerge w:val="restart"/>
          </w:tcPr>
          <w:p w:rsidR="001F34A9" w:rsidRDefault="001F34A9" w:rsidP="001F34A9">
            <w:pPr>
              <w:spacing w:after="1" w:line="280" w:lineRule="atLeast"/>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 xml:space="preserve">Федеральный </w:t>
            </w:r>
            <w:hyperlink r:id="rId48" w:history="1">
              <w:r w:rsidRPr="00A47B01">
                <w:rPr>
                  <w:rFonts w:ascii="Times New Roman" w:eastAsia="Times New Roman" w:hAnsi="Times New Roman" w:cs="Times New Roman"/>
                  <w:sz w:val="26"/>
                  <w:szCs w:val="26"/>
                </w:rPr>
                <w:t>закон</w:t>
              </w:r>
            </w:hyperlink>
            <w:r w:rsidRPr="00A47B01">
              <w:rPr>
                <w:rFonts w:ascii="Times New Roman" w:eastAsia="Times New Roman" w:hAnsi="Times New Roman" w:cs="Times New Roman"/>
                <w:sz w:val="26"/>
                <w:szCs w:val="26"/>
              </w:rPr>
              <w:t xml:space="preserve"> от </w:t>
            </w:r>
            <w:r w:rsidRPr="00A47B01">
              <w:rPr>
                <w:rFonts w:ascii="Times New Roman" w:eastAsia="Times New Roman" w:hAnsi="Times New Roman" w:cs="Times New Roman"/>
                <w:sz w:val="26"/>
                <w:szCs w:val="26"/>
              </w:rPr>
              <w:br/>
              <w:t xml:space="preserve">1 декабря 2014 года </w:t>
            </w:r>
            <w:r w:rsidRPr="00A47B01">
              <w:rPr>
                <w:rFonts w:ascii="Times New Roman" w:eastAsia="Times New Roman" w:hAnsi="Times New Roman" w:cs="Times New Roman"/>
                <w:sz w:val="26"/>
                <w:szCs w:val="26"/>
              </w:rPr>
              <w:br/>
              <w:t>№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6C2F70" w:rsidRDefault="006C2F70" w:rsidP="001F34A9">
            <w:pPr>
              <w:spacing w:after="1" w:line="280" w:lineRule="atLeast"/>
              <w:jc w:val="both"/>
              <w:rPr>
                <w:rFonts w:ascii="Times New Roman" w:eastAsia="Times New Roman" w:hAnsi="Times New Roman" w:cs="Times New Roman"/>
                <w:sz w:val="26"/>
                <w:szCs w:val="26"/>
              </w:rPr>
            </w:pPr>
          </w:p>
          <w:p w:rsidR="006C2F70" w:rsidRPr="00A47B01" w:rsidRDefault="006C2F70" w:rsidP="001F34A9">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 xml:space="preserve">Федеральный </w:t>
            </w:r>
            <w:hyperlink r:id="rId49" w:history="1">
              <w:r w:rsidRPr="00A47B01">
                <w:rPr>
                  <w:rFonts w:ascii="Times New Roman" w:eastAsia="Times New Roman" w:hAnsi="Times New Roman" w:cs="Times New Roman"/>
                  <w:sz w:val="26"/>
                  <w:szCs w:val="26"/>
                </w:rPr>
                <w:t>закон</w:t>
              </w:r>
            </w:hyperlink>
            <w:r w:rsidRPr="00A47B01">
              <w:rPr>
                <w:rFonts w:ascii="Times New Roman" w:eastAsia="Times New Roman" w:hAnsi="Times New Roman" w:cs="Times New Roman"/>
                <w:sz w:val="26"/>
                <w:szCs w:val="26"/>
              </w:rPr>
              <w:t xml:space="preserve"> от </w:t>
            </w:r>
            <w:r w:rsidRPr="00A47B01">
              <w:rPr>
                <w:rFonts w:ascii="Times New Roman" w:eastAsia="Times New Roman" w:hAnsi="Times New Roman" w:cs="Times New Roman"/>
                <w:sz w:val="26"/>
                <w:szCs w:val="26"/>
              </w:rPr>
              <w:br/>
              <w:t xml:space="preserve">1 декабря 2014 года </w:t>
            </w:r>
            <w:r w:rsidRPr="00A47B01">
              <w:rPr>
                <w:rFonts w:ascii="Times New Roman" w:eastAsia="Times New Roman" w:hAnsi="Times New Roman" w:cs="Times New Roman"/>
                <w:sz w:val="26"/>
                <w:szCs w:val="26"/>
              </w:rPr>
              <w:br/>
              <w:t>№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2410" w:type="dxa"/>
          </w:tcPr>
          <w:p w:rsidR="001F34A9" w:rsidRDefault="001F34A9" w:rsidP="001F34A9">
            <w:pPr>
              <w:spacing w:after="1" w:line="28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И</w:t>
            </w:r>
            <w:r w:rsidRPr="00F204D3">
              <w:rPr>
                <w:rFonts w:ascii="Times New Roman" w:eastAsia="Times New Roman" w:hAnsi="Times New Roman" w:cs="Times New Roman"/>
                <w:sz w:val="26"/>
                <w:szCs w:val="26"/>
              </w:rPr>
              <w:t xml:space="preserve">сполнительные органы государственной власти </w:t>
            </w:r>
            <w:r w:rsidRPr="00A47B01">
              <w:rPr>
                <w:rFonts w:ascii="Times New Roman" w:eastAsia="Times New Roman" w:hAnsi="Times New Roman" w:cs="Times New Roman"/>
                <w:sz w:val="26"/>
                <w:szCs w:val="26"/>
              </w:rPr>
              <w:t>Республики Татарстан, органы местного самоуправления муниципальных районов и городских округов (по согласованию)</w:t>
            </w:r>
          </w:p>
          <w:p w:rsidR="001F34A9" w:rsidRPr="00A47B01" w:rsidRDefault="001F34A9" w:rsidP="001F34A9">
            <w:pPr>
              <w:spacing w:after="1" w:line="280" w:lineRule="atLeast"/>
              <w:jc w:val="both"/>
              <w:rPr>
                <w:rFonts w:ascii="Calibri" w:eastAsia="Times New Roman" w:hAnsi="Calibri"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1F34A9" w:rsidRPr="00A47B01" w:rsidRDefault="001F34A9" w:rsidP="001F34A9">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Pr>
                <w:rFonts w:ascii="Times New Roman" w:eastAsia="Times New Roman" w:hAnsi="Times New Roman" w:cs="Times New Roman"/>
                <w:sz w:val="26"/>
                <w:szCs w:val="26"/>
              </w:rPr>
              <w:t>22</w:t>
            </w:r>
            <w:r w:rsidRPr="00A47B01">
              <w:rPr>
                <w:rFonts w:ascii="Times New Roman" w:eastAsia="Times New Roman" w:hAnsi="Times New Roman" w:cs="Times New Roman"/>
                <w:sz w:val="26"/>
                <w:szCs w:val="26"/>
              </w:rPr>
              <w:t xml:space="preserve"> –</w:t>
            </w:r>
          </w:p>
          <w:p w:rsidR="001F34A9" w:rsidRPr="00A47B01" w:rsidRDefault="001F34A9" w:rsidP="001F34A9">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1F34A9" w:rsidRPr="00A47B01" w:rsidRDefault="001F34A9" w:rsidP="001F34A9">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Увеличение доли объектов инфраструктуры, </w:t>
            </w:r>
            <w:r w:rsidRPr="00C7096D">
              <w:rPr>
                <w:rFonts w:ascii="Times New Roman" w:eastAsia="Times New Roman" w:hAnsi="Times New Roman" w:cs="Times New Roman"/>
                <w:sz w:val="26"/>
                <w:szCs w:val="26"/>
              </w:rPr>
              <w:t xml:space="preserve">полностью </w:t>
            </w:r>
            <w:r w:rsidRPr="00A47B01">
              <w:rPr>
                <w:rFonts w:ascii="Times New Roman" w:eastAsia="Times New Roman" w:hAnsi="Times New Roman" w:cs="Times New Roman"/>
                <w:sz w:val="26"/>
                <w:szCs w:val="26"/>
              </w:rPr>
              <w:t>соответствующих требованиям доступности для инвалидов</w:t>
            </w:r>
          </w:p>
        </w:tc>
      </w:tr>
      <w:tr w:rsidR="00C7289F" w:rsidRPr="00A47B01" w:rsidTr="003C656D">
        <w:trPr>
          <w:gridAfter w:val="1"/>
          <w:wAfter w:w="7" w:type="dxa"/>
        </w:trPr>
        <w:tc>
          <w:tcPr>
            <w:tcW w:w="851" w:type="dxa"/>
          </w:tcPr>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2.2.</w:t>
            </w:r>
          </w:p>
        </w:tc>
        <w:tc>
          <w:tcPr>
            <w:tcW w:w="3255"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Проведение реконструкции и модернизации объектов инфраструктуры, в результате которых объекты </w:t>
            </w:r>
            <w:r w:rsidRPr="00F472DA">
              <w:rPr>
                <w:rFonts w:ascii="Times New Roman" w:eastAsia="Times New Roman" w:hAnsi="Times New Roman" w:cs="Times New Roman"/>
                <w:sz w:val="26"/>
                <w:szCs w:val="26"/>
              </w:rPr>
              <w:t xml:space="preserve">полностью </w:t>
            </w:r>
            <w:r w:rsidRPr="00A47B01">
              <w:rPr>
                <w:rFonts w:ascii="Times New Roman" w:eastAsia="Times New Roman" w:hAnsi="Times New Roman" w:cs="Times New Roman"/>
                <w:sz w:val="26"/>
                <w:szCs w:val="26"/>
              </w:rPr>
              <w:t>соответствуют требованиям доступности для инвалидов объектов и услуг</w:t>
            </w:r>
          </w:p>
        </w:tc>
        <w:tc>
          <w:tcPr>
            <w:tcW w:w="3124" w:type="dxa"/>
            <w:vMerge/>
          </w:tcPr>
          <w:p w:rsidR="00C7289F" w:rsidRPr="00A47B01" w:rsidRDefault="00C7289F" w:rsidP="00C7289F">
            <w:pPr>
              <w:rPr>
                <w:rFonts w:ascii="Calibri" w:eastAsia="Times New Roman" w:hAnsi="Calibri" w:cs="Times New Roman"/>
                <w:sz w:val="26"/>
                <w:szCs w:val="26"/>
              </w:rPr>
            </w:pPr>
          </w:p>
        </w:tc>
        <w:tc>
          <w:tcPr>
            <w:tcW w:w="2410" w:type="dxa"/>
          </w:tcPr>
          <w:p w:rsidR="00C7289F" w:rsidRPr="00A47B01" w:rsidRDefault="00C7289F" w:rsidP="00C7289F">
            <w:pPr>
              <w:spacing w:after="1" w:line="280" w:lineRule="atLeast"/>
              <w:jc w:val="both"/>
              <w:rPr>
                <w:rFonts w:ascii="Calibri" w:eastAsia="Times New Roman" w:hAnsi="Calibri" w:cs="Times New Roman"/>
                <w:sz w:val="26"/>
                <w:szCs w:val="26"/>
              </w:rPr>
            </w:pPr>
            <w:r>
              <w:rPr>
                <w:rFonts w:ascii="Times New Roman" w:eastAsia="Times New Roman" w:hAnsi="Times New Roman" w:cs="Times New Roman"/>
                <w:sz w:val="26"/>
                <w:szCs w:val="26"/>
              </w:rPr>
              <w:t>И</w:t>
            </w:r>
            <w:r w:rsidRPr="00F204D3">
              <w:rPr>
                <w:rFonts w:ascii="Times New Roman" w:eastAsia="Times New Roman" w:hAnsi="Times New Roman" w:cs="Times New Roman"/>
                <w:sz w:val="26"/>
                <w:szCs w:val="26"/>
              </w:rPr>
              <w:t xml:space="preserve">сполнительные органы государственной власти </w:t>
            </w:r>
            <w:r w:rsidRPr="00A47B01">
              <w:rPr>
                <w:rFonts w:ascii="Times New Roman" w:eastAsia="Times New Roman" w:hAnsi="Times New Roman" w:cs="Times New Roman"/>
                <w:sz w:val="26"/>
                <w:szCs w:val="26"/>
              </w:rPr>
              <w:t>Республики Татарстан, органы местного самоуправления муниципальных районов и городских округов (по согласованию)</w:t>
            </w:r>
          </w:p>
        </w:tc>
        <w:tc>
          <w:tcPr>
            <w:tcW w:w="1275" w:type="dxa"/>
            <w:tcBorders>
              <w:top w:val="single" w:sz="4" w:space="0" w:color="auto"/>
              <w:left w:val="single" w:sz="4" w:space="0" w:color="auto"/>
              <w:bottom w:val="single" w:sz="4" w:space="0" w:color="auto"/>
              <w:right w:val="single" w:sz="4" w:space="0" w:color="auto"/>
            </w:tcBorders>
          </w:tcPr>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sidR="001F34A9">
              <w:rPr>
                <w:rFonts w:ascii="Times New Roman" w:eastAsia="Times New Roman" w:hAnsi="Times New Roman" w:cs="Times New Roman"/>
                <w:sz w:val="26"/>
                <w:szCs w:val="26"/>
              </w:rPr>
              <w:t>22</w:t>
            </w:r>
            <w:r w:rsidRPr="00A47B01">
              <w:rPr>
                <w:rFonts w:ascii="Times New Roman" w:eastAsia="Times New Roman" w:hAnsi="Times New Roman" w:cs="Times New Roman"/>
                <w:sz w:val="26"/>
                <w:szCs w:val="26"/>
              </w:rPr>
              <w:t xml:space="preserve"> –</w:t>
            </w:r>
          </w:p>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Увеличение доли объектов инфраструктуры, </w:t>
            </w:r>
            <w:r w:rsidRPr="00C7096D">
              <w:rPr>
                <w:rFonts w:ascii="Times New Roman" w:eastAsia="Times New Roman" w:hAnsi="Times New Roman" w:cs="Times New Roman"/>
                <w:sz w:val="26"/>
                <w:szCs w:val="26"/>
              </w:rPr>
              <w:t xml:space="preserve">полностью </w:t>
            </w:r>
            <w:r w:rsidRPr="00A47B01">
              <w:rPr>
                <w:rFonts w:ascii="Times New Roman" w:eastAsia="Times New Roman" w:hAnsi="Times New Roman" w:cs="Times New Roman"/>
                <w:sz w:val="26"/>
                <w:szCs w:val="26"/>
              </w:rPr>
              <w:t>соответствующих требованиям доступности для инвалидов</w:t>
            </w:r>
          </w:p>
        </w:tc>
      </w:tr>
      <w:tr w:rsidR="007F6D54" w:rsidRPr="00A47B01" w:rsidTr="003C656D">
        <w:trPr>
          <w:gridAfter w:val="1"/>
          <w:wAfter w:w="7" w:type="dxa"/>
        </w:trPr>
        <w:tc>
          <w:tcPr>
            <w:tcW w:w="851" w:type="dxa"/>
          </w:tcPr>
          <w:p w:rsidR="007F6D54" w:rsidRPr="00A47B01" w:rsidRDefault="007F6D54" w:rsidP="007F6D54">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2.3.</w:t>
            </w:r>
          </w:p>
        </w:tc>
        <w:tc>
          <w:tcPr>
            <w:tcW w:w="3255" w:type="dxa"/>
          </w:tcPr>
          <w:p w:rsidR="007F6D54" w:rsidRPr="00A47B01" w:rsidRDefault="007F6D54" w:rsidP="007F6D54">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Проведение адаптационных работ в общеобразов</w:t>
            </w:r>
            <w:r>
              <w:rPr>
                <w:rFonts w:ascii="Times New Roman" w:eastAsia="Times New Roman" w:hAnsi="Times New Roman" w:cs="Times New Roman"/>
                <w:sz w:val="26"/>
                <w:szCs w:val="26"/>
              </w:rPr>
              <w:t xml:space="preserve">ательных организациях </w:t>
            </w:r>
            <w:r w:rsidRPr="004E030F">
              <w:rPr>
                <w:rFonts w:ascii="Times New Roman" w:eastAsia="Times New Roman" w:hAnsi="Times New Roman" w:cs="Times New Roman"/>
                <w:sz w:val="26"/>
                <w:szCs w:val="26"/>
              </w:rPr>
              <w:t xml:space="preserve">в рамках </w:t>
            </w:r>
            <w:r w:rsidRPr="00794B24">
              <w:rPr>
                <w:rFonts w:ascii="Times New Roman" w:eastAsia="Times New Roman" w:hAnsi="Times New Roman" w:cs="Times New Roman"/>
                <w:sz w:val="26"/>
                <w:szCs w:val="26"/>
              </w:rPr>
              <w:t>государственн</w:t>
            </w:r>
            <w:r>
              <w:rPr>
                <w:rFonts w:ascii="Times New Roman" w:eastAsia="Times New Roman" w:hAnsi="Times New Roman" w:cs="Times New Roman"/>
                <w:sz w:val="26"/>
                <w:szCs w:val="26"/>
              </w:rPr>
              <w:t>ых</w:t>
            </w:r>
            <w:r w:rsidRPr="00794B24">
              <w:rPr>
                <w:rFonts w:ascii="Times New Roman" w:eastAsia="Times New Roman" w:hAnsi="Times New Roman" w:cs="Times New Roman"/>
                <w:sz w:val="26"/>
                <w:szCs w:val="26"/>
              </w:rPr>
              <w:t xml:space="preserve"> программ</w:t>
            </w:r>
            <w:r>
              <w:rPr>
                <w:rFonts w:ascii="Times New Roman" w:eastAsia="Times New Roman" w:hAnsi="Times New Roman" w:cs="Times New Roman"/>
                <w:sz w:val="26"/>
                <w:szCs w:val="26"/>
              </w:rPr>
              <w:t xml:space="preserve">, </w:t>
            </w:r>
            <w:r w:rsidRPr="004E030F">
              <w:rPr>
                <w:rFonts w:ascii="Times New Roman" w:eastAsia="Times New Roman" w:hAnsi="Times New Roman" w:cs="Times New Roman"/>
                <w:sz w:val="26"/>
                <w:szCs w:val="26"/>
              </w:rPr>
              <w:t>капитального ре-монта</w:t>
            </w:r>
          </w:p>
        </w:tc>
        <w:tc>
          <w:tcPr>
            <w:tcW w:w="3124" w:type="dxa"/>
          </w:tcPr>
          <w:p w:rsidR="007F6D54" w:rsidRPr="00A47B01" w:rsidRDefault="00016EB8" w:rsidP="00A826B2">
            <w:pPr>
              <w:spacing w:after="1" w:line="280" w:lineRule="atLeast"/>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 xml:space="preserve">Федеральный </w:t>
            </w:r>
            <w:hyperlink r:id="rId50" w:history="1">
              <w:r w:rsidRPr="00A47B01">
                <w:rPr>
                  <w:rFonts w:ascii="Times New Roman" w:eastAsia="Times New Roman" w:hAnsi="Times New Roman" w:cs="Times New Roman"/>
                  <w:sz w:val="26"/>
                  <w:szCs w:val="26"/>
                </w:rPr>
                <w:t>закон</w:t>
              </w:r>
            </w:hyperlink>
            <w:r w:rsidRPr="00A47B01">
              <w:rPr>
                <w:rFonts w:ascii="Times New Roman" w:eastAsia="Times New Roman" w:hAnsi="Times New Roman" w:cs="Times New Roman"/>
                <w:sz w:val="26"/>
                <w:szCs w:val="26"/>
              </w:rPr>
              <w:t xml:space="preserve"> от </w:t>
            </w:r>
            <w:r w:rsidRPr="00A47B01">
              <w:rPr>
                <w:rFonts w:ascii="Times New Roman" w:eastAsia="Times New Roman" w:hAnsi="Times New Roman" w:cs="Times New Roman"/>
                <w:sz w:val="26"/>
                <w:szCs w:val="26"/>
              </w:rPr>
              <w:br/>
              <w:t xml:space="preserve">1 декабря 2014 года </w:t>
            </w:r>
            <w:r w:rsidRPr="00A47B01">
              <w:rPr>
                <w:rFonts w:ascii="Times New Roman" w:eastAsia="Times New Roman" w:hAnsi="Times New Roman" w:cs="Times New Roman"/>
                <w:sz w:val="26"/>
                <w:szCs w:val="26"/>
              </w:rPr>
              <w:br/>
              <w:t xml:space="preserve">№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r>
              <w:rPr>
                <w:rFonts w:ascii="Times New Roman" w:eastAsia="Times New Roman" w:hAnsi="Times New Roman" w:cs="Times New Roman"/>
                <w:sz w:val="26"/>
                <w:szCs w:val="26"/>
              </w:rPr>
              <w:t>п</w:t>
            </w:r>
            <w:r w:rsidRPr="00686201">
              <w:rPr>
                <w:rFonts w:ascii="Times New Roman" w:eastAsia="Times New Roman" w:hAnsi="Times New Roman" w:cs="Times New Roman"/>
                <w:sz w:val="26"/>
                <w:szCs w:val="26"/>
              </w:rPr>
              <w:t>остановлени</w:t>
            </w:r>
            <w:r>
              <w:rPr>
                <w:rFonts w:ascii="Times New Roman" w:eastAsia="Times New Roman" w:hAnsi="Times New Roman" w:cs="Times New Roman"/>
                <w:sz w:val="26"/>
                <w:szCs w:val="26"/>
              </w:rPr>
              <w:t>е</w:t>
            </w:r>
            <w:r w:rsidRPr="00686201">
              <w:rPr>
                <w:rFonts w:ascii="Times New Roman" w:eastAsia="Times New Roman" w:hAnsi="Times New Roman" w:cs="Times New Roman"/>
                <w:sz w:val="26"/>
                <w:szCs w:val="26"/>
              </w:rPr>
              <w:t xml:space="preserve"> Правительства Российской Федерации от </w:t>
            </w:r>
            <w:r>
              <w:rPr>
                <w:rFonts w:ascii="Times New Roman" w:eastAsia="Times New Roman" w:hAnsi="Times New Roman" w:cs="Times New Roman"/>
                <w:sz w:val="26"/>
                <w:szCs w:val="26"/>
              </w:rPr>
              <w:t>39 марта 2021</w:t>
            </w:r>
            <w:r w:rsidRPr="00686201">
              <w:rPr>
                <w:rFonts w:ascii="Times New Roman" w:eastAsia="Times New Roman" w:hAnsi="Times New Roman" w:cs="Times New Roman"/>
                <w:sz w:val="26"/>
                <w:szCs w:val="26"/>
              </w:rPr>
              <w:t xml:space="preserve"> г. № </w:t>
            </w:r>
            <w:r>
              <w:rPr>
                <w:rFonts w:ascii="Times New Roman" w:eastAsia="Times New Roman" w:hAnsi="Times New Roman" w:cs="Times New Roman"/>
                <w:sz w:val="26"/>
                <w:szCs w:val="26"/>
              </w:rPr>
              <w:t>449</w:t>
            </w:r>
            <w:r w:rsidRPr="00686201">
              <w:rPr>
                <w:rFonts w:ascii="Times New Roman" w:eastAsia="Times New Roman" w:hAnsi="Times New Roman" w:cs="Times New Roman"/>
                <w:sz w:val="26"/>
                <w:szCs w:val="26"/>
              </w:rPr>
              <w:t xml:space="preserve"> «О</w:t>
            </w:r>
            <w:r>
              <w:rPr>
                <w:rFonts w:ascii="Times New Roman" w:eastAsia="Times New Roman" w:hAnsi="Times New Roman" w:cs="Times New Roman"/>
                <w:sz w:val="26"/>
                <w:szCs w:val="26"/>
              </w:rPr>
              <w:t xml:space="preserve"> внесении изменений в</w:t>
            </w:r>
            <w:r w:rsidRPr="00686201">
              <w:rPr>
                <w:rFonts w:ascii="Times New Roman" w:eastAsia="Times New Roman" w:hAnsi="Times New Roman" w:cs="Times New Roman"/>
                <w:sz w:val="26"/>
                <w:szCs w:val="26"/>
              </w:rPr>
              <w:t xml:space="preserve"> государственн</w:t>
            </w:r>
            <w:r>
              <w:rPr>
                <w:rFonts w:ascii="Times New Roman" w:eastAsia="Times New Roman" w:hAnsi="Times New Roman" w:cs="Times New Roman"/>
                <w:sz w:val="26"/>
                <w:szCs w:val="26"/>
              </w:rPr>
              <w:t>ую</w:t>
            </w:r>
            <w:r w:rsidRPr="00686201">
              <w:rPr>
                <w:rFonts w:ascii="Times New Roman" w:eastAsia="Times New Roman" w:hAnsi="Times New Roman" w:cs="Times New Roman"/>
                <w:sz w:val="26"/>
                <w:szCs w:val="26"/>
              </w:rPr>
              <w:t xml:space="preserve"> программ</w:t>
            </w:r>
            <w:r>
              <w:rPr>
                <w:rFonts w:ascii="Times New Roman" w:eastAsia="Times New Roman" w:hAnsi="Times New Roman" w:cs="Times New Roman"/>
                <w:sz w:val="26"/>
                <w:szCs w:val="26"/>
              </w:rPr>
              <w:t>у</w:t>
            </w:r>
            <w:r w:rsidRPr="00686201">
              <w:rPr>
                <w:rFonts w:ascii="Times New Roman" w:eastAsia="Times New Roman" w:hAnsi="Times New Roman" w:cs="Times New Roman"/>
                <w:sz w:val="26"/>
                <w:szCs w:val="26"/>
              </w:rPr>
              <w:t xml:space="preserve"> Российской Федерации «Доступная среда»</w:t>
            </w:r>
            <w:r w:rsidRPr="00A47B01">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w:t>
            </w:r>
            <w:r w:rsidR="007F6D54">
              <w:rPr>
                <w:rFonts w:ascii="Times New Roman" w:eastAsia="Times New Roman" w:hAnsi="Times New Roman" w:cs="Times New Roman"/>
                <w:sz w:val="26"/>
                <w:szCs w:val="26"/>
              </w:rPr>
              <w:t>риказ Министерства образования и науки Российской Федерации от 9</w:t>
            </w:r>
            <w:r w:rsidR="00F1335E">
              <w:rPr>
                <w:rFonts w:ascii="Times New Roman" w:eastAsia="Times New Roman" w:hAnsi="Times New Roman" w:cs="Times New Roman"/>
                <w:sz w:val="26"/>
                <w:szCs w:val="26"/>
              </w:rPr>
              <w:t xml:space="preserve"> ноября </w:t>
            </w:r>
            <w:r w:rsidR="007F6D54">
              <w:rPr>
                <w:rFonts w:ascii="Times New Roman" w:eastAsia="Times New Roman" w:hAnsi="Times New Roman" w:cs="Times New Roman"/>
                <w:sz w:val="26"/>
                <w:szCs w:val="26"/>
              </w:rPr>
              <w:lastRenderedPageBreak/>
              <w:t>2015</w:t>
            </w:r>
            <w:r w:rsidR="00F1335E">
              <w:rPr>
                <w:rFonts w:ascii="Times New Roman" w:eastAsia="Times New Roman" w:hAnsi="Times New Roman" w:cs="Times New Roman"/>
                <w:sz w:val="26"/>
                <w:szCs w:val="26"/>
              </w:rPr>
              <w:t xml:space="preserve"> г.</w:t>
            </w:r>
            <w:r w:rsidR="007F6D54">
              <w:rPr>
                <w:rFonts w:ascii="Times New Roman" w:eastAsia="Times New Roman" w:hAnsi="Times New Roman" w:cs="Times New Roman"/>
                <w:sz w:val="26"/>
                <w:szCs w:val="26"/>
              </w:rPr>
              <w:t xml:space="preserve">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w:t>
            </w:r>
            <w:r w:rsidR="00F1335E">
              <w:rPr>
                <w:rFonts w:ascii="Times New Roman" w:eastAsia="Times New Roman" w:hAnsi="Times New Roman" w:cs="Times New Roman"/>
                <w:sz w:val="26"/>
                <w:szCs w:val="26"/>
              </w:rPr>
              <w:t xml:space="preserve"> ноября </w:t>
            </w:r>
            <w:r w:rsidR="007F6D54">
              <w:rPr>
                <w:rFonts w:ascii="Times New Roman" w:eastAsia="Times New Roman" w:hAnsi="Times New Roman" w:cs="Times New Roman"/>
                <w:sz w:val="26"/>
                <w:szCs w:val="26"/>
              </w:rPr>
              <w:t xml:space="preserve">2018 </w:t>
            </w:r>
            <w:r w:rsidR="00F1335E">
              <w:rPr>
                <w:rFonts w:ascii="Times New Roman" w:eastAsia="Times New Roman" w:hAnsi="Times New Roman" w:cs="Times New Roman"/>
                <w:sz w:val="26"/>
                <w:szCs w:val="26"/>
              </w:rPr>
              <w:t xml:space="preserve">г. </w:t>
            </w:r>
            <w:r w:rsidR="007F6D54">
              <w:rPr>
                <w:rFonts w:ascii="Times New Roman" w:eastAsia="Times New Roman" w:hAnsi="Times New Roman" w:cs="Times New Roman"/>
                <w:sz w:val="26"/>
                <w:szCs w:val="26"/>
              </w:rPr>
              <w:t>№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rsidR="007F6D54" w:rsidRPr="00A47B01" w:rsidRDefault="007F6D54" w:rsidP="007F6D54">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Министерство образования и науки Республики Татарстан</w:t>
            </w:r>
          </w:p>
        </w:tc>
        <w:tc>
          <w:tcPr>
            <w:tcW w:w="1275" w:type="dxa"/>
            <w:tcBorders>
              <w:top w:val="single" w:sz="4" w:space="0" w:color="auto"/>
              <w:left w:val="single" w:sz="4" w:space="0" w:color="auto"/>
              <w:bottom w:val="single" w:sz="4" w:space="0" w:color="auto"/>
              <w:right w:val="single" w:sz="4" w:space="0" w:color="auto"/>
            </w:tcBorders>
          </w:tcPr>
          <w:p w:rsidR="007F6D54" w:rsidRPr="00A47B01" w:rsidRDefault="007F6D54" w:rsidP="007F6D54">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sidR="001F34A9">
              <w:rPr>
                <w:rFonts w:ascii="Times New Roman" w:eastAsia="Times New Roman" w:hAnsi="Times New Roman" w:cs="Times New Roman"/>
                <w:sz w:val="26"/>
                <w:szCs w:val="26"/>
              </w:rPr>
              <w:t>22</w:t>
            </w:r>
            <w:r w:rsidRPr="00A47B01">
              <w:rPr>
                <w:rFonts w:ascii="Times New Roman" w:eastAsia="Times New Roman" w:hAnsi="Times New Roman" w:cs="Times New Roman"/>
                <w:sz w:val="26"/>
                <w:szCs w:val="26"/>
              </w:rPr>
              <w:t xml:space="preserve"> –</w:t>
            </w:r>
          </w:p>
          <w:p w:rsidR="007F6D54" w:rsidRPr="00A47B01" w:rsidRDefault="007F6D54" w:rsidP="007F6D54">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7F6D54" w:rsidRPr="00A47B01" w:rsidRDefault="007F6D54" w:rsidP="007F6D54">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доли общеобразовательных организаций, в которых созданы условия для инклюзивн</w:t>
            </w:r>
            <w:r>
              <w:rPr>
                <w:rFonts w:ascii="Times New Roman" w:eastAsia="Times New Roman" w:hAnsi="Times New Roman" w:cs="Times New Roman"/>
                <w:sz w:val="26"/>
                <w:szCs w:val="26"/>
              </w:rPr>
              <w:t>ого образования детей-инвалидов</w:t>
            </w:r>
          </w:p>
          <w:p w:rsidR="007F6D54" w:rsidRPr="00A47B01" w:rsidRDefault="007F6D54" w:rsidP="007F6D54">
            <w:pPr>
              <w:spacing w:after="1" w:line="280" w:lineRule="atLeast"/>
              <w:jc w:val="both"/>
              <w:rPr>
                <w:rFonts w:ascii="Calibri" w:eastAsia="Times New Roman" w:hAnsi="Calibri" w:cs="Times New Roman"/>
                <w:sz w:val="26"/>
                <w:szCs w:val="26"/>
              </w:rPr>
            </w:pPr>
          </w:p>
        </w:tc>
      </w:tr>
      <w:tr w:rsidR="00CC4EB7" w:rsidRPr="00A47B01" w:rsidTr="003C656D">
        <w:trPr>
          <w:gridAfter w:val="1"/>
          <w:wAfter w:w="7" w:type="dxa"/>
        </w:trPr>
        <w:tc>
          <w:tcPr>
            <w:tcW w:w="851" w:type="dxa"/>
          </w:tcPr>
          <w:p w:rsidR="00CC4EB7" w:rsidRPr="00A47B01" w:rsidRDefault="00CC4EB7" w:rsidP="00CC4EB7">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2.4.</w:t>
            </w:r>
          </w:p>
        </w:tc>
        <w:tc>
          <w:tcPr>
            <w:tcW w:w="3255" w:type="dxa"/>
          </w:tcPr>
          <w:p w:rsidR="00CC4EB7" w:rsidRPr="00A47B01" w:rsidRDefault="00CC4EB7" w:rsidP="00CC4EB7">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Проведение адаптационных работ в дошкольных образовательных организациях </w:t>
            </w:r>
            <w:r w:rsidRPr="002F6CA1">
              <w:rPr>
                <w:rFonts w:ascii="Times New Roman" w:eastAsia="Times New Roman" w:hAnsi="Times New Roman" w:cs="Times New Roman"/>
                <w:sz w:val="26"/>
                <w:szCs w:val="26"/>
              </w:rPr>
              <w:t>в рамках государственных программ, капитального ремонта</w:t>
            </w:r>
          </w:p>
        </w:tc>
        <w:tc>
          <w:tcPr>
            <w:tcW w:w="3124" w:type="dxa"/>
          </w:tcPr>
          <w:p w:rsidR="00B645F9" w:rsidRPr="00B645F9" w:rsidRDefault="00B645F9" w:rsidP="00B645F9">
            <w:pPr>
              <w:spacing w:after="1" w:line="280" w:lineRule="atLeast"/>
              <w:jc w:val="both"/>
              <w:rPr>
                <w:rFonts w:ascii="Times New Roman" w:eastAsia="Times New Roman" w:hAnsi="Times New Roman" w:cs="Times New Roman"/>
                <w:sz w:val="26"/>
                <w:szCs w:val="26"/>
              </w:rPr>
            </w:pPr>
            <w:r w:rsidRPr="00B645F9">
              <w:rPr>
                <w:rFonts w:ascii="Times New Roman" w:eastAsia="Times New Roman" w:hAnsi="Times New Roman" w:cs="Times New Roman"/>
                <w:sz w:val="26"/>
                <w:szCs w:val="26"/>
              </w:rPr>
              <w:t xml:space="preserve">Федеральный закон от </w:t>
            </w:r>
          </w:p>
          <w:p w:rsidR="00B645F9" w:rsidRPr="00B645F9" w:rsidRDefault="00B645F9" w:rsidP="00B645F9">
            <w:pPr>
              <w:spacing w:after="1" w:line="280" w:lineRule="atLeast"/>
              <w:jc w:val="both"/>
              <w:rPr>
                <w:rFonts w:ascii="Times New Roman" w:eastAsia="Times New Roman" w:hAnsi="Times New Roman" w:cs="Times New Roman"/>
                <w:sz w:val="26"/>
                <w:szCs w:val="26"/>
              </w:rPr>
            </w:pPr>
            <w:r w:rsidRPr="00B645F9">
              <w:rPr>
                <w:rFonts w:ascii="Times New Roman" w:eastAsia="Times New Roman" w:hAnsi="Times New Roman" w:cs="Times New Roman"/>
                <w:sz w:val="26"/>
                <w:szCs w:val="26"/>
              </w:rPr>
              <w:t xml:space="preserve">1 декабря 2014 года </w:t>
            </w:r>
          </w:p>
          <w:p w:rsidR="00CC4EB7" w:rsidRPr="00A47B01" w:rsidRDefault="00B645F9" w:rsidP="007F4604">
            <w:pPr>
              <w:spacing w:after="1" w:line="280" w:lineRule="atLeast"/>
              <w:jc w:val="both"/>
              <w:rPr>
                <w:rFonts w:ascii="Calibri" w:eastAsia="Times New Roman" w:hAnsi="Calibri" w:cs="Times New Roman"/>
                <w:sz w:val="26"/>
                <w:szCs w:val="26"/>
              </w:rPr>
            </w:pPr>
            <w:r w:rsidRPr="00B645F9">
              <w:rPr>
                <w:rFonts w:ascii="Times New Roman" w:eastAsia="Times New Roman" w:hAnsi="Times New Roman" w:cs="Times New Roman"/>
                <w:sz w:val="26"/>
                <w:szCs w:val="26"/>
              </w:rPr>
              <w:t xml:space="preserve">№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постановление Правительства Российской Федерации от 39 марта 2021 г. № 449 «О </w:t>
            </w:r>
            <w:r w:rsidRPr="00B645F9">
              <w:rPr>
                <w:rFonts w:ascii="Times New Roman" w:eastAsia="Times New Roman" w:hAnsi="Times New Roman" w:cs="Times New Roman"/>
                <w:sz w:val="26"/>
                <w:szCs w:val="26"/>
              </w:rPr>
              <w:lastRenderedPageBreak/>
              <w:t>внесении изменений в государственную программу Российской Федерации «Доступная среда», приказ Министерства образования и науки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rsidR="00CC4EB7" w:rsidRPr="00A47B01" w:rsidRDefault="00CC4EB7" w:rsidP="00CC4EB7">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Министерство образования и науки Республики Татарстан</w:t>
            </w:r>
          </w:p>
        </w:tc>
        <w:tc>
          <w:tcPr>
            <w:tcW w:w="1275" w:type="dxa"/>
            <w:tcBorders>
              <w:top w:val="single" w:sz="4" w:space="0" w:color="auto"/>
              <w:left w:val="single" w:sz="4" w:space="0" w:color="auto"/>
              <w:bottom w:val="single" w:sz="4" w:space="0" w:color="auto"/>
              <w:right w:val="single" w:sz="4" w:space="0" w:color="auto"/>
            </w:tcBorders>
          </w:tcPr>
          <w:p w:rsidR="00CC4EB7" w:rsidRPr="00A47B01" w:rsidRDefault="00CC4EB7" w:rsidP="00CC4EB7">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sidR="00973430">
              <w:rPr>
                <w:rFonts w:ascii="Times New Roman" w:eastAsia="Times New Roman" w:hAnsi="Times New Roman" w:cs="Times New Roman"/>
                <w:sz w:val="26"/>
                <w:szCs w:val="26"/>
              </w:rPr>
              <w:t>22</w:t>
            </w:r>
            <w:r w:rsidRPr="00A47B01">
              <w:rPr>
                <w:rFonts w:ascii="Times New Roman" w:eastAsia="Times New Roman" w:hAnsi="Times New Roman" w:cs="Times New Roman"/>
                <w:sz w:val="26"/>
                <w:szCs w:val="26"/>
              </w:rPr>
              <w:t xml:space="preserve"> –</w:t>
            </w:r>
          </w:p>
          <w:p w:rsidR="00CC4EB7" w:rsidRPr="00A47B01" w:rsidRDefault="00CC4EB7" w:rsidP="00CC4EB7">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CC4EB7" w:rsidRPr="00A47B01" w:rsidRDefault="00CC4EB7" w:rsidP="00CC4EB7">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доли дошкольных образовательных организаций, в которых созданы условия для детей-инвалидов</w:t>
            </w:r>
          </w:p>
          <w:p w:rsidR="00CC4EB7" w:rsidRPr="00A47B01" w:rsidRDefault="00CC4EB7" w:rsidP="00CC4EB7">
            <w:pPr>
              <w:spacing w:after="1" w:line="280" w:lineRule="atLeast"/>
              <w:jc w:val="both"/>
              <w:rPr>
                <w:rFonts w:ascii="Calibri" w:eastAsia="Times New Roman" w:hAnsi="Calibri" w:cs="Times New Roman"/>
                <w:sz w:val="26"/>
                <w:szCs w:val="26"/>
              </w:rPr>
            </w:pPr>
          </w:p>
        </w:tc>
      </w:tr>
      <w:tr w:rsidR="00681633" w:rsidRPr="00A47B01" w:rsidTr="003C656D">
        <w:trPr>
          <w:gridAfter w:val="1"/>
          <w:wAfter w:w="7" w:type="dxa"/>
          <w:trHeight w:val="957"/>
        </w:trPr>
        <w:tc>
          <w:tcPr>
            <w:tcW w:w="851" w:type="dxa"/>
          </w:tcPr>
          <w:p w:rsidR="00681633" w:rsidRPr="00A47B01" w:rsidRDefault="00681633" w:rsidP="00CC4EB7">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2.5.</w:t>
            </w:r>
          </w:p>
        </w:tc>
        <w:tc>
          <w:tcPr>
            <w:tcW w:w="3255" w:type="dxa"/>
          </w:tcPr>
          <w:p w:rsidR="00681633" w:rsidRPr="00A47B01" w:rsidRDefault="00681633" w:rsidP="00CC4EB7">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Проведение адаптационных работ на объектах социальной защиты </w:t>
            </w:r>
            <w:r w:rsidRPr="003D74AC">
              <w:rPr>
                <w:rFonts w:ascii="Times New Roman" w:eastAsia="Times New Roman" w:hAnsi="Times New Roman" w:cs="Times New Roman"/>
                <w:sz w:val="26"/>
                <w:szCs w:val="26"/>
              </w:rPr>
              <w:t xml:space="preserve">в рамках государственных программ, капитального ре-монта </w:t>
            </w:r>
          </w:p>
        </w:tc>
        <w:tc>
          <w:tcPr>
            <w:tcW w:w="3124" w:type="dxa"/>
          </w:tcPr>
          <w:p w:rsidR="00681633" w:rsidRPr="00A47B01" w:rsidRDefault="00681633" w:rsidP="0068163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Федеральный </w:t>
            </w:r>
            <w:hyperlink r:id="rId51" w:history="1">
              <w:r w:rsidRPr="00A47B01">
                <w:rPr>
                  <w:rFonts w:ascii="Times New Roman" w:eastAsia="Times New Roman" w:hAnsi="Times New Roman" w:cs="Times New Roman"/>
                  <w:sz w:val="26"/>
                  <w:szCs w:val="26"/>
                </w:rPr>
                <w:t>закон</w:t>
              </w:r>
            </w:hyperlink>
            <w:r w:rsidRPr="00A47B01">
              <w:rPr>
                <w:rFonts w:ascii="Times New Roman" w:eastAsia="Times New Roman" w:hAnsi="Times New Roman" w:cs="Times New Roman"/>
                <w:sz w:val="26"/>
                <w:szCs w:val="26"/>
              </w:rPr>
              <w:t xml:space="preserve"> от </w:t>
            </w:r>
            <w:r w:rsidRPr="00A47B01">
              <w:rPr>
                <w:rFonts w:ascii="Times New Roman" w:eastAsia="Times New Roman" w:hAnsi="Times New Roman" w:cs="Times New Roman"/>
                <w:sz w:val="26"/>
                <w:szCs w:val="26"/>
              </w:rPr>
              <w:br/>
              <w:t xml:space="preserve">1 декабря 2014 года </w:t>
            </w:r>
            <w:r w:rsidRPr="00A47B01">
              <w:rPr>
                <w:rFonts w:ascii="Times New Roman" w:eastAsia="Times New Roman" w:hAnsi="Times New Roman" w:cs="Times New Roman"/>
                <w:sz w:val="26"/>
                <w:szCs w:val="26"/>
              </w:rPr>
              <w:br/>
              <w:t xml:space="preserve">№ 419-ФЗ «О внесении изменений в отдельные законодательные акты Российской Федерации по вопросам социальной защиты </w:t>
            </w:r>
            <w:r w:rsidRPr="00A47B01">
              <w:rPr>
                <w:rFonts w:ascii="Times New Roman" w:eastAsia="Times New Roman" w:hAnsi="Times New Roman" w:cs="Times New Roman"/>
                <w:sz w:val="26"/>
                <w:szCs w:val="26"/>
              </w:rPr>
              <w:lastRenderedPageBreak/>
              <w:t xml:space="preserve">инвалидов в связи с ратификацией Конвенции о правах инвалидов» </w:t>
            </w:r>
          </w:p>
        </w:tc>
        <w:tc>
          <w:tcPr>
            <w:tcW w:w="2410" w:type="dxa"/>
          </w:tcPr>
          <w:p w:rsidR="00681633" w:rsidRPr="00A47B01" w:rsidRDefault="00681633" w:rsidP="00CC4EB7">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Министерство труда, занятости и социальной защиты Республики Татарстан</w:t>
            </w:r>
          </w:p>
        </w:tc>
        <w:tc>
          <w:tcPr>
            <w:tcW w:w="1275" w:type="dxa"/>
            <w:tcBorders>
              <w:top w:val="single" w:sz="4" w:space="0" w:color="auto"/>
              <w:left w:val="single" w:sz="4" w:space="0" w:color="auto"/>
              <w:bottom w:val="single" w:sz="4" w:space="0" w:color="auto"/>
              <w:right w:val="single" w:sz="4" w:space="0" w:color="auto"/>
            </w:tcBorders>
          </w:tcPr>
          <w:p w:rsidR="00681633" w:rsidRPr="00A47B01" w:rsidRDefault="00681633" w:rsidP="00CC4EB7">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Pr>
                <w:rFonts w:ascii="Times New Roman" w:eastAsia="Times New Roman" w:hAnsi="Times New Roman" w:cs="Times New Roman"/>
                <w:sz w:val="26"/>
                <w:szCs w:val="26"/>
              </w:rPr>
              <w:t>22</w:t>
            </w:r>
            <w:r w:rsidRPr="00A47B01">
              <w:rPr>
                <w:rFonts w:ascii="Times New Roman" w:eastAsia="Times New Roman" w:hAnsi="Times New Roman" w:cs="Times New Roman"/>
                <w:sz w:val="26"/>
                <w:szCs w:val="26"/>
              </w:rPr>
              <w:t xml:space="preserve"> –</w:t>
            </w:r>
          </w:p>
          <w:p w:rsidR="00681633" w:rsidRPr="00A47B01" w:rsidRDefault="00681633" w:rsidP="00CC4EB7">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681633" w:rsidRDefault="00681633" w:rsidP="00CC4EB7">
            <w:pPr>
              <w:spacing w:after="1" w:line="280" w:lineRule="atLeast"/>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Увеличение доли объектов социальной защиты, в которых созданы условия доступности для инвалидов</w:t>
            </w:r>
            <w:r>
              <w:rPr>
                <w:rFonts w:ascii="Times New Roman" w:eastAsia="Times New Roman" w:hAnsi="Times New Roman" w:cs="Times New Roman"/>
                <w:sz w:val="26"/>
                <w:szCs w:val="26"/>
              </w:rPr>
              <w:t>:</w:t>
            </w:r>
          </w:p>
          <w:p w:rsidR="00681633" w:rsidRDefault="00681633" w:rsidP="0020788A">
            <w:pPr>
              <w:spacing w:after="1" w:line="280" w:lineRule="atLeast"/>
              <w:jc w:val="both"/>
              <w:rPr>
                <w:rFonts w:ascii="Times New Roman" w:eastAsia="Times New Roman" w:hAnsi="Times New Roman" w:cs="Times New Roman"/>
                <w:sz w:val="26"/>
                <w:szCs w:val="26"/>
              </w:rPr>
            </w:pPr>
            <w:r w:rsidRPr="0020788A">
              <w:rPr>
                <w:rFonts w:ascii="Times New Roman" w:eastAsia="Times New Roman" w:hAnsi="Times New Roman" w:cs="Times New Roman"/>
                <w:sz w:val="26"/>
                <w:szCs w:val="26"/>
              </w:rPr>
              <w:t>в 2021 году – 12 организаций соци-ального обслуживания</w:t>
            </w:r>
            <w:r>
              <w:rPr>
                <w:rFonts w:ascii="Times New Roman" w:eastAsia="Times New Roman" w:hAnsi="Times New Roman" w:cs="Times New Roman"/>
                <w:sz w:val="26"/>
                <w:szCs w:val="26"/>
              </w:rPr>
              <w:t>;</w:t>
            </w:r>
          </w:p>
          <w:p w:rsidR="00681633" w:rsidRPr="00A47B01" w:rsidRDefault="00681633" w:rsidP="0020788A">
            <w:pPr>
              <w:spacing w:after="1" w:line="280" w:lineRule="atLeast"/>
              <w:jc w:val="both"/>
              <w:rPr>
                <w:rFonts w:ascii="Calibri" w:eastAsia="Times New Roman" w:hAnsi="Calibri" w:cs="Times New Roman"/>
                <w:sz w:val="26"/>
                <w:szCs w:val="26"/>
              </w:rPr>
            </w:pPr>
            <w:r>
              <w:rPr>
                <w:rFonts w:ascii="Times New Roman" w:eastAsia="Times New Roman" w:hAnsi="Times New Roman" w:cs="Times New Roman"/>
                <w:sz w:val="26"/>
                <w:szCs w:val="26"/>
              </w:rPr>
              <w:t>в 2022</w:t>
            </w:r>
            <w:r w:rsidRPr="00A47B01">
              <w:rPr>
                <w:rFonts w:ascii="Times New Roman" w:eastAsia="Times New Roman" w:hAnsi="Times New Roman" w:cs="Times New Roman"/>
                <w:sz w:val="26"/>
                <w:szCs w:val="26"/>
              </w:rPr>
              <w:t xml:space="preserve"> году – </w:t>
            </w:r>
            <w:r>
              <w:rPr>
                <w:rFonts w:ascii="Times New Roman" w:eastAsia="Times New Roman" w:hAnsi="Times New Roman" w:cs="Times New Roman"/>
                <w:sz w:val="26"/>
                <w:szCs w:val="26"/>
              </w:rPr>
              <w:t>3</w:t>
            </w:r>
            <w:r w:rsidRPr="00A47B01">
              <w:rPr>
                <w:rFonts w:ascii="Times New Roman" w:eastAsia="Times New Roman" w:hAnsi="Times New Roman" w:cs="Times New Roman"/>
                <w:sz w:val="26"/>
                <w:szCs w:val="26"/>
              </w:rPr>
              <w:t xml:space="preserve"> организаци</w:t>
            </w:r>
            <w:r>
              <w:rPr>
                <w:rFonts w:ascii="Times New Roman" w:eastAsia="Times New Roman" w:hAnsi="Times New Roman" w:cs="Times New Roman"/>
                <w:sz w:val="26"/>
                <w:szCs w:val="26"/>
              </w:rPr>
              <w:t xml:space="preserve">и социального обслуживания </w:t>
            </w:r>
          </w:p>
        </w:tc>
      </w:tr>
      <w:tr w:rsidR="00681633" w:rsidRPr="00A47B01" w:rsidTr="003C656D">
        <w:trPr>
          <w:gridAfter w:val="1"/>
          <w:wAfter w:w="7" w:type="dxa"/>
        </w:trPr>
        <w:tc>
          <w:tcPr>
            <w:tcW w:w="851" w:type="dxa"/>
          </w:tcPr>
          <w:p w:rsidR="00681633" w:rsidRPr="00A47B01" w:rsidRDefault="00681633" w:rsidP="00681633">
            <w:pPr>
              <w:spacing w:after="0"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2.6.</w:t>
            </w:r>
          </w:p>
        </w:tc>
        <w:tc>
          <w:tcPr>
            <w:tcW w:w="3255" w:type="dxa"/>
          </w:tcPr>
          <w:p w:rsidR="00681633" w:rsidRPr="00A47B01" w:rsidRDefault="00681633" w:rsidP="00681633">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Проведение адаптационных работ в зданиях центров занятости населения  </w:t>
            </w:r>
            <w:r w:rsidRPr="003D74AC">
              <w:rPr>
                <w:rFonts w:ascii="Times New Roman" w:eastAsia="Times New Roman" w:hAnsi="Times New Roman" w:cs="Times New Roman"/>
                <w:sz w:val="26"/>
                <w:szCs w:val="26"/>
              </w:rPr>
              <w:t>в рамках государственных программ, капитального ре-монта</w:t>
            </w:r>
          </w:p>
        </w:tc>
        <w:tc>
          <w:tcPr>
            <w:tcW w:w="3124" w:type="dxa"/>
          </w:tcPr>
          <w:p w:rsidR="00681633" w:rsidRPr="00A47B01" w:rsidRDefault="00681633" w:rsidP="0068163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Федеральный </w:t>
            </w:r>
            <w:hyperlink r:id="rId52" w:history="1">
              <w:r w:rsidRPr="00A47B01">
                <w:rPr>
                  <w:rFonts w:ascii="Times New Roman" w:eastAsia="Times New Roman" w:hAnsi="Times New Roman" w:cs="Times New Roman"/>
                  <w:sz w:val="26"/>
                  <w:szCs w:val="26"/>
                </w:rPr>
                <w:t>закон</w:t>
              </w:r>
            </w:hyperlink>
            <w:r w:rsidRPr="00A47B01">
              <w:rPr>
                <w:rFonts w:ascii="Times New Roman" w:eastAsia="Times New Roman" w:hAnsi="Times New Roman" w:cs="Times New Roman"/>
                <w:sz w:val="26"/>
                <w:szCs w:val="26"/>
              </w:rPr>
              <w:t xml:space="preserve"> от </w:t>
            </w:r>
            <w:r w:rsidRPr="00A47B01">
              <w:rPr>
                <w:rFonts w:ascii="Times New Roman" w:eastAsia="Times New Roman" w:hAnsi="Times New Roman" w:cs="Times New Roman"/>
                <w:sz w:val="26"/>
                <w:szCs w:val="26"/>
              </w:rPr>
              <w:br/>
              <w:t xml:space="preserve">1 декабря 2014 года </w:t>
            </w:r>
            <w:r w:rsidRPr="00A47B01">
              <w:rPr>
                <w:rFonts w:ascii="Times New Roman" w:eastAsia="Times New Roman" w:hAnsi="Times New Roman" w:cs="Times New Roman"/>
                <w:sz w:val="26"/>
                <w:szCs w:val="26"/>
              </w:rPr>
              <w:br/>
              <w:t xml:space="preserve">№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p>
        </w:tc>
        <w:tc>
          <w:tcPr>
            <w:tcW w:w="2410" w:type="dxa"/>
          </w:tcPr>
          <w:p w:rsidR="00681633" w:rsidRPr="00A47B01" w:rsidRDefault="00681633" w:rsidP="00681633">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труда, занятости и социальной защиты Республики Татарстан</w:t>
            </w:r>
          </w:p>
        </w:tc>
        <w:tc>
          <w:tcPr>
            <w:tcW w:w="1275" w:type="dxa"/>
            <w:tcBorders>
              <w:top w:val="single" w:sz="4" w:space="0" w:color="auto"/>
              <w:left w:val="single" w:sz="4" w:space="0" w:color="auto"/>
              <w:bottom w:val="single" w:sz="4" w:space="0" w:color="auto"/>
              <w:right w:val="single" w:sz="4" w:space="0" w:color="auto"/>
            </w:tcBorders>
          </w:tcPr>
          <w:p w:rsidR="00681633" w:rsidRPr="00A47B01" w:rsidRDefault="00681633" w:rsidP="00681633">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Pr>
                <w:rFonts w:ascii="Times New Roman" w:eastAsia="Times New Roman" w:hAnsi="Times New Roman" w:cs="Times New Roman"/>
                <w:sz w:val="26"/>
                <w:szCs w:val="26"/>
              </w:rPr>
              <w:t>22</w:t>
            </w:r>
            <w:r w:rsidRPr="00A47B01">
              <w:rPr>
                <w:rFonts w:ascii="Times New Roman" w:eastAsia="Times New Roman" w:hAnsi="Times New Roman" w:cs="Times New Roman"/>
                <w:sz w:val="26"/>
                <w:szCs w:val="26"/>
              </w:rPr>
              <w:t xml:space="preserve"> –</w:t>
            </w:r>
          </w:p>
          <w:p w:rsidR="00681633" w:rsidRPr="00A47B01" w:rsidRDefault="00681633" w:rsidP="00681633">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681633" w:rsidRPr="00A47B01" w:rsidRDefault="00681633" w:rsidP="00681633">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доли зданий центров занятости населения, в которых созданы условия доступности для инвалидов</w:t>
            </w:r>
          </w:p>
        </w:tc>
      </w:tr>
      <w:tr w:rsidR="00681633" w:rsidRPr="00A47B01" w:rsidTr="00510E8B">
        <w:trPr>
          <w:gridAfter w:val="1"/>
          <w:wAfter w:w="7" w:type="dxa"/>
          <w:trHeight w:val="77"/>
        </w:trPr>
        <w:tc>
          <w:tcPr>
            <w:tcW w:w="851" w:type="dxa"/>
          </w:tcPr>
          <w:p w:rsidR="00681633" w:rsidRPr="00A47B01" w:rsidRDefault="00681633" w:rsidP="00681633">
            <w:pPr>
              <w:spacing w:after="0"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2.7.</w:t>
            </w:r>
          </w:p>
        </w:tc>
        <w:tc>
          <w:tcPr>
            <w:tcW w:w="3255" w:type="dxa"/>
          </w:tcPr>
          <w:p w:rsidR="00681633" w:rsidRPr="002D5876" w:rsidRDefault="00681633" w:rsidP="00681633">
            <w:pPr>
              <w:spacing w:after="0" w:line="228" w:lineRule="auto"/>
              <w:jc w:val="both"/>
              <w:rPr>
                <w:rFonts w:ascii="Calibri" w:eastAsia="Times New Roman" w:hAnsi="Calibri" w:cs="Times New Roman"/>
                <w:sz w:val="26"/>
                <w:szCs w:val="26"/>
              </w:rPr>
            </w:pPr>
            <w:r w:rsidRPr="002D5876">
              <w:rPr>
                <w:rFonts w:ascii="Times New Roman" w:eastAsia="Times New Roman" w:hAnsi="Times New Roman" w:cs="Times New Roman"/>
                <w:sz w:val="26"/>
                <w:szCs w:val="26"/>
              </w:rPr>
              <w:t>Проведение адаптационных работ на объектах здравоохранения в рамках государственных программ, капитального ремонта</w:t>
            </w:r>
          </w:p>
        </w:tc>
        <w:tc>
          <w:tcPr>
            <w:tcW w:w="3124" w:type="dxa"/>
          </w:tcPr>
          <w:p w:rsidR="00681633" w:rsidRPr="00A47B01" w:rsidRDefault="00681633" w:rsidP="0068163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Федеральный </w:t>
            </w:r>
            <w:hyperlink r:id="rId53" w:history="1">
              <w:r w:rsidRPr="00A47B01">
                <w:rPr>
                  <w:rFonts w:ascii="Times New Roman" w:eastAsia="Times New Roman" w:hAnsi="Times New Roman" w:cs="Times New Roman"/>
                  <w:sz w:val="26"/>
                  <w:szCs w:val="26"/>
                </w:rPr>
                <w:t>закон</w:t>
              </w:r>
            </w:hyperlink>
            <w:r w:rsidRPr="00A47B01">
              <w:rPr>
                <w:rFonts w:ascii="Times New Roman" w:eastAsia="Times New Roman" w:hAnsi="Times New Roman" w:cs="Times New Roman"/>
                <w:sz w:val="26"/>
                <w:szCs w:val="26"/>
              </w:rPr>
              <w:t xml:space="preserve"> от </w:t>
            </w:r>
            <w:r w:rsidRPr="00A47B01">
              <w:rPr>
                <w:rFonts w:ascii="Times New Roman" w:eastAsia="Times New Roman" w:hAnsi="Times New Roman" w:cs="Times New Roman"/>
                <w:sz w:val="26"/>
                <w:szCs w:val="26"/>
              </w:rPr>
              <w:br/>
              <w:t xml:space="preserve">1 декабря 2014 года </w:t>
            </w:r>
            <w:r w:rsidRPr="00A47B01">
              <w:rPr>
                <w:rFonts w:ascii="Times New Roman" w:eastAsia="Times New Roman" w:hAnsi="Times New Roman" w:cs="Times New Roman"/>
                <w:sz w:val="26"/>
                <w:szCs w:val="26"/>
              </w:rPr>
              <w:br/>
              <w:t xml:space="preserve">№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p>
        </w:tc>
        <w:tc>
          <w:tcPr>
            <w:tcW w:w="2410" w:type="dxa"/>
          </w:tcPr>
          <w:p w:rsidR="00681633" w:rsidRPr="00A47B01" w:rsidRDefault="00681633" w:rsidP="00681633">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здра-воохранения Республики Татарстан</w:t>
            </w:r>
          </w:p>
        </w:tc>
        <w:tc>
          <w:tcPr>
            <w:tcW w:w="1275" w:type="dxa"/>
          </w:tcPr>
          <w:p w:rsidR="00681633" w:rsidRPr="00A47B01" w:rsidRDefault="00681633" w:rsidP="00681633">
            <w:pPr>
              <w:spacing w:after="0"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Pr>
                <w:rFonts w:ascii="Times New Roman" w:eastAsia="Times New Roman" w:hAnsi="Times New Roman" w:cs="Times New Roman"/>
                <w:sz w:val="26"/>
                <w:szCs w:val="26"/>
              </w:rPr>
              <w:t>22</w:t>
            </w:r>
            <w:r w:rsidRPr="00A47B01">
              <w:rPr>
                <w:rFonts w:ascii="Times New Roman" w:eastAsia="Times New Roman" w:hAnsi="Times New Roman" w:cs="Times New Roman"/>
                <w:sz w:val="26"/>
                <w:szCs w:val="26"/>
              </w:rPr>
              <w:t xml:space="preserve"> –</w:t>
            </w:r>
          </w:p>
          <w:p w:rsidR="00681633" w:rsidRPr="00A47B01" w:rsidRDefault="00681633" w:rsidP="00681633">
            <w:pPr>
              <w:spacing w:after="0"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Pr>
                <w:rFonts w:ascii="Times New Roman" w:eastAsia="Times New Roman" w:hAnsi="Times New Roman" w:cs="Times New Roman"/>
                <w:sz w:val="26"/>
                <w:szCs w:val="26"/>
              </w:rPr>
              <w:t>30</w:t>
            </w:r>
            <w:r w:rsidRPr="00A47B01">
              <w:rPr>
                <w:rFonts w:ascii="Times New Roman" w:eastAsia="Times New Roman" w:hAnsi="Times New Roman" w:cs="Times New Roman"/>
                <w:sz w:val="26"/>
                <w:szCs w:val="26"/>
              </w:rPr>
              <w:t xml:space="preserve"> гг.</w:t>
            </w:r>
          </w:p>
        </w:tc>
        <w:tc>
          <w:tcPr>
            <w:tcW w:w="4253" w:type="dxa"/>
          </w:tcPr>
          <w:p w:rsidR="00681633" w:rsidRDefault="00681633" w:rsidP="00681633">
            <w:pPr>
              <w:spacing w:after="0" w:line="228" w:lineRule="auto"/>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Увеличение доли объектов здравоохранения, в которых созданы условия доступности для инвалидов:</w:t>
            </w:r>
          </w:p>
          <w:p w:rsidR="00681633" w:rsidRPr="00A47B01" w:rsidRDefault="00681633" w:rsidP="00681633">
            <w:pPr>
              <w:spacing w:after="0" w:line="228" w:lineRule="auto"/>
              <w:jc w:val="both"/>
              <w:rPr>
                <w:rFonts w:ascii="Calibri" w:eastAsia="Times New Roman" w:hAnsi="Calibri" w:cs="Times New Roman"/>
                <w:sz w:val="26"/>
                <w:szCs w:val="26"/>
              </w:rPr>
            </w:pPr>
            <w:r w:rsidRPr="00E961C9">
              <w:rPr>
                <w:rFonts w:ascii="Times New Roman" w:eastAsia="Times New Roman" w:hAnsi="Times New Roman" w:cs="Times New Roman"/>
                <w:sz w:val="26"/>
                <w:szCs w:val="26"/>
              </w:rPr>
              <w:t xml:space="preserve">в 2021 году – </w:t>
            </w:r>
            <w:r>
              <w:rPr>
                <w:rFonts w:ascii="Times New Roman" w:eastAsia="Times New Roman" w:hAnsi="Times New Roman" w:cs="Times New Roman"/>
                <w:sz w:val="26"/>
                <w:szCs w:val="26"/>
              </w:rPr>
              <w:t>29</w:t>
            </w:r>
            <w:r w:rsidRPr="00E961C9">
              <w:rPr>
                <w:rFonts w:ascii="Times New Roman" w:eastAsia="Times New Roman" w:hAnsi="Times New Roman" w:cs="Times New Roman"/>
                <w:sz w:val="26"/>
                <w:szCs w:val="26"/>
              </w:rPr>
              <w:t xml:space="preserve"> объектов</w:t>
            </w:r>
            <w:r w:rsidRPr="00E961C9">
              <w:rPr>
                <w:rFonts w:ascii="Calibri" w:eastAsia="Times New Roman" w:hAnsi="Calibri" w:cs="Times New Roman"/>
                <w:sz w:val="26"/>
                <w:szCs w:val="26"/>
              </w:rPr>
              <w:t>;</w:t>
            </w:r>
          </w:p>
          <w:p w:rsidR="00681633" w:rsidRPr="00A47B01" w:rsidRDefault="00681633" w:rsidP="00681633">
            <w:pPr>
              <w:spacing w:after="0" w:line="228" w:lineRule="auto"/>
              <w:jc w:val="both"/>
              <w:rPr>
                <w:rFonts w:ascii="Calibri" w:eastAsia="Times New Roman" w:hAnsi="Calibri" w:cs="Times New Roman"/>
                <w:sz w:val="26"/>
                <w:szCs w:val="26"/>
              </w:rPr>
            </w:pPr>
            <w:r>
              <w:rPr>
                <w:rFonts w:ascii="Times New Roman" w:eastAsia="Times New Roman" w:hAnsi="Times New Roman" w:cs="Times New Roman"/>
                <w:sz w:val="26"/>
                <w:szCs w:val="26"/>
              </w:rPr>
              <w:t>в 2022</w:t>
            </w:r>
            <w:r w:rsidRPr="00A47B01">
              <w:rPr>
                <w:rFonts w:ascii="Times New Roman" w:eastAsia="Times New Roman" w:hAnsi="Times New Roman" w:cs="Times New Roman"/>
                <w:sz w:val="26"/>
                <w:szCs w:val="26"/>
              </w:rPr>
              <w:t xml:space="preserve"> году – </w:t>
            </w:r>
            <w:r>
              <w:rPr>
                <w:rFonts w:ascii="Times New Roman" w:eastAsia="Times New Roman" w:hAnsi="Times New Roman" w:cs="Times New Roman"/>
                <w:sz w:val="26"/>
                <w:szCs w:val="26"/>
              </w:rPr>
              <w:t xml:space="preserve">8 объектов сферы здравоохранения </w:t>
            </w:r>
          </w:p>
        </w:tc>
      </w:tr>
      <w:tr w:rsidR="00681633" w:rsidRPr="00A47B01" w:rsidTr="00510E8B">
        <w:trPr>
          <w:gridAfter w:val="1"/>
          <w:wAfter w:w="7" w:type="dxa"/>
        </w:trPr>
        <w:tc>
          <w:tcPr>
            <w:tcW w:w="851" w:type="dxa"/>
          </w:tcPr>
          <w:p w:rsidR="00681633" w:rsidRPr="00A47B01" w:rsidRDefault="00681633" w:rsidP="00681633">
            <w:pPr>
              <w:spacing w:after="0"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2.8.</w:t>
            </w:r>
          </w:p>
        </w:tc>
        <w:tc>
          <w:tcPr>
            <w:tcW w:w="3255" w:type="dxa"/>
          </w:tcPr>
          <w:p w:rsidR="00681633" w:rsidRPr="00A47B01" w:rsidRDefault="00681633" w:rsidP="0068163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Проведение адаптационных работ </w:t>
            </w:r>
            <w:r w:rsidRPr="008934B8">
              <w:rPr>
                <w:rFonts w:ascii="Times New Roman" w:eastAsia="Times New Roman" w:hAnsi="Times New Roman" w:cs="Times New Roman"/>
                <w:sz w:val="26"/>
                <w:szCs w:val="26"/>
              </w:rPr>
              <w:t xml:space="preserve">на объектах </w:t>
            </w:r>
            <w:r>
              <w:rPr>
                <w:rFonts w:ascii="Times New Roman" w:eastAsia="Times New Roman" w:hAnsi="Times New Roman" w:cs="Times New Roman"/>
                <w:sz w:val="26"/>
                <w:szCs w:val="26"/>
              </w:rPr>
              <w:t xml:space="preserve">культуры </w:t>
            </w:r>
            <w:r w:rsidRPr="004E030F">
              <w:rPr>
                <w:rFonts w:ascii="Times New Roman" w:eastAsia="Times New Roman" w:hAnsi="Times New Roman" w:cs="Times New Roman"/>
                <w:sz w:val="26"/>
                <w:szCs w:val="26"/>
              </w:rPr>
              <w:t xml:space="preserve">в рамках </w:t>
            </w:r>
            <w:r w:rsidRPr="00794B24">
              <w:rPr>
                <w:rFonts w:ascii="Times New Roman" w:eastAsia="Times New Roman" w:hAnsi="Times New Roman" w:cs="Times New Roman"/>
                <w:sz w:val="26"/>
                <w:szCs w:val="26"/>
              </w:rPr>
              <w:t>государственн</w:t>
            </w:r>
            <w:r>
              <w:rPr>
                <w:rFonts w:ascii="Times New Roman" w:eastAsia="Times New Roman" w:hAnsi="Times New Roman" w:cs="Times New Roman"/>
                <w:sz w:val="26"/>
                <w:szCs w:val="26"/>
              </w:rPr>
              <w:t>ых</w:t>
            </w:r>
            <w:r w:rsidRPr="00794B24">
              <w:rPr>
                <w:rFonts w:ascii="Times New Roman" w:eastAsia="Times New Roman" w:hAnsi="Times New Roman" w:cs="Times New Roman"/>
                <w:sz w:val="26"/>
                <w:szCs w:val="26"/>
              </w:rPr>
              <w:t xml:space="preserve"> программ</w:t>
            </w:r>
            <w:r>
              <w:rPr>
                <w:rFonts w:ascii="Times New Roman" w:eastAsia="Times New Roman" w:hAnsi="Times New Roman" w:cs="Times New Roman"/>
                <w:sz w:val="26"/>
                <w:szCs w:val="26"/>
              </w:rPr>
              <w:t xml:space="preserve">, </w:t>
            </w:r>
            <w:r w:rsidRPr="004E030F">
              <w:rPr>
                <w:rFonts w:ascii="Times New Roman" w:eastAsia="Times New Roman" w:hAnsi="Times New Roman" w:cs="Times New Roman"/>
                <w:sz w:val="26"/>
                <w:szCs w:val="26"/>
              </w:rPr>
              <w:t>капитального ремонта</w:t>
            </w:r>
          </w:p>
        </w:tc>
        <w:tc>
          <w:tcPr>
            <w:tcW w:w="3124" w:type="dxa"/>
          </w:tcPr>
          <w:p w:rsidR="00681633" w:rsidRPr="00A47B01" w:rsidRDefault="00681633" w:rsidP="0068163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Федеральный </w:t>
            </w:r>
            <w:hyperlink r:id="rId54" w:history="1">
              <w:r w:rsidRPr="00A47B01">
                <w:rPr>
                  <w:rFonts w:ascii="Times New Roman" w:eastAsia="Times New Roman" w:hAnsi="Times New Roman" w:cs="Times New Roman"/>
                  <w:sz w:val="26"/>
                  <w:szCs w:val="26"/>
                </w:rPr>
                <w:t>закон</w:t>
              </w:r>
            </w:hyperlink>
            <w:r w:rsidRPr="00A47B01">
              <w:rPr>
                <w:rFonts w:ascii="Times New Roman" w:eastAsia="Times New Roman" w:hAnsi="Times New Roman" w:cs="Times New Roman"/>
                <w:sz w:val="26"/>
                <w:szCs w:val="26"/>
              </w:rPr>
              <w:t xml:space="preserve"> от </w:t>
            </w:r>
            <w:r w:rsidRPr="00A47B01">
              <w:rPr>
                <w:rFonts w:ascii="Times New Roman" w:eastAsia="Times New Roman" w:hAnsi="Times New Roman" w:cs="Times New Roman"/>
                <w:sz w:val="26"/>
                <w:szCs w:val="26"/>
              </w:rPr>
              <w:br/>
              <w:t xml:space="preserve">1 декабря 2014 года </w:t>
            </w:r>
            <w:r w:rsidRPr="00A47B01">
              <w:rPr>
                <w:rFonts w:ascii="Times New Roman" w:eastAsia="Times New Roman" w:hAnsi="Times New Roman" w:cs="Times New Roman"/>
                <w:sz w:val="26"/>
                <w:szCs w:val="26"/>
              </w:rPr>
              <w:br/>
              <w:t xml:space="preserve">№ 419-ФЗ «О внесении изменений в отдельные законодательные акты Российской Федерации по вопросам социальной защиты </w:t>
            </w:r>
            <w:r w:rsidRPr="00A47B01">
              <w:rPr>
                <w:rFonts w:ascii="Times New Roman" w:eastAsia="Times New Roman" w:hAnsi="Times New Roman" w:cs="Times New Roman"/>
                <w:sz w:val="26"/>
                <w:szCs w:val="26"/>
              </w:rPr>
              <w:lastRenderedPageBreak/>
              <w:t xml:space="preserve">инвалидов в связи с ратификацией Конвенции о правах инвалидов» </w:t>
            </w:r>
          </w:p>
        </w:tc>
        <w:tc>
          <w:tcPr>
            <w:tcW w:w="2410" w:type="dxa"/>
          </w:tcPr>
          <w:p w:rsidR="00681633" w:rsidRPr="00A47B01" w:rsidRDefault="00681633" w:rsidP="00681633">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Министерство культуры Республики Татарстан</w:t>
            </w:r>
          </w:p>
        </w:tc>
        <w:tc>
          <w:tcPr>
            <w:tcW w:w="1275" w:type="dxa"/>
          </w:tcPr>
          <w:p w:rsidR="00681633" w:rsidRPr="00A47B01" w:rsidRDefault="00681633" w:rsidP="00681633">
            <w:pPr>
              <w:spacing w:after="0"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Pr>
                <w:rFonts w:ascii="Times New Roman" w:eastAsia="Times New Roman" w:hAnsi="Times New Roman" w:cs="Times New Roman"/>
                <w:sz w:val="26"/>
                <w:szCs w:val="26"/>
              </w:rPr>
              <w:t>22</w:t>
            </w:r>
            <w:r w:rsidRPr="00A47B01">
              <w:rPr>
                <w:rFonts w:ascii="Times New Roman" w:eastAsia="Times New Roman" w:hAnsi="Times New Roman" w:cs="Times New Roman"/>
                <w:sz w:val="26"/>
                <w:szCs w:val="26"/>
              </w:rPr>
              <w:t xml:space="preserve"> –</w:t>
            </w:r>
          </w:p>
          <w:p w:rsidR="00681633" w:rsidRPr="00A47B01" w:rsidRDefault="00681633" w:rsidP="00681633">
            <w:pPr>
              <w:spacing w:after="0"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Pr>
                <w:rFonts w:ascii="Times New Roman" w:eastAsia="Times New Roman" w:hAnsi="Times New Roman" w:cs="Times New Roman"/>
                <w:sz w:val="26"/>
                <w:szCs w:val="26"/>
              </w:rPr>
              <w:t>30</w:t>
            </w:r>
            <w:r w:rsidRPr="00A47B01">
              <w:rPr>
                <w:rFonts w:ascii="Times New Roman" w:eastAsia="Times New Roman" w:hAnsi="Times New Roman" w:cs="Times New Roman"/>
                <w:sz w:val="26"/>
                <w:szCs w:val="26"/>
              </w:rPr>
              <w:t xml:space="preserve"> гг.</w:t>
            </w:r>
          </w:p>
        </w:tc>
        <w:tc>
          <w:tcPr>
            <w:tcW w:w="4253" w:type="dxa"/>
          </w:tcPr>
          <w:p w:rsidR="00681633" w:rsidRDefault="00681633" w:rsidP="00681633">
            <w:pPr>
              <w:spacing w:after="0" w:line="228" w:lineRule="auto"/>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Увеличение доли объектов культуры, в которых созданы условия доступности для инвалидов:</w:t>
            </w:r>
          </w:p>
          <w:p w:rsidR="00681633" w:rsidRPr="002D7AC0" w:rsidRDefault="00681633" w:rsidP="00681633">
            <w:pPr>
              <w:spacing w:after="0" w:line="228" w:lineRule="auto"/>
              <w:jc w:val="both"/>
              <w:rPr>
                <w:rFonts w:ascii="Times New Roman" w:eastAsia="Times New Roman" w:hAnsi="Times New Roman" w:cs="Times New Roman"/>
                <w:sz w:val="26"/>
                <w:szCs w:val="26"/>
              </w:rPr>
            </w:pPr>
            <w:r w:rsidRPr="002D7AC0">
              <w:rPr>
                <w:rFonts w:ascii="Times New Roman" w:eastAsia="Times New Roman" w:hAnsi="Times New Roman" w:cs="Times New Roman"/>
                <w:sz w:val="26"/>
                <w:szCs w:val="26"/>
              </w:rPr>
              <w:t>в 2021 году – 17 объектов;</w:t>
            </w:r>
          </w:p>
          <w:p w:rsidR="00681633" w:rsidRPr="00A47B01" w:rsidRDefault="00681633" w:rsidP="00681633">
            <w:pPr>
              <w:spacing w:after="0" w:line="228" w:lineRule="auto"/>
              <w:jc w:val="both"/>
              <w:rPr>
                <w:rFonts w:ascii="Calibri" w:eastAsia="Times New Roman" w:hAnsi="Calibri" w:cs="Times New Roman"/>
                <w:sz w:val="26"/>
                <w:szCs w:val="26"/>
              </w:rPr>
            </w:pPr>
            <w:r>
              <w:rPr>
                <w:rFonts w:ascii="Times New Roman" w:eastAsia="Times New Roman" w:hAnsi="Times New Roman" w:cs="Times New Roman"/>
                <w:sz w:val="26"/>
                <w:szCs w:val="26"/>
              </w:rPr>
              <w:t>в 2022</w:t>
            </w:r>
            <w:r w:rsidRPr="00A47B01">
              <w:rPr>
                <w:rFonts w:ascii="Times New Roman" w:eastAsia="Times New Roman" w:hAnsi="Times New Roman" w:cs="Times New Roman"/>
                <w:sz w:val="26"/>
                <w:szCs w:val="26"/>
              </w:rPr>
              <w:t xml:space="preserve"> году – </w:t>
            </w:r>
            <w:r>
              <w:rPr>
                <w:rFonts w:ascii="Times New Roman" w:eastAsia="Times New Roman" w:hAnsi="Times New Roman" w:cs="Times New Roman"/>
                <w:sz w:val="26"/>
                <w:szCs w:val="26"/>
              </w:rPr>
              <w:t>3</w:t>
            </w:r>
            <w:r w:rsidRPr="00A47B01">
              <w:rPr>
                <w:rFonts w:ascii="Times New Roman" w:eastAsia="Times New Roman" w:hAnsi="Times New Roman" w:cs="Times New Roman"/>
                <w:sz w:val="26"/>
                <w:szCs w:val="26"/>
              </w:rPr>
              <w:t xml:space="preserve"> организации культуры</w:t>
            </w:r>
          </w:p>
        </w:tc>
      </w:tr>
      <w:tr w:rsidR="00681633" w:rsidRPr="00A47B01" w:rsidTr="00510E8B">
        <w:trPr>
          <w:gridAfter w:val="1"/>
          <w:wAfter w:w="7" w:type="dxa"/>
        </w:trPr>
        <w:tc>
          <w:tcPr>
            <w:tcW w:w="851" w:type="dxa"/>
          </w:tcPr>
          <w:p w:rsidR="00681633" w:rsidRPr="00A47B01" w:rsidRDefault="00681633" w:rsidP="00681633">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2.9.</w:t>
            </w:r>
          </w:p>
        </w:tc>
        <w:tc>
          <w:tcPr>
            <w:tcW w:w="3255" w:type="dxa"/>
          </w:tcPr>
          <w:p w:rsidR="00681633" w:rsidRPr="00A47B01" w:rsidRDefault="00681633" w:rsidP="0068163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Проведение адаптационных работ </w:t>
            </w:r>
            <w:r w:rsidRPr="008934B8">
              <w:rPr>
                <w:rFonts w:ascii="Times New Roman" w:eastAsia="Times New Roman" w:hAnsi="Times New Roman" w:cs="Times New Roman"/>
                <w:sz w:val="26"/>
                <w:szCs w:val="26"/>
              </w:rPr>
              <w:t xml:space="preserve">на объектах </w:t>
            </w:r>
            <w:r>
              <w:rPr>
                <w:rFonts w:ascii="Times New Roman" w:eastAsia="Times New Roman" w:hAnsi="Times New Roman" w:cs="Times New Roman"/>
                <w:sz w:val="26"/>
                <w:szCs w:val="26"/>
              </w:rPr>
              <w:t xml:space="preserve">спорта </w:t>
            </w:r>
            <w:r w:rsidRPr="004E030F">
              <w:rPr>
                <w:rFonts w:ascii="Times New Roman" w:eastAsia="Times New Roman" w:hAnsi="Times New Roman" w:cs="Times New Roman"/>
                <w:sz w:val="26"/>
                <w:szCs w:val="26"/>
              </w:rPr>
              <w:t xml:space="preserve">в рамках </w:t>
            </w:r>
            <w:r w:rsidRPr="00794B24">
              <w:rPr>
                <w:rFonts w:ascii="Times New Roman" w:eastAsia="Times New Roman" w:hAnsi="Times New Roman" w:cs="Times New Roman"/>
                <w:sz w:val="26"/>
                <w:szCs w:val="26"/>
              </w:rPr>
              <w:t>государственн</w:t>
            </w:r>
            <w:r>
              <w:rPr>
                <w:rFonts w:ascii="Times New Roman" w:eastAsia="Times New Roman" w:hAnsi="Times New Roman" w:cs="Times New Roman"/>
                <w:sz w:val="26"/>
                <w:szCs w:val="26"/>
              </w:rPr>
              <w:t>ых</w:t>
            </w:r>
            <w:r w:rsidRPr="00794B24">
              <w:rPr>
                <w:rFonts w:ascii="Times New Roman" w:eastAsia="Times New Roman" w:hAnsi="Times New Roman" w:cs="Times New Roman"/>
                <w:sz w:val="26"/>
                <w:szCs w:val="26"/>
              </w:rPr>
              <w:t xml:space="preserve"> программ</w:t>
            </w:r>
            <w:r>
              <w:rPr>
                <w:rFonts w:ascii="Times New Roman" w:eastAsia="Times New Roman" w:hAnsi="Times New Roman" w:cs="Times New Roman"/>
                <w:sz w:val="26"/>
                <w:szCs w:val="26"/>
              </w:rPr>
              <w:t xml:space="preserve">, </w:t>
            </w:r>
            <w:r w:rsidRPr="004E030F">
              <w:rPr>
                <w:rFonts w:ascii="Times New Roman" w:eastAsia="Times New Roman" w:hAnsi="Times New Roman" w:cs="Times New Roman"/>
                <w:sz w:val="26"/>
                <w:szCs w:val="26"/>
              </w:rPr>
              <w:t>капитального ремонта</w:t>
            </w:r>
          </w:p>
        </w:tc>
        <w:tc>
          <w:tcPr>
            <w:tcW w:w="3124" w:type="dxa"/>
          </w:tcPr>
          <w:p w:rsidR="00681633" w:rsidRPr="00A47B01" w:rsidRDefault="00681633" w:rsidP="0068163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Федеральный </w:t>
            </w:r>
            <w:hyperlink r:id="rId55" w:history="1">
              <w:r w:rsidRPr="00A47B01">
                <w:rPr>
                  <w:rFonts w:ascii="Times New Roman" w:eastAsia="Times New Roman" w:hAnsi="Times New Roman" w:cs="Times New Roman"/>
                  <w:sz w:val="26"/>
                  <w:szCs w:val="26"/>
                </w:rPr>
                <w:t>закон</w:t>
              </w:r>
            </w:hyperlink>
            <w:r w:rsidRPr="00A47B01">
              <w:rPr>
                <w:rFonts w:ascii="Times New Roman" w:eastAsia="Times New Roman" w:hAnsi="Times New Roman" w:cs="Times New Roman"/>
                <w:sz w:val="26"/>
                <w:szCs w:val="26"/>
              </w:rPr>
              <w:t xml:space="preserve"> от </w:t>
            </w:r>
            <w:r w:rsidRPr="00A47B01">
              <w:rPr>
                <w:rFonts w:ascii="Times New Roman" w:eastAsia="Times New Roman" w:hAnsi="Times New Roman" w:cs="Times New Roman"/>
                <w:sz w:val="26"/>
                <w:szCs w:val="26"/>
              </w:rPr>
              <w:br/>
              <w:t xml:space="preserve">1 декабря 2014 года </w:t>
            </w:r>
            <w:r w:rsidRPr="00A47B01">
              <w:rPr>
                <w:rFonts w:ascii="Times New Roman" w:eastAsia="Times New Roman" w:hAnsi="Times New Roman" w:cs="Times New Roman"/>
                <w:sz w:val="26"/>
                <w:szCs w:val="26"/>
              </w:rPr>
              <w:br/>
              <w:t xml:space="preserve">№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p>
        </w:tc>
        <w:tc>
          <w:tcPr>
            <w:tcW w:w="2410" w:type="dxa"/>
          </w:tcPr>
          <w:p w:rsidR="00681633" w:rsidRPr="00A47B01" w:rsidRDefault="00681633" w:rsidP="00681633">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w:t>
            </w:r>
            <w:r>
              <w:rPr>
                <w:rFonts w:ascii="Times New Roman" w:eastAsia="Times New Roman" w:hAnsi="Times New Roman" w:cs="Times New Roman"/>
                <w:sz w:val="26"/>
                <w:szCs w:val="26"/>
              </w:rPr>
              <w:t>во спорта Республики Татарстан</w:t>
            </w:r>
          </w:p>
        </w:tc>
        <w:tc>
          <w:tcPr>
            <w:tcW w:w="1275" w:type="dxa"/>
          </w:tcPr>
          <w:p w:rsidR="00681633" w:rsidRPr="00A47B01" w:rsidRDefault="00681633" w:rsidP="00681633">
            <w:pPr>
              <w:spacing w:after="0"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Pr>
                <w:rFonts w:ascii="Times New Roman" w:eastAsia="Times New Roman" w:hAnsi="Times New Roman" w:cs="Times New Roman"/>
                <w:sz w:val="26"/>
                <w:szCs w:val="26"/>
              </w:rPr>
              <w:t>22</w:t>
            </w:r>
            <w:r w:rsidRPr="00A47B01">
              <w:rPr>
                <w:rFonts w:ascii="Times New Roman" w:eastAsia="Times New Roman" w:hAnsi="Times New Roman" w:cs="Times New Roman"/>
                <w:sz w:val="26"/>
                <w:szCs w:val="26"/>
              </w:rPr>
              <w:t xml:space="preserve"> –</w:t>
            </w:r>
          </w:p>
          <w:p w:rsidR="00681633" w:rsidRPr="00A47B01" w:rsidRDefault="00681633" w:rsidP="00681633">
            <w:pPr>
              <w:spacing w:after="0"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Pr>
                <w:rFonts w:ascii="Times New Roman" w:eastAsia="Times New Roman" w:hAnsi="Times New Roman" w:cs="Times New Roman"/>
                <w:sz w:val="26"/>
                <w:szCs w:val="26"/>
              </w:rPr>
              <w:t>30</w:t>
            </w:r>
            <w:r w:rsidRPr="00A47B01">
              <w:rPr>
                <w:rFonts w:ascii="Times New Roman" w:eastAsia="Times New Roman" w:hAnsi="Times New Roman" w:cs="Times New Roman"/>
                <w:sz w:val="26"/>
                <w:szCs w:val="26"/>
              </w:rPr>
              <w:t xml:space="preserve"> гг.</w:t>
            </w:r>
          </w:p>
        </w:tc>
        <w:tc>
          <w:tcPr>
            <w:tcW w:w="4253" w:type="dxa"/>
          </w:tcPr>
          <w:p w:rsidR="00681633" w:rsidRDefault="00681633" w:rsidP="00681633">
            <w:pPr>
              <w:spacing w:after="1" w:line="228" w:lineRule="auto"/>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Увеличение доли объектов спорта, в которых созданы условия доступности для инвалидов:</w:t>
            </w:r>
          </w:p>
          <w:p w:rsidR="00681633" w:rsidRPr="00A47B01" w:rsidRDefault="00681633" w:rsidP="00681633">
            <w:pPr>
              <w:spacing w:after="1" w:line="228" w:lineRule="auto"/>
              <w:jc w:val="both"/>
              <w:rPr>
                <w:rFonts w:ascii="Times New Roman" w:eastAsia="Times New Roman" w:hAnsi="Times New Roman" w:cs="Times New Roman"/>
                <w:sz w:val="26"/>
                <w:szCs w:val="26"/>
              </w:rPr>
            </w:pPr>
            <w:r w:rsidRPr="002D7AC0">
              <w:rPr>
                <w:rFonts w:ascii="Times New Roman" w:eastAsia="Times New Roman" w:hAnsi="Times New Roman" w:cs="Times New Roman"/>
                <w:sz w:val="26"/>
                <w:szCs w:val="26"/>
              </w:rPr>
              <w:t>в 2021 году – 1</w:t>
            </w:r>
            <w:r>
              <w:rPr>
                <w:rFonts w:ascii="Times New Roman" w:eastAsia="Times New Roman" w:hAnsi="Times New Roman" w:cs="Times New Roman"/>
                <w:sz w:val="26"/>
                <w:szCs w:val="26"/>
              </w:rPr>
              <w:t>1</w:t>
            </w:r>
            <w:r w:rsidRPr="002D7AC0">
              <w:rPr>
                <w:rFonts w:ascii="Times New Roman" w:eastAsia="Times New Roman" w:hAnsi="Times New Roman" w:cs="Times New Roman"/>
                <w:sz w:val="26"/>
                <w:szCs w:val="26"/>
              </w:rPr>
              <w:t xml:space="preserve"> объектов;</w:t>
            </w:r>
          </w:p>
          <w:p w:rsidR="00681633" w:rsidRPr="00A47B01" w:rsidRDefault="00681633" w:rsidP="00681633">
            <w:pPr>
              <w:spacing w:after="1" w:line="228" w:lineRule="auto"/>
              <w:jc w:val="both"/>
              <w:rPr>
                <w:rFonts w:ascii="Calibri" w:eastAsia="Times New Roman" w:hAnsi="Calibri" w:cs="Times New Roman"/>
                <w:sz w:val="26"/>
                <w:szCs w:val="26"/>
              </w:rPr>
            </w:pPr>
            <w:r>
              <w:rPr>
                <w:rFonts w:ascii="Times New Roman" w:eastAsia="Times New Roman" w:hAnsi="Times New Roman" w:cs="Times New Roman"/>
                <w:sz w:val="26"/>
                <w:szCs w:val="26"/>
              </w:rPr>
              <w:t>в 2022</w:t>
            </w:r>
            <w:r w:rsidRPr="00A47B01">
              <w:rPr>
                <w:rFonts w:ascii="Times New Roman" w:eastAsia="Times New Roman" w:hAnsi="Times New Roman" w:cs="Times New Roman"/>
                <w:sz w:val="26"/>
                <w:szCs w:val="26"/>
              </w:rPr>
              <w:t xml:space="preserve"> году – 3 объекта </w:t>
            </w:r>
          </w:p>
        </w:tc>
      </w:tr>
      <w:tr w:rsidR="00681633" w:rsidRPr="00A47B01" w:rsidTr="00510E8B">
        <w:trPr>
          <w:gridAfter w:val="1"/>
          <w:wAfter w:w="7" w:type="dxa"/>
        </w:trPr>
        <w:tc>
          <w:tcPr>
            <w:tcW w:w="851" w:type="dxa"/>
          </w:tcPr>
          <w:p w:rsidR="00681633" w:rsidRPr="00612F46" w:rsidRDefault="00681633" w:rsidP="00681633">
            <w:pPr>
              <w:spacing w:after="1" w:line="228" w:lineRule="auto"/>
              <w:jc w:val="center"/>
              <w:rPr>
                <w:rFonts w:ascii="Times New Roman" w:eastAsia="Times New Roman" w:hAnsi="Times New Roman" w:cs="Times New Roman"/>
                <w:sz w:val="26"/>
                <w:szCs w:val="26"/>
              </w:rPr>
            </w:pPr>
            <w:r w:rsidRPr="00612F46">
              <w:rPr>
                <w:rFonts w:ascii="Times New Roman" w:eastAsia="Times New Roman" w:hAnsi="Times New Roman" w:cs="Times New Roman"/>
                <w:sz w:val="26"/>
                <w:szCs w:val="26"/>
              </w:rPr>
              <w:t>2.10.</w:t>
            </w:r>
          </w:p>
        </w:tc>
        <w:tc>
          <w:tcPr>
            <w:tcW w:w="3255" w:type="dxa"/>
          </w:tcPr>
          <w:p w:rsidR="00681633" w:rsidRPr="00A47B01" w:rsidRDefault="00681633" w:rsidP="0068163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Проведение адаптационных работ </w:t>
            </w:r>
            <w:r w:rsidRPr="0063619E">
              <w:rPr>
                <w:rFonts w:ascii="Times New Roman" w:eastAsia="Times New Roman" w:hAnsi="Times New Roman" w:cs="Times New Roman"/>
                <w:sz w:val="26"/>
                <w:szCs w:val="26"/>
              </w:rPr>
              <w:t xml:space="preserve">на объектах </w:t>
            </w:r>
            <w:r>
              <w:rPr>
                <w:rFonts w:ascii="Times New Roman" w:eastAsia="Times New Roman" w:hAnsi="Times New Roman" w:cs="Times New Roman"/>
                <w:sz w:val="26"/>
                <w:szCs w:val="26"/>
              </w:rPr>
              <w:t xml:space="preserve">молодежной политики </w:t>
            </w:r>
            <w:r w:rsidRPr="004E030F">
              <w:rPr>
                <w:rFonts w:ascii="Times New Roman" w:eastAsia="Times New Roman" w:hAnsi="Times New Roman" w:cs="Times New Roman"/>
                <w:sz w:val="26"/>
                <w:szCs w:val="26"/>
              </w:rPr>
              <w:t xml:space="preserve">в рамках </w:t>
            </w:r>
            <w:r w:rsidRPr="00794B24">
              <w:rPr>
                <w:rFonts w:ascii="Times New Roman" w:eastAsia="Times New Roman" w:hAnsi="Times New Roman" w:cs="Times New Roman"/>
                <w:sz w:val="26"/>
                <w:szCs w:val="26"/>
              </w:rPr>
              <w:t>государственн</w:t>
            </w:r>
            <w:r>
              <w:rPr>
                <w:rFonts w:ascii="Times New Roman" w:eastAsia="Times New Roman" w:hAnsi="Times New Roman" w:cs="Times New Roman"/>
                <w:sz w:val="26"/>
                <w:szCs w:val="26"/>
              </w:rPr>
              <w:t>ых</w:t>
            </w:r>
            <w:r w:rsidRPr="00794B24">
              <w:rPr>
                <w:rFonts w:ascii="Times New Roman" w:eastAsia="Times New Roman" w:hAnsi="Times New Roman" w:cs="Times New Roman"/>
                <w:sz w:val="26"/>
                <w:szCs w:val="26"/>
              </w:rPr>
              <w:t xml:space="preserve"> программ</w:t>
            </w:r>
            <w:r>
              <w:rPr>
                <w:rFonts w:ascii="Times New Roman" w:eastAsia="Times New Roman" w:hAnsi="Times New Roman" w:cs="Times New Roman"/>
                <w:sz w:val="26"/>
                <w:szCs w:val="26"/>
              </w:rPr>
              <w:t xml:space="preserve">, </w:t>
            </w:r>
            <w:r w:rsidRPr="004E030F">
              <w:rPr>
                <w:rFonts w:ascii="Times New Roman" w:eastAsia="Times New Roman" w:hAnsi="Times New Roman" w:cs="Times New Roman"/>
                <w:sz w:val="26"/>
                <w:szCs w:val="26"/>
              </w:rPr>
              <w:t>капитального ре-монта</w:t>
            </w:r>
          </w:p>
        </w:tc>
        <w:tc>
          <w:tcPr>
            <w:tcW w:w="3124" w:type="dxa"/>
          </w:tcPr>
          <w:p w:rsidR="00681633" w:rsidRPr="00A47B01" w:rsidRDefault="00681633" w:rsidP="0068163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Федеральный </w:t>
            </w:r>
            <w:hyperlink r:id="rId56" w:history="1">
              <w:r w:rsidRPr="00A47B01">
                <w:rPr>
                  <w:rFonts w:ascii="Times New Roman" w:eastAsia="Times New Roman" w:hAnsi="Times New Roman" w:cs="Times New Roman"/>
                  <w:sz w:val="26"/>
                  <w:szCs w:val="26"/>
                </w:rPr>
                <w:t>закон</w:t>
              </w:r>
            </w:hyperlink>
            <w:r w:rsidRPr="00A47B01">
              <w:rPr>
                <w:rFonts w:ascii="Times New Roman" w:eastAsia="Times New Roman" w:hAnsi="Times New Roman" w:cs="Times New Roman"/>
                <w:sz w:val="26"/>
                <w:szCs w:val="26"/>
              </w:rPr>
              <w:t xml:space="preserve"> от </w:t>
            </w:r>
            <w:r w:rsidRPr="00A47B01">
              <w:rPr>
                <w:rFonts w:ascii="Times New Roman" w:eastAsia="Times New Roman" w:hAnsi="Times New Roman" w:cs="Times New Roman"/>
                <w:sz w:val="26"/>
                <w:szCs w:val="26"/>
              </w:rPr>
              <w:br/>
              <w:t xml:space="preserve">1 декабря 2014 года </w:t>
            </w:r>
            <w:r w:rsidRPr="00A47B01">
              <w:rPr>
                <w:rFonts w:ascii="Times New Roman" w:eastAsia="Times New Roman" w:hAnsi="Times New Roman" w:cs="Times New Roman"/>
                <w:sz w:val="26"/>
                <w:szCs w:val="26"/>
              </w:rPr>
              <w:br/>
              <w:t xml:space="preserve">№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w:t>
            </w:r>
          </w:p>
        </w:tc>
        <w:tc>
          <w:tcPr>
            <w:tcW w:w="2410" w:type="dxa"/>
          </w:tcPr>
          <w:p w:rsidR="00681633" w:rsidRPr="00A47B01" w:rsidRDefault="00681633" w:rsidP="00681633">
            <w:pPr>
              <w:spacing w:after="1" w:line="228" w:lineRule="auto"/>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Министерство по делам молодежи Республики Татарстан</w:t>
            </w:r>
          </w:p>
        </w:tc>
        <w:tc>
          <w:tcPr>
            <w:tcW w:w="1275" w:type="dxa"/>
          </w:tcPr>
          <w:p w:rsidR="00681633" w:rsidRPr="00C7289F" w:rsidRDefault="00681633" w:rsidP="00681633">
            <w:pPr>
              <w:spacing w:after="1" w:line="228" w:lineRule="auto"/>
              <w:jc w:val="center"/>
              <w:rPr>
                <w:rFonts w:ascii="Times New Roman" w:eastAsia="Times New Roman" w:hAnsi="Times New Roman" w:cs="Times New Roman"/>
                <w:sz w:val="26"/>
                <w:szCs w:val="26"/>
              </w:rPr>
            </w:pPr>
            <w:r w:rsidRPr="00C7289F">
              <w:rPr>
                <w:rFonts w:ascii="Times New Roman" w:eastAsia="Times New Roman" w:hAnsi="Times New Roman" w:cs="Times New Roman"/>
                <w:sz w:val="26"/>
                <w:szCs w:val="26"/>
              </w:rPr>
              <w:t>20</w:t>
            </w:r>
            <w:r>
              <w:rPr>
                <w:rFonts w:ascii="Times New Roman" w:eastAsia="Times New Roman" w:hAnsi="Times New Roman" w:cs="Times New Roman"/>
                <w:sz w:val="26"/>
                <w:szCs w:val="26"/>
              </w:rPr>
              <w:t>22</w:t>
            </w:r>
            <w:r w:rsidRPr="00C7289F">
              <w:rPr>
                <w:rFonts w:ascii="Times New Roman" w:eastAsia="Times New Roman" w:hAnsi="Times New Roman" w:cs="Times New Roman"/>
                <w:sz w:val="26"/>
                <w:szCs w:val="26"/>
              </w:rPr>
              <w:t xml:space="preserve"> –</w:t>
            </w:r>
          </w:p>
          <w:p w:rsidR="00681633" w:rsidRPr="00A47B01" w:rsidRDefault="00681633" w:rsidP="00681633">
            <w:pPr>
              <w:spacing w:after="1" w:line="228" w:lineRule="auto"/>
              <w:jc w:val="center"/>
              <w:rPr>
                <w:rFonts w:ascii="Times New Roman" w:eastAsia="Times New Roman" w:hAnsi="Times New Roman" w:cs="Times New Roman"/>
                <w:sz w:val="26"/>
                <w:szCs w:val="26"/>
              </w:rPr>
            </w:pPr>
            <w:r w:rsidRPr="00C7289F">
              <w:rPr>
                <w:rFonts w:ascii="Times New Roman" w:eastAsia="Times New Roman" w:hAnsi="Times New Roman" w:cs="Times New Roman"/>
                <w:sz w:val="26"/>
                <w:szCs w:val="26"/>
              </w:rPr>
              <w:t>2030 гг.</w:t>
            </w:r>
          </w:p>
        </w:tc>
        <w:tc>
          <w:tcPr>
            <w:tcW w:w="4253" w:type="dxa"/>
          </w:tcPr>
          <w:p w:rsidR="00681633" w:rsidRDefault="00681633" w:rsidP="00681633">
            <w:pPr>
              <w:spacing w:after="1" w:line="228" w:lineRule="auto"/>
              <w:jc w:val="both"/>
              <w:rPr>
                <w:rFonts w:ascii="Times New Roman" w:eastAsia="Times New Roman" w:hAnsi="Times New Roman" w:cs="Times New Roman"/>
                <w:sz w:val="26"/>
                <w:szCs w:val="26"/>
              </w:rPr>
            </w:pPr>
            <w:r w:rsidRPr="00040F00">
              <w:rPr>
                <w:rFonts w:ascii="Times New Roman" w:eastAsia="Times New Roman" w:hAnsi="Times New Roman" w:cs="Times New Roman"/>
                <w:sz w:val="26"/>
                <w:szCs w:val="26"/>
              </w:rPr>
              <w:t xml:space="preserve">Увеличение доли объектов молодежной политики, в которых созданы условия доступности для инвалидов: </w:t>
            </w:r>
          </w:p>
          <w:p w:rsidR="00681633" w:rsidRPr="00040F00" w:rsidRDefault="00681633" w:rsidP="00681633">
            <w:pPr>
              <w:spacing w:after="1" w:line="22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2021 году – 17 объектов;</w:t>
            </w:r>
          </w:p>
          <w:p w:rsidR="00681633" w:rsidRPr="00A47B01" w:rsidRDefault="00681633" w:rsidP="00681633">
            <w:pPr>
              <w:spacing w:after="1" w:line="22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2022</w:t>
            </w:r>
            <w:r w:rsidRPr="00040F00">
              <w:rPr>
                <w:rFonts w:ascii="Times New Roman" w:eastAsia="Times New Roman" w:hAnsi="Times New Roman" w:cs="Times New Roman"/>
                <w:sz w:val="26"/>
                <w:szCs w:val="26"/>
              </w:rPr>
              <w:t xml:space="preserve"> году – 3 объекта </w:t>
            </w:r>
          </w:p>
        </w:tc>
      </w:tr>
      <w:tr w:rsidR="00510E8B" w:rsidRPr="00A47B01" w:rsidTr="00510E8B">
        <w:trPr>
          <w:gridAfter w:val="1"/>
          <w:wAfter w:w="7" w:type="dxa"/>
        </w:trPr>
        <w:tc>
          <w:tcPr>
            <w:tcW w:w="851" w:type="dxa"/>
          </w:tcPr>
          <w:p w:rsidR="00510E8B" w:rsidRPr="00612F46" w:rsidRDefault="00510E8B" w:rsidP="00612F46">
            <w:pPr>
              <w:spacing w:after="1" w:line="228" w:lineRule="auto"/>
              <w:jc w:val="center"/>
              <w:rPr>
                <w:rFonts w:ascii="Calibri" w:eastAsia="Times New Roman" w:hAnsi="Calibri" w:cs="Times New Roman"/>
                <w:sz w:val="26"/>
                <w:szCs w:val="26"/>
              </w:rPr>
            </w:pPr>
            <w:r w:rsidRPr="00612F46">
              <w:rPr>
                <w:rFonts w:ascii="Times New Roman" w:eastAsia="Times New Roman" w:hAnsi="Times New Roman" w:cs="Times New Roman"/>
                <w:sz w:val="26"/>
                <w:szCs w:val="26"/>
              </w:rPr>
              <w:t>2.1</w:t>
            </w:r>
            <w:r w:rsidR="00612F46">
              <w:rPr>
                <w:rFonts w:ascii="Times New Roman" w:eastAsia="Times New Roman" w:hAnsi="Times New Roman" w:cs="Times New Roman"/>
                <w:sz w:val="26"/>
                <w:szCs w:val="26"/>
              </w:rPr>
              <w:t>1</w:t>
            </w:r>
            <w:r w:rsidRPr="00612F46">
              <w:rPr>
                <w:rFonts w:ascii="Times New Roman" w:eastAsia="Times New Roman" w:hAnsi="Times New Roman" w:cs="Times New Roman"/>
                <w:sz w:val="26"/>
                <w:szCs w:val="26"/>
              </w:rPr>
              <w:t>.</w:t>
            </w:r>
          </w:p>
        </w:tc>
        <w:tc>
          <w:tcPr>
            <w:tcW w:w="3255"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Проведение адаптационных работ на объектах социальной инфраструктуры в рамках программ Республики Татарстан, муниципальных программ по капитальному, текущему ремонту</w:t>
            </w:r>
          </w:p>
        </w:tc>
        <w:tc>
          <w:tcPr>
            <w:tcW w:w="3124"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Федеральный </w:t>
            </w:r>
            <w:hyperlink r:id="rId57" w:history="1">
              <w:r w:rsidRPr="00A47B01">
                <w:rPr>
                  <w:rFonts w:ascii="Times New Roman" w:eastAsia="Times New Roman" w:hAnsi="Times New Roman" w:cs="Times New Roman"/>
                  <w:sz w:val="26"/>
                  <w:szCs w:val="26"/>
                </w:rPr>
                <w:t>закон</w:t>
              </w:r>
            </w:hyperlink>
            <w:r w:rsidRPr="00A47B01">
              <w:rPr>
                <w:rFonts w:ascii="Times New Roman" w:eastAsia="Times New Roman" w:hAnsi="Times New Roman" w:cs="Times New Roman"/>
                <w:sz w:val="26"/>
                <w:szCs w:val="26"/>
              </w:rPr>
              <w:t xml:space="preserve"> от </w:t>
            </w:r>
            <w:r w:rsidRPr="00A47B01">
              <w:rPr>
                <w:rFonts w:ascii="Times New Roman" w:eastAsia="Times New Roman" w:hAnsi="Times New Roman" w:cs="Times New Roman"/>
                <w:sz w:val="26"/>
                <w:szCs w:val="26"/>
              </w:rPr>
              <w:br/>
              <w:t xml:space="preserve">1 декабря 2014 года </w:t>
            </w:r>
            <w:r w:rsidRPr="00A47B01">
              <w:rPr>
                <w:rFonts w:ascii="Times New Roman" w:eastAsia="Times New Roman" w:hAnsi="Times New Roman" w:cs="Times New Roman"/>
                <w:sz w:val="26"/>
                <w:szCs w:val="26"/>
              </w:rPr>
              <w:br/>
              <w:t xml:space="preserve">№ 419-ФЗ «О внесении изменений в отдельные законодательные акты Российской Федерации по вопросам социальной защиты </w:t>
            </w:r>
            <w:r w:rsidRPr="00A47B01">
              <w:rPr>
                <w:rFonts w:ascii="Times New Roman" w:eastAsia="Times New Roman" w:hAnsi="Times New Roman" w:cs="Times New Roman"/>
                <w:sz w:val="26"/>
                <w:szCs w:val="26"/>
              </w:rPr>
              <w:lastRenderedPageBreak/>
              <w:t>инвалидов в связи с ратификацией Конвенции о правах инвалидов»</w:t>
            </w:r>
          </w:p>
        </w:tc>
        <w:tc>
          <w:tcPr>
            <w:tcW w:w="2410" w:type="dxa"/>
          </w:tcPr>
          <w:p w:rsidR="00510E8B" w:rsidRPr="00A47B01" w:rsidRDefault="00510E8B" w:rsidP="00510E8B">
            <w:pPr>
              <w:spacing w:after="1" w:line="228" w:lineRule="auto"/>
              <w:jc w:val="both"/>
              <w:rPr>
                <w:rFonts w:ascii="Calibri" w:eastAsia="Times New Roman" w:hAnsi="Calibri" w:cs="Times New Roman"/>
                <w:sz w:val="26"/>
                <w:szCs w:val="26"/>
              </w:rPr>
            </w:pPr>
            <w:r>
              <w:rPr>
                <w:rFonts w:ascii="Times New Roman" w:eastAsia="Times New Roman" w:hAnsi="Times New Roman" w:cs="Times New Roman"/>
                <w:sz w:val="26"/>
                <w:szCs w:val="26"/>
              </w:rPr>
              <w:lastRenderedPageBreak/>
              <w:t>И</w:t>
            </w:r>
            <w:r w:rsidRPr="00F204D3">
              <w:rPr>
                <w:rFonts w:ascii="Times New Roman" w:eastAsia="Times New Roman" w:hAnsi="Times New Roman" w:cs="Times New Roman"/>
                <w:sz w:val="26"/>
                <w:szCs w:val="26"/>
              </w:rPr>
              <w:t xml:space="preserve">сполнительные органы государственной власти </w:t>
            </w:r>
            <w:r w:rsidRPr="00A47B01">
              <w:rPr>
                <w:rFonts w:ascii="Times New Roman" w:eastAsia="Times New Roman" w:hAnsi="Times New Roman" w:cs="Times New Roman"/>
                <w:sz w:val="26"/>
                <w:szCs w:val="26"/>
              </w:rPr>
              <w:t>Республики Татарстан, органы местного самоуправления муниципаль</w:t>
            </w:r>
            <w:r w:rsidRPr="00A47B01">
              <w:rPr>
                <w:rFonts w:ascii="Times New Roman" w:eastAsia="Times New Roman" w:hAnsi="Times New Roman" w:cs="Times New Roman"/>
                <w:sz w:val="26"/>
                <w:szCs w:val="26"/>
              </w:rPr>
              <w:lastRenderedPageBreak/>
              <w:t>ных районов и городских округов (по согласованию)</w:t>
            </w:r>
          </w:p>
        </w:tc>
        <w:tc>
          <w:tcPr>
            <w:tcW w:w="1275" w:type="dxa"/>
          </w:tcPr>
          <w:p w:rsidR="00510E8B" w:rsidRPr="00A47B01" w:rsidRDefault="00A46A1D" w:rsidP="00510E8B">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lastRenderedPageBreak/>
              <w:t>202</w:t>
            </w:r>
            <w:r w:rsidR="006E7C73">
              <w:rPr>
                <w:rFonts w:ascii="Times New Roman" w:eastAsia="Times New Roman" w:hAnsi="Times New Roman" w:cs="Times New Roman"/>
                <w:sz w:val="26"/>
                <w:szCs w:val="26"/>
              </w:rPr>
              <w:t>2</w:t>
            </w:r>
            <w:r w:rsidR="00510E8B" w:rsidRPr="00A47B01">
              <w:rPr>
                <w:rFonts w:ascii="Times New Roman" w:eastAsia="Times New Roman" w:hAnsi="Times New Roman" w:cs="Times New Roman"/>
                <w:sz w:val="26"/>
                <w:szCs w:val="26"/>
              </w:rPr>
              <w:t xml:space="preserve"> –</w:t>
            </w:r>
          </w:p>
          <w:p w:rsidR="00510E8B" w:rsidRPr="00A47B01" w:rsidRDefault="00510E8B" w:rsidP="00510E8B">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доли объектов, в которых созданы условия доступности для инвалидов</w:t>
            </w:r>
          </w:p>
        </w:tc>
      </w:tr>
      <w:tr w:rsidR="00510E8B" w:rsidRPr="00A47B01" w:rsidTr="00510E8B">
        <w:trPr>
          <w:gridAfter w:val="1"/>
          <w:wAfter w:w="7" w:type="dxa"/>
        </w:trPr>
        <w:tc>
          <w:tcPr>
            <w:tcW w:w="851" w:type="dxa"/>
          </w:tcPr>
          <w:p w:rsidR="00510E8B" w:rsidRPr="00A47B01" w:rsidRDefault="00510E8B" w:rsidP="00612F46">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2.1</w:t>
            </w:r>
            <w:r w:rsidR="00612F46">
              <w:rPr>
                <w:rFonts w:ascii="Times New Roman" w:eastAsia="Times New Roman" w:hAnsi="Times New Roman" w:cs="Times New Roman"/>
                <w:sz w:val="26"/>
                <w:szCs w:val="26"/>
              </w:rPr>
              <w:t>2</w:t>
            </w:r>
            <w:r w:rsidRPr="00A47B01">
              <w:rPr>
                <w:rFonts w:ascii="Times New Roman" w:eastAsia="Times New Roman" w:hAnsi="Times New Roman" w:cs="Times New Roman"/>
                <w:sz w:val="26"/>
                <w:szCs w:val="26"/>
              </w:rPr>
              <w:t>.</w:t>
            </w:r>
          </w:p>
        </w:tc>
        <w:tc>
          <w:tcPr>
            <w:tcW w:w="3255" w:type="dxa"/>
          </w:tcPr>
          <w:p w:rsidR="00510E8B" w:rsidRPr="00A47B01" w:rsidRDefault="00510E8B" w:rsidP="00510E8B">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Проведение мониторинга доступности для инвалидов объектов и услуг</w:t>
            </w:r>
          </w:p>
        </w:tc>
        <w:tc>
          <w:tcPr>
            <w:tcW w:w="3124" w:type="dxa"/>
          </w:tcPr>
          <w:p w:rsidR="00510E8B" w:rsidRPr="00A47B01" w:rsidRDefault="00510E8B" w:rsidP="00510E8B">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Федеральный </w:t>
            </w:r>
            <w:hyperlink r:id="rId58" w:history="1">
              <w:r w:rsidRPr="00A47B01">
                <w:rPr>
                  <w:rFonts w:ascii="Times New Roman" w:eastAsia="Times New Roman" w:hAnsi="Times New Roman" w:cs="Times New Roman"/>
                  <w:sz w:val="26"/>
                  <w:szCs w:val="26"/>
                </w:rPr>
                <w:t>закон</w:t>
              </w:r>
            </w:hyperlink>
            <w:r w:rsidRPr="00A47B01">
              <w:rPr>
                <w:rFonts w:ascii="Times New Roman" w:eastAsia="Times New Roman" w:hAnsi="Times New Roman" w:cs="Times New Roman"/>
                <w:sz w:val="26"/>
                <w:szCs w:val="26"/>
              </w:rPr>
              <w:t xml:space="preserve"> от </w:t>
            </w:r>
            <w:r w:rsidRPr="00A47B01">
              <w:rPr>
                <w:rFonts w:ascii="Times New Roman" w:eastAsia="Times New Roman" w:hAnsi="Times New Roman" w:cs="Times New Roman"/>
                <w:sz w:val="26"/>
                <w:szCs w:val="26"/>
              </w:rPr>
              <w:br/>
              <w:t xml:space="preserve">1 декабря 2014 года </w:t>
            </w:r>
            <w:r w:rsidRPr="00A47B01">
              <w:rPr>
                <w:rFonts w:ascii="Times New Roman" w:eastAsia="Times New Roman" w:hAnsi="Times New Roman" w:cs="Times New Roman"/>
                <w:sz w:val="26"/>
                <w:szCs w:val="26"/>
              </w:rPr>
              <w:br/>
              <w:t>№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2410" w:type="dxa"/>
          </w:tcPr>
          <w:p w:rsidR="00510E8B" w:rsidRPr="00A47B01" w:rsidRDefault="00510E8B" w:rsidP="00510E8B">
            <w:pPr>
              <w:spacing w:after="1" w:line="280" w:lineRule="atLeast"/>
              <w:jc w:val="both"/>
              <w:rPr>
                <w:rFonts w:ascii="Calibri" w:eastAsia="Times New Roman" w:hAnsi="Calibri" w:cs="Times New Roman"/>
                <w:sz w:val="26"/>
                <w:szCs w:val="26"/>
              </w:rPr>
            </w:pPr>
            <w:r>
              <w:rPr>
                <w:rFonts w:ascii="Times New Roman" w:eastAsia="Times New Roman" w:hAnsi="Times New Roman" w:cs="Times New Roman"/>
                <w:sz w:val="26"/>
                <w:szCs w:val="26"/>
              </w:rPr>
              <w:t>И</w:t>
            </w:r>
            <w:r w:rsidRPr="00F204D3">
              <w:rPr>
                <w:rFonts w:ascii="Times New Roman" w:eastAsia="Times New Roman" w:hAnsi="Times New Roman" w:cs="Times New Roman"/>
                <w:sz w:val="26"/>
                <w:szCs w:val="26"/>
              </w:rPr>
              <w:t xml:space="preserve">сполнительные органы государственной власти </w:t>
            </w:r>
            <w:r w:rsidRPr="00A47B01">
              <w:rPr>
                <w:rFonts w:ascii="Times New Roman" w:eastAsia="Times New Roman" w:hAnsi="Times New Roman" w:cs="Times New Roman"/>
                <w:sz w:val="26"/>
                <w:szCs w:val="26"/>
              </w:rPr>
              <w:t>Республики Татарстан, органы местного самоуправления муниципальных районов и городских округов (по согласованию)</w:t>
            </w:r>
          </w:p>
        </w:tc>
        <w:tc>
          <w:tcPr>
            <w:tcW w:w="1275" w:type="dxa"/>
          </w:tcPr>
          <w:p w:rsidR="00510E8B" w:rsidRPr="00A47B01" w:rsidRDefault="00FD72EB" w:rsidP="00510E8B">
            <w:pPr>
              <w:spacing w:after="1" w:line="280" w:lineRule="atLeast"/>
              <w:jc w:val="center"/>
              <w:rPr>
                <w:rFonts w:ascii="Calibri" w:eastAsia="Times New Roman" w:hAnsi="Calibri" w:cs="Times New Roman"/>
                <w:sz w:val="26"/>
                <w:szCs w:val="26"/>
              </w:rPr>
            </w:pPr>
            <w:r>
              <w:rPr>
                <w:rFonts w:ascii="Times New Roman" w:eastAsia="Times New Roman" w:hAnsi="Times New Roman" w:cs="Times New Roman"/>
                <w:sz w:val="26"/>
                <w:szCs w:val="26"/>
              </w:rPr>
              <w:t>20</w:t>
            </w:r>
            <w:r w:rsidR="006E7C73">
              <w:rPr>
                <w:rFonts w:ascii="Times New Roman" w:eastAsia="Times New Roman" w:hAnsi="Times New Roman" w:cs="Times New Roman"/>
                <w:sz w:val="26"/>
                <w:szCs w:val="26"/>
              </w:rPr>
              <w:t>22</w:t>
            </w:r>
            <w:r w:rsidR="00510E8B" w:rsidRPr="00A47B01">
              <w:rPr>
                <w:rFonts w:ascii="Times New Roman" w:eastAsia="Times New Roman" w:hAnsi="Times New Roman" w:cs="Times New Roman"/>
                <w:sz w:val="26"/>
                <w:szCs w:val="26"/>
              </w:rPr>
              <w:t xml:space="preserve"> –</w:t>
            </w:r>
          </w:p>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510E8B" w:rsidRPr="00A47B01" w:rsidRDefault="00510E8B" w:rsidP="00510E8B">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Обеспечение доступности объектов и услуг для инвалидов</w:t>
            </w:r>
          </w:p>
        </w:tc>
      </w:tr>
      <w:tr w:rsidR="00C7289F" w:rsidRPr="00A47B01" w:rsidTr="00510E8B">
        <w:trPr>
          <w:gridAfter w:val="1"/>
          <w:wAfter w:w="7" w:type="dxa"/>
        </w:trPr>
        <w:tc>
          <w:tcPr>
            <w:tcW w:w="851" w:type="dxa"/>
          </w:tcPr>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2.1</w:t>
            </w:r>
            <w:r>
              <w:rPr>
                <w:rFonts w:ascii="Times New Roman" w:eastAsia="Times New Roman" w:hAnsi="Times New Roman" w:cs="Times New Roman"/>
                <w:sz w:val="26"/>
                <w:szCs w:val="26"/>
              </w:rPr>
              <w:t>3</w:t>
            </w:r>
            <w:r w:rsidRPr="00A47B01">
              <w:rPr>
                <w:rFonts w:ascii="Times New Roman" w:eastAsia="Times New Roman" w:hAnsi="Times New Roman" w:cs="Times New Roman"/>
                <w:sz w:val="26"/>
                <w:szCs w:val="26"/>
              </w:rPr>
              <w:t>.</w:t>
            </w:r>
          </w:p>
        </w:tc>
        <w:tc>
          <w:tcPr>
            <w:tcW w:w="3255"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Проведение паспортизации доступности объектов и предоставляемых на них услуг, актуализация паспортов доступности с учетом современных реалий</w:t>
            </w:r>
          </w:p>
        </w:tc>
        <w:tc>
          <w:tcPr>
            <w:tcW w:w="3124" w:type="dxa"/>
          </w:tcPr>
          <w:p w:rsidR="00C7289F" w:rsidRPr="00A47B01" w:rsidRDefault="00F15E49" w:rsidP="00C7289F">
            <w:pPr>
              <w:spacing w:after="1" w:line="280" w:lineRule="atLeast"/>
              <w:jc w:val="both"/>
              <w:rPr>
                <w:rFonts w:ascii="Calibri" w:eastAsia="Times New Roman" w:hAnsi="Calibri" w:cs="Times New Roman"/>
                <w:sz w:val="26"/>
                <w:szCs w:val="26"/>
              </w:rPr>
            </w:pPr>
            <w:hyperlink r:id="rId59" w:history="1">
              <w:r w:rsidR="00C7289F" w:rsidRPr="00A47B01">
                <w:rPr>
                  <w:rFonts w:ascii="Times New Roman" w:eastAsia="Times New Roman" w:hAnsi="Times New Roman" w:cs="Times New Roman"/>
                  <w:sz w:val="26"/>
                  <w:szCs w:val="26"/>
                </w:rPr>
                <w:t>Приказ</w:t>
              </w:r>
            </w:hyperlink>
            <w:r w:rsidR="00C7289F" w:rsidRPr="00A47B01">
              <w:rPr>
                <w:rFonts w:ascii="Times New Roman" w:eastAsia="Times New Roman" w:hAnsi="Times New Roman" w:cs="Times New Roman"/>
                <w:sz w:val="26"/>
                <w:szCs w:val="26"/>
              </w:rPr>
              <w:t xml:space="preserve"> Министерства труда и социальной защиты Российской Федерации от 25</w:t>
            </w:r>
            <w:r w:rsidR="00C7289F">
              <w:rPr>
                <w:rFonts w:ascii="Times New Roman" w:eastAsia="Times New Roman" w:hAnsi="Times New Roman" w:cs="Times New Roman"/>
                <w:sz w:val="26"/>
                <w:szCs w:val="26"/>
              </w:rPr>
              <w:t xml:space="preserve"> декабря </w:t>
            </w:r>
            <w:r w:rsidR="00C7289F" w:rsidRPr="00A47B01">
              <w:rPr>
                <w:rFonts w:ascii="Times New Roman" w:eastAsia="Times New Roman" w:hAnsi="Times New Roman" w:cs="Times New Roman"/>
                <w:sz w:val="26"/>
                <w:szCs w:val="26"/>
              </w:rPr>
              <w:t xml:space="preserve">2012 </w:t>
            </w:r>
            <w:r w:rsidR="00C7289F">
              <w:rPr>
                <w:rFonts w:ascii="Times New Roman" w:eastAsia="Times New Roman" w:hAnsi="Times New Roman" w:cs="Times New Roman"/>
                <w:sz w:val="26"/>
                <w:szCs w:val="26"/>
              </w:rPr>
              <w:t xml:space="preserve">г. </w:t>
            </w:r>
            <w:r w:rsidR="00C7289F" w:rsidRPr="00A47B01">
              <w:rPr>
                <w:rFonts w:ascii="Times New Roman" w:eastAsia="Times New Roman" w:hAnsi="Times New Roman" w:cs="Times New Roman"/>
                <w:sz w:val="26"/>
                <w:szCs w:val="26"/>
              </w:rPr>
              <w:t>№ 627</w:t>
            </w:r>
          </w:p>
        </w:tc>
        <w:tc>
          <w:tcPr>
            <w:tcW w:w="2410" w:type="dxa"/>
          </w:tcPr>
          <w:p w:rsidR="00C7289F" w:rsidRPr="00A47B01" w:rsidRDefault="00C7289F" w:rsidP="00C7289F">
            <w:pPr>
              <w:spacing w:after="1" w:line="280" w:lineRule="atLeast"/>
              <w:jc w:val="both"/>
              <w:rPr>
                <w:rFonts w:ascii="Calibri" w:eastAsia="Times New Roman" w:hAnsi="Calibri" w:cs="Times New Roman"/>
                <w:sz w:val="24"/>
                <w:szCs w:val="26"/>
              </w:rPr>
            </w:pPr>
            <w:r w:rsidRPr="00A47B01">
              <w:rPr>
                <w:rFonts w:ascii="Times New Roman" w:eastAsia="Times New Roman" w:hAnsi="Times New Roman" w:cs="Times New Roman"/>
                <w:sz w:val="26"/>
                <w:szCs w:val="26"/>
              </w:rPr>
              <w:t>Исполнительные органы государст-венной власти Республики Татарстан, органы местного самоуправления муниципальных рай</w:t>
            </w:r>
            <w:r>
              <w:rPr>
                <w:rFonts w:ascii="Times New Roman" w:eastAsia="Times New Roman" w:hAnsi="Times New Roman" w:cs="Times New Roman"/>
                <w:sz w:val="26"/>
                <w:szCs w:val="26"/>
              </w:rPr>
              <w:t>-</w:t>
            </w:r>
            <w:r w:rsidRPr="00A47B01">
              <w:rPr>
                <w:rFonts w:ascii="Times New Roman" w:eastAsia="Times New Roman" w:hAnsi="Times New Roman" w:cs="Times New Roman"/>
                <w:sz w:val="26"/>
                <w:szCs w:val="26"/>
              </w:rPr>
              <w:t>онов и городских округов (по согласованию)</w:t>
            </w:r>
          </w:p>
        </w:tc>
        <w:tc>
          <w:tcPr>
            <w:tcW w:w="1275" w:type="dxa"/>
          </w:tcPr>
          <w:p w:rsidR="00C7289F" w:rsidRPr="00A47B01" w:rsidRDefault="006E7C73" w:rsidP="00C7289F">
            <w:pPr>
              <w:spacing w:after="1" w:line="280" w:lineRule="atLeast"/>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00C7289F" w:rsidRPr="00A47B01">
              <w:rPr>
                <w:rFonts w:ascii="Times New Roman" w:eastAsia="Times New Roman" w:hAnsi="Times New Roman" w:cs="Times New Roman"/>
                <w:sz w:val="26"/>
                <w:szCs w:val="26"/>
              </w:rPr>
              <w:t xml:space="preserve"> –</w:t>
            </w:r>
          </w:p>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доли объектов, имеющих паспорта доступности объектов и предоставляемых на них услуг</w:t>
            </w:r>
          </w:p>
        </w:tc>
      </w:tr>
      <w:tr w:rsidR="00C7289F" w:rsidRPr="00A47B01" w:rsidTr="00510E8B">
        <w:trPr>
          <w:gridAfter w:val="1"/>
          <w:wAfter w:w="7" w:type="dxa"/>
        </w:trPr>
        <w:tc>
          <w:tcPr>
            <w:tcW w:w="851" w:type="dxa"/>
          </w:tcPr>
          <w:p w:rsidR="00C7289F" w:rsidRPr="00A47B01" w:rsidRDefault="00C7289F" w:rsidP="00C7289F">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2.1</w:t>
            </w:r>
            <w:r>
              <w:rPr>
                <w:rFonts w:ascii="Times New Roman" w:eastAsia="Times New Roman" w:hAnsi="Times New Roman" w:cs="Times New Roman"/>
                <w:sz w:val="26"/>
                <w:szCs w:val="26"/>
              </w:rPr>
              <w:t>4</w:t>
            </w:r>
            <w:r w:rsidRPr="00A47B01">
              <w:rPr>
                <w:rFonts w:ascii="Times New Roman" w:eastAsia="Times New Roman" w:hAnsi="Times New Roman" w:cs="Times New Roman"/>
                <w:sz w:val="26"/>
                <w:szCs w:val="26"/>
              </w:rPr>
              <w:t>.</w:t>
            </w:r>
          </w:p>
        </w:tc>
        <w:tc>
          <w:tcPr>
            <w:tcW w:w="3255" w:type="dxa"/>
          </w:tcPr>
          <w:p w:rsidR="00C7289F" w:rsidRPr="00A47B01" w:rsidRDefault="00C7289F" w:rsidP="00C7289F">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Строительство, реконструкция и модернизация объектов транспортной инфраструктуры</w:t>
            </w:r>
          </w:p>
        </w:tc>
        <w:tc>
          <w:tcPr>
            <w:tcW w:w="3124" w:type="dxa"/>
          </w:tcPr>
          <w:p w:rsidR="00C7289F" w:rsidRPr="00A47B01" w:rsidRDefault="00C7289F" w:rsidP="00C7289F">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Государственная </w:t>
            </w:r>
            <w:hyperlink r:id="rId60" w:history="1">
              <w:r w:rsidRPr="00A47B01">
                <w:rPr>
                  <w:rFonts w:ascii="Times New Roman" w:eastAsia="Times New Roman" w:hAnsi="Times New Roman" w:cs="Times New Roman"/>
                  <w:sz w:val="26"/>
                  <w:szCs w:val="26"/>
                </w:rPr>
                <w:t>программа</w:t>
              </w:r>
            </w:hyperlink>
            <w:r w:rsidRPr="00A47B01">
              <w:rPr>
                <w:rFonts w:ascii="Times New Roman" w:eastAsia="Times New Roman" w:hAnsi="Times New Roman" w:cs="Times New Roman"/>
                <w:sz w:val="26"/>
                <w:szCs w:val="26"/>
              </w:rPr>
              <w:t xml:space="preserve"> «Развитие транспортной системы Республики Татарстан на 2014 – 202</w:t>
            </w:r>
            <w:r>
              <w:rPr>
                <w:rFonts w:ascii="Times New Roman" w:eastAsia="Times New Roman" w:hAnsi="Times New Roman" w:cs="Times New Roman"/>
                <w:sz w:val="26"/>
                <w:szCs w:val="26"/>
              </w:rPr>
              <w:t>4</w:t>
            </w:r>
            <w:r w:rsidRPr="00A47B01">
              <w:rPr>
                <w:rFonts w:ascii="Times New Roman" w:eastAsia="Times New Roman" w:hAnsi="Times New Roman" w:cs="Times New Roman"/>
                <w:sz w:val="26"/>
                <w:szCs w:val="26"/>
              </w:rPr>
              <w:t xml:space="preserve"> годы», утвержденная постановлением Кабинета Министров Республики Татарстан от 20.12.2013 </w:t>
            </w:r>
            <w:r>
              <w:rPr>
                <w:rFonts w:ascii="Times New Roman" w:eastAsia="Times New Roman" w:hAnsi="Times New Roman" w:cs="Times New Roman"/>
                <w:sz w:val="26"/>
                <w:szCs w:val="26"/>
              </w:rPr>
              <w:br/>
            </w:r>
            <w:r w:rsidRPr="00A47B01">
              <w:rPr>
                <w:rFonts w:ascii="Times New Roman" w:eastAsia="Times New Roman" w:hAnsi="Times New Roman" w:cs="Times New Roman"/>
                <w:sz w:val="26"/>
                <w:szCs w:val="26"/>
              </w:rPr>
              <w:lastRenderedPageBreak/>
              <w:t>№ 1012, муниципальные программы капитальных вложений</w:t>
            </w:r>
          </w:p>
        </w:tc>
        <w:tc>
          <w:tcPr>
            <w:tcW w:w="2410" w:type="dxa"/>
          </w:tcPr>
          <w:p w:rsidR="00C7289F" w:rsidRPr="00A47B01" w:rsidRDefault="00C7289F" w:rsidP="00C7289F">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Министерство транспорта и дорожного хозяйства Республики Татарстан, органы местного самоуправления муниципаль</w:t>
            </w:r>
            <w:r w:rsidRPr="00A47B01">
              <w:rPr>
                <w:rFonts w:ascii="Times New Roman" w:eastAsia="Times New Roman" w:hAnsi="Times New Roman" w:cs="Times New Roman"/>
                <w:sz w:val="26"/>
                <w:szCs w:val="26"/>
              </w:rPr>
              <w:lastRenderedPageBreak/>
              <w:t>ных районов и городских округов (по согласованию)</w:t>
            </w:r>
          </w:p>
        </w:tc>
        <w:tc>
          <w:tcPr>
            <w:tcW w:w="1275" w:type="dxa"/>
          </w:tcPr>
          <w:p w:rsidR="00C7289F" w:rsidRPr="00A47B01" w:rsidRDefault="006E7C73" w:rsidP="00C7289F">
            <w:pPr>
              <w:spacing w:after="1" w:line="280" w:lineRule="atLeast"/>
              <w:jc w:val="center"/>
              <w:rPr>
                <w:rFonts w:ascii="Calibri" w:eastAsia="Times New Roman" w:hAnsi="Calibri" w:cs="Times New Roman"/>
                <w:sz w:val="26"/>
                <w:szCs w:val="26"/>
              </w:rPr>
            </w:pPr>
            <w:r>
              <w:rPr>
                <w:rFonts w:ascii="Times New Roman" w:eastAsia="Times New Roman" w:hAnsi="Times New Roman" w:cs="Times New Roman"/>
                <w:sz w:val="26"/>
                <w:szCs w:val="26"/>
              </w:rPr>
              <w:lastRenderedPageBreak/>
              <w:t>2022</w:t>
            </w:r>
            <w:r w:rsidR="00C7289F" w:rsidRPr="00A47B01">
              <w:rPr>
                <w:rFonts w:ascii="Times New Roman" w:eastAsia="Times New Roman" w:hAnsi="Times New Roman" w:cs="Times New Roman"/>
                <w:sz w:val="26"/>
                <w:szCs w:val="26"/>
              </w:rPr>
              <w:t xml:space="preserve"> –</w:t>
            </w:r>
          </w:p>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C7289F" w:rsidRPr="00A47B01" w:rsidRDefault="00C7289F" w:rsidP="00C7289F">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Повышение удельного веса новых, реконструируемых, модернизируемых объектов транспортной инфраструктуры, отвечающих требованиям доступности для инвалидов, от общего количества новых, реконструированных, модернизированных объектов</w:t>
            </w:r>
          </w:p>
        </w:tc>
      </w:tr>
      <w:tr w:rsidR="00C7289F" w:rsidRPr="00A47B01" w:rsidTr="00510E8B">
        <w:trPr>
          <w:gridAfter w:val="1"/>
          <w:wAfter w:w="7" w:type="dxa"/>
        </w:trPr>
        <w:tc>
          <w:tcPr>
            <w:tcW w:w="851" w:type="dxa"/>
          </w:tcPr>
          <w:p w:rsidR="00C7289F" w:rsidRPr="00A47B01" w:rsidRDefault="00C7289F" w:rsidP="00C7289F">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2.1</w:t>
            </w:r>
            <w:r>
              <w:rPr>
                <w:rFonts w:ascii="Times New Roman" w:eastAsia="Times New Roman" w:hAnsi="Times New Roman" w:cs="Times New Roman"/>
                <w:sz w:val="26"/>
                <w:szCs w:val="26"/>
              </w:rPr>
              <w:t>5</w:t>
            </w:r>
            <w:r w:rsidRPr="00A47B01">
              <w:rPr>
                <w:rFonts w:ascii="Times New Roman" w:eastAsia="Times New Roman" w:hAnsi="Times New Roman" w:cs="Times New Roman"/>
                <w:sz w:val="26"/>
                <w:szCs w:val="26"/>
              </w:rPr>
              <w:t>.</w:t>
            </w:r>
          </w:p>
        </w:tc>
        <w:tc>
          <w:tcPr>
            <w:tcW w:w="3255" w:type="dxa"/>
          </w:tcPr>
          <w:p w:rsidR="00C7289F" w:rsidRPr="00A47B01" w:rsidRDefault="00C7289F" w:rsidP="00C7289F">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Приобретение новых транспортных средств, предназначенных для перевозки населения и полностью отвечающих требованиям доступности для инвалидов в зависимости от стойких расстройств функций орган</w:t>
            </w:r>
            <w:r>
              <w:rPr>
                <w:rFonts w:ascii="Times New Roman" w:eastAsia="Times New Roman" w:hAnsi="Times New Roman" w:cs="Times New Roman"/>
                <w:sz w:val="26"/>
                <w:szCs w:val="26"/>
              </w:rPr>
              <w:t>изма (зрения, слуха, опорно-дви</w:t>
            </w:r>
            <w:r w:rsidRPr="00A47B01">
              <w:rPr>
                <w:rFonts w:ascii="Times New Roman" w:eastAsia="Times New Roman" w:hAnsi="Times New Roman" w:cs="Times New Roman"/>
                <w:sz w:val="26"/>
                <w:szCs w:val="26"/>
              </w:rPr>
              <w:t>гательного аппарата)</w:t>
            </w:r>
          </w:p>
        </w:tc>
        <w:tc>
          <w:tcPr>
            <w:tcW w:w="3124" w:type="dxa"/>
          </w:tcPr>
          <w:p w:rsidR="00C7289F" w:rsidRPr="00A47B01" w:rsidRDefault="00C7289F" w:rsidP="00C7289F">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Государственная </w:t>
            </w:r>
            <w:hyperlink r:id="rId61" w:history="1">
              <w:r w:rsidRPr="00A47B01">
                <w:rPr>
                  <w:rFonts w:ascii="Times New Roman" w:eastAsia="Times New Roman" w:hAnsi="Times New Roman" w:cs="Times New Roman"/>
                  <w:sz w:val="26"/>
                  <w:szCs w:val="26"/>
                </w:rPr>
                <w:t>программа</w:t>
              </w:r>
            </w:hyperlink>
            <w:r w:rsidRPr="00A47B01">
              <w:rPr>
                <w:rFonts w:ascii="Times New Roman" w:eastAsia="Times New Roman" w:hAnsi="Times New Roman" w:cs="Times New Roman"/>
                <w:sz w:val="26"/>
                <w:szCs w:val="26"/>
              </w:rPr>
              <w:t xml:space="preserve"> «Развитие транспортной системы Республики Татарстан на 2014 – 202</w:t>
            </w:r>
            <w:r>
              <w:rPr>
                <w:rFonts w:ascii="Times New Roman" w:eastAsia="Times New Roman" w:hAnsi="Times New Roman" w:cs="Times New Roman"/>
                <w:sz w:val="26"/>
                <w:szCs w:val="26"/>
              </w:rPr>
              <w:t>4</w:t>
            </w:r>
            <w:r w:rsidRPr="00A47B01">
              <w:rPr>
                <w:rFonts w:ascii="Times New Roman" w:eastAsia="Times New Roman" w:hAnsi="Times New Roman" w:cs="Times New Roman"/>
                <w:sz w:val="26"/>
                <w:szCs w:val="26"/>
              </w:rPr>
              <w:t xml:space="preserve"> годы», утвержденная постановлением Кабинета Министров Республики Татарстан от 20.12.2013 </w:t>
            </w:r>
            <w:r>
              <w:rPr>
                <w:rFonts w:ascii="Times New Roman" w:eastAsia="Times New Roman" w:hAnsi="Times New Roman" w:cs="Times New Roman"/>
                <w:sz w:val="26"/>
                <w:szCs w:val="26"/>
              </w:rPr>
              <w:br/>
            </w:r>
            <w:r w:rsidRPr="00A47B01">
              <w:rPr>
                <w:rFonts w:ascii="Times New Roman" w:eastAsia="Times New Roman" w:hAnsi="Times New Roman" w:cs="Times New Roman"/>
                <w:sz w:val="26"/>
                <w:szCs w:val="26"/>
              </w:rPr>
              <w:t xml:space="preserve">№ 1012, </w:t>
            </w:r>
            <w:r>
              <w:rPr>
                <w:rFonts w:ascii="Times New Roman" w:eastAsia="Times New Roman" w:hAnsi="Times New Roman" w:cs="Times New Roman"/>
                <w:sz w:val="26"/>
                <w:szCs w:val="26"/>
              </w:rPr>
              <w:t>г</w:t>
            </w:r>
            <w:r w:rsidRPr="00A47B01">
              <w:rPr>
                <w:rFonts w:ascii="Times New Roman" w:eastAsia="Times New Roman" w:hAnsi="Times New Roman" w:cs="Times New Roman"/>
                <w:sz w:val="26"/>
                <w:szCs w:val="26"/>
              </w:rPr>
              <w:t xml:space="preserve">осударственная </w:t>
            </w:r>
            <w:hyperlink r:id="rId62" w:history="1">
              <w:r w:rsidRPr="00A47B01">
                <w:rPr>
                  <w:rFonts w:ascii="Times New Roman" w:eastAsia="Times New Roman" w:hAnsi="Times New Roman" w:cs="Times New Roman"/>
                  <w:sz w:val="26"/>
                  <w:szCs w:val="26"/>
                </w:rPr>
                <w:t>программа</w:t>
              </w:r>
            </w:hyperlink>
            <w:r w:rsidRPr="00A47B01">
              <w:rPr>
                <w:rFonts w:ascii="Times New Roman" w:eastAsia="Times New Roman" w:hAnsi="Times New Roman" w:cs="Times New Roman"/>
                <w:sz w:val="26"/>
                <w:szCs w:val="26"/>
              </w:rPr>
              <w:t xml:space="preserve"> «Развитие рынка газомоторного топ-лива в Республике Татарстан на 2013 – 2023 годы», утвержденная постановлением Кабинета Министров Республики Татарстан от 26.04.2013 </w:t>
            </w:r>
            <w:r w:rsidRPr="00A47B01">
              <w:rPr>
                <w:rFonts w:ascii="Times New Roman" w:eastAsia="Times New Roman" w:hAnsi="Times New Roman" w:cs="Times New Roman"/>
                <w:sz w:val="26"/>
                <w:szCs w:val="26"/>
              </w:rPr>
              <w:br/>
              <w:t>№ 283, муниципальные программы</w:t>
            </w:r>
          </w:p>
        </w:tc>
        <w:tc>
          <w:tcPr>
            <w:tcW w:w="2410" w:type="dxa"/>
          </w:tcPr>
          <w:p w:rsidR="00C7289F" w:rsidRDefault="00C7289F" w:rsidP="00C7289F">
            <w:pPr>
              <w:spacing w:after="1" w:line="228" w:lineRule="auto"/>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 xml:space="preserve">Министерство транспорта и дорожного хозяйства Республики Татарстан, органы местного самоуправления </w:t>
            </w:r>
            <w:r>
              <w:rPr>
                <w:rFonts w:ascii="Times New Roman" w:eastAsia="Times New Roman" w:hAnsi="Times New Roman" w:cs="Times New Roman"/>
                <w:sz w:val="26"/>
                <w:szCs w:val="26"/>
              </w:rPr>
              <w:t xml:space="preserve">     </w:t>
            </w:r>
            <w:r w:rsidRPr="00A47B01">
              <w:rPr>
                <w:rFonts w:ascii="Times New Roman" w:eastAsia="Times New Roman" w:hAnsi="Times New Roman" w:cs="Times New Roman"/>
                <w:sz w:val="26"/>
                <w:szCs w:val="26"/>
              </w:rPr>
              <w:t>муниципаль</w:t>
            </w:r>
            <w:r>
              <w:rPr>
                <w:rFonts w:ascii="Times New Roman" w:eastAsia="Times New Roman" w:hAnsi="Times New Roman" w:cs="Times New Roman"/>
                <w:sz w:val="26"/>
                <w:szCs w:val="26"/>
              </w:rPr>
              <w:t>-</w:t>
            </w:r>
          </w:p>
          <w:p w:rsidR="00C7289F" w:rsidRPr="00A47B01" w:rsidRDefault="00C7289F" w:rsidP="00C7289F">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ных районов и городских округов (по согласованию)</w:t>
            </w:r>
          </w:p>
        </w:tc>
        <w:tc>
          <w:tcPr>
            <w:tcW w:w="1275" w:type="dxa"/>
          </w:tcPr>
          <w:p w:rsidR="00C7289F" w:rsidRPr="00A47B01" w:rsidRDefault="006E7C73" w:rsidP="00C7289F">
            <w:pPr>
              <w:spacing w:after="1" w:line="280" w:lineRule="atLeast"/>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00C7289F" w:rsidRPr="00A47B01">
              <w:rPr>
                <w:rFonts w:ascii="Times New Roman" w:eastAsia="Times New Roman" w:hAnsi="Times New Roman" w:cs="Times New Roman"/>
                <w:sz w:val="26"/>
                <w:szCs w:val="26"/>
              </w:rPr>
              <w:t xml:space="preserve"> –</w:t>
            </w:r>
          </w:p>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C7289F" w:rsidRPr="00A47B01" w:rsidRDefault="00C7289F" w:rsidP="00C7289F">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Повышение удельного веса используемых для перевозки населения новых транспортных средств, введенных в эксплуатацию с 1 июля </w:t>
            </w:r>
            <w:r>
              <w:rPr>
                <w:rFonts w:ascii="Times New Roman" w:eastAsia="Times New Roman" w:hAnsi="Times New Roman" w:cs="Times New Roman"/>
                <w:sz w:val="26"/>
                <w:szCs w:val="26"/>
              </w:rPr>
              <w:br/>
            </w:r>
            <w:r w:rsidRPr="00A47B01">
              <w:rPr>
                <w:rFonts w:ascii="Times New Roman" w:eastAsia="Times New Roman" w:hAnsi="Times New Roman" w:cs="Times New Roman"/>
                <w:sz w:val="26"/>
                <w:szCs w:val="26"/>
              </w:rPr>
              <w:t xml:space="preserve">2016 года, </w:t>
            </w:r>
            <w:r w:rsidRPr="001A3A90">
              <w:rPr>
                <w:rFonts w:ascii="Times New Roman" w:eastAsia="Times New Roman" w:hAnsi="Times New Roman" w:cs="Times New Roman"/>
                <w:sz w:val="26"/>
                <w:szCs w:val="26"/>
              </w:rPr>
              <w:t xml:space="preserve">полностью </w:t>
            </w:r>
            <w:r w:rsidRPr="00A47B01">
              <w:rPr>
                <w:rFonts w:ascii="Times New Roman" w:eastAsia="Times New Roman" w:hAnsi="Times New Roman" w:cs="Times New Roman"/>
                <w:sz w:val="26"/>
                <w:szCs w:val="26"/>
              </w:rPr>
              <w:t>соответствующих требованиям доступности для инвалидов услуг в зависимости от стойких расстройств функций органи</w:t>
            </w:r>
            <w:r>
              <w:rPr>
                <w:rFonts w:ascii="Times New Roman" w:eastAsia="Times New Roman" w:hAnsi="Times New Roman" w:cs="Times New Roman"/>
                <w:sz w:val="26"/>
                <w:szCs w:val="26"/>
              </w:rPr>
              <w:t>зма (зрения, слуха, опорно-дви</w:t>
            </w:r>
            <w:r w:rsidRPr="00A47B01">
              <w:rPr>
                <w:rFonts w:ascii="Times New Roman" w:eastAsia="Times New Roman" w:hAnsi="Times New Roman" w:cs="Times New Roman"/>
                <w:sz w:val="26"/>
                <w:szCs w:val="26"/>
              </w:rPr>
              <w:t>гательного аппарата):</w:t>
            </w:r>
          </w:p>
          <w:p w:rsidR="00C7289F" w:rsidRPr="00A47B01" w:rsidRDefault="00C7289F" w:rsidP="00C7289F">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в 2021 – 2025 г</w:t>
            </w:r>
            <w:r>
              <w:rPr>
                <w:rFonts w:ascii="Times New Roman" w:eastAsia="Times New Roman" w:hAnsi="Times New Roman" w:cs="Times New Roman"/>
                <w:sz w:val="26"/>
                <w:szCs w:val="26"/>
              </w:rPr>
              <w:t>одах</w:t>
            </w:r>
            <w:r w:rsidRPr="00A47B01">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200</w:t>
            </w:r>
            <w:r w:rsidRPr="00A47B01">
              <w:rPr>
                <w:rFonts w:ascii="Times New Roman" w:eastAsia="Times New Roman" w:hAnsi="Times New Roman" w:cs="Times New Roman"/>
                <w:sz w:val="26"/>
                <w:szCs w:val="26"/>
              </w:rPr>
              <w:t xml:space="preserve"> единиц;</w:t>
            </w:r>
          </w:p>
          <w:p w:rsidR="00C7289F" w:rsidRPr="00A47B01" w:rsidRDefault="00C7289F" w:rsidP="00C7289F">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в 2026 – 2030 г</w:t>
            </w:r>
            <w:r>
              <w:rPr>
                <w:rFonts w:ascii="Times New Roman" w:eastAsia="Times New Roman" w:hAnsi="Times New Roman" w:cs="Times New Roman"/>
                <w:sz w:val="26"/>
                <w:szCs w:val="26"/>
              </w:rPr>
              <w:t>одах</w:t>
            </w:r>
            <w:r w:rsidRPr="00A47B01">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35</w:t>
            </w:r>
            <w:r w:rsidRPr="00A47B01">
              <w:rPr>
                <w:rFonts w:ascii="Times New Roman" w:eastAsia="Times New Roman" w:hAnsi="Times New Roman" w:cs="Times New Roman"/>
                <w:sz w:val="26"/>
                <w:szCs w:val="26"/>
              </w:rPr>
              <w:t>0 единиц</w:t>
            </w:r>
          </w:p>
        </w:tc>
      </w:tr>
      <w:tr w:rsidR="00C7289F" w:rsidRPr="00A47B01" w:rsidTr="00510E8B">
        <w:trPr>
          <w:gridAfter w:val="1"/>
          <w:wAfter w:w="7" w:type="dxa"/>
        </w:trPr>
        <w:tc>
          <w:tcPr>
            <w:tcW w:w="851" w:type="dxa"/>
          </w:tcPr>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2.1</w:t>
            </w:r>
            <w:r>
              <w:rPr>
                <w:rFonts w:ascii="Times New Roman" w:eastAsia="Times New Roman" w:hAnsi="Times New Roman" w:cs="Times New Roman"/>
                <w:sz w:val="26"/>
                <w:szCs w:val="26"/>
              </w:rPr>
              <w:t>6</w:t>
            </w:r>
            <w:r w:rsidRPr="00A47B01">
              <w:rPr>
                <w:rFonts w:ascii="Times New Roman" w:eastAsia="Times New Roman" w:hAnsi="Times New Roman" w:cs="Times New Roman"/>
                <w:sz w:val="26"/>
                <w:szCs w:val="26"/>
              </w:rPr>
              <w:t>.</w:t>
            </w:r>
          </w:p>
        </w:tc>
        <w:tc>
          <w:tcPr>
            <w:tcW w:w="3255"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Обеспечение равной доступности услуг общественного транспорта для отдельных категорий граждан на территории Республики Татарстан</w:t>
            </w:r>
          </w:p>
        </w:tc>
        <w:tc>
          <w:tcPr>
            <w:tcW w:w="3124" w:type="dxa"/>
          </w:tcPr>
          <w:p w:rsidR="00C7289F" w:rsidRPr="00A47B01" w:rsidRDefault="00C7289F" w:rsidP="00AA2B00">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Государственная </w:t>
            </w:r>
            <w:hyperlink r:id="rId63" w:history="1">
              <w:r w:rsidRPr="00A47B01">
                <w:rPr>
                  <w:rFonts w:ascii="Times New Roman" w:eastAsia="Times New Roman" w:hAnsi="Times New Roman" w:cs="Times New Roman"/>
                  <w:sz w:val="26"/>
                  <w:szCs w:val="26"/>
                </w:rPr>
                <w:t>программа</w:t>
              </w:r>
            </w:hyperlink>
            <w:r w:rsidRPr="00A47B01">
              <w:rPr>
                <w:rFonts w:ascii="Times New Roman" w:eastAsia="Times New Roman" w:hAnsi="Times New Roman" w:cs="Times New Roman"/>
                <w:sz w:val="26"/>
                <w:szCs w:val="26"/>
              </w:rPr>
              <w:t xml:space="preserve"> «Развитие транспортной системы Республики Татарстан на 2014 – 202</w:t>
            </w:r>
            <w:r>
              <w:rPr>
                <w:rFonts w:ascii="Times New Roman" w:eastAsia="Times New Roman" w:hAnsi="Times New Roman" w:cs="Times New Roman"/>
                <w:sz w:val="26"/>
                <w:szCs w:val="26"/>
              </w:rPr>
              <w:t>4</w:t>
            </w:r>
            <w:r w:rsidRPr="00A47B01">
              <w:rPr>
                <w:rFonts w:ascii="Times New Roman" w:eastAsia="Times New Roman" w:hAnsi="Times New Roman" w:cs="Times New Roman"/>
                <w:sz w:val="26"/>
                <w:szCs w:val="26"/>
              </w:rPr>
              <w:t xml:space="preserve"> годы», утвержденная постановлением Кабинета Министров Республики Татарстан от 20.12.2013 </w:t>
            </w:r>
            <w:r>
              <w:rPr>
                <w:rFonts w:ascii="Times New Roman" w:eastAsia="Times New Roman" w:hAnsi="Times New Roman" w:cs="Times New Roman"/>
                <w:sz w:val="26"/>
                <w:szCs w:val="26"/>
              </w:rPr>
              <w:br/>
            </w:r>
            <w:r w:rsidRPr="00A47B01">
              <w:rPr>
                <w:rFonts w:ascii="Times New Roman" w:eastAsia="Times New Roman" w:hAnsi="Times New Roman" w:cs="Times New Roman"/>
                <w:sz w:val="26"/>
                <w:szCs w:val="26"/>
              </w:rPr>
              <w:t>№ 1012</w:t>
            </w:r>
            <w:r>
              <w:rPr>
                <w:rFonts w:ascii="Times New Roman" w:eastAsia="Times New Roman" w:hAnsi="Times New Roman" w:cs="Times New Roman"/>
                <w:sz w:val="26"/>
                <w:szCs w:val="26"/>
              </w:rPr>
              <w:t>, приказ Министер</w:t>
            </w:r>
            <w:r>
              <w:rPr>
                <w:rFonts w:ascii="Times New Roman" w:eastAsia="Times New Roman" w:hAnsi="Times New Roman" w:cs="Times New Roman"/>
                <w:sz w:val="26"/>
                <w:szCs w:val="26"/>
              </w:rPr>
              <w:lastRenderedPageBreak/>
              <w:t>ства транспорта Российской Федерации от 20</w:t>
            </w:r>
            <w:r w:rsidR="00AA2B00">
              <w:rPr>
                <w:rFonts w:ascii="Times New Roman" w:eastAsia="Times New Roman" w:hAnsi="Times New Roman" w:cs="Times New Roman"/>
                <w:sz w:val="26"/>
                <w:szCs w:val="26"/>
              </w:rPr>
              <w:t xml:space="preserve"> сентября </w:t>
            </w:r>
            <w:r>
              <w:rPr>
                <w:rFonts w:ascii="Times New Roman" w:eastAsia="Times New Roman" w:hAnsi="Times New Roman" w:cs="Times New Roman"/>
                <w:sz w:val="26"/>
                <w:szCs w:val="26"/>
              </w:rPr>
              <w:t>2021</w:t>
            </w:r>
            <w:r w:rsidR="00AA2B00">
              <w:rPr>
                <w:rFonts w:ascii="Times New Roman" w:eastAsia="Times New Roman" w:hAnsi="Times New Roman" w:cs="Times New Roman"/>
                <w:sz w:val="26"/>
                <w:szCs w:val="26"/>
              </w:rPr>
              <w:t xml:space="preserve"> г. </w:t>
            </w:r>
            <w:r>
              <w:rPr>
                <w:rFonts w:ascii="Times New Roman" w:eastAsia="Times New Roman" w:hAnsi="Times New Roman" w:cs="Times New Roman"/>
                <w:sz w:val="26"/>
                <w:szCs w:val="26"/>
              </w:rPr>
              <w:t>№ 321 «Об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транпорта и городского наземного электирического транпорта, а также оказания им при этом необходимой помощи»</w:t>
            </w:r>
          </w:p>
        </w:tc>
        <w:tc>
          <w:tcPr>
            <w:tcW w:w="2410"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Министерство транспорта и дорожного хозяйства Республики Татарстан</w:t>
            </w:r>
          </w:p>
        </w:tc>
        <w:tc>
          <w:tcPr>
            <w:tcW w:w="1275" w:type="dxa"/>
          </w:tcPr>
          <w:p w:rsidR="00C7289F" w:rsidRPr="00A47B01" w:rsidRDefault="006E7C73" w:rsidP="00C7289F">
            <w:pPr>
              <w:spacing w:after="1" w:line="280" w:lineRule="atLeast"/>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00C7289F" w:rsidRPr="00A47B01">
              <w:rPr>
                <w:rFonts w:ascii="Times New Roman" w:eastAsia="Times New Roman" w:hAnsi="Times New Roman" w:cs="Times New Roman"/>
                <w:sz w:val="26"/>
                <w:szCs w:val="26"/>
              </w:rPr>
              <w:t xml:space="preserve"> –</w:t>
            </w:r>
          </w:p>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Повышение удельного веса введенных с 1 июня 2016 года в эксплуатацию объектов транспортной инфраструктуры, </w:t>
            </w:r>
            <w:r w:rsidRPr="00A15674">
              <w:rPr>
                <w:rFonts w:ascii="Times New Roman" w:eastAsia="Times New Roman" w:hAnsi="Times New Roman" w:cs="Times New Roman"/>
                <w:sz w:val="26"/>
                <w:szCs w:val="26"/>
              </w:rPr>
              <w:t xml:space="preserve">полностью </w:t>
            </w:r>
            <w:r w:rsidRPr="00A47B01">
              <w:rPr>
                <w:rFonts w:ascii="Times New Roman" w:eastAsia="Times New Roman" w:hAnsi="Times New Roman" w:cs="Times New Roman"/>
                <w:sz w:val="26"/>
                <w:szCs w:val="26"/>
              </w:rPr>
              <w:t>соответствующих требованиям доступности для инвалидов объектов и услуг (от общего количества вновь вводимых объектов тра</w:t>
            </w:r>
            <w:r>
              <w:rPr>
                <w:rFonts w:ascii="Times New Roman" w:eastAsia="Times New Roman" w:hAnsi="Times New Roman" w:cs="Times New Roman"/>
                <w:sz w:val="26"/>
                <w:szCs w:val="26"/>
              </w:rPr>
              <w:t>нспортной инфраструктуры), на 5 процентов</w:t>
            </w:r>
            <w:r w:rsidRPr="00A47B01">
              <w:rPr>
                <w:rFonts w:ascii="Times New Roman" w:eastAsia="Times New Roman" w:hAnsi="Times New Roman" w:cs="Times New Roman"/>
                <w:sz w:val="26"/>
                <w:szCs w:val="26"/>
              </w:rPr>
              <w:t xml:space="preserve"> за 5 лет</w:t>
            </w:r>
          </w:p>
        </w:tc>
      </w:tr>
      <w:tr w:rsidR="00C7289F" w:rsidRPr="00A47B01" w:rsidTr="00510E8B">
        <w:trPr>
          <w:gridAfter w:val="1"/>
          <w:wAfter w:w="7" w:type="dxa"/>
        </w:trPr>
        <w:tc>
          <w:tcPr>
            <w:tcW w:w="851" w:type="dxa"/>
          </w:tcPr>
          <w:p w:rsidR="00C7289F" w:rsidRPr="00A47B01" w:rsidRDefault="00C7289F" w:rsidP="00C7289F">
            <w:pPr>
              <w:spacing w:after="1" w:line="280" w:lineRule="atLeast"/>
              <w:jc w:val="center"/>
              <w:rPr>
                <w:rFonts w:ascii="Calibri" w:eastAsia="Times New Roman" w:hAnsi="Calibri" w:cs="Times New Roman"/>
                <w:sz w:val="26"/>
                <w:szCs w:val="26"/>
              </w:rPr>
            </w:pPr>
            <w:r>
              <w:rPr>
                <w:rFonts w:ascii="Times New Roman" w:eastAsia="Times New Roman" w:hAnsi="Times New Roman" w:cs="Times New Roman"/>
                <w:sz w:val="26"/>
                <w:szCs w:val="26"/>
              </w:rPr>
              <w:t>2.17</w:t>
            </w:r>
            <w:r w:rsidRPr="00A47B01">
              <w:rPr>
                <w:rFonts w:ascii="Times New Roman" w:eastAsia="Times New Roman" w:hAnsi="Times New Roman" w:cs="Times New Roman"/>
                <w:sz w:val="26"/>
                <w:szCs w:val="26"/>
              </w:rPr>
              <w:t>.</w:t>
            </w:r>
          </w:p>
        </w:tc>
        <w:tc>
          <w:tcPr>
            <w:tcW w:w="3255"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Организация работы по оборудованию на автостоянках </w:t>
            </w:r>
            <w:r>
              <w:rPr>
                <w:rFonts w:ascii="Times New Roman" w:eastAsia="Times New Roman" w:hAnsi="Times New Roman" w:cs="Times New Roman"/>
                <w:sz w:val="26"/>
                <w:szCs w:val="26"/>
              </w:rPr>
              <w:t xml:space="preserve">мест для </w:t>
            </w:r>
            <w:r w:rsidRPr="00A47B01">
              <w:rPr>
                <w:rFonts w:ascii="Times New Roman" w:eastAsia="Times New Roman" w:hAnsi="Times New Roman" w:cs="Times New Roman"/>
                <w:sz w:val="26"/>
                <w:szCs w:val="26"/>
              </w:rPr>
              <w:t>парковк</w:t>
            </w:r>
            <w:r>
              <w:rPr>
                <w:rFonts w:ascii="Times New Roman" w:eastAsia="Times New Roman" w:hAnsi="Times New Roman" w:cs="Times New Roman"/>
                <w:sz w:val="26"/>
                <w:szCs w:val="26"/>
              </w:rPr>
              <w:t xml:space="preserve">и </w:t>
            </w:r>
            <w:r w:rsidRPr="00A47B01">
              <w:rPr>
                <w:rFonts w:ascii="Times New Roman" w:eastAsia="Times New Roman" w:hAnsi="Times New Roman" w:cs="Times New Roman"/>
                <w:sz w:val="26"/>
                <w:szCs w:val="26"/>
              </w:rPr>
              <w:t>автотранспортных средств инвалидов</w:t>
            </w:r>
          </w:p>
        </w:tc>
        <w:tc>
          <w:tcPr>
            <w:tcW w:w="3124" w:type="dxa"/>
          </w:tcPr>
          <w:p w:rsidR="00C7289F" w:rsidRPr="00A47B01" w:rsidRDefault="00F15E49" w:rsidP="00C7289F">
            <w:pPr>
              <w:spacing w:after="1" w:line="280" w:lineRule="atLeast"/>
              <w:jc w:val="both"/>
              <w:rPr>
                <w:rFonts w:ascii="Calibri" w:eastAsia="Times New Roman" w:hAnsi="Calibri" w:cs="Times New Roman"/>
                <w:sz w:val="26"/>
                <w:szCs w:val="26"/>
              </w:rPr>
            </w:pPr>
            <w:hyperlink r:id="rId64" w:history="1">
              <w:r w:rsidR="00C7289F" w:rsidRPr="00A47B01">
                <w:rPr>
                  <w:rFonts w:ascii="Times New Roman" w:eastAsia="Times New Roman" w:hAnsi="Times New Roman" w:cs="Times New Roman"/>
                  <w:sz w:val="26"/>
                  <w:szCs w:val="26"/>
                </w:rPr>
                <w:t>Закон</w:t>
              </w:r>
            </w:hyperlink>
            <w:r w:rsidR="00C7289F">
              <w:rPr>
                <w:rFonts w:ascii="Times New Roman" w:eastAsia="Times New Roman" w:hAnsi="Times New Roman" w:cs="Times New Roman"/>
                <w:sz w:val="26"/>
                <w:szCs w:val="26"/>
              </w:rPr>
              <w:t xml:space="preserve"> Российской Фе</w:t>
            </w:r>
            <w:r w:rsidR="00C7289F" w:rsidRPr="00A47B01">
              <w:rPr>
                <w:rFonts w:ascii="Times New Roman" w:eastAsia="Times New Roman" w:hAnsi="Times New Roman" w:cs="Times New Roman"/>
                <w:sz w:val="26"/>
                <w:szCs w:val="26"/>
              </w:rPr>
              <w:t>дерации от 24 ноября 1995 года № 181-ФЗ «О социальной защите инвалидов в Российской Федерации»</w:t>
            </w:r>
          </w:p>
        </w:tc>
        <w:tc>
          <w:tcPr>
            <w:tcW w:w="2410" w:type="dxa"/>
          </w:tcPr>
          <w:p w:rsidR="00C7289F" w:rsidRPr="00A47B01" w:rsidRDefault="00C7289F" w:rsidP="00C7289F">
            <w:pPr>
              <w:spacing w:after="1" w:line="280" w:lineRule="atLeast"/>
              <w:jc w:val="both"/>
              <w:rPr>
                <w:rFonts w:ascii="Calibri" w:eastAsia="Times New Roman" w:hAnsi="Calibri" w:cs="Times New Roman"/>
                <w:sz w:val="26"/>
                <w:szCs w:val="26"/>
              </w:rPr>
            </w:pPr>
            <w:r>
              <w:rPr>
                <w:rFonts w:ascii="Times New Roman" w:eastAsia="Times New Roman" w:hAnsi="Times New Roman" w:cs="Times New Roman"/>
                <w:sz w:val="26"/>
                <w:szCs w:val="26"/>
              </w:rPr>
              <w:t>И</w:t>
            </w:r>
            <w:r w:rsidRPr="00F204D3">
              <w:rPr>
                <w:rFonts w:ascii="Times New Roman" w:eastAsia="Times New Roman" w:hAnsi="Times New Roman" w:cs="Times New Roman"/>
                <w:sz w:val="26"/>
                <w:szCs w:val="26"/>
              </w:rPr>
              <w:t xml:space="preserve">сполнительные органы государственной власти </w:t>
            </w:r>
            <w:r w:rsidRPr="00A47B01">
              <w:rPr>
                <w:rFonts w:ascii="Times New Roman" w:eastAsia="Times New Roman" w:hAnsi="Times New Roman" w:cs="Times New Roman"/>
                <w:sz w:val="26"/>
                <w:szCs w:val="26"/>
              </w:rPr>
              <w:t>Республики Татарстан, органы местного самоуправления муниципальных районов и городских округов (по согласованию)</w:t>
            </w:r>
          </w:p>
        </w:tc>
        <w:tc>
          <w:tcPr>
            <w:tcW w:w="1275" w:type="dxa"/>
          </w:tcPr>
          <w:p w:rsidR="00C7289F" w:rsidRPr="00A47B01" w:rsidRDefault="006E7C73" w:rsidP="00C7289F">
            <w:pPr>
              <w:spacing w:after="1" w:line="280" w:lineRule="atLeast"/>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00C7289F" w:rsidRPr="00A47B01">
              <w:rPr>
                <w:rFonts w:ascii="Times New Roman" w:eastAsia="Times New Roman" w:hAnsi="Times New Roman" w:cs="Times New Roman"/>
                <w:sz w:val="26"/>
                <w:szCs w:val="26"/>
              </w:rPr>
              <w:t xml:space="preserve"> –</w:t>
            </w:r>
          </w:p>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Оборудование на каждой стоянке (остановке) автотранспортных средств около предприятий, организаций (торговли и сферы услуг, общественного питания, медицинских, спортивных, культурных, социальных, образовательных и других организаций) мест для парковки автотранспортных средств инвалидов:</w:t>
            </w:r>
          </w:p>
          <w:p w:rsidR="00C7289F" w:rsidRPr="00A47B01" w:rsidRDefault="00C7289F" w:rsidP="00C7289F">
            <w:pPr>
              <w:spacing w:after="1" w:line="280" w:lineRule="atLeast"/>
              <w:jc w:val="both"/>
              <w:rPr>
                <w:rFonts w:ascii="Calibri" w:eastAsia="Times New Roman" w:hAnsi="Calibri" w:cs="Times New Roman"/>
                <w:sz w:val="26"/>
                <w:szCs w:val="26"/>
              </w:rPr>
            </w:pPr>
            <w:r>
              <w:rPr>
                <w:rFonts w:ascii="Times New Roman" w:eastAsia="Times New Roman" w:hAnsi="Times New Roman" w:cs="Times New Roman"/>
                <w:sz w:val="26"/>
                <w:szCs w:val="26"/>
              </w:rPr>
              <w:t xml:space="preserve">не менее 10 процентов мест (но не менее </w:t>
            </w:r>
            <w:r w:rsidRPr="00A47B01">
              <w:rPr>
                <w:rFonts w:ascii="Times New Roman" w:eastAsia="Times New Roman" w:hAnsi="Times New Roman" w:cs="Times New Roman"/>
                <w:sz w:val="26"/>
                <w:szCs w:val="26"/>
              </w:rPr>
              <w:t>1 места)</w:t>
            </w:r>
          </w:p>
        </w:tc>
      </w:tr>
      <w:tr w:rsidR="00510E8B" w:rsidRPr="00A47B01" w:rsidTr="00510E8B">
        <w:tc>
          <w:tcPr>
            <w:tcW w:w="15175" w:type="dxa"/>
            <w:gridSpan w:val="7"/>
          </w:tcPr>
          <w:p w:rsidR="00510E8B" w:rsidRPr="00A47B01" w:rsidRDefault="00510E8B" w:rsidP="00510E8B">
            <w:pPr>
              <w:spacing w:after="1" w:line="280" w:lineRule="atLeast"/>
              <w:jc w:val="center"/>
              <w:outlineLvl w:val="2"/>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Раздел III. Мероприятия по поэтапному повышению значений показателей доступности предоставляемых инвалидам услуг </w:t>
            </w:r>
            <w:r w:rsidRPr="00A47B01">
              <w:rPr>
                <w:rFonts w:ascii="Times New Roman" w:eastAsia="Times New Roman" w:hAnsi="Times New Roman" w:cs="Times New Roman"/>
                <w:sz w:val="26"/>
                <w:szCs w:val="26"/>
              </w:rPr>
              <w:br/>
              <w:t xml:space="preserve">с учетом имеющихся у них нарушенных функций организма, а также по оказанию им помощи в преодолении барьеров, </w:t>
            </w:r>
            <w:r w:rsidRPr="00A47B01">
              <w:rPr>
                <w:rFonts w:ascii="Times New Roman" w:eastAsia="Times New Roman" w:hAnsi="Times New Roman" w:cs="Times New Roman"/>
                <w:sz w:val="26"/>
                <w:szCs w:val="26"/>
              </w:rPr>
              <w:br/>
              <w:t>препятствующих пользованию объектами и услугами</w:t>
            </w:r>
          </w:p>
        </w:tc>
      </w:tr>
      <w:tr w:rsidR="00BC605F" w:rsidRPr="00A47B01" w:rsidTr="00510E8B">
        <w:trPr>
          <w:gridAfter w:val="1"/>
          <w:wAfter w:w="7" w:type="dxa"/>
        </w:trPr>
        <w:tc>
          <w:tcPr>
            <w:tcW w:w="851" w:type="dxa"/>
          </w:tcPr>
          <w:p w:rsidR="00BC605F" w:rsidRPr="00A47B01" w:rsidRDefault="00BC605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3.1.</w:t>
            </w:r>
          </w:p>
        </w:tc>
        <w:tc>
          <w:tcPr>
            <w:tcW w:w="3255" w:type="dxa"/>
          </w:tcPr>
          <w:p w:rsidR="00BC605F" w:rsidRPr="00A47B01" w:rsidRDefault="00BC605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Обучение (инструктирование) специалистов, работающих с инвалидами, по вопросам, связанным с обеспечением доступности для них объектов и услуг</w:t>
            </w:r>
          </w:p>
        </w:tc>
        <w:tc>
          <w:tcPr>
            <w:tcW w:w="3124" w:type="dxa"/>
          </w:tcPr>
          <w:p w:rsidR="00BC605F" w:rsidRPr="00A47B01" w:rsidRDefault="00BC605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Федеральный </w:t>
            </w:r>
            <w:hyperlink r:id="rId65" w:history="1">
              <w:r w:rsidRPr="00A47B01">
                <w:rPr>
                  <w:rFonts w:ascii="Times New Roman" w:eastAsia="Times New Roman" w:hAnsi="Times New Roman" w:cs="Times New Roman"/>
                  <w:sz w:val="26"/>
                  <w:szCs w:val="26"/>
                </w:rPr>
                <w:t>закон</w:t>
              </w:r>
            </w:hyperlink>
            <w:r w:rsidRPr="00A47B01">
              <w:rPr>
                <w:rFonts w:ascii="Times New Roman" w:eastAsia="Times New Roman" w:hAnsi="Times New Roman" w:cs="Times New Roman"/>
                <w:sz w:val="26"/>
                <w:szCs w:val="26"/>
              </w:rPr>
              <w:t xml:space="preserve"> от </w:t>
            </w:r>
            <w:r w:rsidRPr="00A47B01">
              <w:rPr>
                <w:rFonts w:ascii="Times New Roman" w:eastAsia="Times New Roman" w:hAnsi="Times New Roman" w:cs="Times New Roman"/>
                <w:sz w:val="26"/>
                <w:szCs w:val="26"/>
              </w:rPr>
              <w:br/>
              <w:t xml:space="preserve">1 декабря 2014 года </w:t>
            </w:r>
            <w:r w:rsidRPr="00A47B01">
              <w:rPr>
                <w:rFonts w:ascii="Times New Roman" w:eastAsia="Times New Roman" w:hAnsi="Times New Roman" w:cs="Times New Roman"/>
                <w:sz w:val="26"/>
                <w:szCs w:val="26"/>
              </w:rPr>
              <w:br/>
              <w:t>№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2410" w:type="dxa"/>
          </w:tcPr>
          <w:p w:rsidR="00BC605F" w:rsidRPr="00A47B01" w:rsidRDefault="00BC605F" w:rsidP="00C7289F">
            <w:pPr>
              <w:spacing w:after="1" w:line="280" w:lineRule="atLeast"/>
              <w:jc w:val="both"/>
              <w:rPr>
                <w:rFonts w:ascii="Calibri" w:eastAsia="Times New Roman" w:hAnsi="Calibri" w:cs="Times New Roman"/>
                <w:sz w:val="26"/>
                <w:szCs w:val="26"/>
              </w:rPr>
            </w:pPr>
            <w:r>
              <w:rPr>
                <w:rFonts w:ascii="Times New Roman" w:eastAsia="Times New Roman" w:hAnsi="Times New Roman" w:cs="Times New Roman"/>
                <w:sz w:val="26"/>
                <w:szCs w:val="26"/>
              </w:rPr>
              <w:t>И</w:t>
            </w:r>
            <w:r w:rsidRPr="00F204D3">
              <w:rPr>
                <w:rFonts w:ascii="Times New Roman" w:eastAsia="Times New Roman" w:hAnsi="Times New Roman" w:cs="Times New Roman"/>
                <w:sz w:val="26"/>
                <w:szCs w:val="26"/>
              </w:rPr>
              <w:t xml:space="preserve">сполнительные органы государственной власти </w:t>
            </w:r>
            <w:r w:rsidRPr="00A47B01">
              <w:rPr>
                <w:rFonts w:ascii="Times New Roman" w:eastAsia="Times New Roman" w:hAnsi="Times New Roman" w:cs="Times New Roman"/>
                <w:sz w:val="26"/>
                <w:szCs w:val="26"/>
              </w:rPr>
              <w:t>Республики Татарстан, органы местного самоуправления муниципальных районов и городских округов (по согласованию)</w:t>
            </w:r>
          </w:p>
        </w:tc>
        <w:tc>
          <w:tcPr>
            <w:tcW w:w="1275" w:type="dxa"/>
          </w:tcPr>
          <w:p w:rsidR="00BC605F" w:rsidRPr="00A47B01" w:rsidRDefault="00BC605F" w:rsidP="00C7289F">
            <w:pPr>
              <w:spacing w:after="1" w:line="280" w:lineRule="atLeast"/>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BC605F" w:rsidRPr="00A47B01" w:rsidRDefault="00BC605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BC605F" w:rsidRPr="00A47B01" w:rsidRDefault="00BC605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доли специалистов, прошедших обучение (инструктирование) для работы с инвалидами по вопросам доступности для них объектов и услуг</w:t>
            </w:r>
          </w:p>
        </w:tc>
      </w:tr>
      <w:tr w:rsidR="00BC605F" w:rsidRPr="00A47B01" w:rsidTr="00510E8B">
        <w:trPr>
          <w:gridAfter w:val="1"/>
          <w:wAfter w:w="7" w:type="dxa"/>
        </w:trPr>
        <w:tc>
          <w:tcPr>
            <w:tcW w:w="851" w:type="dxa"/>
          </w:tcPr>
          <w:p w:rsidR="00BC605F" w:rsidRPr="00A47B01" w:rsidRDefault="00BC605F" w:rsidP="00BC605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3.2.</w:t>
            </w:r>
          </w:p>
        </w:tc>
        <w:tc>
          <w:tcPr>
            <w:tcW w:w="3255" w:type="dxa"/>
          </w:tcPr>
          <w:p w:rsidR="00BC605F" w:rsidRPr="00A47B01" w:rsidRDefault="00BC605F" w:rsidP="00BC605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Обучение сурдопереводу сотрудников организаций социальной сферы</w:t>
            </w:r>
          </w:p>
        </w:tc>
        <w:tc>
          <w:tcPr>
            <w:tcW w:w="3124" w:type="dxa"/>
          </w:tcPr>
          <w:p w:rsidR="00BC605F" w:rsidRPr="00A47B01" w:rsidRDefault="00BC605F" w:rsidP="00BC605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Федеральный </w:t>
            </w:r>
            <w:hyperlink r:id="rId66" w:history="1">
              <w:r w:rsidRPr="00A47B01">
                <w:rPr>
                  <w:rFonts w:ascii="Times New Roman" w:eastAsia="Times New Roman" w:hAnsi="Times New Roman" w:cs="Times New Roman"/>
                  <w:sz w:val="26"/>
                  <w:szCs w:val="26"/>
                </w:rPr>
                <w:t>закон</w:t>
              </w:r>
            </w:hyperlink>
            <w:r w:rsidRPr="00A47B01">
              <w:rPr>
                <w:rFonts w:ascii="Times New Roman" w:eastAsia="Times New Roman" w:hAnsi="Times New Roman" w:cs="Times New Roman"/>
                <w:sz w:val="26"/>
                <w:szCs w:val="26"/>
              </w:rPr>
              <w:t xml:space="preserve"> от </w:t>
            </w:r>
            <w:r w:rsidRPr="00A47B01">
              <w:rPr>
                <w:rFonts w:ascii="Times New Roman" w:eastAsia="Times New Roman" w:hAnsi="Times New Roman" w:cs="Times New Roman"/>
                <w:sz w:val="26"/>
                <w:szCs w:val="26"/>
              </w:rPr>
              <w:br/>
              <w:t xml:space="preserve">1 декабря 2014 года </w:t>
            </w:r>
            <w:r w:rsidRPr="00A47B01">
              <w:rPr>
                <w:rFonts w:ascii="Times New Roman" w:eastAsia="Times New Roman" w:hAnsi="Times New Roman" w:cs="Times New Roman"/>
                <w:sz w:val="26"/>
                <w:szCs w:val="26"/>
              </w:rPr>
              <w:br/>
              <w:t>№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2410" w:type="dxa"/>
          </w:tcPr>
          <w:p w:rsidR="00BC605F" w:rsidRPr="00A47B01" w:rsidRDefault="00BC605F" w:rsidP="00BC605F">
            <w:pPr>
              <w:spacing w:after="1" w:line="280" w:lineRule="atLeast"/>
              <w:jc w:val="both"/>
              <w:rPr>
                <w:rFonts w:ascii="Calibri" w:eastAsia="Times New Roman" w:hAnsi="Calibri" w:cs="Times New Roman"/>
                <w:sz w:val="26"/>
                <w:szCs w:val="26"/>
              </w:rPr>
            </w:pPr>
            <w:r>
              <w:rPr>
                <w:rFonts w:ascii="Times New Roman" w:eastAsia="Times New Roman" w:hAnsi="Times New Roman" w:cs="Times New Roman"/>
                <w:sz w:val="26"/>
                <w:szCs w:val="26"/>
              </w:rPr>
              <w:t>И</w:t>
            </w:r>
            <w:r w:rsidRPr="00F204D3">
              <w:rPr>
                <w:rFonts w:ascii="Times New Roman" w:eastAsia="Times New Roman" w:hAnsi="Times New Roman" w:cs="Times New Roman"/>
                <w:sz w:val="26"/>
                <w:szCs w:val="26"/>
              </w:rPr>
              <w:t xml:space="preserve">сполнительные органы государственной власти </w:t>
            </w:r>
            <w:r w:rsidRPr="00A47B01">
              <w:rPr>
                <w:rFonts w:ascii="Times New Roman" w:eastAsia="Times New Roman" w:hAnsi="Times New Roman" w:cs="Times New Roman"/>
                <w:sz w:val="26"/>
                <w:szCs w:val="26"/>
              </w:rPr>
              <w:t>Республики Татарстан, органы местного самоуправления муниципальных районов и городских округов (по согласованию)</w:t>
            </w:r>
          </w:p>
        </w:tc>
        <w:tc>
          <w:tcPr>
            <w:tcW w:w="1275" w:type="dxa"/>
          </w:tcPr>
          <w:p w:rsidR="00BC605F" w:rsidRPr="00A47B01" w:rsidRDefault="00BC605F" w:rsidP="00BC605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Pr>
                <w:rFonts w:ascii="Times New Roman" w:eastAsia="Times New Roman" w:hAnsi="Times New Roman" w:cs="Times New Roman"/>
                <w:sz w:val="26"/>
                <w:szCs w:val="26"/>
              </w:rPr>
              <w:t>22</w:t>
            </w:r>
            <w:r w:rsidRPr="00A47B01">
              <w:rPr>
                <w:rFonts w:ascii="Times New Roman" w:eastAsia="Times New Roman" w:hAnsi="Times New Roman" w:cs="Times New Roman"/>
                <w:sz w:val="26"/>
                <w:szCs w:val="26"/>
              </w:rPr>
              <w:t xml:space="preserve"> –</w:t>
            </w:r>
          </w:p>
          <w:p w:rsidR="00BC605F" w:rsidRPr="00A47B01" w:rsidRDefault="00BC605F" w:rsidP="00BC605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Pr>
                <w:rFonts w:ascii="Times New Roman" w:eastAsia="Times New Roman" w:hAnsi="Times New Roman" w:cs="Times New Roman"/>
                <w:sz w:val="26"/>
                <w:szCs w:val="26"/>
              </w:rPr>
              <w:t>30</w:t>
            </w:r>
            <w:r w:rsidRPr="00A47B01">
              <w:rPr>
                <w:rFonts w:ascii="Times New Roman" w:eastAsia="Times New Roman" w:hAnsi="Times New Roman" w:cs="Times New Roman"/>
                <w:sz w:val="26"/>
                <w:szCs w:val="26"/>
              </w:rPr>
              <w:t xml:space="preserve"> гг.</w:t>
            </w:r>
          </w:p>
        </w:tc>
        <w:tc>
          <w:tcPr>
            <w:tcW w:w="4253" w:type="dxa"/>
          </w:tcPr>
          <w:p w:rsidR="00BC605F" w:rsidRPr="00A47B01" w:rsidRDefault="00BC605F" w:rsidP="00BC605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доли специалистов, прошедших обучение сурдопереводу; увеличение числа инвалидов, получивших услуги сурдоперевода</w:t>
            </w:r>
          </w:p>
        </w:tc>
      </w:tr>
      <w:tr w:rsidR="00BC605F" w:rsidRPr="00A47B01" w:rsidTr="00510E8B">
        <w:trPr>
          <w:gridAfter w:val="1"/>
          <w:wAfter w:w="7" w:type="dxa"/>
        </w:trPr>
        <w:tc>
          <w:tcPr>
            <w:tcW w:w="851" w:type="dxa"/>
          </w:tcPr>
          <w:p w:rsidR="00BC605F" w:rsidRPr="00A47B01" w:rsidRDefault="00BC605F" w:rsidP="00BC605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3.3.</w:t>
            </w:r>
          </w:p>
        </w:tc>
        <w:tc>
          <w:tcPr>
            <w:tcW w:w="3255" w:type="dxa"/>
          </w:tcPr>
          <w:p w:rsidR="00BC605F" w:rsidRPr="00A47B01" w:rsidRDefault="00BC605F" w:rsidP="00BC605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Адаптация сайтов органов исполнительной власти и органов местного самоуправления муниципальных образований Республики Татарстан в составе государственной информационной системы Республики Татарстан «Официальный портал Республики </w:t>
            </w:r>
            <w:r w:rsidRPr="00A47B01">
              <w:rPr>
                <w:rFonts w:ascii="Times New Roman" w:eastAsia="Times New Roman" w:hAnsi="Times New Roman" w:cs="Times New Roman"/>
                <w:sz w:val="26"/>
                <w:szCs w:val="26"/>
              </w:rPr>
              <w:lastRenderedPageBreak/>
              <w:t>Татарстан» с учетом особых потребностей инвалидов с нарушениями зрения</w:t>
            </w:r>
          </w:p>
        </w:tc>
        <w:tc>
          <w:tcPr>
            <w:tcW w:w="3124" w:type="dxa"/>
          </w:tcPr>
          <w:p w:rsidR="00BC605F" w:rsidRPr="00A47B01" w:rsidRDefault="00BC605F" w:rsidP="00BC605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 xml:space="preserve">Федеральный </w:t>
            </w:r>
            <w:hyperlink r:id="rId67" w:history="1">
              <w:r w:rsidRPr="00A47B01">
                <w:rPr>
                  <w:rFonts w:ascii="Times New Roman" w:eastAsia="Times New Roman" w:hAnsi="Times New Roman" w:cs="Times New Roman"/>
                  <w:sz w:val="26"/>
                  <w:szCs w:val="26"/>
                </w:rPr>
                <w:t>закон</w:t>
              </w:r>
            </w:hyperlink>
            <w:r w:rsidRPr="00A47B01">
              <w:rPr>
                <w:rFonts w:ascii="Times New Roman" w:eastAsia="Times New Roman" w:hAnsi="Times New Roman" w:cs="Times New Roman"/>
                <w:sz w:val="26"/>
                <w:szCs w:val="26"/>
              </w:rPr>
              <w:t xml:space="preserve"> от </w:t>
            </w:r>
            <w:r w:rsidRPr="00A47B01">
              <w:rPr>
                <w:rFonts w:ascii="Times New Roman" w:eastAsia="Times New Roman" w:hAnsi="Times New Roman" w:cs="Times New Roman"/>
                <w:sz w:val="26"/>
                <w:szCs w:val="26"/>
              </w:rPr>
              <w:br/>
              <w:t xml:space="preserve">1 декабря 2014 года </w:t>
            </w:r>
            <w:r w:rsidRPr="00A47B01">
              <w:rPr>
                <w:rFonts w:ascii="Times New Roman" w:eastAsia="Times New Roman" w:hAnsi="Times New Roman" w:cs="Times New Roman"/>
                <w:sz w:val="26"/>
                <w:szCs w:val="26"/>
              </w:rPr>
              <w:br/>
              <w:t>№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2410" w:type="dxa"/>
          </w:tcPr>
          <w:p w:rsidR="00BC605F" w:rsidRPr="00A47B01" w:rsidRDefault="00BC605F" w:rsidP="00BC605F">
            <w:pPr>
              <w:spacing w:after="1" w:line="280" w:lineRule="atLeast"/>
              <w:jc w:val="both"/>
              <w:rPr>
                <w:rFonts w:ascii="Calibri" w:eastAsia="Times New Roman" w:hAnsi="Calibri" w:cs="Times New Roman"/>
                <w:sz w:val="26"/>
                <w:szCs w:val="26"/>
              </w:rPr>
            </w:pPr>
            <w:r w:rsidRPr="00701550">
              <w:rPr>
                <w:rFonts w:ascii="Times New Roman" w:eastAsia="Times New Roman" w:hAnsi="Times New Roman" w:cs="Times New Roman"/>
                <w:sz w:val="26"/>
                <w:szCs w:val="26"/>
              </w:rPr>
              <w:t>Министерство цифрового развития государственного управления, информационных технологий и связи</w:t>
            </w:r>
            <w:r>
              <w:rPr>
                <w:rFonts w:ascii="Times New Roman" w:eastAsia="Times New Roman" w:hAnsi="Times New Roman" w:cs="Times New Roman"/>
                <w:sz w:val="26"/>
                <w:szCs w:val="26"/>
              </w:rPr>
              <w:t xml:space="preserve"> </w:t>
            </w:r>
            <w:r w:rsidRPr="00A47B01">
              <w:rPr>
                <w:rFonts w:ascii="Times New Roman" w:eastAsia="Times New Roman" w:hAnsi="Times New Roman" w:cs="Times New Roman"/>
                <w:sz w:val="26"/>
                <w:szCs w:val="26"/>
              </w:rPr>
              <w:t xml:space="preserve">Республики Татарстан, </w:t>
            </w:r>
            <w:r w:rsidRPr="00F204D3">
              <w:rPr>
                <w:rFonts w:ascii="Times New Roman" w:eastAsia="Times New Roman" w:hAnsi="Times New Roman" w:cs="Times New Roman"/>
                <w:sz w:val="26"/>
                <w:szCs w:val="26"/>
              </w:rPr>
              <w:t xml:space="preserve">исполнительные органы государственной власти </w:t>
            </w:r>
            <w:r w:rsidRPr="00A47B01">
              <w:rPr>
                <w:rFonts w:ascii="Times New Roman" w:eastAsia="Times New Roman" w:hAnsi="Times New Roman" w:cs="Times New Roman"/>
                <w:sz w:val="26"/>
                <w:szCs w:val="26"/>
              </w:rPr>
              <w:t>Респуб</w:t>
            </w:r>
            <w:r w:rsidRPr="00A47B01">
              <w:rPr>
                <w:rFonts w:ascii="Times New Roman" w:eastAsia="Times New Roman" w:hAnsi="Times New Roman" w:cs="Times New Roman"/>
                <w:sz w:val="26"/>
                <w:szCs w:val="26"/>
              </w:rPr>
              <w:lastRenderedPageBreak/>
              <w:t>лики Татарстан, органы местного самоуправления муниципальных рай</w:t>
            </w:r>
            <w:r>
              <w:rPr>
                <w:rFonts w:ascii="Times New Roman" w:eastAsia="Times New Roman" w:hAnsi="Times New Roman" w:cs="Times New Roman"/>
                <w:sz w:val="26"/>
                <w:szCs w:val="26"/>
              </w:rPr>
              <w:t>-</w:t>
            </w:r>
            <w:r w:rsidRPr="00A47B01">
              <w:rPr>
                <w:rFonts w:ascii="Times New Roman" w:eastAsia="Times New Roman" w:hAnsi="Times New Roman" w:cs="Times New Roman"/>
                <w:sz w:val="26"/>
                <w:szCs w:val="26"/>
              </w:rPr>
              <w:t>онов и городских округов (по согласованию)</w:t>
            </w:r>
          </w:p>
        </w:tc>
        <w:tc>
          <w:tcPr>
            <w:tcW w:w="1275" w:type="dxa"/>
          </w:tcPr>
          <w:p w:rsidR="00BC605F" w:rsidRPr="00A47B01" w:rsidRDefault="00BC605F" w:rsidP="00BC605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20</w:t>
            </w:r>
            <w:r>
              <w:rPr>
                <w:rFonts w:ascii="Times New Roman" w:eastAsia="Times New Roman" w:hAnsi="Times New Roman" w:cs="Times New Roman"/>
                <w:sz w:val="26"/>
                <w:szCs w:val="26"/>
              </w:rPr>
              <w:t>22</w:t>
            </w:r>
            <w:r w:rsidRPr="00A47B01">
              <w:rPr>
                <w:rFonts w:ascii="Times New Roman" w:eastAsia="Times New Roman" w:hAnsi="Times New Roman" w:cs="Times New Roman"/>
                <w:sz w:val="26"/>
                <w:szCs w:val="26"/>
              </w:rPr>
              <w:t xml:space="preserve"> –</w:t>
            </w:r>
          </w:p>
          <w:p w:rsidR="00BC605F" w:rsidRPr="00A47B01" w:rsidRDefault="00BC605F" w:rsidP="00BC605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BC605F" w:rsidRPr="00A47B01" w:rsidRDefault="00BC605F" w:rsidP="00BC605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числа инвалидов, получающих информацию на сайте в удобном формате, социальная интеграция инвалидов в общество</w:t>
            </w:r>
          </w:p>
        </w:tc>
      </w:tr>
      <w:tr w:rsidR="00C7289F" w:rsidRPr="00A47B01" w:rsidTr="00510E8B">
        <w:trPr>
          <w:gridAfter w:val="1"/>
          <w:wAfter w:w="7" w:type="dxa"/>
        </w:trPr>
        <w:tc>
          <w:tcPr>
            <w:tcW w:w="851" w:type="dxa"/>
          </w:tcPr>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3.4.</w:t>
            </w:r>
          </w:p>
        </w:tc>
        <w:tc>
          <w:tcPr>
            <w:tcW w:w="3255"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Организация и проведение социологического исследования (мнение инвалидов о доступности объектов и услуг, отношении общества к проблемам инвалидов)</w:t>
            </w:r>
          </w:p>
        </w:tc>
        <w:tc>
          <w:tcPr>
            <w:tcW w:w="3124" w:type="dxa"/>
          </w:tcPr>
          <w:p w:rsidR="00C7289F" w:rsidRPr="00A47B01" w:rsidRDefault="00C7289F" w:rsidP="00C7289F">
            <w:pPr>
              <w:spacing w:after="1" w:line="280" w:lineRule="atLeast"/>
              <w:jc w:val="both"/>
              <w:rPr>
                <w:rFonts w:ascii="Calibri" w:eastAsia="Times New Roman" w:hAnsi="Calibri" w:cs="Times New Roman"/>
                <w:sz w:val="26"/>
                <w:szCs w:val="26"/>
              </w:rPr>
            </w:pPr>
            <w:r>
              <w:rPr>
                <w:rFonts w:ascii="Times New Roman" w:eastAsia="Times New Roman" w:hAnsi="Times New Roman" w:cs="Times New Roman"/>
                <w:sz w:val="26"/>
                <w:szCs w:val="26"/>
              </w:rPr>
              <w:t>П</w:t>
            </w:r>
            <w:r w:rsidRPr="00686201">
              <w:rPr>
                <w:rFonts w:ascii="Times New Roman" w:eastAsia="Times New Roman" w:hAnsi="Times New Roman" w:cs="Times New Roman"/>
                <w:sz w:val="26"/>
                <w:szCs w:val="26"/>
              </w:rPr>
              <w:t>остановлени</w:t>
            </w:r>
            <w:r>
              <w:rPr>
                <w:rFonts w:ascii="Times New Roman" w:eastAsia="Times New Roman" w:hAnsi="Times New Roman" w:cs="Times New Roman"/>
                <w:sz w:val="26"/>
                <w:szCs w:val="26"/>
              </w:rPr>
              <w:t>е</w:t>
            </w:r>
            <w:r w:rsidRPr="00686201">
              <w:rPr>
                <w:rFonts w:ascii="Times New Roman" w:eastAsia="Times New Roman" w:hAnsi="Times New Roman" w:cs="Times New Roman"/>
                <w:sz w:val="26"/>
                <w:szCs w:val="26"/>
              </w:rPr>
              <w:t xml:space="preserve"> Правительства Российской Федерации от 2</w:t>
            </w:r>
            <w:r>
              <w:rPr>
                <w:rFonts w:ascii="Times New Roman" w:eastAsia="Times New Roman" w:hAnsi="Times New Roman" w:cs="Times New Roman"/>
                <w:sz w:val="26"/>
                <w:szCs w:val="26"/>
              </w:rPr>
              <w:t>3 марта 2021</w:t>
            </w:r>
            <w:r w:rsidRPr="00686201">
              <w:rPr>
                <w:rFonts w:ascii="Times New Roman" w:eastAsia="Times New Roman" w:hAnsi="Times New Roman" w:cs="Times New Roman"/>
                <w:sz w:val="26"/>
                <w:szCs w:val="26"/>
              </w:rPr>
              <w:t xml:space="preserve"> г. № </w:t>
            </w:r>
            <w:r>
              <w:rPr>
                <w:rFonts w:ascii="Times New Roman" w:eastAsia="Times New Roman" w:hAnsi="Times New Roman" w:cs="Times New Roman"/>
                <w:sz w:val="26"/>
                <w:szCs w:val="26"/>
              </w:rPr>
              <w:t>449</w:t>
            </w:r>
            <w:r w:rsidRPr="00686201">
              <w:rPr>
                <w:rFonts w:ascii="Times New Roman" w:eastAsia="Times New Roman" w:hAnsi="Times New Roman" w:cs="Times New Roman"/>
                <w:sz w:val="26"/>
                <w:szCs w:val="26"/>
              </w:rPr>
              <w:t xml:space="preserve"> «</w:t>
            </w:r>
            <w:r w:rsidRPr="00612F46">
              <w:rPr>
                <w:rFonts w:ascii="Times New Roman" w:eastAsia="Times New Roman" w:hAnsi="Times New Roman" w:cs="Times New Roman"/>
                <w:sz w:val="26"/>
                <w:szCs w:val="26"/>
              </w:rPr>
              <w:t xml:space="preserve">О </w:t>
            </w:r>
            <w:r>
              <w:rPr>
                <w:rFonts w:ascii="Times New Roman" w:eastAsia="Times New Roman" w:hAnsi="Times New Roman" w:cs="Times New Roman"/>
                <w:sz w:val="26"/>
                <w:szCs w:val="26"/>
              </w:rPr>
              <w:t>внесении изменений в государственную программу Российской Федерации «Доступная среда»</w:t>
            </w:r>
          </w:p>
        </w:tc>
        <w:tc>
          <w:tcPr>
            <w:tcW w:w="2410"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труда, занятости и социальной защиты Республики Татарстан</w:t>
            </w:r>
          </w:p>
        </w:tc>
        <w:tc>
          <w:tcPr>
            <w:tcW w:w="1275" w:type="dxa"/>
          </w:tcPr>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sidR="00903FEA">
              <w:rPr>
                <w:rFonts w:ascii="Times New Roman" w:eastAsia="Times New Roman" w:hAnsi="Times New Roman" w:cs="Times New Roman"/>
                <w:sz w:val="26"/>
                <w:szCs w:val="26"/>
              </w:rPr>
              <w:t>22</w:t>
            </w:r>
            <w:r w:rsidRPr="00A47B01">
              <w:rPr>
                <w:rFonts w:ascii="Times New Roman" w:eastAsia="Times New Roman" w:hAnsi="Times New Roman" w:cs="Times New Roman"/>
                <w:sz w:val="26"/>
                <w:szCs w:val="26"/>
              </w:rPr>
              <w:t xml:space="preserve"> –</w:t>
            </w:r>
          </w:p>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Изучение мнения инвалидов о доступности объектов и услуг</w:t>
            </w:r>
          </w:p>
        </w:tc>
      </w:tr>
      <w:tr w:rsidR="00C7289F" w:rsidRPr="00A47B01" w:rsidTr="00510E8B">
        <w:trPr>
          <w:gridAfter w:val="1"/>
          <w:wAfter w:w="7" w:type="dxa"/>
        </w:trPr>
        <w:tc>
          <w:tcPr>
            <w:tcW w:w="851" w:type="dxa"/>
          </w:tcPr>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3.5.</w:t>
            </w:r>
          </w:p>
        </w:tc>
        <w:tc>
          <w:tcPr>
            <w:tcW w:w="3255"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Привлечение общественных организаций инвалидов к принятию мер для обеспечения доступности для инвалидов объектов и услуг, актуализации паспортов доступности объектов и услуг</w:t>
            </w:r>
          </w:p>
        </w:tc>
        <w:tc>
          <w:tcPr>
            <w:tcW w:w="3124"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Федеральный </w:t>
            </w:r>
            <w:hyperlink r:id="rId68" w:history="1">
              <w:r w:rsidRPr="00A47B01">
                <w:rPr>
                  <w:rFonts w:ascii="Times New Roman" w:eastAsia="Times New Roman" w:hAnsi="Times New Roman" w:cs="Times New Roman"/>
                  <w:sz w:val="26"/>
                  <w:szCs w:val="26"/>
                </w:rPr>
                <w:t>закон</w:t>
              </w:r>
            </w:hyperlink>
            <w:r w:rsidRPr="00A47B01">
              <w:rPr>
                <w:rFonts w:ascii="Times New Roman" w:eastAsia="Times New Roman" w:hAnsi="Times New Roman" w:cs="Times New Roman"/>
                <w:sz w:val="26"/>
                <w:szCs w:val="26"/>
              </w:rPr>
              <w:t xml:space="preserve"> от </w:t>
            </w:r>
            <w:r w:rsidRPr="00A47B01">
              <w:rPr>
                <w:rFonts w:ascii="Times New Roman" w:eastAsia="Times New Roman" w:hAnsi="Times New Roman" w:cs="Times New Roman"/>
                <w:sz w:val="26"/>
                <w:szCs w:val="26"/>
              </w:rPr>
              <w:br/>
              <w:t xml:space="preserve">1 декабря 2014 года </w:t>
            </w:r>
            <w:r w:rsidRPr="00A47B01">
              <w:rPr>
                <w:rFonts w:ascii="Times New Roman" w:eastAsia="Times New Roman" w:hAnsi="Times New Roman" w:cs="Times New Roman"/>
                <w:sz w:val="26"/>
                <w:szCs w:val="26"/>
              </w:rPr>
              <w:br/>
              <w:t>№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2410" w:type="dxa"/>
          </w:tcPr>
          <w:p w:rsidR="00C7289F" w:rsidRPr="00A47B01" w:rsidRDefault="00C7289F" w:rsidP="00C7289F">
            <w:pPr>
              <w:spacing w:after="1" w:line="280" w:lineRule="atLeast"/>
              <w:jc w:val="both"/>
              <w:rPr>
                <w:rFonts w:ascii="Calibri" w:eastAsia="Times New Roman" w:hAnsi="Calibri" w:cs="Times New Roman"/>
                <w:sz w:val="26"/>
                <w:szCs w:val="26"/>
              </w:rPr>
            </w:pPr>
            <w:r>
              <w:rPr>
                <w:rFonts w:ascii="Times New Roman" w:eastAsia="Times New Roman" w:hAnsi="Times New Roman" w:cs="Times New Roman"/>
                <w:sz w:val="26"/>
                <w:szCs w:val="26"/>
              </w:rPr>
              <w:t>И</w:t>
            </w:r>
            <w:r w:rsidRPr="00F204D3">
              <w:rPr>
                <w:rFonts w:ascii="Times New Roman" w:eastAsia="Times New Roman" w:hAnsi="Times New Roman" w:cs="Times New Roman"/>
                <w:sz w:val="26"/>
                <w:szCs w:val="26"/>
              </w:rPr>
              <w:t xml:space="preserve">сполнительные органы государственной власти </w:t>
            </w:r>
            <w:r w:rsidRPr="00A47B01">
              <w:rPr>
                <w:rFonts w:ascii="Times New Roman" w:eastAsia="Times New Roman" w:hAnsi="Times New Roman" w:cs="Times New Roman"/>
                <w:sz w:val="26"/>
                <w:szCs w:val="26"/>
              </w:rPr>
              <w:t>Республики Татарстан, органы местного самоуправления муниципальных районов и городских округов (по согласованию)</w:t>
            </w:r>
          </w:p>
        </w:tc>
        <w:tc>
          <w:tcPr>
            <w:tcW w:w="1275" w:type="dxa"/>
          </w:tcPr>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sidR="00903FEA">
              <w:rPr>
                <w:rFonts w:ascii="Times New Roman" w:eastAsia="Times New Roman" w:hAnsi="Times New Roman" w:cs="Times New Roman"/>
                <w:sz w:val="26"/>
                <w:szCs w:val="26"/>
              </w:rPr>
              <w:t>22</w:t>
            </w:r>
            <w:r w:rsidRPr="00A47B01">
              <w:rPr>
                <w:rFonts w:ascii="Times New Roman" w:eastAsia="Times New Roman" w:hAnsi="Times New Roman" w:cs="Times New Roman"/>
                <w:sz w:val="26"/>
                <w:szCs w:val="26"/>
              </w:rPr>
              <w:t xml:space="preserve"> –</w:t>
            </w:r>
          </w:p>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Принятие согласованных решений по обеспечению доступности для инвалидов объектов и услуг (в рамках реализации планов мероприятий («дорожных карт») </w:t>
            </w:r>
          </w:p>
        </w:tc>
      </w:tr>
      <w:tr w:rsidR="00C7289F" w:rsidRPr="00A47B01" w:rsidTr="00510E8B">
        <w:trPr>
          <w:gridAfter w:val="1"/>
          <w:wAfter w:w="7" w:type="dxa"/>
        </w:trPr>
        <w:tc>
          <w:tcPr>
            <w:tcW w:w="851" w:type="dxa"/>
          </w:tcPr>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3.6.</w:t>
            </w:r>
          </w:p>
        </w:tc>
        <w:tc>
          <w:tcPr>
            <w:tcW w:w="3255"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Организация и проведение реабилитационных мероприятий для инвалидов, детей-инвалидов на базе реабилитационных учреждений с учетом нозологий в </w:t>
            </w:r>
            <w:r w:rsidRPr="00A47B01">
              <w:rPr>
                <w:rFonts w:ascii="Times New Roman" w:eastAsia="Times New Roman" w:hAnsi="Times New Roman" w:cs="Times New Roman"/>
                <w:sz w:val="26"/>
                <w:szCs w:val="26"/>
              </w:rPr>
              <w:lastRenderedPageBreak/>
              <w:t>рамках реализации индивидуальных программ реабилитации или абилитации инвалидов, детей-инвалидов</w:t>
            </w:r>
          </w:p>
        </w:tc>
        <w:tc>
          <w:tcPr>
            <w:tcW w:w="3124" w:type="dxa"/>
            <w:vMerge w:val="restart"/>
          </w:tcPr>
          <w:p w:rsidR="00C7289F" w:rsidRPr="00A47B01" w:rsidRDefault="00F15E49" w:rsidP="00C7289F">
            <w:pPr>
              <w:spacing w:after="1" w:line="280" w:lineRule="atLeast"/>
              <w:jc w:val="both"/>
              <w:rPr>
                <w:rFonts w:ascii="Calibri" w:eastAsia="Times New Roman" w:hAnsi="Calibri" w:cs="Times New Roman"/>
                <w:sz w:val="26"/>
                <w:szCs w:val="26"/>
              </w:rPr>
            </w:pPr>
            <w:hyperlink r:id="rId69" w:history="1">
              <w:r w:rsidR="00C7289F" w:rsidRPr="00A47B01">
                <w:rPr>
                  <w:rFonts w:ascii="Times New Roman" w:eastAsia="Times New Roman" w:hAnsi="Times New Roman" w:cs="Times New Roman"/>
                  <w:sz w:val="26"/>
                  <w:szCs w:val="26"/>
                </w:rPr>
                <w:t>Закон</w:t>
              </w:r>
            </w:hyperlink>
            <w:r w:rsidR="00C7289F" w:rsidRPr="00A47B01">
              <w:rPr>
                <w:rFonts w:ascii="Times New Roman" w:eastAsia="Times New Roman" w:hAnsi="Times New Roman" w:cs="Times New Roman"/>
                <w:sz w:val="26"/>
                <w:szCs w:val="26"/>
              </w:rPr>
              <w:t xml:space="preserve"> Республики Татарстан от 18 декабря </w:t>
            </w:r>
            <w:r w:rsidR="00C7289F" w:rsidRPr="00A47B01">
              <w:rPr>
                <w:rFonts w:ascii="Times New Roman" w:eastAsia="Times New Roman" w:hAnsi="Times New Roman" w:cs="Times New Roman"/>
                <w:sz w:val="26"/>
                <w:szCs w:val="26"/>
              </w:rPr>
              <w:br/>
              <w:t>2014 года № 126-ЗРТ «О регулировании отдельных вопросов в сфере социаль</w:t>
            </w:r>
            <w:r w:rsidR="00C7289F" w:rsidRPr="00A47B01">
              <w:rPr>
                <w:rFonts w:ascii="Times New Roman" w:eastAsia="Times New Roman" w:hAnsi="Times New Roman" w:cs="Times New Roman"/>
                <w:sz w:val="26"/>
                <w:szCs w:val="26"/>
              </w:rPr>
              <w:lastRenderedPageBreak/>
              <w:t>ного обслуживания граждан в Республике Татарстан»</w:t>
            </w:r>
          </w:p>
        </w:tc>
        <w:tc>
          <w:tcPr>
            <w:tcW w:w="2410"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Министерство труда, занятости и социальной защиты Республики Татарстан</w:t>
            </w:r>
          </w:p>
        </w:tc>
        <w:tc>
          <w:tcPr>
            <w:tcW w:w="1275" w:type="dxa"/>
          </w:tcPr>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sidR="00903FEA">
              <w:rPr>
                <w:rFonts w:ascii="Times New Roman" w:eastAsia="Times New Roman" w:hAnsi="Times New Roman" w:cs="Times New Roman"/>
                <w:sz w:val="26"/>
                <w:szCs w:val="26"/>
              </w:rPr>
              <w:t>22</w:t>
            </w:r>
            <w:r w:rsidRPr="00A47B01">
              <w:rPr>
                <w:rFonts w:ascii="Times New Roman" w:eastAsia="Times New Roman" w:hAnsi="Times New Roman" w:cs="Times New Roman"/>
                <w:sz w:val="26"/>
                <w:szCs w:val="26"/>
              </w:rPr>
              <w:t xml:space="preserve"> –</w:t>
            </w:r>
          </w:p>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числа инвалидов, детей-инвалидов, прошедших курс реабилитации</w:t>
            </w:r>
          </w:p>
        </w:tc>
      </w:tr>
      <w:tr w:rsidR="00C7289F" w:rsidRPr="00A47B01" w:rsidTr="00510E8B">
        <w:trPr>
          <w:gridAfter w:val="1"/>
          <w:wAfter w:w="7" w:type="dxa"/>
        </w:trPr>
        <w:tc>
          <w:tcPr>
            <w:tcW w:w="851" w:type="dxa"/>
          </w:tcPr>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3.7.</w:t>
            </w:r>
          </w:p>
        </w:tc>
        <w:tc>
          <w:tcPr>
            <w:tcW w:w="3255"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Предоставление социальных услуг на дому родителям или закон</w:t>
            </w:r>
            <w:r>
              <w:rPr>
                <w:rFonts w:ascii="Times New Roman" w:eastAsia="Times New Roman" w:hAnsi="Times New Roman" w:cs="Times New Roman"/>
                <w:sz w:val="26"/>
                <w:szCs w:val="26"/>
              </w:rPr>
              <w:t>ным представителям детей-инвали</w:t>
            </w:r>
            <w:r w:rsidRPr="00A47B01">
              <w:rPr>
                <w:rFonts w:ascii="Times New Roman" w:eastAsia="Times New Roman" w:hAnsi="Times New Roman" w:cs="Times New Roman"/>
                <w:sz w:val="26"/>
                <w:szCs w:val="26"/>
              </w:rPr>
              <w:t>дов, нуждающихся в постоянном постороннем уходе</w:t>
            </w:r>
          </w:p>
        </w:tc>
        <w:tc>
          <w:tcPr>
            <w:tcW w:w="3124" w:type="dxa"/>
            <w:vMerge/>
          </w:tcPr>
          <w:p w:rsidR="00C7289F" w:rsidRPr="00A47B01" w:rsidRDefault="00C7289F" w:rsidP="00C7289F">
            <w:pPr>
              <w:rPr>
                <w:rFonts w:ascii="Calibri" w:eastAsia="Times New Roman" w:hAnsi="Calibri" w:cs="Times New Roman"/>
                <w:sz w:val="26"/>
                <w:szCs w:val="26"/>
              </w:rPr>
            </w:pPr>
          </w:p>
        </w:tc>
        <w:tc>
          <w:tcPr>
            <w:tcW w:w="2410"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труда, занятости и социальной защиты Республики Татарстан</w:t>
            </w:r>
          </w:p>
        </w:tc>
        <w:tc>
          <w:tcPr>
            <w:tcW w:w="1275" w:type="dxa"/>
          </w:tcPr>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sidR="00903FEA">
              <w:rPr>
                <w:rFonts w:ascii="Times New Roman" w:eastAsia="Times New Roman" w:hAnsi="Times New Roman" w:cs="Times New Roman"/>
                <w:sz w:val="26"/>
                <w:szCs w:val="26"/>
              </w:rPr>
              <w:t>22</w:t>
            </w:r>
            <w:r w:rsidRPr="00A47B01">
              <w:rPr>
                <w:rFonts w:ascii="Times New Roman" w:eastAsia="Times New Roman" w:hAnsi="Times New Roman" w:cs="Times New Roman"/>
                <w:sz w:val="26"/>
                <w:szCs w:val="26"/>
              </w:rPr>
              <w:t xml:space="preserve"> –</w:t>
            </w:r>
          </w:p>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числа семей с детьми-инвалидами, охваченных социальными услугами</w:t>
            </w:r>
          </w:p>
        </w:tc>
      </w:tr>
      <w:tr w:rsidR="00C7289F" w:rsidRPr="00A47B01" w:rsidTr="00510E8B">
        <w:trPr>
          <w:gridAfter w:val="1"/>
          <w:wAfter w:w="7" w:type="dxa"/>
        </w:trPr>
        <w:tc>
          <w:tcPr>
            <w:tcW w:w="851" w:type="dxa"/>
          </w:tcPr>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3.8.</w:t>
            </w:r>
          </w:p>
        </w:tc>
        <w:tc>
          <w:tcPr>
            <w:tcW w:w="3255" w:type="dxa"/>
          </w:tcPr>
          <w:p w:rsidR="00C7289F" w:rsidRPr="006A13C5" w:rsidRDefault="00C7289F" w:rsidP="00C7289F">
            <w:pPr>
              <w:spacing w:after="1" w:line="280" w:lineRule="atLeast"/>
              <w:jc w:val="both"/>
              <w:rPr>
                <w:rFonts w:ascii="Calibri" w:eastAsia="Times New Roman" w:hAnsi="Calibri" w:cs="Times New Roman"/>
                <w:sz w:val="20"/>
                <w:szCs w:val="26"/>
              </w:rPr>
            </w:pPr>
            <w:r w:rsidRPr="00A47B01">
              <w:rPr>
                <w:rFonts w:ascii="Times New Roman" w:eastAsia="Times New Roman" w:hAnsi="Times New Roman" w:cs="Times New Roman"/>
                <w:sz w:val="26"/>
                <w:szCs w:val="26"/>
              </w:rPr>
              <w:t>Организация реабилитационной работы с целевыми группами инвалидов, детей-инвалидов по зрению, слуху, с нарушениями опорно-двигательного аппарата, детей с нарушениями аутистиче</w:t>
            </w:r>
            <w:r>
              <w:rPr>
                <w:rFonts w:ascii="Times New Roman" w:eastAsia="Times New Roman" w:hAnsi="Times New Roman" w:cs="Times New Roman"/>
                <w:sz w:val="26"/>
                <w:szCs w:val="26"/>
              </w:rPr>
              <w:t>ского спектра в социально-реаби</w:t>
            </w:r>
            <w:r w:rsidRPr="00A47B01">
              <w:rPr>
                <w:rFonts w:ascii="Times New Roman" w:eastAsia="Times New Roman" w:hAnsi="Times New Roman" w:cs="Times New Roman"/>
                <w:sz w:val="26"/>
                <w:szCs w:val="26"/>
              </w:rPr>
              <w:t>литационных отделениях комплексных центров социального обслуживания, центрах реабилитации инвалидов, реабилитационных центрах для детей и подростков с ограниченными возможностями</w:t>
            </w:r>
          </w:p>
        </w:tc>
        <w:tc>
          <w:tcPr>
            <w:tcW w:w="3124"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Ведомственный приказ</w:t>
            </w:r>
          </w:p>
        </w:tc>
        <w:tc>
          <w:tcPr>
            <w:tcW w:w="2410"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труда, занятости и социальной защиты Республики Татарстан</w:t>
            </w:r>
          </w:p>
        </w:tc>
        <w:tc>
          <w:tcPr>
            <w:tcW w:w="1275" w:type="dxa"/>
          </w:tcPr>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w:t>
            </w:r>
            <w:r w:rsidR="00903FEA">
              <w:rPr>
                <w:rFonts w:ascii="Times New Roman" w:eastAsia="Times New Roman" w:hAnsi="Times New Roman" w:cs="Times New Roman"/>
                <w:sz w:val="26"/>
                <w:szCs w:val="26"/>
              </w:rPr>
              <w:t>22</w:t>
            </w:r>
            <w:r w:rsidRPr="00A47B01">
              <w:rPr>
                <w:rFonts w:ascii="Times New Roman" w:eastAsia="Times New Roman" w:hAnsi="Times New Roman" w:cs="Times New Roman"/>
                <w:sz w:val="26"/>
                <w:szCs w:val="26"/>
              </w:rPr>
              <w:t xml:space="preserve"> –</w:t>
            </w:r>
          </w:p>
          <w:p w:rsidR="00C7289F" w:rsidRPr="00A47B01" w:rsidRDefault="00C7289F" w:rsidP="00C7289F">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C7289F" w:rsidRPr="00A47B01" w:rsidRDefault="00C7289F" w:rsidP="00C7289F">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доступности услуг для инвалидов с различными нарушениями</w:t>
            </w:r>
          </w:p>
        </w:tc>
      </w:tr>
      <w:tr w:rsidR="00510E8B" w:rsidRPr="00A47B01" w:rsidTr="00510E8B">
        <w:trPr>
          <w:gridAfter w:val="1"/>
          <w:wAfter w:w="7" w:type="dxa"/>
        </w:trPr>
        <w:tc>
          <w:tcPr>
            <w:tcW w:w="851" w:type="dxa"/>
          </w:tcPr>
          <w:p w:rsidR="00510E8B" w:rsidRPr="00A47B01" w:rsidRDefault="009D0B1C" w:rsidP="009D0B1C">
            <w:pPr>
              <w:spacing w:after="1" w:line="240"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lastRenderedPageBreak/>
              <w:t>3.9</w:t>
            </w:r>
            <w:r w:rsidR="00510E8B" w:rsidRPr="00A47B01">
              <w:rPr>
                <w:rFonts w:ascii="Times New Roman" w:eastAsia="Times New Roman" w:hAnsi="Times New Roman" w:cs="Times New Roman"/>
                <w:sz w:val="26"/>
                <w:szCs w:val="26"/>
              </w:rPr>
              <w:t>.</w:t>
            </w:r>
          </w:p>
        </w:tc>
        <w:tc>
          <w:tcPr>
            <w:tcW w:w="3255" w:type="dxa"/>
          </w:tcPr>
          <w:p w:rsidR="00510E8B" w:rsidRPr="00A47B01" w:rsidRDefault="00510E8B" w:rsidP="00510E8B">
            <w:pPr>
              <w:spacing w:after="1" w:line="240"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Привлечение негосударственного сектора в сферу социального обслуживания</w:t>
            </w:r>
          </w:p>
        </w:tc>
        <w:tc>
          <w:tcPr>
            <w:tcW w:w="3124" w:type="dxa"/>
          </w:tcPr>
          <w:p w:rsidR="00510E8B" w:rsidRPr="00A47B01" w:rsidRDefault="00510E8B" w:rsidP="00510E8B">
            <w:pPr>
              <w:spacing w:after="1" w:line="240"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Нормативные правовые акты Российской Федерации и Республики Татарстан</w:t>
            </w:r>
          </w:p>
        </w:tc>
        <w:tc>
          <w:tcPr>
            <w:tcW w:w="2410" w:type="dxa"/>
          </w:tcPr>
          <w:p w:rsidR="00510E8B" w:rsidRPr="00A47B01" w:rsidRDefault="00510E8B" w:rsidP="00510E8B">
            <w:pPr>
              <w:spacing w:after="1" w:line="240"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труда, занятости и социальной защиты Республики Татарстан</w:t>
            </w:r>
          </w:p>
        </w:tc>
        <w:tc>
          <w:tcPr>
            <w:tcW w:w="1275" w:type="dxa"/>
          </w:tcPr>
          <w:p w:rsidR="00510E8B" w:rsidRPr="00A47B01" w:rsidRDefault="00DA4681" w:rsidP="00510E8B">
            <w:pPr>
              <w:spacing w:after="1" w:line="240"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w:t>
            </w:r>
            <w:r w:rsidR="003C06C9">
              <w:rPr>
                <w:rFonts w:ascii="Times New Roman" w:eastAsia="Times New Roman" w:hAnsi="Times New Roman" w:cs="Times New Roman"/>
                <w:sz w:val="26"/>
                <w:szCs w:val="26"/>
              </w:rPr>
              <w:t>22</w:t>
            </w:r>
            <w:r w:rsidR="00510E8B" w:rsidRPr="00A47B01">
              <w:rPr>
                <w:rFonts w:ascii="Times New Roman" w:eastAsia="Times New Roman" w:hAnsi="Times New Roman" w:cs="Times New Roman"/>
                <w:sz w:val="26"/>
                <w:szCs w:val="26"/>
              </w:rPr>
              <w:t xml:space="preserve"> –</w:t>
            </w:r>
          </w:p>
          <w:p w:rsidR="00510E8B" w:rsidRPr="00A47B01" w:rsidRDefault="00510E8B" w:rsidP="00510E8B">
            <w:pPr>
              <w:spacing w:after="1" w:line="240"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510E8B" w:rsidRPr="00A47B01" w:rsidRDefault="00510E8B" w:rsidP="00510E8B">
            <w:pPr>
              <w:spacing w:after="1" w:line="240"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объема социальных услуг гражданам, признанным нуждающимися в социальном обслуживании</w:t>
            </w:r>
          </w:p>
        </w:tc>
      </w:tr>
      <w:tr w:rsidR="00E97DF2" w:rsidRPr="00A47B01" w:rsidTr="00510E8B">
        <w:trPr>
          <w:gridAfter w:val="1"/>
          <w:wAfter w:w="7" w:type="dxa"/>
        </w:trPr>
        <w:tc>
          <w:tcPr>
            <w:tcW w:w="851" w:type="dxa"/>
          </w:tcPr>
          <w:p w:rsidR="00E97DF2" w:rsidRPr="00A47B01" w:rsidRDefault="00E97DF2" w:rsidP="009D0B1C">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3.1</w:t>
            </w:r>
            <w:r w:rsidR="009D0B1C">
              <w:rPr>
                <w:rFonts w:ascii="Times New Roman" w:eastAsia="Times New Roman" w:hAnsi="Times New Roman" w:cs="Times New Roman"/>
                <w:sz w:val="26"/>
                <w:szCs w:val="26"/>
              </w:rPr>
              <w:t>0</w:t>
            </w:r>
            <w:r w:rsidRPr="00A47B01">
              <w:rPr>
                <w:rFonts w:ascii="Times New Roman" w:eastAsia="Times New Roman" w:hAnsi="Times New Roman" w:cs="Times New Roman"/>
                <w:sz w:val="26"/>
                <w:szCs w:val="26"/>
              </w:rPr>
              <w:t>.</w:t>
            </w:r>
          </w:p>
        </w:tc>
        <w:tc>
          <w:tcPr>
            <w:tcW w:w="3255" w:type="dxa"/>
          </w:tcPr>
          <w:p w:rsidR="00E97DF2" w:rsidRDefault="00E97DF2" w:rsidP="00E97DF2">
            <w:pPr>
              <w:spacing w:after="1" w:line="228" w:lineRule="auto"/>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Направление предложений об изменении действующих норматив</w:t>
            </w:r>
            <w:r>
              <w:rPr>
                <w:rFonts w:ascii="Times New Roman" w:eastAsia="Times New Roman" w:hAnsi="Times New Roman" w:cs="Times New Roman"/>
                <w:sz w:val="26"/>
                <w:szCs w:val="26"/>
              </w:rPr>
              <w:t>ных</w:t>
            </w:r>
            <w:r w:rsidRPr="00A47B01">
              <w:rPr>
                <w:rFonts w:ascii="Times New Roman" w:eastAsia="Times New Roman" w:hAnsi="Times New Roman" w:cs="Times New Roman"/>
                <w:sz w:val="26"/>
                <w:szCs w:val="26"/>
              </w:rPr>
              <w:t xml:space="preserve"> финансовых затрат и </w:t>
            </w:r>
            <w:r>
              <w:rPr>
                <w:rFonts w:ascii="Times New Roman" w:eastAsia="Times New Roman" w:hAnsi="Times New Roman" w:cs="Times New Roman"/>
                <w:sz w:val="26"/>
                <w:szCs w:val="26"/>
              </w:rPr>
              <w:t>затрат на</w:t>
            </w:r>
            <w:r w:rsidRPr="00A47B01">
              <w:rPr>
                <w:rFonts w:ascii="Times New Roman" w:eastAsia="Times New Roman" w:hAnsi="Times New Roman" w:cs="Times New Roman"/>
                <w:sz w:val="26"/>
                <w:szCs w:val="26"/>
              </w:rPr>
              <w:t xml:space="preserve"> содержани</w:t>
            </w:r>
            <w:r>
              <w:rPr>
                <w:rFonts w:ascii="Times New Roman" w:eastAsia="Times New Roman" w:hAnsi="Times New Roman" w:cs="Times New Roman"/>
                <w:sz w:val="26"/>
                <w:szCs w:val="26"/>
              </w:rPr>
              <w:t>е имущества   го</w:t>
            </w:r>
            <w:r w:rsidRPr="00A47B01">
              <w:rPr>
                <w:rFonts w:ascii="Times New Roman" w:eastAsia="Times New Roman" w:hAnsi="Times New Roman" w:cs="Times New Roman"/>
                <w:sz w:val="26"/>
                <w:szCs w:val="26"/>
              </w:rPr>
              <w:t>су</w:t>
            </w:r>
            <w:r>
              <w:rPr>
                <w:rFonts w:ascii="Times New Roman" w:eastAsia="Times New Roman" w:hAnsi="Times New Roman" w:cs="Times New Roman"/>
                <w:sz w:val="26"/>
                <w:szCs w:val="26"/>
              </w:rPr>
              <w:t>-</w:t>
            </w:r>
          </w:p>
          <w:p w:rsidR="00E97DF2" w:rsidRPr="00A47B01" w:rsidRDefault="00E97DF2" w:rsidP="00E97DF2">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дарственных учреждений социального обслуживания Республики Татарстан в государственное бюджетное учреждение «Центр экономических и социальных исследований Республики Татарстан при Кабинете Министров Республики Татарстан»</w:t>
            </w:r>
          </w:p>
        </w:tc>
        <w:tc>
          <w:tcPr>
            <w:tcW w:w="3124" w:type="dxa"/>
          </w:tcPr>
          <w:p w:rsidR="00E97DF2" w:rsidRPr="00A47B01" w:rsidRDefault="00E97DF2" w:rsidP="00E97DF2">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Нормативные правовые акты Российской Федерации и Республики Татарстан</w:t>
            </w:r>
          </w:p>
        </w:tc>
        <w:tc>
          <w:tcPr>
            <w:tcW w:w="2410" w:type="dxa"/>
          </w:tcPr>
          <w:p w:rsidR="00E97DF2" w:rsidRPr="00A47B01" w:rsidRDefault="00E97DF2" w:rsidP="00E97DF2">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труда, занятости и социальной защиты Республики Татарстан</w:t>
            </w:r>
          </w:p>
        </w:tc>
        <w:tc>
          <w:tcPr>
            <w:tcW w:w="1275" w:type="dxa"/>
          </w:tcPr>
          <w:p w:rsidR="00E97DF2" w:rsidRPr="00A47B01" w:rsidRDefault="003C06C9" w:rsidP="00E97DF2">
            <w:pPr>
              <w:spacing w:after="1" w:line="240"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00E97DF2" w:rsidRPr="00A47B01">
              <w:rPr>
                <w:rFonts w:ascii="Times New Roman" w:eastAsia="Times New Roman" w:hAnsi="Times New Roman" w:cs="Times New Roman"/>
                <w:sz w:val="26"/>
                <w:szCs w:val="26"/>
              </w:rPr>
              <w:t xml:space="preserve"> –</w:t>
            </w:r>
          </w:p>
          <w:p w:rsidR="00E97DF2" w:rsidRPr="00A47B01" w:rsidRDefault="00E97DF2" w:rsidP="00E97DF2">
            <w:pPr>
              <w:spacing w:after="1" w:line="240"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E97DF2" w:rsidRPr="00A47B01" w:rsidRDefault="00E97DF2" w:rsidP="00E97DF2">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Изменение действующих норматив</w:t>
            </w:r>
            <w:r>
              <w:rPr>
                <w:rFonts w:ascii="Times New Roman" w:eastAsia="Times New Roman" w:hAnsi="Times New Roman" w:cs="Times New Roman"/>
                <w:sz w:val="26"/>
                <w:szCs w:val="26"/>
              </w:rPr>
              <w:t>ных</w:t>
            </w:r>
            <w:r w:rsidRPr="00A47B01">
              <w:rPr>
                <w:rFonts w:ascii="Times New Roman" w:eastAsia="Times New Roman" w:hAnsi="Times New Roman" w:cs="Times New Roman"/>
                <w:sz w:val="26"/>
                <w:szCs w:val="26"/>
              </w:rPr>
              <w:t xml:space="preserve"> финансовых затрат и </w:t>
            </w:r>
            <w:r>
              <w:rPr>
                <w:rFonts w:ascii="Times New Roman" w:eastAsia="Times New Roman" w:hAnsi="Times New Roman" w:cs="Times New Roman"/>
                <w:sz w:val="26"/>
                <w:szCs w:val="26"/>
              </w:rPr>
              <w:t>затрат на</w:t>
            </w:r>
            <w:r w:rsidRPr="00A47B01">
              <w:rPr>
                <w:rFonts w:ascii="Times New Roman" w:eastAsia="Times New Roman" w:hAnsi="Times New Roman" w:cs="Times New Roman"/>
                <w:sz w:val="26"/>
                <w:szCs w:val="26"/>
              </w:rPr>
              <w:t xml:space="preserve"> содержани</w:t>
            </w:r>
            <w:r>
              <w:rPr>
                <w:rFonts w:ascii="Times New Roman" w:eastAsia="Times New Roman" w:hAnsi="Times New Roman" w:cs="Times New Roman"/>
                <w:sz w:val="26"/>
                <w:szCs w:val="26"/>
              </w:rPr>
              <w:t>е</w:t>
            </w:r>
            <w:r w:rsidRPr="00A47B01">
              <w:rPr>
                <w:rFonts w:ascii="Times New Roman" w:eastAsia="Times New Roman" w:hAnsi="Times New Roman" w:cs="Times New Roman"/>
                <w:sz w:val="26"/>
                <w:szCs w:val="26"/>
              </w:rPr>
              <w:t xml:space="preserve"> имущества организаций социального обслуживания с учетом современных реалий</w:t>
            </w:r>
          </w:p>
        </w:tc>
      </w:tr>
      <w:tr w:rsidR="00510E8B" w:rsidRPr="00A47B01" w:rsidTr="00510E8B">
        <w:trPr>
          <w:gridAfter w:val="1"/>
          <w:wAfter w:w="7" w:type="dxa"/>
        </w:trPr>
        <w:tc>
          <w:tcPr>
            <w:tcW w:w="851" w:type="dxa"/>
          </w:tcPr>
          <w:p w:rsidR="00510E8B" w:rsidRPr="00A47B01" w:rsidRDefault="00510E8B" w:rsidP="009D0B1C">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3.1</w:t>
            </w:r>
            <w:r w:rsidR="009D0B1C">
              <w:rPr>
                <w:rFonts w:ascii="Times New Roman" w:eastAsia="Times New Roman" w:hAnsi="Times New Roman" w:cs="Times New Roman"/>
                <w:sz w:val="26"/>
                <w:szCs w:val="26"/>
              </w:rPr>
              <w:t>1</w:t>
            </w:r>
            <w:r w:rsidRPr="00A47B01">
              <w:rPr>
                <w:rFonts w:ascii="Times New Roman" w:eastAsia="Times New Roman" w:hAnsi="Times New Roman" w:cs="Times New Roman"/>
                <w:sz w:val="26"/>
                <w:szCs w:val="26"/>
              </w:rPr>
              <w:t>.</w:t>
            </w:r>
          </w:p>
        </w:tc>
        <w:tc>
          <w:tcPr>
            <w:tcW w:w="3255"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Предоставление государственных услуг по трудоустройству, в том числе:</w:t>
            </w:r>
          </w:p>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на временные и общественные работы;</w:t>
            </w:r>
          </w:p>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на квотируемые и резервируемые рабочие места;</w:t>
            </w:r>
          </w:p>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по организации предприни-мательской деятельности</w:t>
            </w:r>
          </w:p>
        </w:tc>
        <w:tc>
          <w:tcPr>
            <w:tcW w:w="3124" w:type="dxa"/>
          </w:tcPr>
          <w:p w:rsidR="00510E8B" w:rsidRDefault="00F15E49" w:rsidP="00510E8B">
            <w:pPr>
              <w:spacing w:after="1" w:line="228" w:lineRule="auto"/>
              <w:jc w:val="both"/>
              <w:rPr>
                <w:rFonts w:ascii="Calibri" w:eastAsia="Times New Roman" w:hAnsi="Calibri" w:cs="Times New Roman"/>
                <w:sz w:val="26"/>
                <w:szCs w:val="26"/>
              </w:rPr>
            </w:pPr>
            <w:hyperlink r:id="rId70" w:history="1">
              <w:r w:rsidR="00510E8B" w:rsidRPr="00A47B01">
                <w:rPr>
                  <w:rFonts w:ascii="Times New Roman" w:eastAsia="Times New Roman" w:hAnsi="Times New Roman" w:cs="Times New Roman"/>
                  <w:sz w:val="26"/>
                  <w:szCs w:val="26"/>
                </w:rPr>
                <w:t>Закон</w:t>
              </w:r>
            </w:hyperlink>
            <w:r w:rsidR="00510E8B" w:rsidRPr="00A47B01">
              <w:rPr>
                <w:rFonts w:ascii="Times New Roman" w:eastAsia="Times New Roman" w:hAnsi="Times New Roman" w:cs="Times New Roman"/>
                <w:sz w:val="26"/>
                <w:szCs w:val="26"/>
              </w:rPr>
              <w:t xml:space="preserve"> Российской Феде</w:t>
            </w:r>
            <w:r w:rsidR="00575107">
              <w:rPr>
                <w:rFonts w:ascii="Times New Roman" w:eastAsia="Times New Roman" w:hAnsi="Times New Roman" w:cs="Times New Roman"/>
                <w:sz w:val="26"/>
                <w:szCs w:val="26"/>
              </w:rPr>
              <w:t>-</w:t>
            </w:r>
            <w:r w:rsidR="00510E8B" w:rsidRPr="00A47B01">
              <w:rPr>
                <w:rFonts w:ascii="Times New Roman" w:eastAsia="Times New Roman" w:hAnsi="Times New Roman" w:cs="Times New Roman"/>
                <w:sz w:val="26"/>
                <w:szCs w:val="26"/>
              </w:rPr>
              <w:t xml:space="preserve">рации от 19 апреля </w:t>
            </w:r>
            <w:r w:rsidR="00510E8B" w:rsidRPr="00A47B01">
              <w:rPr>
                <w:rFonts w:ascii="Times New Roman" w:eastAsia="Times New Roman" w:hAnsi="Times New Roman" w:cs="Times New Roman"/>
                <w:sz w:val="26"/>
                <w:szCs w:val="26"/>
              </w:rPr>
              <w:br/>
              <w:t>1991 года № 1032-1</w:t>
            </w:r>
            <w:r w:rsidR="00510E8B">
              <w:rPr>
                <w:rFonts w:ascii="Times New Roman" w:eastAsia="Times New Roman" w:hAnsi="Times New Roman" w:cs="Times New Roman"/>
                <w:sz w:val="26"/>
                <w:szCs w:val="26"/>
              </w:rPr>
              <w:t xml:space="preserve"> </w:t>
            </w:r>
            <w:r w:rsidR="00510E8B" w:rsidRPr="00A47B01">
              <w:rPr>
                <w:rFonts w:ascii="Times New Roman" w:eastAsia="Times New Roman" w:hAnsi="Times New Roman" w:cs="Times New Roman"/>
                <w:sz w:val="26"/>
                <w:szCs w:val="26"/>
              </w:rPr>
              <w:t>«О занятости населения в Российской Федерации»</w:t>
            </w:r>
          </w:p>
          <w:p w:rsidR="00510E8B" w:rsidRDefault="00510E8B" w:rsidP="00510E8B">
            <w:pPr>
              <w:spacing w:line="228" w:lineRule="auto"/>
              <w:rPr>
                <w:rFonts w:ascii="Calibri" w:eastAsia="Times New Roman" w:hAnsi="Calibri" w:cs="Times New Roman"/>
                <w:sz w:val="26"/>
                <w:szCs w:val="26"/>
              </w:rPr>
            </w:pPr>
          </w:p>
          <w:p w:rsidR="00510E8B" w:rsidRPr="00A107DA" w:rsidRDefault="00510E8B" w:rsidP="00510E8B">
            <w:pPr>
              <w:spacing w:line="228" w:lineRule="auto"/>
              <w:rPr>
                <w:rFonts w:ascii="Calibri" w:eastAsia="Times New Roman" w:hAnsi="Calibri" w:cs="Times New Roman"/>
                <w:sz w:val="26"/>
                <w:szCs w:val="26"/>
              </w:rPr>
            </w:pPr>
          </w:p>
        </w:tc>
        <w:tc>
          <w:tcPr>
            <w:tcW w:w="2410"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Государственные учреждения служ</w:t>
            </w:r>
            <w:r w:rsidR="00575107">
              <w:rPr>
                <w:rFonts w:ascii="Times New Roman" w:eastAsia="Times New Roman" w:hAnsi="Times New Roman" w:cs="Times New Roman"/>
                <w:sz w:val="26"/>
                <w:szCs w:val="26"/>
              </w:rPr>
              <w:t>-</w:t>
            </w:r>
            <w:r w:rsidRPr="00A47B01">
              <w:rPr>
                <w:rFonts w:ascii="Times New Roman" w:eastAsia="Times New Roman" w:hAnsi="Times New Roman" w:cs="Times New Roman"/>
                <w:sz w:val="26"/>
                <w:szCs w:val="26"/>
              </w:rPr>
              <w:t>бы занятости населения Республики Татарстан</w:t>
            </w:r>
          </w:p>
        </w:tc>
        <w:tc>
          <w:tcPr>
            <w:tcW w:w="1275" w:type="dxa"/>
          </w:tcPr>
          <w:p w:rsidR="00510E8B" w:rsidRPr="00A47B01" w:rsidRDefault="00510E8B" w:rsidP="00510E8B">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постоянно</w:t>
            </w:r>
          </w:p>
        </w:tc>
        <w:tc>
          <w:tcPr>
            <w:tcW w:w="4253"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Оказание содействия в трудоустройстве инвалидов, обратившихся в го</w:t>
            </w:r>
            <w:r w:rsidR="00575107">
              <w:rPr>
                <w:rFonts w:ascii="Times New Roman" w:eastAsia="Times New Roman" w:hAnsi="Times New Roman" w:cs="Times New Roman"/>
                <w:sz w:val="26"/>
                <w:szCs w:val="26"/>
              </w:rPr>
              <w:t>-</w:t>
            </w:r>
            <w:r w:rsidRPr="00A47B01">
              <w:rPr>
                <w:rFonts w:ascii="Times New Roman" w:eastAsia="Times New Roman" w:hAnsi="Times New Roman" w:cs="Times New Roman"/>
                <w:sz w:val="26"/>
                <w:szCs w:val="26"/>
              </w:rPr>
              <w:t>сударственные учреждения службы занятости населения Республики Татарстан</w:t>
            </w:r>
          </w:p>
        </w:tc>
      </w:tr>
      <w:tr w:rsidR="00510E8B" w:rsidRPr="00A47B01" w:rsidTr="00510E8B">
        <w:trPr>
          <w:gridAfter w:val="1"/>
          <w:wAfter w:w="7" w:type="dxa"/>
        </w:trPr>
        <w:tc>
          <w:tcPr>
            <w:tcW w:w="851" w:type="dxa"/>
          </w:tcPr>
          <w:p w:rsidR="00510E8B" w:rsidRPr="00A47B01" w:rsidRDefault="00510E8B"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3.1</w:t>
            </w:r>
            <w:r w:rsidR="009D0B1C">
              <w:rPr>
                <w:rFonts w:ascii="Times New Roman" w:eastAsia="Times New Roman" w:hAnsi="Times New Roman" w:cs="Times New Roman"/>
                <w:sz w:val="26"/>
                <w:szCs w:val="26"/>
              </w:rPr>
              <w:t>2</w:t>
            </w:r>
            <w:r w:rsidRPr="00A47B01">
              <w:rPr>
                <w:rFonts w:ascii="Times New Roman" w:eastAsia="Times New Roman" w:hAnsi="Times New Roman" w:cs="Times New Roman"/>
                <w:sz w:val="26"/>
                <w:szCs w:val="26"/>
              </w:rPr>
              <w:t>.</w:t>
            </w:r>
          </w:p>
        </w:tc>
        <w:tc>
          <w:tcPr>
            <w:tcW w:w="3255" w:type="dxa"/>
          </w:tcPr>
          <w:p w:rsidR="00510E8B" w:rsidRPr="00A47B01" w:rsidRDefault="00510E8B" w:rsidP="00510E8B">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Проведение контроля за приемом на работу инвали</w:t>
            </w:r>
            <w:r w:rsidRPr="00A47B01">
              <w:rPr>
                <w:rFonts w:ascii="Times New Roman" w:eastAsia="Times New Roman" w:hAnsi="Times New Roman" w:cs="Times New Roman"/>
                <w:sz w:val="26"/>
                <w:szCs w:val="26"/>
              </w:rPr>
              <w:lastRenderedPageBreak/>
              <w:t xml:space="preserve">дов в пределах установленной квоты в рамках </w:t>
            </w:r>
            <w:hyperlink r:id="rId71" w:history="1">
              <w:r w:rsidRPr="00A47B01">
                <w:rPr>
                  <w:rFonts w:ascii="Times New Roman" w:eastAsia="Times New Roman" w:hAnsi="Times New Roman" w:cs="Times New Roman"/>
                  <w:sz w:val="26"/>
                  <w:szCs w:val="26"/>
                </w:rPr>
                <w:t>Закона</w:t>
              </w:r>
            </w:hyperlink>
            <w:r w:rsidRPr="00A47B01">
              <w:rPr>
                <w:rFonts w:ascii="Times New Roman" w:eastAsia="Times New Roman" w:hAnsi="Times New Roman" w:cs="Times New Roman"/>
                <w:sz w:val="26"/>
                <w:szCs w:val="26"/>
              </w:rPr>
              <w:t xml:space="preserve"> Республики</w:t>
            </w:r>
            <w:r>
              <w:rPr>
                <w:rFonts w:ascii="Times New Roman" w:eastAsia="Times New Roman" w:hAnsi="Times New Roman" w:cs="Times New Roman"/>
                <w:sz w:val="26"/>
                <w:szCs w:val="26"/>
              </w:rPr>
              <w:t xml:space="preserve"> Татарстан от </w:t>
            </w:r>
            <w:r w:rsidR="00575107">
              <w:rPr>
                <w:rFonts w:ascii="Times New Roman" w:eastAsia="Times New Roman" w:hAnsi="Times New Roman" w:cs="Times New Roman"/>
                <w:sz w:val="26"/>
                <w:szCs w:val="26"/>
              </w:rPr>
              <w:br/>
            </w:r>
            <w:r>
              <w:rPr>
                <w:rFonts w:ascii="Times New Roman" w:eastAsia="Times New Roman" w:hAnsi="Times New Roman" w:cs="Times New Roman"/>
                <w:sz w:val="26"/>
                <w:szCs w:val="26"/>
              </w:rPr>
              <w:t xml:space="preserve">24 июля 2006 года </w:t>
            </w:r>
            <w:r w:rsidR="00575107">
              <w:rPr>
                <w:rFonts w:ascii="Times New Roman" w:eastAsia="Times New Roman" w:hAnsi="Times New Roman" w:cs="Times New Roman"/>
                <w:sz w:val="26"/>
                <w:szCs w:val="26"/>
              </w:rPr>
              <w:br/>
            </w:r>
            <w:r w:rsidRPr="00A47B01">
              <w:rPr>
                <w:rFonts w:ascii="Times New Roman" w:eastAsia="Times New Roman" w:hAnsi="Times New Roman" w:cs="Times New Roman"/>
                <w:sz w:val="26"/>
                <w:szCs w:val="26"/>
              </w:rPr>
              <w:t>№ 60-ЗРТ «О квотировании и резервировании рабочих мест для инвалидов и граждан, особо нуждающихся в социальной защите»</w:t>
            </w:r>
          </w:p>
        </w:tc>
        <w:tc>
          <w:tcPr>
            <w:tcW w:w="3124" w:type="dxa"/>
          </w:tcPr>
          <w:p w:rsidR="00510E8B" w:rsidRPr="00A47B01" w:rsidRDefault="00510E8B" w:rsidP="00510E8B">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 xml:space="preserve">Федеральный </w:t>
            </w:r>
            <w:hyperlink r:id="rId72" w:history="1">
              <w:r w:rsidRPr="00A47B01">
                <w:rPr>
                  <w:rFonts w:ascii="Times New Roman" w:eastAsia="Times New Roman" w:hAnsi="Times New Roman" w:cs="Times New Roman"/>
                  <w:sz w:val="26"/>
                  <w:szCs w:val="26"/>
                </w:rPr>
                <w:t>закон</w:t>
              </w:r>
            </w:hyperlink>
            <w:r w:rsidRPr="00A47B01">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br/>
              <w:t>31</w:t>
            </w:r>
            <w:r w:rsidRPr="00A47B0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июля</w:t>
            </w:r>
            <w:r w:rsidRPr="00A47B01">
              <w:rPr>
                <w:rFonts w:ascii="Times New Roman" w:eastAsia="Times New Roman" w:hAnsi="Times New Roman" w:cs="Times New Roman"/>
                <w:sz w:val="26"/>
                <w:szCs w:val="26"/>
              </w:rPr>
              <w:t xml:space="preserve"> 20</w:t>
            </w:r>
            <w:r>
              <w:rPr>
                <w:rFonts w:ascii="Times New Roman" w:eastAsia="Times New Roman" w:hAnsi="Times New Roman" w:cs="Times New Roman"/>
                <w:sz w:val="26"/>
                <w:szCs w:val="26"/>
              </w:rPr>
              <w:t>20</w:t>
            </w:r>
            <w:r w:rsidRPr="00A47B01">
              <w:rPr>
                <w:rFonts w:ascii="Times New Roman" w:eastAsia="Times New Roman" w:hAnsi="Times New Roman" w:cs="Times New Roman"/>
                <w:sz w:val="26"/>
                <w:szCs w:val="26"/>
              </w:rPr>
              <w:t xml:space="preserve"> года      </w:t>
            </w:r>
            <w:r>
              <w:rPr>
                <w:rFonts w:ascii="Times New Roman" w:eastAsia="Times New Roman" w:hAnsi="Times New Roman" w:cs="Times New Roman"/>
                <w:sz w:val="26"/>
                <w:szCs w:val="26"/>
              </w:rPr>
              <w:br/>
            </w:r>
            <w:r w:rsidRPr="00A47B01">
              <w:rPr>
                <w:rFonts w:ascii="Times New Roman" w:eastAsia="Times New Roman" w:hAnsi="Times New Roman" w:cs="Times New Roman"/>
                <w:sz w:val="26"/>
                <w:szCs w:val="26"/>
              </w:rPr>
              <w:lastRenderedPageBreak/>
              <w:t>№ 24</w:t>
            </w:r>
            <w:r>
              <w:rPr>
                <w:rFonts w:ascii="Times New Roman" w:eastAsia="Times New Roman" w:hAnsi="Times New Roman" w:cs="Times New Roman"/>
                <w:sz w:val="26"/>
                <w:szCs w:val="26"/>
              </w:rPr>
              <w:t>8</w:t>
            </w:r>
            <w:r w:rsidRPr="00A47B01">
              <w:rPr>
                <w:rFonts w:ascii="Times New Roman" w:eastAsia="Times New Roman" w:hAnsi="Times New Roman" w:cs="Times New Roman"/>
                <w:sz w:val="26"/>
                <w:szCs w:val="26"/>
              </w:rPr>
              <w:t>-ФЗ «О государственно</w:t>
            </w:r>
            <w:r>
              <w:rPr>
                <w:rFonts w:ascii="Times New Roman" w:eastAsia="Times New Roman" w:hAnsi="Times New Roman" w:cs="Times New Roman"/>
                <w:sz w:val="26"/>
                <w:szCs w:val="26"/>
              </w:rPr>
              <w:t>м</w:t>
            </w:r>
            <w:r w:rsidRPr="00A47B01">
              <w:rPr>
                <w:rFonts w:ascii="Times New Roman" w:eastAsia="Times New Roman" w:hAnsi="Times New Roman" w:cs="Times New Roman"/>
                <w:sz w:val="26"/>
                <w:szCs w:val="26"/>
              </w:rPr>
              <w:t xml:space="preserve"> контрол</w:t>
            </w:r>
            <w:r>
              <w:rPr>
                <w:rFonts w:ascii="Times New Roman" w:eastAsia="Times New Roman" w:hAnsi="Times New Roman" w:cs="Times New Roman"/>
                <w:sz w:val="26"/>
                <w:szCs w:val="26"/>
              </w:rPr>
              <w:t>е</w:t>
            </w:r>
            <w:r w:rsidRPr="00A47B01">
              <w:rPr>
                <w:rFonts w:ascii="Times New Roman" w:eastAsia="Times New Roman" w:hAnsi="Times New Roman" w:cs="Times New Roman"/>
                <w:sz w:val="26"/>
                <w:szCs w:val="26"/>
              </w:rPr>
              <w:t xml:space="preserve"> (над</w:t>
            </w:r>
            <w:r w:rsidR="00575107">
              <w:rPr>
                <w:rFonts w:ascii="Times New Roman" w:eastAsia="Times New Roman" w:hAnsi="Times New Roman" w:cs="Times New Roman"/>
                <w:sz w:val="26"/>
                <w:szCs w:val="26"/>
              </w:rPr>
              <w:t>-</w:t>
            </w:r>
            <w:r w:rsidRPr="00A47B01">
              <w:rPr>
                <w:rFonts w:ascii="Times New Roman" w:eastAsia="Times New Roman" w:hAnsi="Times New Roman" w:cs="Times New Roman"/>
                <w:sz w:val="26"/>
                <w:szCs w:val="26"/>
              </w:rPr>
              <w:t>зор</w:t>
            </w:r>
            <w:r>
              <w:rPr>
                <w:rFonts w:ascii="Times New Roman" w:eastAsia="Times New Roman" w:hAnsi="Times New Roman" w:cs="Times New Roman"/>
                <w:sz w:val="26"/>
                <w:szCs w:val="26"/>
              </w:rPr>
              <w:t>е</w:t>
            </w:r>
            <w:r w:rsidRPr="00A47B01">
              <w:rPr>
                <w:rFonts w:ascii="Times New Roman" w:eastAsia="Times New Roman" w:hAnsi="Times New Roman" w:cs="Times New Roman"/>
                <w:sz w:val="26"/>
                <w:szCs w:val="26"/>
              </w:rPr>
              <w:t>) и муниципально</w:t>
            </w:r>
            <w:r>
              <w:rPr>
                <w:rFonts w:ascii="Times New Roman" w:eastAsia="Times New Roman" w:hAnsi="Times New Roman" w:cs="Times New Roman"/>
                <w:sz w:val="26"/>
                <w:szCs w:val="26"/>
              </w:rPr>
              <w:t>м</w:t>
            </w:r>
            <w:r w:rsidRPr="00A47B01">
              <w:rPr>
                <w:rFonts w:ascii="Times New Roman" w:eastAsia="Times New Roman" w:hAnsi="Times New Roman" w:cs="Times New Roman"/>
                <w:sz w:val="26"/>
                <w:szCs w:val="26"/>
              </w:rPr>
              <w:t xml:space="preserve"> контрол</w:t>
            </w:r>
            <w:r>
              <w:rPr>
                <w:rFonts w:ascii="Times New Roman" w:eastAsia="Times New Roman" w:hAnsi="Times New Roman" w:cs="Times New Roman"/>
                <w:sz w:val="26"/>
                <w:szCs w:val="26"/>
              </w:rPr>
              <w:t>е в Российской Федерации</w:t>
            </w:r>
            <w:r w:rsidRPr="00A47B01">
              <w:rPr>
                <w:rFonts w:ascii="Times New Roman" w:eastAsia="Times New Roman" w:hAnsi="Times New Roman" w:cs="Times New Roman"/>
                <w:sz w:val="26"/>
                <w:szCs w:val="26"/>
              </w:rPr>
              <w:t>»</w:t>
            </w:r>
          </w:p>
        </w:tc>
        <w:tc>
          <w:tcPr>
            <w:tcW w:w="2410" w:type="dxa"/>
          </w:tcPr>
          <w:p w:rsidR="00510E8B" w:rsidRPr="00A47B01" w:rsidRDefault="00510E8B" w:rsidP="00510E8B">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 xml:space="preserve">Министерство труда, занятости и социальной защиты </w:t>
            </w:r>
            <w:r w:rsidRPr="00A47B01">
              <w:rPr>
                <w:rFonts w:ascii="Times New Roman" w:eastAsia="Times New Roman" w:hAnsi="Times New Roman" w:cs="Times New Roman"/>
                <w:sz w:val="26"/>
                <w:szCs w:val="26"/>
              </w:rPr>
              <w:lastRenderedPageBreak/>
              <w:t>Республики Татарстан</w:t>
            </w:r>
          </w:p>
        </w:tc>
        <w:tc>
          <w:tcPr>
            <w:tcW w:w="1275" w:type="dxa"/>
          </w:tcPr>
          <w:p w:rsidR="00510E8B" w:rsidRPr="00A47B01" w:rsidRDefault="00EC56AB" w:rsidP="00510E8B">
            <w:pPr>
              <w:spacing w:after="1" w:line="280" w:lineRule="atLeast"/>
              <w:jc w:val="center"/>
              <w:rPr>
                <w:rFonts w:ascii="Calibri" w:eastAsia="Times New Roman" w:hAnsi="Calibri" w:cs="Times New Roman"/>
                <w:sz w:val="26"/>
                <w:szCs w:val="26"/>
              </w:rPr>
            </w:pPr>
            <w:r>
              <w:rPr>
                <w:rFonts w:ascii="Times New Roman" w:eastAsia="Times New Roman" w:hAnsi="Times New Roman" w:cs="Times New Roman"/>
                <w:sz w:val="26"/>
                <w:szCs w:val="26"/>
              </w:rPr>
              <w:lastRenderedPageBreak/>
              <w:t>20</w:t>
            </w:r>
            <w:r w:rsidR="003C06C9">
              <w:rPr>
                <w:rFonts w:ascii="Times New Roman" w:eastAsia="Times New Roman" w:hAnsi="Times New Roman" w:cs="Times New Roman"/>
                <w:sz w:val="26"/>
                <w:szCs w:val="26"/>
              </w:rPr>
              <w:t>22</w:t>
            </w:r>
            <w:r w:rsidR="00510E8B" w:rsidRPr="00A47B01">
              <w:rPr>
                <w:rFonts w:ascii="Times New Roman" w:eastAsia="Times New Roman" w:hAnsi="Times New Roman" w:cs="Times New Roman"/>
                <w:sz w:val="26"/>
                <w:szCs w:val="26"/>
              </w:rPr>
              <w:t xml:space="preserve"> –</w:t>
            </w:r>
          </w:p>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E97DF2" w:rsidRPr="00E97DF2" w:rsidRDefault="00E97DF2" w:rsidP="00E97DF2">
            <w:pPr>
              <w:spacing w:after="1" w:line="280" w:lineRule="atLeast"/>
              <w:jc w:val="both"/>
              <w:rPr>
                <w:rFonts w:ascii="Times New Roman" w:eastAsia="Times New Roman" w:hAnsi="Times New Roman" w:cs="Times New Roman"/>
                <w:sz w:val="26"/>
                <w:szCs w:val="26"/>
              </w:rPr>
            </w:pPr>
            <w:r w:rsidRPr="00E97DF2">
              <w:rPr>
                <w:rFonts w:ascii="Times New Roman" w:eastAsia="Times New Roman" w:hAnsi="Times New Roman" w:cs="Times New Roman"/>
                <w:sz w:val="26"/>
                <w:szCs w:val="26"/>
              </w:rPr>
              <w:t>Прием на работу инвалидов в пре-делах установленной квоты:</w:t>
            </w:r>
          </w:p>
          <w:p w:rsidR="00E97DF2" w:rsidRPr="00E97DF2" w:rsidRDefault="00E97DF2" w:rsidP="00E97DF2">
            <w:pPr>
              <w:spacing w:after="1" w:line="280" w:lineRule="atLeast"/>
              <w:jc w:val="both"/>
              <w:rPr>
                <w:rFonts w:ascii="Times New Roman" w:eastAsia="Times New Roman" w:hAnsi="Times New Roman" w:cs="Times New Roman"/>
                <w:sz w:val="26"/>
                <w:szCs w:val="26"/>
              </w:rPr>
            </w:pPr>
            <w:r w:rsidRPr="00E97DF2">
              <w:rPr>
                <w:rFonts w:ascii="Times New Roman" w:eastAsia="Times New Roman" w:hAnsi="Times New Roman" w:cs="Times New Roman"/>
                <w:sz w:val="26"/>
                <w:szCs w:val="26"/>
              </w:rPr>
              <w:t>в 2015 году – 128 проверок;</w:t>
            </w:r>
          </w:p>
          <w:p w:rsidR="00E97DF2" w:rsidRPr="00E97DF2" w:rsidRDefault="00E97DF2" w:rsidP="00E97DF2">
            <w:pPr>
              <w:spacing w:after="1" w:line="280" w:lineRule="atLeast"/>
              <w:jc w:val="both"/>
              <w:rPr>
                <w:rFonts w:ascii="Times New Roman" w:eastAsia="Times New Roman" w:hAnsi="Times New Roman" w:cs="Times New Roman"/>
                <w:sz w:val="26"/>
                <w:szCs w:val="26"/>
              </w:rPr>
            </w:pPr>
            <w:r w:rsidRPr="00E97DF2">
              <w:rPr>
                <w:rFonts w:ascii="Times New Roman" w:eastAsia="Times New Roman" w:hAnsi="Times New Roman" w:cs="Times New Roman"/>
                <w:sz w:val="26"/>
                <w:szCs w:val="26"/>
              </w:rPr>
              <w:lastRenderedPageBreak/>
              <w:t>в 2016 году – 83 проверки;</w:t>
            </w:r>
          </w:p>
          <w:p w:rsidR="00E97DF2" w:rsidRPr="00E97DF2" w:rsidRDefault="00E97DF2" w:rsidP="00E97DF2">
            <w:pPr>
              <w:spacing w:after="1" w:line="280" w:lineRule="atLeast"/>
              <w:jc w:val="both"/>
              <w:rPr>
                <w:rFonts w:ascii="Times New Roman" w:eastAsia="Times New Roman" w:hAnsi="Times New Roman" w:cs="Times New Roman"/>
                <w:sz w:val="26"/>
                <w:szCs w:val="26"/>
              </w:rPr>
            </w:pPr>
            <w:r w:rsidRPr="00E97DF2">
              <w:rPr>
                <w:rFonts w:ascii="Times New Roman" w:eastAsia="Times New Roman" w:hAnsi="Times New Roman" w:cs="Times New Roman"/>
                <w:sz w:val="26"/>
                <w:szCs w:val="26"/>
              </w:rPr>
              <w:t>в 2017 году – 89 проверок;</w:t>
            </w:r>
          </w:p>
          <w:p w:rsidR="00E97DF2" w:rsidRPr="00E97DF2" w:rsidRDefault="00E97DF2" w:rsidP="00E97DF2">
            <w:pPr>
              <w:spacing w:after="1" w:line="280" w:lineRule="atLeast"/>
              <w:jc w:val="both"/>
              <w:rPr>
                <w:rFonts w:ascii="Times New Roman" w:eastAsia="Times New Roman" w:hAnsi="Times New Roman" w:cs="Times New Roman"/>
                <w:sz w:val="26"/>
                <w:szCs w:val="26"/>
              </w:rPr>
            </w:pPr>
            <w:r w:rsidRPr="00E97DF2">
              <w:rPr>
                <w:rFonts w:ascii="Times New Roman" w:eastAsia="Times New Roman" w:hAnsi="Times New Roman" w:cs="Times New Roman"/>
                <w:sz w:val="26"/>
                <w:szCs w:val="26"/>
              </w:rPr>
              <w:t>в 2018 году – 195 проверок;</w:t>
            </w:r>
          </w:p>
          <w:p w:rsidR="00E97DF2" w:rsidRPr="00E97DF2" w:rsidRDefault="00E97DF2" w:rsidP="00E97DF2">
            <w:pPr>
              <w:spacing w:after="1" w:line="280" w:lineRule="atLeast"/>
              <w:jc w:val="both"/>
              <w:rPr>
                <w:rFonts w:ascii="Times New Roman" w:eastAsia="Times New Roman" w:hAnsi="Times New Roman" w:cs="Times New Roman"/>
                <w:sz w:val="26"/>
                <w:szCs w:val="26"/>
              </w:rPr>
            </w:pPr>
            <w:r w:rsidRPr="00E97DF2">
              <w:rPr>
                <w:rFonts w:ascii="Times New Roman" w:eastAsia="Times New Roman" w:hAnsi="Times New Roman" w:cs="Times New Roman"/>
                <w:sz w:val="26"/>
                <w:szCs w:val="26"/>
              </w:rPr>
              <w:t>в 2019 году – 164 проверки;</w:t>
            </w:r>
          </w:p>
          <w:p w:rsidR="00E97DF2" w:rsidRPr="00E97DF2" w:rsidRDefault="00E97DF2" w:rsidP="00E97DF2">
            <w:pPr>
              <w:spacing w:after="1" w:line="280" w:lineRule="atLeast"/>
              <w:jc w:val="both"/>
              <w:rPr>
                <w:rFonts w:ascii="Times New Roman" w:eastAsia="Times New Roman" w:hAnsi="Times New Roman" w:cs="Times New Roman"/>
                <w:sz w:val="26"/>
                <w:szCs w:val="26"/>
              </w:rPr>
            </w:pPr>
            <w:r w:rsidRPr="00E97DF2">
              <w:rPr>
                <w:rFonts w:ascii="Times New Roman" w:eastAsia="Times New Roman" w:hAnsi="Times New Roman" w:cs="Times New Roman"/>
                <w:sz w:val="26"/>
                <w:szCs w:val="26"/>
              </w:rPr>
              <w:t>в 2020 году – 7 проверок (Постановление Правительства Р</w:t>
            </w:r>
            <w:r w:rsidR="00DB7EA3">
              <w:rPr>
                <w:rFonts w:ascii="Times New Roman" w:eastAsia="Times New Roman" w:hAnsi="Times New Roman" w:cs="Times New Roman"/>
                <w:sz w:val="26"/>
                <w:szCs w:val="26"/>
              </w:rPr>
              <w:t xml:space="preserve">оссийской </w:t>
            </w:r>
            <w:r w:rsidRPr="00E97DF2">
              <w:rPr>
                <w:rFonts w:ascii="Times New Roman" w:eastAsia="Times New Roman" w:hAnsi="Times New Roman" w:cs="Times New Roman"/>
                <w:sz w:val="26"/>
                <w:szCs w:val="26"/>
              </w:rPr>
              <w:t>Ф</w:t>
            </w:r>
            <w:r w:rsidR="00DB7EA3">
              <w:rPr>
                <w:rFonts w:ascii="Times New Roman" w:eastAsia="Times New Roman" w:hAnsi="Times New Roman" w:cs="Times New Roman"/>
                <w:sz w:val="26"/>
                <w:szCs w:val="26"/>
              </w:rPr>
              <w:t>едерации</w:t>
            </w:r>
            <w:r w:rsidRPr="00E97DF2">
              <w:rPr>
                <w:rFonts w:ascii="Times New Roman" w:eastAsia="Times New Roman" w:hAnsi="Times New Roman" w:cs="Times New Roman"/>
                <w:sz w:val="26"/>
                <w:szCs w:val="26"/>
              </w:rPr>
              <w:t xml:space="preserve"> от 03.04.2020 г. № 438);</w:t>
            </w:r>
          </w:p>
          <w:p w:rsidR="00E97DF2" w:rsidRPr="00E97DF2" w:rsidRDefault="00E97DF2" w:rsidP="00E97DF2">
            <w:pPr>
              <w:spacing w:after="1" w:line="280" w:lineRule="atLeast"/>
              <w:jc w:val="both"/>
              <w:rPr>
                <w:rFonts w:ascii="Times New Roman" w:eastAsia="Times New Roman" w:hAnsi="Times New Roman" w:cs="Times New Roman"/>
                <w:sz w:val="26"/>
                <w:szCs w:val="26"/>
              </w:rPr>
            </w:pPr>
            <w:r w:rsidRPr="00E97DF2">
              <w:rPr>
                <w:rFonts w:ascii="Times New Roman" w:eastAsia="Times New Roman" w:hAnsi="Times New Roman" w:cs="Times New Roman"/>
                <w:sz w:val="26"/>
                <w:szCs w:val="26"/>
              </w:rPr>
              <w:t>в 2021 году – в рамках риск-ориентированного подхода плановые проверки не предусмотрены;</w:t>
            </w:r>
          </w:p>
          <w:p w:rsidR="00510E8B" w:rsidRPr="00A47B01" w:rsidRDefault="00E97DF2" w:rsidP="00E97DF2">
            <w:pPr>
              <w:spacing w:after="1" w:line="280" w:lineRule="atLeast"/>
              <w:jc w:val="both"/>
              <w:rPr>
                <w:rFonts w:ascii="Calibri" w:eastAsia="Times New Roman" w:hAnsi="Calibri" w:cs="Times New Roman"/>
                <w:sz w:val="26"/>
                <w:szCs w:val="26"/>
              </w:rPr>
            </w:pPr>
            <w:r w:rsidRPr="00E97DF2">
              <w:rPr>
                <w:rFonts w:ascii="Times New Roman" w:eastAsia="Times New Roman" w:hAnsi="Times New Roman" w:cs="Times New Roman"/>
                <w:sz w:val="26"/>
                <w:szCs w:val="26"/>
              </w:rPr>
              <w:t xml:space="preserve">в 2022 году – мораторий на проведение проверок работодателей (По-становление Правительства </w:t>
            </w:r>
            <w:r w:rsidR="0079036C" w:rsidRPr="0079036C">
              <w:rPr>
                <w:rFonts w:ascii="Times New Roman" w:eastAsia="Times New Roman" w:hAnsi="Times New Roman" w:cs="Times New Roman"/>
                <w:sz w:val="26"/>
                <w:szCs w:val="26"/>
              </w:rPr>
              <w:t>Российской Федерации</w:t>
            </w:r>
            <w:r w:rsidRPr="00E97DF2">
              <w:rPr>
                <w:rFonts w:ascii="Times New Roman" w:eastAsia="Times New Roman" w:hAnsi="Times New Roman" w:cs="Times New Roman"/>
                <w:sz w:val="26"/>
                <w:szCs w:val="26"/>
              </w:rPr>
              <w:t xml:space="preserve"> от 10.03.2022 № 336)</w:t>
            </w:r>
          </w:p>
        </w:tc>
      </w:tr>
      <w:tr w:rsidR="00510E8B" w:rsidRPr="00A47B01" w:rsidTr="00510E8B">
        <w:trPr>
          <w:gridAfter w:val="1"/>
          <w:wAfter w:w="7" w:type="dxa"/>
        </w:trPr>
        <w:tc>
          <w:tcPr>
            <w:tcW w:w="851" w:type="dxa"/>
          </w:tcPr>
          <w:p w:rsidR="00510E8B" w:rsidRPr="00A47B01" w:rsidRDefault="00510E8B" w:rsidP="009D0B1C">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3.1</w:t>
            </w:r>
            <w:r w:rsidR="009D0B1C">
              <w:rPr>
                <w:rFonts w:ascii="Times New Roman" w:eastAsia="Times New Roman" w:hAnsi="Times New Roman" w:cs="Times New Roman"/>
                <w:sz w:val="26"/>
                <w:szCs w:val="26"/>
              </w:rPr>
              <w:t>3</w:t>
            </w:r>
            <w:r w:rsidRPr="00A47B01">
              <w:rPr>
                <w:rFonts w:ascii="Times New Roman" w:eastAsia="Times New Roman" w:hAnsi="Times New Roman" w:cs="Times New Roman"/>
                <w:sz w:val="26"/>
                <w:szCs w:val="26"/>
              </w:rPr>
              <w:t>.</w:t>
            </w:r>
          </w:p>
        </w:tc>
        <w:tc>
          <w:tcPr>
            <w:tcW w:w="3255"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Предоставление безработным гражданам, относящимся к катего</w:t>
            </w:r>
            <w:r>
              <w:rPr>
                <w:rFonts w:ascii="Times New Roman" w:eastAsia="Times New Roman" w:hAnsi="Times New Roman" w:cs="Times New Roman"/>
                <w:sz w:val="26"/>
                <w:szCs w:val="26"/>
              </w:rPr>
              <w:t xml:space="preserve">рии инвалидов, в приоритетном </w:t>
            </w:r>
            <w:r w:rsidRPr="00A47B01">
              <w:rPr>
                <w:rFonts w:ascii="Times New Roman" w:eastAsia="Times New Roman" w:hAnsi="Times New Roman" w:cs="Times New Roman"/>
                <w:sz w:val="26"/>
                <w:szCs w:val="26"/>
              </w:rPr>
              <w:t>порядке государственных услуг по:</w:t>
            </w:r>
          </w:p>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профессиональному обучению и дополнительному профессиональному образованию безработных граждан, включая обучение в другой местности;</w:t>
            </w:r>
          </w:p>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психологической поддержке безработных граждан;</w:t>
            </w:r>
          </w:p>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социальной адаптации безработных граждан на рынке труда</w:t>
            </w:r>
          </w:p>
        </w:tc>
        <w:tc>
          <w:tcPr>
            <w:tcW w:w="3124" w:type="dxa"/>
          </w:tcPr>
          <w:p w:rsidR="00510E8B" w:rsidRPr="00A47B01" w:rsidRDefault="00F15E49" w:rsidP="00DB712C">
            <w:pPr>
              <w:spacing w:after="1" w:line="228" w:lineRule="auto"/>
              <w:jc w:val="both"/>
              <w:rPr>
                <w:rFonts w:ascii="Calibri" w:eastAsia="Times New Roman" w:hAnsi="Calibri" w:cs="Times New Roman"/>
                <w:sz w:val="26"/>
                <w:szCs w:val="26"/>
              </w:rPr>
            </w:pPr>
            <w:hyperlink r:id="rId73" w:history="1">
              <w:r w:rsidR="00510E8B" w:rsidRPr="00A47B01">
                <w:rPr>
                  <w:rFonts w:ascii="Times New Roman" w:eastAsia="Times New Roman" w:hAnsi="Times New Roman" w:cs="Times New Roman"/>
                  <w:sz w:val="26"/>
                  <w:szCs w:val="26"/>
                </w:rPr>
                <w:t>Закон</w:t>
              </w:r>
            </w:hyperlink>
            <w:r w:rsidR="00510E8B" w:rsidRPr="00A47B01">
              <w:rPr>
                <w:rFonts w:ascii="Times New Roman" w:eastAsia="Times New Roman" w:hAnsi="Times New Roman" w:cs="Times New Roman"/>
                <w:sz w:val="26"/>
                <w:szCs w:val="26"/>
              </w:rPr>
              <w:t xml:space="preserve"> Российской Феде</w:t>
            </w:r>
            <w:r w:rsidR="00DB712C">
              <w:rPr>
                <w:rFonts w:ascii="Times New Roman" w:eastAsia="Times New Roman" w:hAnsi="Times New Roman" w:cs="Times New Roman"/>
                <w:sz w:val="26"/>
                <w:szCs w:val="26"/>
              </w:rPr>
              <w:t>-</w:t>
            </w:r>
            <w:r w:rsidR="00510E8B" w:rsidRPr="00A47B01">
              <w:rPr>
                <w:rFonts w:ascii="Times New Roman" w:eastAsia="Times New Roman" w:hAnsi="Times New Roman" w:cs="Times New Roman"/>
                <w:sz w:val="26"/>
                <w:szCs w:val="26"/>
              </w:rPr>
              <w:t xml:space="preserve">рации от 19 апреля </w:t>
            </w:r>
            <w:r w:rsidR="00510E8B" w:rsidRPr="00A47B01">
              <w:rPr>
                <w:rFonts w:ascii="Times New Roman" w:eastAsia="Times New Roman" w:hAnsi="Times New Roman" w:cs="Times New Roman"/>
                <w:sz w:val="26"/>
                <w:szCs w:val="26"/>
              </w:rPr>
              <w:br/>
              <w:t>1991 года № 1032-1 «О занятости на</w:t>
            </w:r>
            <w:r w:rsidR="00DB712C">
              <w:rPr>
                <w:rFonts w:ascii="Times New Roman" w:eastAsia="Times New Roman" w:hAnsi="Times New Roman" w:cs="Times New Roman"/>
                <w:sz w:val="26"/>
                <w:szCs w:val="26"/>
              </w:rPr>
              <w:t xml:space="preserve">селения в Российской Федерации», </w:t>
            </w:r>
            <w:r w:rsidR="00510E8B">
              <w:rPr>
                <w:rFonts w:ascii="Times New Roman" w:eastAsia="Times New Roman" w:hAnsi="Times New Roman" w:cs="Times New Roman"/>
                <w:sz w:val="26"/>
                <w:szCs w:val="26"/>
              </w:rPr>
              <w:t>г</w:t>
            </w:r>
            <w:r w:rsidR="00510E8B" w:rsidRPr="00A47B01">
              <w:rPr>
                <w:rFonts w:ascii="Times New Roman" w:eastAsia="Times New Roman" w:hAnsi="Times New Roman" w:cs="Times New Roman"/>
                <w:sz w:val="26"/>
                <w:szCs w:val="26"/>
              </w:rPr>
              <w:t>о</w:t>
            </w:r>
            <w:r w:rsidR="00DB712C">
              <w:rPr>
                <w:rFonts w:ascii="Times New Roman" w:eastAsia="Times New Roman" w:hAnsi="Times New Roman" w:cs="Times New Roman"/>
                <w:sz w:val="26"/>
                <w:szCs w:val="26"/>
              </w:rPr>
              <w:t>-</w:t>
            </w:r>
            <w:r w:rsidR="00510E8B" w:rsidRPr="00A47B01">
              <w:rPr>
                <w:rFonts w:ascii="Times New Roman" w:eastAsia="Times New Roman" w:hAnsi="Times New Roman" w:cs="Times New Roman"/>
                <w:sz w:val="26"/>
                <w:szCs w:val="26"/>
              </w:rPr>
              <w:t xml:space="preserve">сударственная </w:t>
            </w:r>
            <w:hyperlink r:id="rId74" w:history="1">
              <w:r w:rsidR="00510E8B" w:rsidRPr="00A47B01">
                <w:rPr>
                  <w:rFonts w:ascii="Times New Roman" w:eastAsia="Times New Roman" w:hAnsi="Times New Roman" w:cs="Times New Roman"/>
                  <w:sz w:val="26"/>
                  <w:szCs w:val="26"/>
                </w:rPr>
                <w:t>программа</w:t>
              </w:r>
            </w:hyperlink>
            <w:r w:rsidR="00510E8B" w:rsidRPr="00A47B01">
              <w:rPr>
                <w:rFonts w:ascii="Times New Roman" w:eastAsia="Times New Roman" w:hAnsi="Times New Roman" w:cs="Times New Roman"/>
                <w:sz w:val="26"/>
                <w:szCs w:val="26"/>
              </w:rPr>
              <w:t xml:space="preserve"> «Содействие занятости населения Республики </w:t>
            </w:r>
            <w:r w:rsidR="00DB712C">
              <w:rPr>
                <w:rFonts w:ascii="Times New Roman" w:eastAsia="Times New Roman" w:hAnsi="Times New Roman" w:cs="Times New Roman"/>
                <w:sz w:val="26"/>
                <w:szCs w:val="26"/>
              </w:rPr>
              <w:br/>
            </w:r>
            <w:r w:rsidR="00510E8B" w:rsidRPr="00A47B01">
              <w:rPr>
                <w:rFonts w:ascii="Times New Roman" w:eastAsia="Times New Roman" w:hAnsi="Times New Roman" w:cs="Times New Roman"/>
                <w:sz w:val="26"/>
                <w:szCs w:val="26"/>
              </w:rPr>
              <w:t xml:space="preserve">Татарстан на 2014 – </w:t>
            </w:r>
            <w:r w:rsidR="00DB712C">
              <w:rPr>
                <w:rFonts w:ascii="Times New Roman" w:eastAsia="Times New Roman" w:hAnsi="Times New Roman" w:cs="Times New Roman"/>
                <w:sz w:val="26"/>
                <w:szCs w:val="26"/>
              </w:rPr>
              <w:br/>
            </w:r>
            <w:r w:rsidR="00510E8B" w:rsidRPr="00A47B01">
              <w:rPr>
                <w:rFonts w:ascii="Times New Roman" w:eastAsia="Times New Roman" w:hAnsi="Times New Roman" w:cs="Times New Roman"/>
                <w:sz w:val="26"/>
                <w:szCs w:val="26"/>
              </w:rPr>
              <w:t>202</w:t>
            </w:r>
            <w:r w:rsidR="00510E8B">
              <w:rPr>
                <w:rFonts w:ascii="Times New Roman" w:eastAsia="Times New Roman" w:hAnsi="Times New Roman" w:cs="Times New Roman"/>
                <w:sz w:val="26"/>
                <w:szCs w:val="26"/>
              </w:rPr>
              <w:t>5</w:t>
            </w:r>
            <w:r w:rsidR="00510E8B" w:rsidRPr="00A47B01">
              <w:rPr>
                <w:rFonts w:ascii="Times New Roman" w:eastAsia="Times New Roman" w:hAnsi="Times New Roman" w:cs="Times New Roman"/>
                <w:sz w:val="26"/>
                <w:szCs w:val="26"/>
              </w:rPr>
              <w:t xml:space="preserve"> годы»</w:t>
            </w:r>
            <w:r w:rsidR="00510E8B">
              <w:rPr>
                <w:rFonts w:ascii="Times New Roman" w:eastAsia="Times New Roman" w:hAnsi="Times New Roman" w:cs="Times New Roman"/>
                <w:sz w:val="26"/>
                <w:szCs w:val="26"/>
              </w:rPr>
              <w:t xml:space="preserve">, утвержденная постановлением </w:t>
            </w:r>
            <w:r w:rsidR="00510E8B" w:rsidRPr="00AB08E1">
              <w:rPr>
                <w:rFonts w:ascii="Times New Roman" w:eastAsia="Times New Roman" w:hAnsi="Times New Roman" w:cs="Times New Roman"/>
                <w:sz w:val="26"/>
                <w:szCs w:val="26"/>
              </w:rPr>
              <w:t xml:space="preserve">Кабинета Министров Республики Татарстан от 09.08.2013 </w:t>
            </w:r>
            <w:r w:rsidR="00510E8B">
              <w:rPr>
                <w:rFonts w:ascii="Times New Roman" w:eastAsia="Times New Roman" w:hAnsi="Times New Roman" w:cs="Times New Roman"/>
                <w:sz w:val="26"/>
                <w:szCs w:val="26"/>
              </w:rPr>
              <w:br/>
            </w:r>
            <w:r w:rsidR="00510E8B" w:rsidRPr="00AB08E1">
              <w:rPr>
                <w:rFonts w:ascii="Times New Roman" w:eastAsia="Times New Roman" w:hAnsi="Times New Roman" w:cs="Times New Roman"/>
                <w:sz w:val="26"/>
                <w:szCs w:val="26"/>
              </w:rPr>
              <w:t>№ 553</w:t>
            </w:r>
          </w:p>
        </w:tc>
        <w:tc>
          <w:tcPr>
            <w:tcW w:w="2410"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Государственные учреждения служ</w:t>
            </w:r>
            <w:r w:rsidR="00DB712C">
              <w:rPr>
                <w:rFonts w:ascii="Times New Roman" w:eastAsia="Times New Roman" w:hAnsi="Times New Roman" w:cs="Times New Roman"/>
                <w:sz w:val="26"/>
                <w:szCs w:val="26"/>
              </w:rPr>
              <w:t>-</w:t>
            </w:r>
            <w:r w:rsidRPr="00A47B01">
              <w:rPr>
                <w:rFonts w:ascii="Times New Roman" w:eastAsia="Times New Roman" w:hAnsi="Times New Roman" w:cs="Times New Roman"/>
                <w:sz w:val="26"/>
                <w:szCs w:val="26"/>
              </w:rPr>
              <w:t>бы занятости населения Республики Татарстан</w:t>
            </w:r>
          </w:p>
        </w:tc>
        <w:tc>
          <w:tcPr>
            <w:tcW w:w="1275" w:type="dxa"/>
          </w:tcPr>
          <w:p w:rsidR="00510E8B" w:rsidRPr="00A47B01" w:rsidRDefault="00510E8B" w:rsidP="00510E8B">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постоянно</w:t>
            </w:r>
          </w:p>
        </w:tc>
        <w:tc>
          <w:tcPr>
            <w:tcW w:w="4253"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Повышение конкурентоспособности безработных граждан, относящихся к категории инвалидов, в целях их последующего трудоустройства</w:t>
            </w:r>
          </w:p>
        </w:tc>
      </w:tr>
      <w:tr w:rsidR="00510E8B" w:rsidRPr="00A47B01" w:rsidTr="00510E8B">
        <w:trPr>
          <w:gridAfter w:val="1"/>
          <w:wAfter w:w="7" w:type="dxa"/>
        </w:trPr>
        <w:tc>
          <w:tcPr>
            <w:tcW w:w="851" w:type="dxa"/>
          </w:tcPr>
          <w:p w:rsidR="00510E8B" w:rsidRPr="00A47B01" w:rsidRDefault="00510E8B" w:rsidP="009D0B1C">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3.1</w:t>
            </w:r>
            <w:r w:rsidR="009D0B1C">
              <w:rPr>
                <w:rFonts w:ascii="Times New Roman" w:eastAsia="Times New Roman" w:hAnsi="Times New Roman" w:cs="Times New Roman"/>
                <w:sz w:val="26"/>
                <w:szCs w:val="26"/>
              </w:rPr>
              <w:t>4</w:t>
            </w:r>
            <w:r w:rsidRPr="00A47B01">
              <w:rPr>
                <w:rFonts w:ascii="Times New Roman" w:eastAsia="Times New Roman" w:hAnsi="Times New Roman" w:cs="Times New Roman"/>
                <w:sz w:val="26"/>
                <w:szCs w:val="26"/>
              </w:rPr>
              <w:t>.</w:t>
            </w:r>
          </w:p>
        </w:tc>
        <w:tc>
          <w:tcPr>
            <w:tcW w:w="3255"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Организация мониторинга опроса незанятых инвалидов трудоспособного возраста с целью выявления их потребности в трудоустройстве, открытии собственного дела</w:t>
            </w:r>
          </w:p>
        </w:tc>
        <w:tc>
          <w:tcPr>
            <w:tcW w:w="3124"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Ведомственный приказ</w:t>
            </w:r>
          </w:p>
        </w:tc>
        <w:tc>
          <w:tcPr>
            <w:tcW w:w="2410"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Государственные учреждения служ</w:t>
            </w:r>
            <w:r w:rsidR="00DB712C">
              <w:rPr>
                <w:rFonts w:ascii="Times New Roman" w:eastAsia="Times New Roman" w:hAnsi="Times New Roman" w:cs="Times New Roman"/>
                <w:sz w:val="26"/>
                <w:szCs w:val="26"/>
              </w:rPr>
              <w:t>-</w:t>
            </w:r>
            <w:r w:rsidRPr="00A47B01">
              <w:rPr>
                <w:rFonts w:ascii="Times New Roman" w:eastAsia="Times New Roman" w:hAnsi="Times New Roman" w:cs="Times New Roman"/>
                <w:sz w:val="26"/>
                <w:szCs w:val="26"/>
              </w:rPr>
              <w:t>бы занятости населения Республики Татарстан</w:t>
            </w:r>
          </w:p>
        </w:tc>
        <w:tc>
          <w:tcPr>
            <w:tcW w:w="1275" w:type="dxa"/>
          </w:tcPr>
          <w:p w:rsidR="00510E8B" w:rsidRPr="00A47B01" w:rsidRDefault="00510E8B" w:rsidP="00510E8B">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постоянно</w:t>
            </w:r>
          </w:p>
        </w:tc>
        <w:tc>
          <w:tcPr>
            <w:tcW w:w="4253"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Дальнейшее трудоустройство незанятых инвалидов трудоспособного возраста</w:t>
            </w:r>
          </w:p>
        </w:tc>
      </w:tr>
      <w:tr w:rsidR="00510E8B" w:rsidRPr="00A47B01" w:rsidTr="00510E8B">
        <w:trPr>
          <w:gridAfter w:val="1"/>
          <w:wAfter w:w="7" w:type="dxa"/>
        </w:trPr>
        <w:tc>
          <w:tcPr>
            <w:tcW w:w="851" w:type="dxa"/>
          </w:tcPr>
          <w:p w:rsidR="00510E8B" w:rsidRPr="00A47B01" w:rsidRDefault="00510E8B" w:rsidP="009D0B1C">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3.1</w:t>
            </w:r>
            <w:r w:rsidR="009D0B1C">
              <w:rPr>
                <w:rFonts w:ascii="Times New Roman" w:eastAsia="Times New Roman" w:hAnsi="Times New Roman" w:cs="Times New Roman"/>
                <w:sz w:val="26"/>
                <w:szCs w:val="26"/>
              </w:rPr>
              <w:t>5</w:t>
            </w:r>
            <w:r w:rsidRPr="00A47B01">
              <w:rPr>
                <w:rFonts w:ascii="Times New Roman" w:eastAsia="Times New Roman" w:hAnsi="Times New Roman" w:cs="Times New Roman"/>
                <w:sz w:val="26"/>
                <w:szCs w:val="26"/>
              </w:rPr>
              <w:t>.</w:t>
            </w:r>
          </w:p>
        </w:tc>
        <w:tc>
          <w:tcPr>
            <w:tcW w:w="3255"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Внедрение федеральных государственных образо-вательных стандартов на-чального общего образования для обучающихся с ограниченными возможностями здоровья</w:t>
            </w:r>
          </w:p>
        </w:tc>
        <w:tc>
          <w:tcPr>
            <w:tcW w:w="3124"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Приказы Министерства образования и науки Российской Федерации от </w:t>
            </w:r>
            <w:r w:rsidRPr="00A47B01">
              <w:rPr>
                <w:rFonts w:ascii="Times New Roman" w:eastAsia="Times New Roman" w:hAnsi="Times New Roman" w:cs="Times New Roman"/>
                <w:sz w:val="26"/>
                <w:szCs w:val="26"/>
              </w:rPr>
              <w:br/>
              <w:t xml:space="preserve">19 декабря 2014 г. </w:t>
            </w:r>
            <w:hyperlink r:id="rId75" w:history="1">
              <w:r w:rsidRPr="00A47B01">
                <w:rPr>
                  <w:rFonts w:ascii="Times New Roman" w:eastAsia="Times New Roman" w:hAnsi="Times New Roman" w:cs="Times New Roman"/>
                  <w:sz w:val="26"/>
                  <w:szCs w:val="26"/>
                </w:rPr>
                <w:t>№ 1598</w:t>
              </w:r>
            </w:hyperlink>
            <w:r w:rsidRPr="00A47B01">
              <w:rPr>
                <w:rFonts w:ascii="Times New Roman" w:eastAsia="Times New Roman" w:hAnsi="Times New Roman" w:cs="Times New Roman"/>
                <w:sz w:val="26"/>
                <w:szCs w:val="26"/>
              </w:rPr>
              <w:t xml:space="preserve">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w:t>
            </w:r>
            <w:r w:rsidR="000C2649">
              <w:rPr>
                <w:rFonts w:ascii="Times New Roman" w:eastAsia="Times New Roman" w:hAnsi="Times New Roman" w:cs="Times New Roman"/>
                <w:sz w:val="26"/>
                <w:szCs w:val="26"/>
              </w:rPr>
              <w:t>-</w:t>
            </w:r>
            <w:r w:rsidR="000C2649">
              <w:rPr>
                <w:rFonts w:ascii="Times New Roman" w:eastAsia="Times New Roman" w:hAnsi="Times New Roman" w:cs="Times New Roman"/>
                <w:sz w:val="26"/>
                <w:szCs w:val="26"/>
              </w:rPr>
              <w:br/>
            </w:r>
            <w:r w:rsidRPr="00A47B01">
              <w:rPr>
                <w:rFonts w:ascii="Times New Roman" w:eastAsia="Times New Roman" w:hAnsi="Times New Roman" w:cs="Times New Roman"/>
                <w:sz w:val="26"/>
                <w:szCs w:val="26"/>
              </w:rPr>
              <w:t xml:space="preserve">ровья», от 19 декабря </w:t>
            </w:r>
            <w:r w:rsidR="000C2649">
              <w:rPr>
                <w:rFonts w:ascii="Times New Roman" w:eastAsia="Times New Roman" w:hAnsi="Times New Roman" w:cs="Times New Roman"/>
                <w:sz w:val="26"/>
                <w:szCs w:val="26"/>
              </w:rPr>
              <w:br/>
            </w:r>
            <w:r w:rsidRPr="00A47B01">
              <w:rPr>
                <w:rFonts w:ascii="Times New Roman" w:eastAsia="Times New Roman" w:hAnsi="Times New Roman" w:cs="Times New Roman"/>
                <w:sz w:val="26"/>
                <w:szCs w:val="26"/>
              </w:rPr>
              <w:t xml:space="preserve">2014 г. </w:t>
            </w:r>
            <w:hyperlink r:id="rId76" w:history="1">
              <w:r w:rsidRPr="00A47B01">
                <w:rPr>
                  <w:rFonts w:ascii="Times New Roman" w:eastAsia="Times New Roman" w:hAnsi="Times New Roman" w:cs="Times New Roman"/>
                  <w:sz w:val="26"/>
                  <w:szCs w:val="26"/>
                </w:rPr>
                <w:t>№ 1599</w:t>
              </w:r>
            </w:hyperlink>
            <w:r w:rsidRPr="00A47B01">
              <w:rPr>
                <w:rFonts w:ascii="Times New Roman" w:eastAsia="Times New Roman" w:hAnsi="Times New Roman" w:cs="Times New Roman"/>
                <w:sz w:val="26"/>
                <w:szCs w:val="26"/>
              </w:rPr>
              <w:t xml:space="preserve"> «Об утверждении федерального го</w:t>
            </w:r>
            <w:r w:rsidR="00F316F9">
              <w:rPr>
                <w:rFonts w:ascii="Times New Roman" w:eastAsia="Times New Roman" w:hAnsi="Times New Roman" w:cs="Times New Roman"/>
                <w:sz w:val="26"/>
                <w:szCs w:val="26"/>
              </w:rPr>
              <w:t>-</w:t>
            </w:r>
            <w:r w:rsidRPr="00A47B01">
              <w:rPr>
                <w:rFonts w:ascii="Times New Roman" w:eastAsia="Times New Roman" w:hAnsi="Times New Roman" w:cs="Times New Roman"/>
                <w:sz w:val="26"/>
                <w:szCs w:val="26"/>
              </w:rPr>
              <w:t>сударственного образовательного стандарта образования обучающихся с умственной отсталостью (интеллектуальными нарушениями)»</w:t>
            </w:r>
          </w:p>
        </w:tc>
        <w:tc>
          <w:tcPr>
            <w:tcW w:w="2410"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образования и науки Республики Татарстан</w:t>
            </w:r>
          </w:p>
        </w:tc>
        <w:tc>
          <w:tcPr>
            <w:tcW w:w="1275" w:type="dxa"/>
          </w:tcPr>
          <w:p w:rsidR="00510E8B" w:rsidRPr="00A47B01" w:rsidRDefault="002D1D78" w:rsidP="00510E8B">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w:t>
            </w:r>
            <w:r w:rsidR="00D26A1B">
              <w:rPr>
                <w:rFonts w:ascii="Times New Roman" w:eastAsia="Times New Roman" w:hAnsi="Times New Roman" w:cs="Times New Roman"/>
                <w:sz w:val="26"/>
                <w:szCs w:val="26"/>
              </w:rPr>
              <w:t>22</w:t>
            </w:r>
            <w:r w:rsidR="00510E8B" w:rsidRPr="00A47B01">
              <w:rPr>
                <w:rFonts w:ascii="Times New Roman" w:eastAsia="Times New Roman" w:hAnsi="Times New Roman" w:cs="Times New Roman"/>
                <w:sz w:val="26"/>
                <w:szCs w:val="26"/>
              </w:rPr>
              <w:t xml:space="preserve"> –</w:t>
            </w:r>
          </w:p>
          <w:p w:rsidR="00510E8B" w:rsidRPr="00A47B01" w:rsidRDefault="00510E8B" w:rsidP="00510E8B">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числа детей-инвалидов, детей с ограниченными возможностями здоровья, получивших образовательные услуги по адаптированным образовательным программам</w:t>
            </w:r>
          </w:p>
        </w:tc>
      </w:tr>
      <w:tr w:rsidR="00510E8B" w:rsidRPr="00A47B01" w:rsidTr="00510E8B">
        <w:trPr>
          <w:gridAfter w:val="1"/>
          <w:wAfter w:w="7" w:type="dxa"/>
        </w:trPr>
        <w:tc>
          <w:tcPr>
            <w:tcW w:w="851" w:type="dxa"/>
          </w:tcPr>
          <w:p w:rsidR="00510E8B" w:rsidRPr="00A47B01" w:rsidRDefault="00510E8B" w:rsidP="009D0B1C">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3.1</w:t>
            </w:r>
            <w:r w:rsidR="009D0B1C">
              <w:rPr>
                <w:rFonts w:ascii="Times New Roman" w:eastAsia="Times New Roman" w:hAnsi="Times New Roman" w:cs="Times New Roman"/>
                <w:sz w:val="26"/>
                <w:szCs w:val="26"/>
              </w:rPr>
              <w:t>6</w:t>
            </w:r>
            <w:r w:rsidRPr="00A47B01">
              <w:rPr>
                <w:rFonts w:ascii="Times New Roman" w:eastAsia="Times New Roman" w:hAnsi="Times New Roman" w:cs="Times New Roman"/>
                <w:sz w:val="26"/>
                <w:szCs w:val="26"/>
              </w:rPr>
              <w:t>.</w:t>
            </w:r>
          </w:p>
        </w:tc>
        <w:tc>
          <w:tcPr>
            <w:tcW w:w="3255"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Реализация мероприятий по повышению квалификации работников образования по вопросам обучения лиц с ограниченными возможностями здоровья</w:t>
            </w:r>
          </w:p>
        </w:tc>
        <w:tc>
          <w:tcPr>
            <w:tcW w:w="3124" w:type="dxa"/>
          </w:tcPr>
          <w:p w:rsidR="00510E8B" w:rsidRPr="00A47B01" w:rsidRDefault="00447EBE" w:rsidP="00D0056C">
            <w:pPr>
              <w:spacing w:after="1" w:line="228" w:lineRule="auto"/>
              <w:jc w:val="both"/>
              <w:rPr>
                <w:rFonts w:ascii="Calibri" w:eastAsia="Times New Roman" w:hAnsi="Calibri" w:cs="Times New Roman"/>
                <w:sz w:val="26"/>
                <w:szCs w:val="26"/>
              </w:rPr>
            </w:pPr>
            <w:r>
              <w:rPr>
                <w:rFonts w:ascii="Times New Roman" w:eastAsia="Times New Roman" w:hAnsi="Times New Roman" w:cs="Times New Roman"/>
                <w:sz w:val="26"/>
                <w:szCs w:val="26"/>
              </w:rPr>
              <w:t>П</w:t>
            </w:r>
            <w:r w:rsidRPr="00686201">
              <w:rPr>
                <w:rFonts w:ascii="Times New Roman" w:eastAsia="Times New Roman" w:hAnsi="Times New Roman" w:cs="Times New Roman"/>
                <w:sz w:val="26"/>
                <w:szCs w:val="26"/>
              </w:rPr>
              <w:t>остановлени</w:t>
            </w:r>
            <w:r>
              <w:rPr>
                <w:rFonts w:ascii="Times New Roman" w:eastAsia="Times New Roman" w:hAnsi="Times New Roman" w:cs="Times New Roman"/>
                <w:sz w:val="26"/>
                <w:szCs w:val="26"/>
              </w:rPr>
              <w:t>е</w:t>
            </w:r>
            <w:r w:rsidRPr="00686201">
              <w:rPr>
                <w:rFonts w:ascii="Times New Roman" w:eastAsia="Times New Roman" w:hAnsi="Times New Roman" w:cs="Times New Roman"/>
                <w:sz w:val="26"/>
                <w:szCs w:val="26"/>
              </w:rPr>
              <w:t xml:space="preserve"> Правительства Российской Федерации от 2</w:t>
            </w:r>
            <w:r>
              <w:rPr>
                <w:rFonts w:ascii="Times New Roman" w:eastAsia="Times New Roman" w:hAnsi="Times New Roman" w:cs="Times New Roman"/>
                <w:sz w:val="26"/>
                <w:szCs w:val="26"/>
              </w:rPr>
              <w:t>3 марта 2021</w:t>
            </w:r>
            <w:r w:rsidRPr="00686201">
              <w:rPr>
                <w:rFonts w:ascii="Times New Roman" w:eastAsia="Times New Roman" w:hAnsi="Times New Roman" w:cs="Times New Roman"/>
                <w:sz w:val="26"/>
                <w:szCs w:val="26"/>
              </w:rPr>
              <w:t xml:space="preserve"> г. № </w:t>
            </w:r>
            <w:r>
              <w:rPr>
                <w:rFonts w:ascii="Times New Roman" w:eastAsia="Times New Roman" w:hAnsi="Times New Roman" w:cs="Times New Roman"/>
                <w:sz w:val="26"/>
                <w:szCs w:val="26"/>
              </w:rPr>
              <w:t>449</w:t>
            </w:r>
            <w:r w:rsidRPr="00686201">
              <w:rPr>
                <w:rFonts w:ascii="Times New Roman" w:eastAsia="Times New Roman" w:hAnsi="Times New Roman" w:cs="Times New Roman"/>
                <w:sz w:val="26"/>
                <w:szCs w:val="26"/>
              </w:rPr>
              <w:t xml:space="preserve"> «</w:t>
            </w:r>
            <w:r w:rsidRPr="00612F46">
              <w:rPr>
                <w:rFonts w:ascii="Times New Roman" w:eastAsia="Times New Roman" w:hAnsi="Times New Roman" w:cs="Times New Roman"/>
                <w:sz w:val="26"/>
                <w:szCs w:val="26"/>
              </w:rPr>
              <w:t xml:space="preserve">О </w:t>
            </w:r>
            <w:r>
              <w:rPr>
                <w:rFonts w:ascii="Times New Roman" w:eastAsia="Times New Roman" w:hAnsi="Times New Roman" w:cs="Times New Roman"/>
                <w:sz w:val="26"/>
                <w:szCs w:val="26"/>
              </w:rPr>
              <w:t>внесении изменений в государственную программу Российской Федерации «Доступная среда»</w:t>
            </w:r>
          </w:p>
        </w:tc>
        <w:tc>
          <w:tcPr>
            <w:tcW w:w="2410"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образования и науки Республики Татарстан</w:t>
            </w:r>
          </w:p>
        </w:tc>
        <w:tc>
          <w:tcPr>
            <w:tcW w:w="1275" w:type="dxa"/>
          </w:tcPr>
          <w:p w:rsidR="00D56E81" w:rsidRPr="00D56E81" w:rsidRDefault="00D26A1B" w:rsidP="00D56E81">
            <w:pPr>
              <w:spacing w:after="1" w:line="22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2022</w:t>
            </w:r>
            <w:r w:rsidR="00D56E81" w:rsidRPr="00D56E81">
              <w:rPr>
                <w:rFonts w:ascii="Times New Roman" w:eastAsia="Times New Roman" w:hAnsi="Times New Roman" w:cs="Times New Roman"/>
                <w:sz w:val="26"/>
                <w:szCs w:val="26"/>
              </w:rPr>
              <w:t xml:space="preserve"> –</w:t>
            </w:r>
          </w:p>
          <w:p w:rsidR="00510E8B" w:rsidRPr="00A47B01" w:rsidRDefault="00D56E81" w:rsidP="00D56E81">
            <w:pPr>
              <w:spacing w:after="1" w:line="228" w:lineRule="auto"/>
              <w:jc w:val="center"/>
              <w:rPr>
                <w:rFonts w:ascii="Calibri" w:eastAsia="Times New Roman" w:hAnsi="Calibri" w:cs="Times New Roman"/>
                <w:sz w:val="26"/>
                <w:szCs w:val="26"/>
              </w:rPr>
            </w:pPr>
            <w:r w:rsidRPr="00D56E81">
              <w:rPr>
                <w:rFonts w:ascii="Times New Roman" w:eastAsia="Times New Roman" w:hAnsi="Times New Roman" w:cs="Times New Roman"/>
                <w:sz w:val="26"/>
                <w:szCs w:val="26"/>
              </w:rPr>
              <w:t>2030 гг.</w:t>
            </w:r>
          </w:p>
        </w:tc>
        <w:tc>
          <w:tcPr>
            <w:tcW w:w="4253"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доли педагогов, владеющих технологией реализации инклюзивного образования</w:t>
            </w:r>
          </w:p>
        </w:tc>
      </w:tr>
      <w:tr w:rsidR="00510E8B" w:rsidRPr="00A47B01" w:rsidTr="00510E8B">
        <w:trPr>
          <w:gridAfter w:val="1"/>
          <w:wAfter w:w="7" w:type="dxa"/>
        </w:trPr>
        <w:tc>
          <w:tcPr>
            <w:tcW w:w="851" w:type="dxa"/>
          </w:tcPr>
          <w:p w:rsidR="00510E8B" w:rsidRPr="00A47B01" w:rsidRDefault="00510E8B"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3.1</w:t>
            </w:r>
            <w:r w:rsidR="009D0B1C">
              <w:rPr>
                <w:rFonts w:ascii="Times New Roman" w:eastAsia="Times New Roman" w:hAnsi="Times New Roman" w:cs="Times New Roman"/>
                <w:sz w:val="26"/>
                <w:szCs w:val="26"/>
              </w:rPr>
              <w:t>7</w:t>
            </w:r>
            <w:r w:rsidRPr="00A47B01">
              <w:rPr>
                <w:rFonts w:ascii="Times New Roman" w:eastAsia="Times New Roman" w:hAnsi="Times New Roman" w:cs="Times New Roman"/>
                <w:sz w:val="26"/>
                <w:szCs w:val="26"/>
              </w:rPr>
              <w:t>.</w:t>
            </w:r>
          </w:p>
        </w:tc>
        <w:tc>
          <w:tcPr>
            <w:tcW w:w="3255" w:type="dxa"/>
          </w:tcPr>
          <w:p w:rsidR="00510E8B" w:rsidRPr="00A47B01" w:rsidRDefault="00510E8B" w:rsidP="00510E8B">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Анализ состояния обучения детей-инвалидов, детей с ограниченными возможностями здоровья в общеобразовательных организациях и организациях, осуществляющих обучение по адаптированным основным общеобразовательным программам</w:t>
            </w:r>
          </w:p>
        </w:tc>
        <w:tc>
          <w:tcPr>
            <w:tcW w:w="3124" w:type="dxa"/>
            <w:vMerge w:val="restart"/>
          </w:tcPr>
          <w:p w:rsidR="00510E8B" w:rsidRPr="00A47B01" w:rsidRDefault="00510E8B" w:rsidP="00510E8B">
            <w:pPr>
              <w:rPr>
                <w:rFonts w:ascii="Calibri" w:eastAsia="Times New Roman" w:hAnsi="Calibri" w:cs="Times New Roman"/>
                <w:sz w:val="26"/>
                <w:szCs w:val="26"/>
              </w:rPr>
            </w:pPr>
          </w:p>
        </w:tc>
        <w:tc>
          <w:tcPr>
            <w:tcW w:w="2410" w:type="dxa"/>
          </w:tcPr>
          <w:p w:rsidR="00510E8B" w:rsidRPr="00A47B01" w:rsidRDefault="00510E8B" w:rsidP="00510E8B">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образования и науки Республики Татарстан</w:t>
            </w:r>
          </w:p>
        </w:tc>
        <w:tc>
          <w:tcPr>
            <w:tcW w:w="1275" w:type="dxa"/>
          </w:tcPr>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ежегодно</w:t>
            </w:r>
          </w:p>
        </w:tc>
        <w:tc>
          <w:tcPr>
            <w:tcW w:w="4253" w:type="dxa"/>
          </w:tcPr>
          <w:p w:rsidR="00510E8B" w:rsidRPr="00A47B01" w:rsidRDefault="00510E8B" w:rsidP="00510E8B">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Выработка рекомендаций по организации процесса обучения</w:t>
            </w:r>
          </w:p>
        </w:tc>
      </w:tr>
      <w:tr w:rsidR="00510E8B" w:rsidRPr="00A47B01" w:rsidTr="00510E8B">
        <w:trPr>
          <w:gridAfter w:val="1"/>
          <w:wAfter w:w="7" w:type="dxa"/>
        </w:trPr>
        <w:tc>
          <w:tcPr>
            <w:tcW w:w="851" w:type="dxa"/>
          </w:tcPr>
          <w:p w:rsidR="00510E8B" w:rsidRPr="00A47B01" w:rsidRDefault="00CB6214" w:rsidP="009D0B1C">
            <w:pPr>
              <w:spacing w:after="1" w:line="280" w:lineRule="atLeast"/>
              <w:jc w:val="center"/>
              <w:rPr>
                <w:rFonts w:ascii="Calibri" w:eastAsia="Times New Roman" w:hAnsi="Calibri" w:cs="Times New Roman"/>
                <w:sz w:val="26"/>
                <w:szCs w:val="26"/>
              </w:rPr>
            </w:pPr>
            <w:r>
              <w:rPr>
                <w:rFonts w:ascii="Times New Roman" w:eastAsia="Times New Roman" w:hAnsi="Times New Roman" w:cs="Times New Roman"/>
                <w:sz w:val="26"/>
                <w:szCs w:val="26"/>
              </w:rPr>
              <w:t>3.1</w:t>
            </w:r>
            <w:r w:rsidR="009D0B1C">
              <w:rPr>
                <w:rFonts w:ascii="Times New Roman" w:eastAsia="Times New Roman" w:hAnsi="Times New Roman" w:cs="Times New Roman"/>
                <w:sz w:val="26"/>
                <w:szCs w:val="26"/>
              </w:rPr>
              <w:t>8</w:t>
            </w:r>
            <w:r w:rsidR="00510E8B" w:rsidRPr="00A47B01">
              <w:rPr>
                <w:rFonts w:ascii="Times New Roman" w:eastAsia="Times New Roman" w:hAnsi="Times New Roman" w:cs="Times New Roman"/>
                <w:sz w:val="26"/>
                <w:szCs w:val="26"/>
              </w:rPr>
              <w:t>.</w:t>
            </w:r>
          </w:p>
        </w:tc>
        <w:tc>
          <w:tcPr>
            <w:tcW w:w="3255" w:type="dxa"/>
          </w:tcPr>
          <w:p w:rsidR="00510E8B" w:rsidRPr="00A47B01" w:rsidRDefault="00510E8B" w:rsidP="00510E8B">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Повышение квалификации специалистов психолого-медико-педагогических ко-миссий</w:t>
            </w:r>
          </w:p>
        </w:tc>
        <w:tc>
          <w:tcPr>
            <w:tcW w:w="3124" w:type="dxa"/>
            <w:vMerge/>
          </w:tcPr>
          <w:p w:rsidR="00510E8B" w:rsidRPr="00A47B01" w:rsidRDefault="00510E8B" w:rsidP="00510E8B">
            <w:pPr>
              <w:rPr>
                <w:rFonts w:ascii="Calibri" w:eastAsia="Times New Roman" w:hAnsi="Calibri" w:cs="Times New Roman"/>
                <w:sz w:val="26"/>
                <w:szCs w:val="26"/>
              </w:rPr>
            </w:pPr>
          </w:p>
        </w:tc>
        <w:tc>
          <w:tcPr>
            <w:tcW w:w="2410" w:type="dxa"/>
          </w:tcPr>
          <w:p w:rsidR="00510E8B" w:rsidRPr="00A47B01" w:rsidRDefault="00510E8B" w:rsidP="00510E8B">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образования и науки Республики Татарстан</w:t>
            </w:r>
          </w:p>
        </w:tc>
        <w:tc>
          <w:tcPr>
            <w:tcW w:w="1275" w:type="dxa"/>
          </w:tcPr>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ежегодно</w:t>
            </w:r>
          </w:p>
        </w:tc>
        <w:tc>
          <w:tcPr>
            <w:tcW w:w="4253" w:type="dxa"/>
          </w:tcPr>
          <w:p w:rsidR="00510E8B" w:rsidRPr="00A47B01" w:rsidRDefault="00510E8B" w:rsidP="00510E8B">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числа специалистов, повысивших квалификацию</w:t>
            </w:r>
          </w:p>
        </w:tc>
      </w:tr>
      <w:tr w:rsidR="00510E8B" w:rsidRPr="00A47B01" w:rsidTr="00510E8B">
        <w:trPr>
          <w:gridAfter w:val="1"/>
          <w:wAfter w:w="7" w:type="dxa"/>
        </w:trPr>
        <w:tc>
          <w:tcPr>
            <w:tcW w:w="851" w:type="dxa"/>
          </w:tcPr>
          <w:p w:rsidR="00510E8B" w:rsidRPr="00A47B01" w:rsidRDefault="00510E8B"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w:t>
            </w:r>
            <w:r w:rsidR="009D0B1C">
              <w:rPr>
                <w:rFonts w:ascii="Times New Roman" w:eastAsia="Times New Roman" w:hAnsi="Times New Roman" w:cs="Times New Roman"/>
                <w:sz w:val="26"/>
                <w:szCs w:val="26"/>
              </w:rPr>
              <w:t>19</w:t>
            </w:r>
            <w:r w:rsidRPr="00A47B01">
              <w:rPr>
                <w:rFonts w:ascii="Times New Roman" w:eastAsia="Times New Roman" w:hAnsi="Times New Roman" w:cs="Times New Roman"/>
                <w:sz w:val="26"/>
                <w:szCs w:val="26"/>
              </w:rPr>
              <w:t>.</w:t>
            </w:r>
          </w:p>
        </w:tc>
        <w:tc>
          <w:tcPr>
            <w:tcW w:w="3255" w:type="dxa"/>
          </w:tcPr>
          <w:p w:rsidR="00510E8B" w:rsidRPr="00A47B01" w:rsidRDefault="00510E8B" w:rsidP="00510E8B">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Организация и проведение совещаний, семинаров, конференций по вопросам реализации инклюзивного образования в Республике Татарстан</w:t>
            </w:r>
          </w:p>
        </w:tc>
        <w:tc>
          <w:tcPr>
            <w:tcW w:w="3124" w:type="dxa"/>
            <w:vMerge/>
          </w:tcPr>
          <w:p w:rsidR="00510E8B" w:rsidRPr="00A47B01" w:rsidRDefault="00510E8B" w:rsidP="00510E8B">
            <w:pPr>
              <w:rPr>
                <w:rFonts w:ascii="Calibri" w:eastAsia="Times New Roman" w:hAnsi="Calibri" w:cs="Times New Roman"/>
                <w:sz w:val="26"/>
                <w:szCs w:val="26"/>
              </w:rPr>
            </w:pPr>
          </w:p>
        </w:tc>
        <w:tc>
          <w:tcPr>
            <w:tcW w:w="2410" w:type="dxa"/>
          </w:tcPr>
          <w:p w:rsidR="00510E8B" w:rsidRPr="00A47B01" w:rsidRDefault="00510E8B" w:rsidP="00510E8B">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образования и науки Республики Татарстан</w:t>
            </w:r>
          </w:p>
        </w:tc>
        <w:tc>
          <w:tcPr>
            <w:tcW w:w="1275" w:type="dxa"/>
          </w:tcPr>
          <w:p w:rsidR="00510E8B" w:rsidRPr="00A47B01" w:rsidRDefault="00510E8B" w:rsidP="00510E8B">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ежегодно</w:t>
            </w:r>
          </w:p>
        </w:tc>
        <w:tc>
          <w:tcPr>
            <w:tcW w:w="4253" w:type="dxa"/>
          </w:tcPr>
          <w:p w:rsidR="00510E8B" w:rsidRPr="00A47B01" w:rsidRDefault="00510E8B" w:rsidP="00510E8B">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числа педагогов, реализующих инклюзивное образование</w:t>
            </w:r>
          </w:p>
        </w:tc>
      </w:tr>
      <w:tr w:rsidR="00510E8B" w:rsidRPr="00A47B01" w:rsidTr="00510E8B">
        <w:trPr>
          <w:gridAfter w:val="1"/>
          <w:wAfter w:w="7" w:type="dxa"/>
        </w:trPr>
        <w:tc>
          <w:tcPr>
            <w:tcW w:w="851" w:type="dxa"/>
          </w:tcPr>
          <w:p w:rsidR="00510E8B" w:rsidRPr="00A47B01" w:rsidRDefault="00510E8B" w:rsidP="009D0B1C">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3.2</w:t>
            </w:r>
            <w:r w:rsidR="009D0B1C">
              <w:rPr>
                <w:rFonts w:ascii="Times New Roman" w:eastAsia="Times New Roman" w:hAnsi="Times New Roman" w:cs="Times New Roman"/>
                <w:sz w:val="26"/>
                <w:szCs w:val="26"/>
              </w:rPr>
              <w:t>0</w:t>
            </w:r>
            <w:r w:rsidRPr="00A47B01">
              <w:rPr>
                <w:rFonts w:ascii="Times New Roman" w:eastAsia="Times New Roman" w:hAnsi="Times New Roman" w:cs="Times New Roman"/>
                <w:sz w:val="26"/>
                <w:szCs w:val="26"/>
              </w:rPr>
              <w:t>.</w:t>
            </w:r>
          </w:p>
        </w:tc>
        <w:tc>
          <w:tcPr>
            <w:tcW w:w="3255"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Проведение методических семинаров по разработке и </w:t>
            </w:r>
            <w:r w:rsidRPr="00A47B01">
              <w:rPr>
                <w:rFonts w:ascii="Times New Roman" w:eastAsia="Times New Roman" w:hAnsi="Times New Roman" w:cs="Times New Roman"/>
                <w:sz w:val="26"/>
                <w:szCs w:val="26"/>
              </w:rPr>
              <w:lastRenderedPageBreak/>
              <w:t>реализации адаптированных образовательных программ для детей с ограниченными возможностями здоровья</w:t>
            </w:r>
          </w:p>
        </w:tc>
        <w:tc>
          <w:tcPr>
            <w:tcW w:w="3124" w:type="dxa"/>
            <w:vMerge/>
          </w:tcPr>
          <w:p w:rsidR="00510E8B" w:rsidRPr="00A47B01" w:rsidRDefault="00510E8B" w:rsidP="00510E8B">
            <w:pPr>
              <w:spacing w:line="228" w:lineRule="auto"/>
              <w:rPr>
                <w:rFonts w:ascii="Calibri" w:eastAsia="Times New Roman" w:hAnsi="Calibri" w:cs="Times New Roman"/>
                <w:sz w:val="26"/>
                <w:szCs w:val="26"/>
              </w:rPr>
            </w:pPr>
          </w:p>
        </w:tc>
        <w:tc>
          <w:tcPr>
            <w:tcW w:w="2410"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Министерство образования и науки </w:t>
            </w:r>
            <w:r w:rsidRPr="00A47B01">
              <w:rPr>
                <w:rFonts w:ascii="Times New Roman" w:eastAsia="Times New Roman" w:hAnsi="Times New Roman" w:cs="Times New Roman"/>
                <w:sz w:val="26"/>
                <w:szCs w:val="26"/>
              </w:rPr>
              <w:lastRenderedPageBreak/>
              <w:t>Республики Татарстан</w:t>
            </w:r>
          </w:p>
        </w:tc>
        <w:tc>
          <w:tcPr>
            <w:tcW w:w="1275" w:type="dxa"/>
          </w:tcPr>
          <w:p w:rsidR="00510E8B" w:rsidRPr="00A47B01" w:rsidRDefault="00510E8B" w:rsidP="00510E8B">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ежегодно</w:t>
            </w:r>
          </w:p>
        </w:tc>
        <w:tc>
          <w:tcPr>
            <w:tcW w:w="4253"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числа педагогов, реализующих инклюзивное образование</w:t>
            </w:r>
          </w:p>
        </w:tc>
      </w:tr>
      <w:tr w:rsidR="00510E8B" w:rsidRPr="00A47B01" w:rsidTr="00510E8B">
        <w:trPr>
          <w:gridAfter w:val="1"/>
          <w:wAfter w:w="7" w:type="dxa"/>
        </w:trPr>
        <w:tc>
          <w:tcPr>
            <w:tcW w:w="851" w:type="dxa"/>
          </w:tcPr>
          <w:p w:rsidR="00510E8B" w:rsidRPr="00A47B01" w:rsidRDefault="00510E8B" w:rsidP="009D0B1C">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3.2</w:t>
            </w:r>
            <w:r w:rsidR="009D0B1C">
              <w:rPr>
                <w:rFonts w:ascii="Times New Roman" w:eastAsia="Times New Roman" w:hAnsi="Times New Roman" w:cs="Times New Roman"/>
                <w:sz w:val="26"/>
                <w:szCs w:val="26"/>
              </w:rPr>
              <w:t>1</w:t>
            </w:r>
            <w:r w:rsidRPr="00A47B01">
              <w:rPr>
                <w:rFonts w:ascii="Times New Roman" w:eastAsia="Times New Roman" w:hAnsi="Times New Roman" w:cs="Times New Roman"/>
                <w:sz w:val="26"/>
                <w:szCs w:val="26"/>
              </w:rPr>
              <w:t>.</w:t>
            </w:r>
          </w:p>
        </w:tc>
        <w:tc>
          <w:tcPr>
            <w:tcW w:w="3255"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Совершенствование деятельности психолого-ме-дико-педагогических комиссий, в том числе формирование механизма эффективного взаимодействия с учреждениями медико-социальной экспертизы, медицинскими организациями</w:t>
            </w:r>
          </w:p>
        </w:tc>
        <w:tc>
          <w:tcPr>
            <w:tcW w:w="3124" w:type="dxa"/>
            <w:vMerge/>
          </w:tcPr>
          <w:p w:rsidR="00510E8B" w:rsidRPr="00A47B01" w:rsidRDefault="00510E8B" w:rsidP="00510E8B">
            <w:pPr>
              <w:spacing w:line="228" w:lineRule="auto"/>
              <w:rPr>
                <w:rFonts w:ascii="Calibri" w:eastAsia="Times New Roman" w:hAnsi="Calibri" w:cs="Times New Roman"/>
                <w:sz w:val="26"/>
                <w:szCs w:val="26"/>
              </w:rPr>
            </w:pPr>
          </w:p>
        </w:tc>
        <w:tc>
          <w:tcPr>
            <w:tcW w:w="2410"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образования и науки Республики Татарстан</w:t>
            </w:r>
          </w:p>
        </w:tc>
        <w:tc>
          <w:tcPr>
            <w:tcW w:w="1275" w:type="dxa"/>
          </w:tcPr>
          <w:p w:rsidR="00D56E81" w:rsidRPr="00D56E81" w:rsidRDefault="00D26A1B" w:rsidP="00D56E81">
            <w:pPr>
              <w:spacing w:after="1" w:line="22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2022</w:t>
            </w:r>
            <w:r w:rsidR="00D56E81" w:rsidRPr="00D56E81">
              <w:rPr>
                <w:rFonts w:ascii="Times New Roman" w:eastAsia="Times New Roman" w:hAnsi="Times New Roman" w:cs="Times New Roman"/>
                <w:sz w:val="26"/>
                <w:szCs w:val="26"/>
              </w:rPr>
              <w:t xml:space="preserve"> –</w:t>
            </w:r>
          </w:p>
          <w:p w:rsidR="00510E8B" w:rsidRPr="00A47B01" w:rsidRDefault="00D56E81" w:rsidP="00D56E81">
            <w:pPr>
              <w:spacing w:after="1" w:line="228" w:lineRule="auto"/>
              <w:jc w:val="center"/>
              <w:rPr>
                <w:rFonts w:ascii="Calibri" w:eastAsia="Times New Roman" w:hAnsi="Calibri" w:cs="Times New Roman"/>
                <w:sz w:val="26"/>
                <w:szCs w:val="26"/>
              </w:rPr>
            </w:pPr>
            <w:r w:rsidRPr="00D56E81">
              <w:rPr>
                <w:rFonts w:ascii="Times New Roman" w:eastAsia="Times New Roman" w:hAnsi="Times New Roman" w:cs="Times New Roman"/>
                <w:sz w:val="26"/>
                <w:szCs w:val="26"/>
              </w:rPr>
              <w:t>2030 гг.</w:t>
            </w:r>
          </w:p>
        </w:tc>
        <w:tc>
          <w:tcPr>
            <w:tcW w:w="4253"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Совершенствование межведомст-венного взаимодействия по оказанию услуг детям-инвалидам</w:t>
            </w:r>
          </w:p>
        </w:tc>
      </w:tr>
      <w:tr w:rsidR="00510E8B" w:rsidRPr="00A47B01" w:rsidTr="00510E8B">
        <w:trPr>
          <w:gridAfter w:val="1"/>
          <w:wAfter w:w="7" w:type="dxa"/>
        </w:trPr>
        <w:tc>
          <w:tcPr>
            <w:tcW w:w="851" w:type="dxa"/>
          </w:tcPr>
          <w:p w:rsidR="00510E8B" w:rsidRPr="00A47B01" w:rsidRDefault="00510E8B" w:rsidP="009D0B1C">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3.2</w:t>
            </w:r>
            <w:r w:rsidR="009D0B1C">
              <w:rPr>
                <w:rFonts w:ascii="Times New Roman" w:eastAsia="Times New Roman" w:hAnsi="Times New Roman" w:cs="Times New Roman"/>
                <w:sz w:val="26"/>
                <w:szCs w:val="26"/>
              </w:rPr>
              <w:t>2</w:t>
            </w:r>
            <w:r w:rsidRPr="00A47B01">
              <w:rPr>
                <w:rFonts w:ascii="Times New Roman" w:eastAsia="Times New Roman" w:hAnsi="Times New Roman" w:cs="Times New Roman"/>
                <w:sz w:val="26"/>
                <w:szCs w:val="26"/>
              </w:rPr>
              <w:t>.</w:t>
            </w:r>
          </w:p>
        </w:tc>
        <w:tc>
          <w:tcPr>
            <w:tcW w:w="3255"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Мероприятия по профессиональной ориентации детей-инвалидов и детей с ограниченными возможностями, обучающихся в образовательных организациях, осуществляющих инклюзивное образование</w:t>
            </w:r>
          </w:p>
        </w:tc>
        <w:tc>
          <w:tcPr>
            <w:tcW w:w="3124" w:type="dxa"/>
            <w:vMerge/>
          </w:tcPr>
          <w:p w:rsidR="00510E8B" w:rsidRPr="00A47B01" w:rsidRDefault="00510E8B" w:rsidP="00510E8B">
            <w:pPr>
              <w:spacing w:line="228" w:lineRule="auto"/>
              <w:rPr>
                <w:rFonts w:ascii="Calibri" w:eastAsia="Times New Roman" w:hAnsi="Calibri" w:cs="Times New Roman"/>
                <w:sz w:val="26"/>
                <w:szCs w:val="26"/>
              </w:rPr>
            </w:pPr>
          </w:p>
        </w:tc>
        <w:tc>
          <w:tcPr>
            <w:tcW w:w="2410"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образования и науки Республики Татарстан</w:t>
            </w:r>
          </w:p>
        </w:tc>
        <w:tc>
          <w:tcPr>
            <w:tcW w:w="1275" w:type="dxa"/>
          </w:tcPr>
          <w:p w:rsidR="00510E8B" w:rsidRPr="00A47B01" w:rsidRDefault="00510E8B" w:rsidP="00510E8B">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ежегодно</w:t>
            </w:r>
          </w:p>
        </w:tc>
        <w:tc>
          <w:tcPr>
            <w:tcW w:w="4253" w:type="dxa"/>
          </w:tcPr>
          <w:p w:rsidR="00510E8B" w:rsidRPr="00A47B01" w:rsidRDefault="00510E8B" w:rsidP="00510E8B">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числа детей-инвалидов, получивших профориентационные услуги</w:t>
            </w:r>
          </w:p>
        </w:tc>
      </w:tr>
      <w:tr w:rsidR="00D56E81" w:rsidRPr="00A47B01" w:rsidTr="00510E8B">
        <w:trPr>
          <w:gridAfter w:val="1"/>
          <w:wAfter w:w="7" w:type="dxa"/>
        </w:trPr>
        <w:tc>
          <w:tcPr>
            <w:tcW w:w="851" w:type="dxa"/>
          </w:tcPr>
          <w:p w:rsidR="00D56E81" w:rsidRPr="00A47B01" w:rsidRDefault="00D56E81" w:rsidP="009D0B1C">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3.2</w:t>
            </w:r>
            <w:r w:rsidR="009D0B1C">
              <w:rPr>
                <w:rFonts w:ascii="Times New Roman" w:eastAsia="Times New Roman" w:hAnsi="Times New Roman" w:cs="Times New Roman"/>
                <w:sz w:val="26"/>
                <w:szCs w:val="26"/>
              </w:rPr>
              <w:t>3</w:t>
            </w:r>
            <w:r w:rsidRPr="00A47B01">
              <w:rPr>
                <w:rFonts w:ascii="Times New Roman" w:eastAsia="Times New Roman" w:hAnsi="Times New Roman" w:cs="Times New Roman"/>
                <w:sz w:val="26"/>
                <w:szCs w:val="26"/>
              </w:rPr>
              <w:t>.</w:t>
            </w:r>
          </w:p>
        </w:tc>
        <w:tc>
          <w:tcPr>
            <w:tcW w:w="3255" w:type="dxa"/>
          </w:tcPr>
          <w:p w:rsidR="00D56E81" w:rsidRPr="00A47B01" w:rsidRDefault="00D56E81" w:rsidP="00D56E81">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Повышение доступности амбулаторно-поликлиниче-ских учреждений для граж-дан с ограниченными возможностями</w:t>
            </w:r>
          </w:p>
        </w:tc>
        <w:tc>
          <w:tcPr>
            <w:tcW w:w="3124" w:type="dxa"/>
          </w:tcPr>
          <w:p w:rsidR="00D56E81" w:rsidRPr="00A47B01" w:rsidRDefault="00F15E49" w:rsidP="00D56E81">
            <w:pPr>
              <w:spacing w:after="1" w:line="228" w:lineRule="auto"/>
              <w:jc w:val="both"/>
              <w:rPr>
                <w:rFonts w:ascii="Calibri" w:eastAsia="Times New Roman" w:hAnsi="Calibri" w:cs="Times New Roman"/>
                <w:sz w:val="26"/>
                <w:szCs w:val="26"/>
              </w:rPr>
            </w:pPr>
            <w:hyperlink r:id="rId77" w:history="1">
              <w:r w:rsidR="00D56E81" w:rsidRPr="00A47B01">
                <w:rPr>
                  <w:rFonts w:ascii="Times New Roman" w:eastAsia="Times New Roman" w:hAnsi="Times New Roman" w:cs="Times New Roman"/>
                  <w:sz w:val="26"/>
                  <w:szCs w:val="26"/>
                </w:rPr>
                <w:t>Постановление</w:t>
              </w:r>
            </w:hyperlink>
            <w:r w:rsidR="00D56E81" w:rsidRPr="00A47B01">
              <w:rPr>
                <w:rFonts w:ascii="Times New Roman" w:eastAsia="Times New Roman" w:hAnsi="Times New Roman" w:cs="Times New Roman"/>
                <w:sz w:val="26"/>
                <w:szCs w:val="26"/>
              </w:rPr>
              <w:t xml:space="preserve"> Кабинета Министров Республики Татарстан от 01.07.2013 </w:t>
            </w:r>
            <w:r w:rsidR="00D56E81">
              <w:rPr>
                <w:rFonts w:ascii="Times New Roman" w:eastAsia="Times New Roman" w:hAnsi="Times New Roman" w:cs="Times New Roman"/>
                <w:sz w:val="26"/>
                <w:szCs w:val="26"/>
              </w:rPr>
              <w:br/>
            </w:r>
            <w:r w:rsidR="00D56E81" w:rsidRPr="00A47B01">
              <w:rPr>
                <w:rFonts w:ascii="Times New Roman" w:eastAsia="Times New Roman" w:hAnsi="Times New Roman" w:cs="Times New Roman"/>
                <w:sz w:val="26"/>
                <w:szCs w:val="26"/>
              </w:rPr>
              <w:t xml:space="preserve">№ 461 «Об утверждении </w:t>
            </w:r>
            <w:r w:rsidR="00D56E81">
              <w:rPr>
                <w:rFonts w:ascii="Times New Roman" w:eastAsia="Times New Roman" w:hAnsi="Times New Roman" w:cs="Times New Roman"/>
                <w:sz w:val="26"/>
                <w:szCs w:val="26"/>
              </w:rPr>
              <w:t>г</w:t>
            </w:r>
            <w:r w:rsidR="00D56E81" w:rsidRPr="00A47B01">
              <w:rPr>
                <w:rFonts w:ascii="Times New Roman" w:eastAsia="Times New Roman" w:hAnsi="Times New Roman" w:cs="Times New Roman"/>
                <w:sz w:val="26"/>
                <w:szCs w:val="26"/>
              </w:rPr>
              <w:t>осударственной программы «Развитие здравоохранения Республики Татарстан до 202</w:t>
            </w:r>
            <w:r w:rsidR="00D56E81">
              <w:rPr>
                <w:rFonts w:ascii="Times New Roman" w:eastAsia="Times New Roman" w:hAnsi="Times New Roman" w:cs="Times New Roman"/>
                <w:sz w:val="26"/>
                <w:szCs w:val="26"/>
              </w:rPr>
              <w:t>5</w:t>
            </w:r>
            <w:r w:rsidR="00D56E81" w:rsidRPr="00A47B01">
              <w:rPr>
                <w:rFonts w:ascii="Times New Roman" w:eastAsia="Times New Roman" w:hAnsi="Times New Roman" w:cs="Times New Roman"/>
                <w:sz w:val="26"/>
                <w:szCs w:val="26"/>
              </w:rPr>
              <w:t xml:space="preserve"> года»</w:t>
            </w:r>
          </w:p>
        </w:tc>
        <w:tc>
          <w:tcPr>
            <w:tcW w:w="2410" w:type="dxa"/>
          </w:tcPr>
          <w:p w:rsidR="00D56E81" w:rsidRPr="00A47B01" w:rsidRDefault="00D56E81" w:rsidP="00D56E81">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здравоохранения Республики Татарстан</w:t>
            </w:r>
          </w:p>
        </w:tc>
        <w:tc>
          <w:tcPr>
            <w:tcW w:w="1275" w:type="dxa"/>
          </w:tcPr>
          <w:p w:rsidR="00D56E81" w:rsidRPr="00A47B01" w:rsidRDefault="00D26A1B" w:rsidP="00D56E81">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00D56E81" w:rsidRPr="00A47B01">
              <w:rPr>
                <w:rFonts w:ascii="Times New Roman" w:eastAsia="Times New Roman" w:hAnsi="Times New Roman" w:cs="Times New Roman"/>
                <w:sz w:val="26"/>
                <w:szCs w:val="26"/>
              </w:rPr>
              <w:t xml:space="preserve"> –</w:t>
            </w:r>
          </w:p>
          <w:p w:rsidR="00D56E81" w:rsidRPr="00A47B01" w:rsidRDefault="00D56E81" w:rsidP="00D56E81">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D56E81" w:rsidRPr="00A47B01" w:rsidRDefault="00D56E81" w:rsidP="00D56E81">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Увеличение доли амбулаторно-поликлинических учреждений </w:t>
            </w:r>
          </w:p>
        </w:tc>
      </w:tr>
      <w:tr w:rsidR="00D56E81" w:rsidRPr="00A47B01" w:rsidTr="00510E8B">
        <w:trPr>
          <w:gridAfter w:val="1"/>
          <w:wAfter w:w="7" w:type="dxa"/>
        </w:trPr>
        <w:tc>
          <w:tcPr>
            <w:tcW w:w="851" w:type="dxa"/>
          </w:tcPr>
          <w:p w:rsidR="00D56E81" w:rsidRPr="00A47B01" w:rsidRDefault="00D56E81"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3.2</w:t>
            </w:r>
            <w:r w:rsidR="009D0B1C">
              <w:rPr>
                <w:rFonts w:ascii="Times New Roman" w:eastAsia="Times New Roman" w:hAnsi="Times New Roman" w:cs="Times New Roman"/>
                <w:sz w:val="26"/>
                <w:szCs w:val="26"/>
              </w:rPr>
              <w:t>4</w:t>
            </w:r>
            <w:r w:rsidRPr="00A47B01">
              <w:rPr>
                <w:rFonts w:ascii="Times New Roman" w:eastAsia="Times New Roman" w:hAnsi="Times New Roman" w:cs="Times New Roman"/>
                <w:sz w:val="26"/>
                <w:szCs w:val="26"/>
              </w:rPr>
              <w:t>.</w:t>
            </w:r>
          </w:p>
        </w:tc>
        <w:tc>
          <w:tcPr>
            <w:tcW w:w="3255" w:type="dxa"/>
          </w:tcPr>
          <w:p w:rsidR="00D56E81" w:rsidRPr="00A47B01" w:rsidRDefault="00D56E81"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Организация медицинского обслуживания инвалидов на дому</w:t>
            </w:r>
          </w:p>
        </w:tc>
        <w:tc>
          <w:tcPr>
            <w:tcW w:w="3124" w:type="dxa"/>
          </w:tcPr>
          <w:p w:rsidR="00D56E81" w:rsidRPr="00A47B01" w:rsidRDefault="00D56E81" w:rsidP="00D56E81">
            <w:pPr>
              <w:spacing w:after="1" w:line="280" w:lineRule="atLeast"/>
              <w:jc w:val="both"/>
              <w:rPr>
                <w:rFonts w:ascii="Calibri" w:eastAsia="Times New Roman" w:hAnsi="Calibri" w:cs="Times New Roman"/>
                <w:sz w:val="26"/>
                <w:szCs w:val="26"/>
              </w:rPr>
            </w:pPr>
          </w:p>
        </w:tc>
        <w:tc>
          <w:tcPr>
            <w:tcW w:w="2410" w:type="dxa"/>
          </w:tcPr>
          <w:p w:rsidR="00D56E81" w:rsidRPr="00A47B01" w:rsidRDefault="00D56E81"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здравоохранения Республики Татарстан</w:t>
            </w:r>
          </w:p>
        </w:tc>
        <w:tc>
          <w:tcPr>
            <w:tcW w:w="1275" w:type="dxa"/>
          </w:tcPr>
          <w:p w:rsidR="00D56E81" w:rsidRPr="00A47B01" w:rsidRDefault="00D26A1B" w:rsidP="00D56E81">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00D56E81" w:rsidRPr="00A47B01">
              <w:rPr>
                <w:rFonts w:ascii="Times New Roman" w:eastAsia="Times New Roman" w:hAnsi="Times New Roman" w:cs="Times New Roman"/>
                <w:sz w:val="26"/>
                <w:szCs w:val="26"/>
              </w:rPr>
              <w:t xml:space="preserve"> –</w:t>
            </w:r>
          </w:p>
          <w:p w:rsidR="00D56E81" w:rsidRPr="00A47B01" w:rsidRDefault="00D56E81" w:rsidP="00D56E81">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D56E81" w:rsidRPr="00A47B01" w:rsidRDefault="00D56E81"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доли инвалидов, получающих медицинскую помощь на дому с учетом ограничения их жизнедеятельности</w:t>
            </w:r>
          </w:p>
        </w:tc>
      </w:tr>
      <w:tr w:rsidR="00D56E81" w:rsidRPr="00A47B01" w:rsidTr="00510E8B">
        <w:trPr>
          <w:gridAfter w:val="1"/>
          <w:wAfter w:w="7" w:type="dxa"/>
        </w:trPr>
        <w:tc>
          <w:tcPr>
            <w:tcW w:w="851" w:type="dxa"/>
          </w:tcPr>
          <w:p w:rsidR="00D56E81" w:rsidRPr="00A47B01" w:rsidRDefault="00D56E81"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3.2</w:t>
            </w:r>
            <w:r w:rsidR="009D0B1C">
              <w:rPr>
                <w:rFonts w:ascii="Times New Roman" w:eastAsia="Times New Roman" w:hAnsi="Times New Roman" w:cs="Times New Roman"/>
                <w:sz w:val="26"/>
                <w:szCs w:val="26"/>
              </w:rPr>
              <w:t>5</w:t>
            </w:r>
            <w:r w:rsidRPr="00A47B01">
              <w:rPr>
                <w:rFonts w:ascii="Times New Roman" w:eastAsia="Times New Roman" w:hAnsi="Times New Roman" w:cs="Times New Roman"/>
                <w:sz w:val="26"/>
                <w:szCs w:val="26"/>
              </w:rPr>
              <w:t>.</w:t>
            </w:r>
          </w:p>
        </w:tc>
        <w:tc>
          <w:tcPr>
            <w:tcW w:w="3255" w:type="dxa"/>
          </w:tcPr>
          <w:p w:rsidR="00D56E81" w:rsidRPr="00A47B01" w:rsidRDefault="00D56E81"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Строительство новых объектов в сфере здравоохранения, соответствующих требованиям доступности для инвалидов-колясочников и других маломобильных групп населения</w:t>
            </w:r>
          </w:p>
        </w:tc>
        <w:tc>
          <w:tcPr>
            <w:tcW w:w="3124" w:type="dxa"/>
          </w:tcPr>
          <w:p w:rsidR="00D56E81" w:rsidRPr="00A47B01" w:rsidRDefault="00D56E81" w:rsidP="00D56E81">
            <w:pPr>
              <w:spacing w:after="1" w:line="280" w:lineRule="atLeast"/>
              <w:jc w:val="both"/>
              <w:rPr>
                <w:rFonts w:ascii="Calibri" w:eastAsia="Times New Roman" w:hAnsi="Calibri" w:cs="Times New Roman"/>
                <w:sz w:val="26"/>
                <w:szCs w:val="26"/>
              </w:rPr>
            </w:pPr>
          </w:p>
        </w:tc>
        <w:tc>
          <w:tcPr>
            <w:tcW w:w="2410" w:type="dxa"/>
          </w:tcPr>
          <w:p w:rsidR="00D56E81" w:rsidRPr="00A47B01" w:rsidRDefault="00D56E81"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здравоохранения Республики Татарстан</w:t>
            </w:r>
          </w:p>
        </w:tc>
        <w:tc>
          <w:tcPr>
            <w:tcW w:w="1275" w:type="dxa"/>
          </w:tcPr>
          <w:p w:rsidR="00D56E81" w:rsidRPr="00A47B01" w:rsidRDefault="00D26A1B" w:rsidP="00D56E81">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00D56E81" w:rsidRPr="00A47B01">
              <w:rPr>
                <w:rFonts w:ascii="Times New Roman" w:eastAsia="Times New Roman" w:hAnsi="Times New Roman" w:cs="Times New Roman"/>
                <w:sz w:val="26"/>
                <w:szCs w:val="26"/>
              </w:rPr>
              <w:t xml:space="preserve"> –</w:t>
            </w:r>
          </w:p>
          <w:p w:rsidR="00D56E81" w:rsidRPr="00A47B01" w:rsidRDefault="00D56E81" w:rsidP="00D56E81">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D56E81" w:rsidRPr="00A47B01" w:rsidRDefault="00D56E81"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доли вновь вводимых объектов в сфере здравоохранения, соответствующих требованиям доступности для инвалидов-колясочников и других маломобильных групп населения</w:t>
            </w:r>
          </w:p>
        </w:tc>
      </w:tr>
      <w:tr w:rsidR="00D56E81" w:rsidRPr="00A47B01" w:rsidTr="00510E8B">
        <w:trPr>
          <w:gridAfter w:val="1"/>
          <w:wAfter w:w="7" w:type="dxa"/>
        </w:trPr>
        <w:tc>
          <w:tcPr>
            <w:tcW w:w="851" w:type="dxa"/>
          </w:tcPr>
          <w:p w:rsidR="00D56E81" w:rsidRPr="00A47B01" w:rsidRDefault="00D56E81"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3.2</w:t>
            </w:r>
            <w:r w:rsidR="009D0B1C">
              <w:rPr>
                <w:rFonts w:ascii="Times New Roman" w:eastAsia="Times New Roman" w:hAnsi="Times New Roman" w:cs="Times New Roman"/>
                <w:sz w:val="26"/>
                <w:szCs w:val="26"/>
              </w:rPr>
              <w:t>6</w:t>
            </w:r>
            <w:r w:rsidRPr="00A47B01">
              <w:rPr>
                <w:rFonts w:ascii="Times New Roman" w:eastAsia="Times New Roman" w:hAnsi="Times New Roman" w:cs="Times New Roman"/>
                <w:sz w:val="26"/>
                <w:szCs w:val="26"/>
              </w:rPr>
              <w:t>.</w:t>
            </w:r>
          </w:p>
        </w:tc>
        <w:tc>
          <w:tcPr>
            <w:tcW w:w="3255" w:type="dxa"/>
          </w:tcPr>
          <w:p w:rsidR="00D56E81" w:rsidRPr="00A47B01" w:rsidRDefault="00D56E81"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Строительство детского реабилитационного центра</w:t>
            </w:r>
          </w:p>
        </w:tc>
        <w:tc>
          <w:tcPr>
            <w:tcW w:w="3124" w:type="dxa"/>
          </w:tcPr>
          <w:p w:rsidR="00D56E81" w:rsidRPr="00A47B01" w:rsidRDefault="00D56E81" w:rsidP="00D56E81">
            <w:pPr>
              <w:spacing w:after="1" w:line="280" w:lineRule="atLeast"/>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 xml:space="preserve">Государственная программа «Экономическое развитие и инновационная экономика на 2014 – </w:t>
            </w:r>
            <w:r>
              <w:rPr>
                <w:rFonts w:ascii="Times New Roman" w:eastAsia="Times New Roman" w:hAnsi="Times New Roman" w:cs="Times New Roman"/>
                <w:sz w:val="26"/>
                <w:szCs w:val="26"/>
              </w:rPr>
              <w:br/>
            </w:r>
            <w:r w:rsidRPr="00A47B01">
              <w:rPr>
                <w:rFonts w:ascii="Times New Roman" w:eastAsia="Times New Roman" w:hAnsi="Times New Roman" w:cs="Times New Roman"/>
                <w:sz w:val="26"/>
                <w:szCs w:val="26"/>
              </w:rPr>
              <w:t>202</w:t>
            </w:r>
            <w:r>
              <w:rPr>
                <w:rFonts w:ascii="Times New Roman" w:eastAsia="Times New Roman" w:hAnsi="Times New Roman" w:cs="Times New Roman"/>
                <w:sz w:val="26"/>
                <w:szCs w:val="26"/>
              </w:rPr>
              <w:t>4</w:t>
            </w:r>
            <w:r w:rsidRPr="00A47B01">
              <w:rPr>
                <w:rFonts w:ascii="Times New Roman" w:eastAsia="Times New Roman" w:hAnsi="Times New Roman" w:cs="Times New Roman"/>
                <w:sz w:val="26"/>
                <w:szCs w:val="26"/>
              </w:rPr>
              <w:t xml:space="preserve"> годы» (</w:t>
            </w:r>
            <w:hyperlink r:id="rId78" w:history="1">
              <w:r w:rsidRPr="00A47B01">
                <w:rPr>
                  <w:rFonts w:ascii="Times New Roman" w:eastAsia="Times New Roman" w:hAnsi="Times New Roman" w:cs="Times New Roman"/>
                  <w:sz w:val="26"/>
                  <w:szCs w:val="26"/>
                </w:rPr>
                <w:t>подпрограмма</w:t>
              </w:r>
            </w:hyperlink>
            <w:r w:rsidRPr="00A47B01">
              <w:rPr>
                <w:rFonts w:ascii="Times New Roman" w:eastAsia="Times New Roman" w:hAnsi="Times New Roman" w:cs="Times New Roman"/>
                <w:sz w:val="26"/>
                <w:szCs w:val="26"/>
              </w:rPr>
              <w:t xml:space="preserve"> «Совершенствование государственной экономической политики в Республике Татарстан на 2014 – 202</w:t>
            </w:r>
            <w:r>
              <w:rPr>
                <w:rFonts w:ascii="Times New Roman" w:eastAsia="Times New Roman" w:hAnsi="Times New Roman" w:cs="Times New Roman"/>
                <w:sz w:val="26"/>
                <w:szCs w:val="26"/>
              </w:rPr>
              <w:t>4</w:t>
            </w:r>
            <w:r w:rsidRPr="00A47B01">
              <w:rPr>
                <w:rFonts w:ascii="Times New Roman" w:eastAsia="Times New Roman" w:hAnsi="Times New Roman" w:cs="Times New Roman"/>
                <w:sz w:val="26"/>
                <w:szCs w:val="26"/>
              </w:rPr>
              <w:t xml:space="preserve"> годы»), утвержденная постановлением Кабинета Министров Республики Татарстан от 31.10.2013 № 823</w:t>
            </w:r>
          </w:p>
        </w:tc>
        <w:tc>
          <w:tcPr>
            <w:tcW w:w="2410" w:type="dxa"/>
          </w:tcPr>
          <w:p w:rsidR="00D56E81" w:rsidRPr="00A47B01" w:rsidRDefault="00D56E81"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здравоохранения Республики Татарстан</w:t>
            </w:r>
          </w:p>
        </w:tc>
        <w:tc>
          <w:tcPr>
            <w:tcW w:w="1275" w:type="dxa"/>
          </w:tcPr>
          <w:p w:rsidR="00D56E81" w:rsidRPr="00A47B01" w:rsidRDefault="00D26A1B" w:rsidP="00D56E81">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00D56E81" w:rsidRPr="00A47B01">
              <w:rPr>
                <w:rFonts w:ascii="Times New Roman" w:eastAsia="Times New Roman" w:hAnsi="Times New Roman" w:cs="Times New Roman"/>
                <w:sz w:val="26"/>
                <w:szCs w:val="26"/>
              </w:rPr>
              <w:t xml:space="preserve"> –</w:t>
            </w:r>
          </w:p>
          <w:p w:rsidR="00D56E81" w:rsidRPr="00A47B01" w:rsidRDefault="00D56E81" w:rsidP="00D56E81">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D56E81" w:rsidRPr="00A47B01" w:rsidRDefault="00D56E81"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числа реабилитационных услуг, оказываемых детям-инвалидам, расширение спектра услуг</w:t>
            </w:r>
          </w:p>
        </w:tc>
      </w:tr>
      <w:tr w:rsidR="007B2CE7" w:rsidRPr="00A47B01" w:rsidTr="00510E8B">
        <w:trPr>
          <w:gridAfter w:val="1"/>
          <w:wAfter w:w="7" w:type="dxa"/>
        </w:trPr>
        <w:tc>
          <w:tcPr>
            <w:tcW w:w="851" w:type="dxa"/>
          </w:tcPr>
          <w:p w:rsidR="007B2CE7" w:rsidRPr="00A47B01" w:rsidRDefault="007B2CE7" w:rsidP="009D0B1C">
            <w:pPr>
              <w:spacing w:after="0"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3.2</w:t>
            </w:r>
            <w:r w:rsidR="009D0B1C">
              <w:rPr>
                <w:rFonts w:ascii="Times New Roman" w:eastAsia="Times New Roman" w:hAnsi="Times New Roman" w:cs="Times New Roman"/>
                <w:sz w:val="26"/>
                <w:szCs w:val="26"/>
              </w:rPr>
              <w:t>7</w:t>
            </w:r>
            <w:r w:rsidRPr="00A47B01">
              <w:rPr>
                <w:rFonts w:ascii="Times New Roman" w:eastAsia="Times New Roman" w:hAnsi="Times New Roman" w:cs="Times New Roman"/>
                <w:sz w:val="26"/>
                <w:szCs w:val="26"/>
              </w:rPr>
              <w:t>.</w:t>
            </w:r>
          </w:p>
        </w:tc>
        <w:tc>
          <w:tcPr>
            <w:tcW w:w="3255" w:type="dxa"/>
          </w:tcPr>
          <w:p w:rsidR="007B2CE7" w:rsidRPr="007B2CE7" w:rsidRDefault="007B2CE7" w:rsidP="007B2CE7">
            <w:pPr>
              <w:spacing w:after="1" w:line="280" w:lineRule="atLeast"/>
              <w:jc w:val="both"/>
              <w:rPr>
                <w:rFonts w:ascii="Times New Roman" w:eastAsia="Times New Roman" w:hAnsi="Times New Roman" w:cs="Times New Roman"/>
                <w:sz w:val="26"/>
                <w:szCs w:val="26"/>
              </w:rPr>
            </w:pPr>
            <w:r w:rsidRPr="007B2CE7">
              <w:rPr>
                <w:rFonts w:ascii="Times New Roman" w:eastAsia="Times New Roman" w:hAnsi="Times New Roman" w:cs="Times New Roman"/>
                <w:sz w:val="26"/>
                <w:szCs w:val="26"/>
              </w:rPr>
              <w:t xml:space="preserve">Информирование субъектов турбизнеса о стандартах обслуживания лиц с ограниченными возможностями здоровья </w:t>
            </w:r>
          </w:p>
        </w:tc>
        <w:tc>
          <w:tcPr>
            <w:tcW w:w="3124" w:type="dxa"/>
          </w:tcPr>
          <w:p w:rsidR="007B2CE7" w:rsidRPr="007B2CE7" w:rsidRDefault="007B2CE7" w:rsidP="007B2CE7">
            <w:pPr>
              <w:spacing w:after="1" w:line="280" w:lineRule="atLeast"/>
              <w:jc w:val="both"/>
              <w:rPr>
                <w:rFonts w:ascii="Times New Roman" w:eastAsia="Times New Roman" w:hAnsi="Times New Roman" w:cs="Times New Roman"/>
                <w:sz w:val="26"/>
                <w:szCs w:val="26"/>
              </w:rPr>
            </w:pPr>
            <w:r w:rsidRPr="007B2CE7">
              <w:rPr>
                <w:rFonts w:ascii="Times New Roman" w:eastAsia="Times New Roman" w:hAnsi="Times New Roman" w:cs="Times New Roman"/>
                <w:sz w:val="26"/>
                <w:szCs w:val="26"/>
              </w:rPr>
              <w:t>Государственная программа «Развитие сферы туризма и гостеприимства в Республике Татарстан», утвержденная постановле</w:t>
            </w:r>
            <w:r w:rsidRPr="007B2CE7">
              <w:rPr>
                <w:rFonts w:ascii="Times New Roman" w:eastAsia="Times New Roman" w:hAnsi="Times New Roman" w:cs="Times New Roman"/>
                <w:sz w:val="26"/>
                <w:szCs w:val="26"/>
              </w:rPr>
              <w:lastRenderedPageBreak/>
              <w:t xml:space="preserve">нием Кабинета Министров Республики Татарстан от 01.07.2022 № 619 «О внесении изменений в постановление Кабинета Министров Республики Татарстан от 21.07.2014 № 522 «Об утверждении государственной программы «Развитие сферы туризма и гостеприимства в Республике Татарстан на 2014 – 2024 годы» </w:t>
            </w:r>
          </w:p>
        </w:tc>
        <w:tc>
          <w:tcPr>
            <w:tcW w:w="2410" w:type="dxa"/>
          </w:tcPr>
          <w:p w:rsidR="007B2CE7" w:rsidRPr="007B2CE7" w:rsidRDefault="007B2CE7" w:rsidP="007B2CE7">
            <w:pPr>
              <w:spacing w:after="1" w:line="280" w:lineRule="atLeast"/>
              <w:jc w:val="both"/>
              <w:rPr>
                <w:rFonts w:ascii="Times New Roman" w:eastAsia="Times New Roman" w:hAnsi="Times New Roman" w:cs="Times New Roman"/>
                <w:sz w:val="26"/>
                <w:szCs w:val="26"/>
              </w:rPr>
            </w:pPr>
            <w:r w:rsidRPr="007B2CE7">
              <w:rPr>
                <w:rFonts w:ascii="Times New Roman" w:eastAsia="Times New Roman" w:hAnsi="Times New Roman" w:cs="Times New Roman"/>
                <w:sz w:val="26"/>
                <w:szCs w:val="26"/>
              </w:rPr>
              <w:lastRenderedPageBreak/>
              <w:t>Государственный комитет Республики Татарстан по туризму</w:t>
            </w:r>
          </w:p>
        </w:tc>
        <w:tc>
          <w:tcPr>
            <w:tcW w:w="1275" w:type="dxa"/>
          </w:tcPr>
          <w:p w:rsidR="007B2CE7" w:rsidRPr="007B2CE7" w:rsidRDefault="007B2CE7" w:rsidP="00D26A1B">
            <w:pPr>
              <w:spacing w:after="1" w:line="280" w:lineRule="atLeast"/>
              <w:jc w:val="both"/>
              <w:rPr>
                <w:rFonts w:ascii="Times New Roman" w:eastAsia="Times New Roman" w:hAnsi="Times New Roman" w:cs="Times New Roman"/>
                <w:sz w:val="26"/>
                <w:szCs w:val="26"/>
              </w:rPr>
            </w:pPr>
            <w:r w:rsidRPr="007B2CE7">
              <w:rPr>
                <w:rFonts w:ascii="Times New Roman" w:eastAsia="Times New Roman" w:hAnsi="Times New Roman" w:cs="Times New Roman"/>
                <w:sz w:val="26"/>
                <w:szCs w:val="26"/>
              </w:rPr>
              <w:t>202</w:t>
            </w:r>
            <w:r w:rsidR="00D26A1B">
              <w:rPr>
                <w:rFonts w:ascii="Times New Roman" w:eastAsia="Times New Roman" w:hAnsi="Times New Roman" w:cs="Times New Roman"/>
                <w:sz w:val="26"/>
                <w:szCs w:val="26"/>
              </w:rPr>
              <w:t>2</w:t>
            </w:r>
            <w:r w:rsidRPr="007B2CE7">
              <w:rPr>
                <w:rFonts w:ascii="Times New Roman" w:eastAsia="Times New Roman" w:hAnsi="Times New Roman" w:cs="Times New Roman"/>
                <w:sz w:val="26"/>
                <w:szCs w:val="26"/>
              </w:rPr>
              <w:t>-2030 гг.</w:t>
            </w:r>
          </w:p>
        </w:tc>
        <w:tc>
          <w:tcPr>
            <w:tcW w:w="4253" w:type="dxa"/>
          </w:tcPr>
          <w:p w:rsidR="007B2CE7" w:rsidRPr="007B2CE7" w:rsidRDefault="007B2CE7" w:rsidP="007B2CE7">
            <w:pPr>
              <w:spacing w:after="1" w:line="280" w:lineRule="atLeast"/>
              <w:jc w:val="both"/>
              <w:rPr>
                <w:rFonts w:ascii="Times New Roman" w:eastAsia="Times New Roman" w:hAnsi="Times New Roman" w:cs="Times New Roman"/>
                <w:sz w:val="26"/>
                <w:szCs w:val="26"/>
              </w:rPr>
            </w:pPr>
            <w:r w:rsidRPr="007B2CE7">
              <w:rPr>
                <w:rFonts w:ascii="Times New Roman" w:eastAsia="Times New Roman" w:hAnsi="Times New Roman" w:cs="Times New Roman"/>
                <w:sz w:val="26"/>
                <w:szCs w:val="26"/>
              </w:rPr>
              <w:t>Увеличение удельного веса объектов туристской инфраструктуры, обладающих информацией о стандартах обслуживания лиц с ограниченными возможностями здоровья</w:t>
            </w:r>
          </w:p>
        </w:tc>
      </w:tr>
      <w:tr w:rsidR="00D56E81" w:rsidRPr="00A47B01" w:rsidTr="00510E8B">
        <w:trPr>
          <w:gridAfter w:val="1"/>
          <w:wAfter w:w="7" w:type="dxa"/>
        </w:trPr>
        <w:tc>
          <w:tcPr>
            <w:tcW w:w="851" w:type="dxa"/>
          </w:tcPr>
          <w:p w:rsidR="00D56E81" w:rsidRPr="00A47B01" w:rsidRDefault="00CB6214" w:rsidP="009D0B1C">
            <w:pPr>
              <w:spacing w:after="1" w:line="280" w:lineRule="atLeast"/>
              <w:jc w:val="center"/>
              <w:rPr>
                <w:rFonts w:ascii="Calibri" w:eastAsia="Times New Roman" w:hAnsi="Calibri" w:cs="Times New Roman"/>
                <w:sz w:val="26"/>
                <w:szCs w:val="26"/>
              </w:rPr>
            </w:pPr>
            <w:r>
              <w:rPr>
                <w:rFonts w:ascii="Times New Roman" w:eastAsia="Times New Roman" w:hAnsi="Times New Roman" w:cs="Times New Roman"/>
                <w:sz w:val="26"/>
                <w:szCs w:val="26"/>
              </w:rPr>
              <w:t>3.2</w:t>
            </w:r>
            <w:r w:rsidR="009D0B1C">
              <w:rPr>
                <w:rFonts w:ascii="Times New Roman" w:eastAsia="Times New Roman" w:hAnsi="Times New Roman" w:cs="Times New Roman"/>
                <w:sz w:val="26"/>
                <w:szCs w:val="26"/>
              </w:rPr>
              <w:t>8</w:t>
            </w:r>
            <w:r w:rsidR="00D56E81" w:rsidRPr="00A47B01">
              <w:rPr>
                <w:rFonts w:ascii="Times New Roman" w:eastAsia="Times New Roman" w:hAnsi="Times New Roman" w:cs="Times New Roman"/>
                <w:sz w:val="26"/>
                <w:szCs w:val="26"/>
              </w:rPr>
              <w:t>.</w:t>
            </w:r>
          </w:p>
        </w:tc>
        <w:tc>
          <w:tcPr>
            <w:tcW w:w="3255" w:type="dxa"/>
          </w:tcPr>
          <w:p w:rsidR="00D56E81" w:rsidRPr="00A47B01" w:rsidRDefault="00D56E81"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Изготовление тактильных музейных экспонатов и малых копий памятников архитектуры</w:t>
            </w:r>
          </w:p>
        </w:tc>
        <w:tc>
          <w:tcPr>
            <w:tcW w:w="3124" w:type="dxa"/>
            <w:vMerge w:val="restart"/>
          </w:tcPr>
          <w:p w:rsidR="00D56E81" w:rsidRPr="00A47B01" w:rsidRDefault="00D56E81" w:rsidP="00D56E81">
            <w:pPr>
              <w:rPr>
                <w:rFonts w:ascii="Calibri" w:eastAsia="Times New Roman" w:hAnsi="Calibri" w:cs="Times New Roman"/>
                <w:sz w:val="26"/>
                <w:szCs w:val="26"/>
              </w:rPr>
            </w:pPr>
          </w:p>
        </w:tc>
        <w:tc>
          <w:tcPr>
            <w:tcW w:w="2410" w:type="dxa"/>
          </w:tcPr>
          <w:p w:rsidR="00D56E81" w:rsidRPr="00A47B01" w:rsidRDefault="00D56E81"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культуры Республики Татарстан</w:t>
            </w:r>
          </w:p>
        </w:tc>
        <w:tc>
          <w:tcPr>
            <w:tcW w:w="1275" w:type="dxa"/>
          </w:tcPr>
          <w:p w:rsidR="00D56E81" w:rsidRPr="00A47B01" w:rsidRDefault="003C1DD2" w:rsidP="00D56E81">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00D56E81" w:rsidRPr="00A47B01">
              <w:rPr>
                <w:rFonts w:ascii="Times New Roman" w:eastAsia="Times New Roman" w:hAnsi="Times New Roman" w:cs="Times New Roman"/>
                <w:sz w:val="26"/>
                <w:szCs w:val="26"/>
              </w:rPr>
              <w:t xml:space="preserve"> –</w:t>
            </w:r>
          </w:p>
          <w:p w:rsidR="00D56E81" w:rsidRPr="00A47B01" w:rsidRDefault="00D56E81" w:rsidP="00D56E81">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D56E81" w:rsidRPr="00A47B01" w:rsidRDefault="00D56E81"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доли объектов, на которых для инвалидов обеспечено дублирование информации;</w:t>
            </w:r>
          </w:p>
          <w:p w:rsidR="00D56E81" w:rsidRPr="00A47B01" w:rsidRDefault="00D56E81"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доли инвалидов, пользующихся тактильными музейными экспонатами;</w:t>
            </w:r>
          </w:p>
          <w:p w:rsidR="00D56E81" w:rsidRPr="00A47B01" w:rsidRDefault="00D56E81" w:rsidP="00D56E81">
            <w:pPr>
              <w:spacing w:after="1" w:line="280" w:lineRule="atLeast"/>
              <w:jc w:val="both"/>
              <w:rPr>
                <w:rFonts w:ascii="Calibri" w:eastAsia="Times New Roman" w:hAnsi="Calibri" w:cs="Times New Roman"/>
                <w:sz w:val="24"/>
                <w:szCs w:val="26"/>
              </w:rPr>
            </w:pPr>
            <w:r w:rsidRPr="00A47B01">
              <w:rPr>
                <w:rFonts w:ascii="Times New Roman" w:eastAsia="Times New Roman" w:hAnsi="Times New Roman" w:cs="Times New Roman"/>
                <w:sz w:val="26"/>
                <w:szCs w:val="26"/>
              </w:rPr>
              <w:t>повышение доступности услуг с помощью тактильных музейных экспонатов и малых копий памятников архитектуры</w:t>
            </w:r>
          </w:p>
        </w:tc>
      </w:tr>
      <w:tr w:rsidR="00D56E81" w:rsidRPr="00A47B01" w:rsidTr="00510E8B">
        <w:trPr>
          <w:gridAfter w:val="1"/>
          <w:wAfter w:w="7" w:type="dxa"/>
        </w:trPr>
        <w:tc>
          <w:tcPr>
            <w:tcW w:w="851" w:type="dxa"/>
          </w:tcPr>
          <w:p w:rsidR="00D56E81" w:rsidRPr="00A47B01" w:rsidRDefault="009D0B1C" w:rsidP="009D0B1C">
            <w:pPr>
              <w:spacing w:after="1" w:line="280" w:lineRule="atLeast"/>
              <w:jc w:val="center"/>
              <w:rPr>
                <w:rFonts w:ascii="Calibri" w:eastAsia="Times New Roman" w:hAnsi="Calibri" w:cs="Times New Roman"/>
                <w:sz w:val="26"/>
                <w:szCs w:val="26"/>
              </w:rPr>
            </w:pPr>
            <w:r>
              <w:rPr>
                <w:rFonts w:ascii="Times New Roman" w:eastAsia="Times New Roman" w:hAnsi="Times New Roman" w:cs="Times New Roman"/>
                <w:sz w:val="26"/>
                <w:szCs w:val="26"/>
              </w:rPr>
              <w:t>3.29</w:t>
            </w:r>
            <w:r w:rsidR="00D56E81" w:rsidRPr="00A47B01">
              <w:rPr>
                <w:rFonts w:ascii="Times New Roman" w:eastAsia="Times New Roman" w:hAnsi="Times New Roman" w:cs="Times New Roman"/>
                <w:sz w:val="26"/>
                <w:szCs w:val="26"/>
              </w:rPr>
              <w:t>.</w:t>
            </w:r>
          </w:p>
        </w:tc>
        <w:tc>
          <w:tcPr>
            <w:tcW w:w="3255" w:type="dxa"/>
          </w:tcPr>
          <w:p w:rsidR="00D56E81" w:rsidRPr="00A47B01" w:rsidRDefault="00D56E81"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Проведение региональных фестивалей, творческих конкурсов и иных мероприятий в сфере культуры с участием инвалидов, детей-инвалидов, в том числе инвалидов по слуху и инвалидов по зрению</w:t>
            </w:r>
          </w:p>
        </w:tc>
        <w:tc>
          <w:tcPr>
            <w:tcW w:w="3124" w:type="dxa"/>
            <w:vMerge/>
          </w:tcPr>
          <w:p w:rsidR="00D56E81" w:rsidRPr="00A47B01" w:rsidRDefault="00D56E81" w:rsidP="00D56E81">
            <w:pPr>
              <w:rPr>
                <w:rFonts w:ascii="Calibri" w:eastAsia="Times New Roman" w:hAnsi="Calibri" w:cs="Times New Roman"/>
                <w:sz w:val="26"/>
                <w:szCs w:val="26"/>
              </w:rPr>
            </w:pPr>
          </w:p>
        </w:tc>
        <w:tc>
          <w:tcPr>
            <w:tcW w:w="2410" w:type="dxa"/>
          </w:tcPr>
          <w:p w:rsidR="00D56E81" w:rsidRPr="00A47B01" w:rsidRDefault="00D56E81"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культуры Республики Татарстан</w:t>
            </w:r>
          </w:p>
        </w:tc>
        <w:tc>
          <w:tcPr>
            <w:tcW w:w="1275" w:type="dxa"/>
          </w:tcPr>
          <w:p w:rsidR="00D56E81" w:rsidRPr="00A47B01" w:rsidRDefault="003C1DD2" w:rsidP="00D56E81">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00D56E81" w:rsidRPr="00A47B01">
              <w:rPr>
                <w:rFonts w:ascii="Times New Roman" w:eastAsia="Times New Roman" w:hAnsi="Times New Roman" w:cs="Times New Roman"/>
                <w:sz w:val="26"/>
                <w:szCs w:val="26"/>
              </w:rPr>
              <w:t xml:space="preserve"> –</w:t>
            </w:r>
          </w:p>
          <w:p w:rsidR="00D56E81" w:rsidRPr="00A47B01" w:rsidRDefault="00D56E81" w:rsidP="00D56E81">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D56E81" w:rsidRPr="00A47B01" w:rsidRDefault="00D56E81"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количества инвалидов, интегрируемых в социокультурную среду</w:t>
            </w:r>
          </w:p>
        </w:tc>
      </w:tr>
      <w:tr w:rsidR="0088578A" w:rsidRPr="00A47B01" w:rsidTr="00510E8B">
        <w:trPr>
          <w:gridAfter w:val="1"/>
          <w:wAfter w:w="7" w:type="dxa"/>
        </w:trPr>
        <w:tc>
          <w:tcPr>
            <w:tcW w:w="851" w:type="dxa"/>
          </w:tcPr>
          <w:p w:rsidR="0088578A" w:rsidRPr="00A47B01" w:rsidRDefault="0088578A"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3.3</w:t>
            </w:r>
            <w:r w:rsidR="009D0B1C">
              <w:rPr>
                <w:rFonts w:ascii="Times New Roman" w:eastAsia="Times New Roman" w:hAnsi="Times New Roman" w:cs="Times New Roman"/>
                <w:sz w:val="26"/>
                <w:szCs w:val="26"/>
              </w:rPr>
              <w:t>0</w:t>
            </w:r>
            <w:r w:rsidRPr="00A47B01">
              <w:rPr>
                <w:rFonts w:ascii="Times New Roman" w:eastAsia="Times New Roman" w:hAnsi="Times New Roman" w:cs="Times New Roman"/>
                <w:sz w:val="26"/>
                <w:szCs w:val="26"/>
              </w:rPr>
              <w:t>.</w:t>
            </w:r>
          </w:p>
        </w:tc>
        <w:tc>
          <w:tcPr>
            <w:tcW w:w="3255" w:type="dxa"/>
          </w:tcPr>
          <w:p w:rsidR="0088578A" w:rsidRPr="00A47B01" w:rsidRDefault="0088578A" w:rsidP="00231907">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Проведение ма</w:t>
            </w:r>
            <w:r>
              <w:rPr>
                <w:rFonts w:ascii="Times New Roman" w:eastAsia="Times New Roman" w:hAnsi="Times New Roman" w:cs="Times New Roman"/>
                <w:sz w:val="26"/>
                <w:szCs w:val="26"/>
              </w:rPr>
              <w:t>ссовых физкультурно-оздоровитель</w:t>
            </w:r>
            <w:r w:rsidRPr="00A47B01">
              <w:rPr>
                <w:rFonts w:ascii="Times New Roman" w:eastAsia="Times New Roman" w:hAnsi="Times New Roman" w:cs="Times New Roman"/>
                <w:sz w:val="26"/>
                <w:szCs w:val="26"/>
              </w:rPr>
              <w:t>ных и спортивных мероприятий, фестивалей, всероссийских, республиканских соревнований, спартакиад, декад спорта среди людей с ограниченными возможностями, в том числе детей и подростков с инвалидностью</w:t>
            </w:r>
          </w:p>
        </w:tc>
        <w:tc>
          <w:tcPr>
            <w:tcW w:w="3124" w:type="dxa"/>
          </w:tcPr>
          <w:p w:rsidR="0088578A" w:rsidRPr="00A47B01" w:rsidRDefault="0088578A"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Государственная </w:t>
            </w:r>
            <w:hyperlink r:id="rId79" w:history="1">
              <w:r w:rsidRPr="00A47B01">
                <w:rPr>
                  <w:rFonts w:ascii="Times New Roman" w:eastAsia="Times New Roman" w:hAnsi="Times New Roman" w:cs="Times New Roman"/>
                  <w:sz w:val="26"/>
                  <w:szCs w:val="26"/>
                </w:rPr>
                <w:t>программа</w:t>
              </w:r>
            </w:hyperlink>
            <w:r w:rsidRPr="00A47B01">
              <w:rPr>
                <w:rFonts w:ascii="Times New Roman" w:eastAsia="Times New Roman" w:hAnsi="Times New Roman" w:cs="Times New Roman"/>
                <w:sz w:val="26"/>
                <w:szCs w:val="26"/>
              </w:rPr>
              <w:t xml:space="preserve"> «Развитие физической культуры и спорта в Республике Татарстан на 201</w:t>
            </w:r>
            <w:r>
              <w:rPr>
                <w:rFonts w:ascii="Times New Roman" w:eastAsia="Times New Roman" w:hAnsi="Times New Roman" w:cs="Times New Roman"/>
                <w:sz w:val="26"/>
                <w:szCs w:val="26"/>
              </w:rPr>
              <w:t>9</w:t>
            </w:r>
            <w:r w:rsidRPr="00A47B01">
              <w:rPr>
                <w:rFonts w:ascii="Times New Roman" w:eastAsia="Times New Roman" w:hAnsi="Times New Roman" w:cs="Times New Roman"/>
                <w:sz w:val="26"/>
                <w:szCs w:val="26"/>
              </w:rPr>
              <w:t xml:space="preserve"> – 202</w:t>
            </w:r>
            <w:r>
              <w:rPr>
                <w:rFonts w:ascii="Times New Roman" w:eastAsia="Times New Roman" w:hAnsi="Times New Roman" w:cs="Times New Roman"/>
                <w:sz w:val="26"/>
                <w:szCs w:val="26"/>
              </w:rPr>
              <w:t>3</w:t>
            </w:r>
            <w:r w:rsidRPr="00A47B01">
              <w:rPr>
                <w:rFonts w:ascii="Times New Roman" w:eastAsia="Times New Roman" w:hAnsi="Times New Roman" w:cs="Times New Roman"/>
                <w:sz w:val="26"/>
                <w:szCs w:val="26"/>
              </w:rPr>
              <w:t xml:space="preserve"> годы», утвержденная постановлением Кабинета Министров Республики Татарстан от 0</w:t>
            </w:r>
            <w:r>
              <w:rPr>
                <w:rFonts w:ascii="Times New Roman" w:eastAsia="Times New Roman" w:hAnsi="Times New Roman" w:cs="Times New Roman"/>
                <w:sz w:val="26"/>
                <w:szCs w:val="26"/>
              </w:rPr>
              <w:t>5</w:t>
            </w:r>
            <w:r w:rsidRPr="00A47B01">
              <w:rPr>
                <w:rFonts w:ascii="Times New Roman" w:eastAsia="Times New Roman" w:hAnsi="Times New Roman" w:cs="Times New Roman"/>
                <w:sz w:val="26"/>
                <w:szCs w:val="26"/>
              </w:rPr>
              <w:t>.0</w:t>
            </w:r>
            <w:r>
              <w:rPr>
                <w:rFonts w:ascii="Times New Roman" w:eastAsia="Times New Roman" w:hAnsi="Times New Roman" w:cs="Times New Roman"/>
                <w:sz w:val="26"/>
                <w:szCs w:val="26"/>
              </w:rPr>
              <w:t>3</w:t>
            </w:r>
            <w:r w:rsidRPr="00A47B01">
              <w:rPr>
                <w:rFonts w:ascii="Times New Roman" w:eastAsia="Times New Roman" w:hAnsi="Times New Roman" w:cs="Times New Roman"/>
                <w:sz w:val="26"/>
                <w:szCs w:val="26"/>
              </w:rPr>
              <w:t>.201</w:t>
            </w:r>
            <w:r>
              <w:rPr>
                <w:rFonts w:ascii="Times New Roman" w:eastAsia="Times New Roman" w:hAnsi="Times New Roman" w:cs="Times New Roman"/>
                <w:sz w:val="26"/>
                <w:szCs w:val="26"/>
              </w:rPr>
              <w:t>9</w:t>
            </w:r>
            <w:r w:rsidRPr="00A47B01">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159</w:t>
            </w:r>
          </w:p>
        </w:tc>
        <w:tc>
          <w:tcPr>
            <w:tcW w:w="2410" w:type="dxa"/>
          </w:tcPr>
          <w:p w:rsidR="0088578A" w:rsidRPr="00A47B01" w:rsidRDefault="0088578A" w:rsidP="00D56E81">
            <w:pPr>
              <w:spacing w:after="1" w:line="280" w:lineRule="atLeast"/>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Министерство спорта Республики Татарстан</w:t>
            </w:r>
          </w:p>
          <w:p w:rsidR="0088578A" w:rsidRPr="00A47B01" w:rsidRDefault="0088578A" w:rsidP="00D56E81">
            <w:pPr>
              <w:spacing w:after="1" w:line="280" w:lineRule="atLeast"/>
              <w:jc w:val="both"/>
              <w:rPr>
                <w:rFonts w:ascii="Calibri" w:eastAsia="Times New Roman" w:hAnsi="Calibri" w:cs="Times New Roman"/>
                <w:sz w:val="26"/>
                <w:szCs w:val="26"/>
              </w:rPr>
            </w:pPr>
          </w:p>
        </w:tc>
        <w:tc>
          <w:tcPr>
            <w:tcW w:w="1275" w:type="dxa"/>
          </w:tcPr>
          <w:p w:rsidR="0088578A" w:rsidRPr="00A47B01" w:rsidRDefault="0088578A" w:rsidP="00D56E81">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88578A" w:rsidRPr="00A47B01" w:rsidRDefault="0088578A" w:rsidP="00D56E81">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88578A" w:rsidRPr="00A47B01" w:rsidRDefault="0088578A"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числа инвалидов и лиц с ограниченными возможностями здоровья, систематически занимающихся физ</w:t>
            </w:r>
            <w:r>
              <w:rPr>
                <w:rFonts w:ascii="Times New Roman" w:eastAsia="Times New Roman" w:hAnsi="Times New Roman" w:cs="Times New Roman"/>
                <w:sz w:val="26"/>
                <w:szCs w:val="26"/>
              </w:rPr>
              <w:t>ической культурой и спортом</w:t>
            </w:r>
          </w:p>
          <w:p w:rsidR="0088578A" w:rsidRPr="00A47B01" w:rsidRDefault="0088578A" w:rsidP="00D56E81">
            <w:pPr>
              <w:spacing w:after="1" w:line="280" w:lineRule="atLeast"/>
              <w:jc w:val="both"/>
              <w:rPr>
                <w:rFonts w:ascii="Calibri" w:eastAsia="Times New Roman" w:hAnsi="Calibri" w:cs="Times New Roman"/>
                <w:sz w:val="26"/>
                <w:szCs w:val="26"/>
              </w:rPr>
            </w:pPr>
          </w:p>
        </w:tc>
      </w:tr>
      <w:tr w:rsidR="0088578A" w:rsidRPr="00A47B01" w:rsidTr="00510E8B">
        <w:trPr>
          <w:gridAfter w:val="1"/>
          <w:wAfter w:w="7" w:type="dxa"/>
        </w:trPr>
        <w:tc>
          <w:tcPr>
            <w:tcW w:w="851" w:type="dxa"/>
          </w:tcPr>
          <w:p w:rsidR="0088578A" w:rsidRPr="00A47B01" w:rsidRDefault="0088578A"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3.3</w:t>
            </w:r>
            <w:r w:rsidR="009D0B1C">
              <w:rPr>
                <w:rFonts w:ascii="Times New Roman" w:eastAsia="Times New Roman" w:hAnsi="Times New Roman" w:cs="Times New Roman"/>
                <w:sz w:val="26"/>
                <w:szCs w:val="26"/>
              </w:rPr>
              <w:t>1</w:t>
            </w:r>
            <w:r w:rsidRPr="00A47B01">
              <w:rPr>
                <w:rFonts w:ascii="Times New Roman" w:eastAsia="Times New Roman" w:hAnsi="Times New Roman" w:cs="Times New Roman"/>
                <w:sz w:val="26"/>
                <w:szCs w:val="26"/>
              </w:rPr>
              <w:t>.</w:t>
            </w:r>
          </w:p>
        </w:tc>
        <w:tc>
          <w:tcPr>
            <w:tcW w:w="3255" w:type="dxa"/>
          </w:tcPr>
          <w:p w:rsidR="0088578A" w:rsidRPr="00A47B01" w:rsidRDefault="0088578A" w:rsidP="0088578A">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Подготовка спортсменов-инвалидов к чемпионатам, Паралимпийским и Сурдлимпийским играм, иным соревнованиям высшего уровня для лиц с ограниченными возможностями здоровья, организация учебно-тренировочных сборов</w:t>
            </w:r>
          </w:p>
        </w:tc>
        <w:tc>
          <w:tcPr>
            <w:tcW w:w="3124" w:type="dxa"/>
          </w:tcPr>
          <w:p w:rsidR="0088578A" w:rsidRPr="00A47B01" w:rsidRDefault="0088578A" w:rsidP="0088578A">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Государственная </w:t>
            </w:r>
            <w:hyperlink r:id="rId80" w:history="1">
              <w:r w:rsidRPr="00A47B01">
                <w:rPr>
                  <w:rFonts w:ascii="Times New Roman" w:eastAsia="Times New Roman" w:hAnsi="Times New Roman" w:cs="Times New Roman"/>
                  <w:sz w:val="26"/>
                  <w:szCs w:val="26"/>
                </w:rPr>
                <w:t>программа</w:t>
              </w:r>
            </w:hyperlink>
            <w:r w:rsidRPr="00A47B01">
              <w:rPr>
                <w:rFonts w:ascii="Times New Roman" w:eastAsia="Times New Roman" w:hAnsi="Times New Roman" w:cs="Times New Roman"/>
                <w:sz w:val="26"/>
                <w:szCs w:val="26"/>
              </w:rPr>
              <w:t xml:space="preserve"> «Развитие физической культуры и спорта в Республике Татарстан на 201</w:t>
            </w:r>
            <w:r>
              <w:rPr>
                <w:rFonts w:ascii="Times New Roman" w:eastAsia="Times New Roman" w:hAnsi="Times New Roman" w:cs="Times New Roman"/>
                <w:sz w:val="26"/>
                <w:szCs w:val="26"/>
              </w:rPr>
              <w:t>9</w:t>
            </w:r>
            <w:r w:rsidRPr="00A47B01">
              <w:rPr>
                <w:rFonts w:ascii="Times New Roman" w:eastAsia="Times New Roman" w:hAnsi="Times New Roman" w:cs="Times New Roman"/>
                <w:sz w:val="26"/>
                <w:szCs w:val="26"/>
              </w:rPr>
              <w:t xml:space="preserve"> – 202</w:t>
            </w:r>
            <w:r>
              <w:rPr>
                <w:rFonts w:ascii="Times New Roman" w:eastAsia="Times New Roman" w:hAnsi="Times New Roman" w:cs="Times New Roman"/>
                <w:sz w:val="26"/>
                <w:szCs w:val="26"/>
              </w:rPr>
              <w:t>3</w:t>
            </w:r>
            <w:r w:rsidRPr="00A47B01">
              <w:rPr>
                <w:rFonts w:ascii="Times New Roman" w:eastAsia="Times New Roman" w:hAnsi="Times New Roman" w:cs="Times New Roman"/>
                <w:sz w:val="26"/>
                <w:szCs w:val="26"/>
              </w:rPr>
              <w:t xml:space="preserve"> годы», утвержденная постановлением Кабинета Министров Республики Татарстан от 0</w:t>
            </w:r>
            <w:r>
              <w:rPr>
                <w:rFonts w:ascii="Times New Roman" w:eastAsia="Times New Roman" w:hAnsi="Times New Roman" w:cs="Times New Roman"/>
                <w:sz w:val="26"/>
                <w:szCs w:val="26"/>
              </w:rPr>
              <w:t>5</w:t>
            </w:r>
            <w:r w:rsidRPr="00A47B01">
              <w:rPr>
                <w:rFonts w:ascii="Times New Roman" w:eastAsia="Times New Roman" w:hAnsi="Times New Roman" w:cs="Times New Roman"/>
                <w:sz w:val="26"/>
                <w:szCs w:val="26"/>
              </w:rPr>
              <w:t>.0</w:t>
            </w:r>
            <w:r>
              <w:rPr>
                <w:rFonts w:ascii="Times New Roman" w:eastAsia="Times New Roman" w:hAnsi="Times New Roman" w:cs="Times New Roman"/>
                <w:sz w:val="26"/>
                <w:szCs w:val="26"/>
              </w:rPr>
              <w:t>3</w:t>
            </w:r>
            <w:r w:rsidRPr="00A47B01">
              <w:rPr>
                <w:rFonts w:ascii="Times New Roman" w:eastAsia="Times New Roman" w:hAnsi="Times New Roman" w:cs="Times New Roman"/>
                <w:sz w:val="26"/>
                <w:szCs w:val="26"/>
              </w:rPr>
              <w:t>.201</w:t>
            </w:r>
            <w:r>
              <w:rPr>
                <w:rFonts w:ascii="Times New Roman" w:eastAsia="Times New Roman" w:hAnsi="Times New Roman" w:cs="Times New Roman"/>
                <w:sz w:val="26"/>
                <w:szCs w:val="26"/>
              </w:rPr>
              <w:t>9</w:t>
            </w:r>
            <w:r w:rsidRPr="00A47B01">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159</w:t>
            </w:r>
          </w:p>
        </w:tc>
        <w:tc>
          <w:tcPr>
            <w:tcW w:w="2410" w:type="dxa"/>
          </w:tcPr>
          <w:p w:rsidR="0088578A" w:rsidRPr="00A47B01" w:rsidRDefault="0088578A" w:rsidP="0088578A">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спорта Республики Татарстан, Министерство по делам молодежи Республики Татарстан</w:t>
            </w:r>
          </w:p>
        </w:tc>
        <w:tc>
          <w:tcPr>
            <w:tcW w:w="1275" w:type="dxa"/>
          </w:tcPr>
          <w:p w:rsidR="0088578A" w:rsidRPr="00A47B01" w:rsidRDefault="0088578A" w:rsidP="0088578A">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88578A" w:rsidRPr="00A47B01" w:rsidRDefault="0088578A" w:rsidP="0088578A">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88578A" w:rsidRPr="00A47B01" w:rsidRDefault="0088578A" w:rsidP="0088578A">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доли инвалидов и лиц  с ограниченными возможностями здоровья, систематически занимающихся спортом</w:t>
            </w:r>
          </w:p>
        </w:tc>
      </w:tr>
      <w:tr w:rsidR="0088578A" w:rsidRPr="00A47B01" w:rsidTr="00510E8B">
        <w:trPr>
          <w:gridAfter w:val="1"/>
          <w:wAfter w:w="7" w:type="dxa"/>
        </w:trPr>
        <w:tc>
          <w:tcPr>
            <w:tcW w:w="851" w:type="dxa"/>
          </w:tcPr>
          <w:p w:rsidR="0088578A" w:rsidRPr="00A47B01" w:rsidRDefault="0088578A"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3.3</w:t>
            </w:r>
            <w:r w:rsidR="009D0B1C">
              <w:rPr>
                <w:rFonts w:ascii="Times New Roman" w:eastAsia="Times New Roman" w:hAnsi="Times New Roman" w:cs="Times New Roman"/>
                <w:sz w:val="26"/>
                <w:szCs w:val="26"/>
              </w:rPr>
              <w:t>2</w:t>
            </w:r>
            <w:r w:rsidRPr="00A47B01">
              <w:rPr>
                <w:rFonts w:ascii="Times New Roman" w:eastAsia="Times New Roman" w:hAnsi="Times New Roman" w:cs="Times New Roman"/>
                <w:sz w:val="26"/>
                <w:szCs w:val="26"/>
              </w:rPr>
              <w:t>.</w:t>
            </w:r>
          </w:p>
        </w:tc>
        <w:tc>
          <w:tcPr>
            <w:tcW w:w="3255" w:type="dxa"/>
          </w:tcPr>
          <w:p w:rsidR="0088578A" w:rsidRPr="00A47B01" w:rsidRDefault="0088578A" w:rsidP="0088578A">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Повышение квалификации и профессиональная переподготовка инструкторов и тренеров, работающих с инвалидами и другими маломобильными группами населения</w:t>
            </w:r>
          </w:p>
        </w:tc>
        <w:tc>
          <w:tcPr>
            <w:tcW w:w="3124" w:type="dxa"/>
          </w:tcPr>
          <w:p w:rsidR="0088578A" w:rsidRPr="00A47B01" w:rsidRDefault="0088578A" w:rsidP="0088578A">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Государственная </w:t>
            </w:r>
            <w:hyperlink r:id="rId81" w:history="1">
              <w:r w:rsidRPr="00A47B01">
                <w:rPr>
                  <w:rFonts w:ascii="Times New Roman" w:eastAsia="Times New Roman" w:hAnsi="Times New Roman" w:cs="Times New Roman"/>
                  <w:sz w:val="26"/>
                  <w:szCs w:val="26"/>
                </w:rPr>
                <w:t>программа</w:t>
              </w:r>
            </w:hyperlink>
            <w:r w:rsidRPr="00A47B01">
              <w:rPr>
                <w:rFonts w:ascii="Times New Roman" w:eastAsia="Times New Roman" w:hAnsi="Times New Roman" w:cs="Times New Roman"/>
                <w:sz w:val="26"/>
                <w:szCs w:val="26"/>
              </w:rPr>
              <w:t xml:space="preserve"> «Развитие физической культуры и спорта в Республике Татарстан на 201</w:t>
            </w:r>
            <w:r>
              <w:rPr>
                <w:rFonts w:ascii="Times New Roman" w:eastAsia="Times New Roman" w:hAnsi="Times New Roman" w:cs="Times New Roman"/>
                <w:sz w:val="26"/>
                <w:szCs w:val="26"/>
              </w:rPr>
              <w:t>9</w:t>
            </w:r>
            <w:r w:rsidRPr="00A47B01">
              <w:rPr>
                <w:rFonts w:ascii="Times New Roman" w:eastAsia="Times New Roman" w:hAnsi="Times New Roman" w:cs="Times New Roman"/>
                <w:sz w:val="26"/>
                <w:szCs w:val="26"/>
              </w:rPr>
              <w:t xml:space="preserve"> – 202</w:t>
            </w:r>
            <w:r>
              <w:rPr>
                <w:rFonts w:ascii="Times New Roman" w:eastAsia="Times New Roman" w:hAnsi="Times New Roman" w:cs="Times New Roman"/>
                <w:sz w:val="26"/>
                <w:szCs w:val="26"/>
              </w:rPr>
              <w:t>3</w:t>
            </w:r>
            <w:r w:rsidRPr="00A47B01">
              <w:rPr>
                <w:rFonts w:ascii="Times New Roman" w:eastAsia="Times New Roman" w:hAnsi="Times New Roman" w:cs="Times New Roman"/>
                <w:sz w:val="26"/>
                <w:szCs w:val="26"/>
              </w:rPr>
              <w:t xml:space="preserve"> годы», утвержденная постановлением Кабинета Министров Республики Татарстан от 0</w:t>
            </w:r>
            <w:r>
              <w:rPr>
                <w:rFonts w:ascii="Times New Roman" w:eastAsia="Times New Roman" w:hAnsi="Times New Roman" w:cs="Times New Roman"/>
                <w:sz w:val="26"/>
                <w:szCs w:val="26"/>
              </w:rPr>
              <w:t>5</w:t>
            </w:r>
            <w:r w:rsidRPr="00A47B01">
              <w:rPr>
                <w:rFonts w:ascii="Times New Roman" w:eastAsia="Times New Roman" w:hAnsi="Times New Roman" w:cs="Times New Roman"/>
                <w:sz w:val="26"/>
                <w:szCs w:val="26"/>
              </w:rPr>
              <w:t>.0</w:t>
            </w:r>
            <w:r>
              <w:rPr>
                <w:rFonts w:ascii="Times New Roman" w:eastAsia="Times New Roman" w:hAnsi="Times New Roman" w:cs="Times New Roman"/>
                <w:sz w:val="26"/>
                <w:szCs w:val="26"/>
              </w:rPr>
              <w:t>3</w:t>
            </w:r>
            <w:r w:rsidRPr="00A47B01">
              <w:rPr>
                <w:rFonts w:ascii="Times New Roman" w:eastAsia="Times New Roman" w:hAnsi="Times New Roman" w:cs="Times New Roman"/>
                <w:sz w:val="26"/>
                <w:szCs w:val="26"/>
              </w:rPr>
              <w:t>.201</w:t>
            </w:r>
            <w:r>
              <w:rPr>
                <w:rFonts w:ascii="Times New Roman" w:eastAsia="Times New Roman" w:hAnsi="Times New Roman" w:cs="Times New Roman"/>
                <w:sz w:val="26"/>
                <w:szCs w:val="26"/>
              </w:rPr>
              <w:t>9</w:t>
            </w:r>
            <w:r w:rsidRPr="00A47B01">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159</w:t>
            </w:r>
          </w:p>
        </w:tc>
        <w:tc>
          <w:tcPr>
            <w:tcW w:w="2410" w:type="dxa"/>
          </w:tcPr>
          <w:p w:rsidR="0088578A" w:rsidRPr="00A47B01" w:rsidRDefault="0088578A" w:rsidP="0088578A">
            <w:pPr>
              <w:spacing w:after="1" w:line="280" w:lineRule="atLeast"/>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Министерство спорта Республики Татарстан, Министерство по делам молодежи Республики Татарстан</w:t>
            </w:r>
          </w:p>
        </w:tc>
        <w:tc>
          <w:tcPr>
            <w:tcW w:w="1275" w:type="dxa"/>
          </w:tcPr>
          <w:p w:rsidR="0088578A" w:rsidRPr="00A47B01" w:rsidRDefault="0088578A" w:rsidP="0088578A">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88578A" w:rsidRPr="00A47B01" w:rsidRDefault="0088578A" w:rsidP="0088578A">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88578A" w:rsidRPr="00A47B01" w:rsidRDefault="0088578A" w:rsidP="0088578A">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доли инструкторов и тренеров, работающих с инвалидами и другими маломобильными группами населения, прошедших повышение квалификации и переподготовку</w:t>
            </w:r>
          </w:p>
        </w:tc>
      </w:tr>
      <w:tr w:rsidR="00850837" w:rsidRPr="00A47B01" w:rsidTr="00510E8B">
        <w:trPr>
          <w:gridAfter w:val="1"/>
          <w:wAfter w:w="7" w:type="dxa"/>
        </w:trPr>
        <w:tc>
          <w:tcPr>
            <w:tcW w:w="851" w:type="dxa"/>
          </w:tcPr>
          <w:p w:rsidR="00850837" w:rsidRPr="00A47B01" w:rsidRDefault="00850837"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3.3</w:t>
            </w:r>
            <w:r w:rsidR="009D0B1C">
              <w:rPr>
                <w:rFonts w:ascii="Times New Roman" w:eastAsia="Times New Roman" w:hAnsi="Times New Roman" w:cs="Times New Roman"/>
                <w:sz w:val="26"/>
                <w:szCs w:val="26"/>
              </w:rPr>
              <w:t>3</w:t>
            </w:r>
            <w:r w:rsidRPr="00A47B01">
              <w:rPr>
                <w:rFonts w:ascii="Times New Roman" w:eastAsia="Times New Roman" w:hAnsi="Times New Roman" w:cs="Times New Roman"/>
                <w:sz w:val="26"/>
                <w:szCs w:val="26"/>
              </w:rPr>
              <w:t>.</w:t>
            </w:r>
          </w:p>
        </w:tc>
        <w:tc>
          <w:tcPr>
            <w:tcW w:w="3255" w:type="dxa"/>
          </w:tcPr>
          <w:p w:rsidR="00850837" w:rsidRPr="00A47B01" w:rsidRDefault="00850837" w:rsidP="00F775A7">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Совершенствование, поддержание в актуальном состоянии и техническое сопровождение Информационной системы мониторинга обеспечения доступности социальной и транспортной инфраструктуры для инвалидов </w:t>
            </w:r>
            <w:r>
              <w:rPr>
                <w:rFonts w:ascii="Times New Roman" w:eastAsia="Times New Roman" w:hAnsi="Times New Roman" w:cs="Times New Roman"/>
                <w:sz w:val="26"/>
                <w:szCs w:val="26"/>
              </w:rPr>
              <w:t>и других маломобильных групп на</w:t>
            </w:r>
            <w:r w:rsidRPr="00A47B01">
              <w:rPr>
                <w:rFonts w:ascii="Times New Roman" w:eastAsia="Times New Roman" w:hAnsi="Times New Roman" w:cs="Times New Roman"/>
                <w:sz w:val="26"/>
                <w:szCs w:val="26"/>
              </w:rPr>
              <w:t>се</w:t>
            </w:r>
            <w:r>
              <w:rPr>
                <w:rFonts w:ascii="Times New Roman" w:eastAsia="Times New Roman" w:hAnsi="Times New Roman" w:cs="Times New Roman"/>
                <w:sz w:val="26"/>
                <w:szCs w:val="26"/>
              </w:rPr>
              <w:t>-</w:t>
            </w:r>
            <w:r w:rsidRPr="00A47B01">
              <w:rPr>
                <w:rFonts w:ascii="Times New Roman" w:eastAsia="Times New Roman" w:hAnsi="Times New Roman" w:cs="Times New Roman"/>
                <w:sz w:val="26"/>
                <w:szCs w:val="26"/>
              </w:rPr>
              <w:t xml:space="preserve">ления Республики Татарстан (Карта доступности Республики Татарстан), синхронизация с федеральной системой </w:t>
            </w:r>
            <w:r>
              <w:rPr>
                <w:rFonts w:ascii="Times New Roman" w:eastAsia="Times New Roman" w:hAnsi="Times New Roman" w:cs="Times New Roman"/>
                <w:sz w:val="26"/>
                <w:szCs w:val="26"/>
              </w:rPr>
              <w:t>и</w:t>
            </w:r>
            <w:r w:rsidRPr="00A47B01">
              <w:rPr>
                <w:rFonts w:ascii="Times New Roman" w:eastAsia="Times New Roman" w:hAnsi="Times New Roman" w:cs="Times New Roman"/>
                <w:sz w:val="26"/>
                <w:szCs w:val="26"/>
              </w:rPr>
              <w:t>нтернет</w:t>
            </w:r>
            <w:r>
              <w:rPr>
                <w:rFonts w:ascii="Times New Roman" w:eastAsia="Times New Roman" w:hAnsi="Times New Roman" w:cs="Times New Roman"/>
                <w:sz w:val="26"/>
                <w:szCs w:val="26"/>
              </w:rPr>
              <w:t>-</w:t>
            </w:r>
            <w:r w:rsidRPr="00A47B01">
              <w:rPr>
                <w:rFonts w:ascii="Times New Roman" w:eastAsia="Times New Roman" w:hAnsi="Times New Roman" w:cs="Times New Roman"/>
                <w:sz w:val="26"/>
                <w:szCs w:val="26"/>
              </w:rPr>
              <w:t>портала «Жить вместе» (</w:t>
            </w:r>
            <w:r w:rsidRPr="00A47B01">
              <w:rPr>
                <w:rFonts w:ascii="Times New Roman" w:eastAsia="Times New Roman" w:hAnsi="Times New Roman" w:cs="Times New Roman"/>
                <w:sz w:val="26"/>
                <w:szCs w:val="26"/>
                <w:lang w:val="en-US"/>
              </w:rPr>
              <w:t>http</w:t>
            </w:r>
            <w:r w:rsidRPr="00A47B01">
              <w:rPr>
                <w:rFonts w:ascii="Times New Roman" w:eastAsia="Times New Roman" w:hAnsi="Times New Roman" w:cs="Times New Roman"/>
                <w:sz w:val="26"/>
                <w:szCs w:val="26"/>
              </w:rPr>
              <w:t>://</w:t>
            </w:r>
            <w:r w:rsidRPr="00A47B01">
              <w:rPr>
                <w:rFonts w:ascii="Times New Roman" w:eastAsia="Times New Roman" w:hAnsi="Times New Roman" w:cs="Times New Roman"/>
                <w:sz w:val="26"/>
                <w:szCs w:val="26"/>
                <w:lang w:val="en-US"/>
              </w:rPr>
              <w:t>zhit</w:t>
            </w:r>
            <w:r w:rsidRPr="00A47B01">
              <w:rPr>
                <w:rFonts w:ascii="Times New Roman" w:eastAsia="Times New Roman" w:hAnsi="Times New Roman" w:cs="Times New Roman"/>
                <w:sz w:val="26"/>
                <w:szCs w:val="26"/>
              </w:rPr>
              <w:t>-</w:t>
            </w:r>
            <w:r w:rsidRPr="00A47B01">
              <w:rPr>
                <w:rFonts w:ascii="Times New Roman" w:eastAsia="Times New Roman" w:hAnsi="Times New Roman" w:cs="Times New Roman"/>
                <w:sz w:val="26"/>
                <w:szCs w:val="26"/>
                <w:lang w:val="en-US"/>
              </w:rPr>
              <w:t>vmeste</w:t>
            </w:r>
            <w:r w:rsidRPr="00A47B01">
              <w:rPr>
                <w:rFonts w:ascii="Times New Roman" w:eastAsia="Times New Roman" w:hAnsi="Times New Roman" w:cs="Times New Roman"/>
                <w:sz w:val="26"/>
                <w:szCs w:val="26"/>
              </w:rPr>
              <w:t>.</w:t>
            </w:r>
            <w:r w:rsidRPr="00A47B01">
              <w:rPr>
                <w:rFonts w:ascii="Times New Roman" w:eastAsia="Times New Roman" w:hAnsi="Times New Roman" w:cs="Times New Roman"/>
                <w:sz w:val="26"/>
                <w:szCs w:val="26"/>
                <w:lang w:val="en-US"/>
              </w:rPr>
              <w:t>ru</w:t>
            </w:r>
            <w:r w:rsidRPr="00A47B01">
              <w:rPr>
                <w:rFonts w:ascii="Times New Roman" w:eastAsia="Times New Roman" w:hAnsi="Times New Roman" w:cs="Times New Roman"/>
                <w:sz w:val="26"/>
                <w:szCs w:val="26"/>
              </w:rPr>
              <w:t>/)</w:t>
            </w:r>
          </w:p>
        </w:tc>
        <w:tc>
          <w:tcPr>
            <w:tcW w:w="3124" w:type="dxa"/>
          </w:tcPr>
          <w:p w:rsidR="00850837" w:rsidRPr="00F775A7" w:rsidRDefault="00850837" w:rsidP="00F775A7">
            <w:pPr>
              <w:spacing w:after="1" w:line="280" w:lineRule="atLeast"/>
              <w:jc w:val="both"/>
              <w:rPr>
                <w:rFonts w:ascii="Times New Roman" w:eastAsia="Times New Roman" w:hAnsi="Times New Roman" w:cs="Times New Roman"/>
                <w:sz w:val="28"/>
                <w:szCs w:val="28"/>
              </w:rPr>
            </w:pPr>
            <w:r w:rsidRPr="00F775A7">
              <w:rPr>
                <w:rFonts w:ascii="Times New Roman" w:hAnsi="Times New Roman" w:cs="Times New Roman"/>
                <w:sz w:val="26"/>
                <w:szCs w:val="26"/>
              </w:rPr>
              <w:t>Приказ Министерства связи и массовых коммуникаций Российской Федерации от 22</w:t>
            </w:r>
            <w:r w:rsidR="00AD1BFF">
              <w:rPr>
                <w:rFonts w:ascii="Times New Roman" w:hAnsi="Times New Roman" w:cs="Times New Roman"/>
                <w:sz w:val="26"/>
                <w:szCs w:val="26"/>
              </w:rPr>
              <w:t xml:space="preserve"> сентября </w:t>
            </w:r>
            <w:r w:rsidRPr="00F775A7">
              <w:rPr>
                <w:rFonts w:ascii="Times New Roman" w:hAnsi="Times New Roman" w:cs="Times New Roman"/>
                <w:sz w:val="26"/>
                <w:szCs w:val="26"/>
              </w:rPr>
              <w:t>2015</w:t>
            </w:r>
            <w:r w:rsidR="00AD1BFF">
              <w:rPr>
                <w:rFonts w:ascii="Times New Roman" w:hAnsi="Times New Roman" w:cs="Times New Roman"/>
                <w:sz w:val="26"/>
                <w:szCs w:val="26"/>
              </w:rPr>
              <w:t xml:space="preserve"> г.</w:t>
            </w:r>
            <w:r w:rsidRPr="00F775A7">
              <w:rPr>
                <w:rFonts w:ascii="Times New Roman" w:hAnsi="Times New Roman" w:cs="Times New Roman"/>
                <w:sz w:val="26"/>
                <w:szCs w:val="26"/>
              </w:rPr>
              <w:t xml:space="preserve"> № 355 «Об утверждении Порядка обеспечения операторами почтовой связи условий доступности для инвалидов объектов почтовой связи</w:t>
            </w:r>
            <w:r w:rsidRPr="00F775A7">
              <w:rPr>
                <w:rFonts w:ascii="Times New Roman" w:hAnsi="Times New Roman" w:cs="Times New Roman"/>
                <w:sz w:val="28"/>
                <w:szCs w:val="28"/>
              </w:rPr>
              <w:t xml:space="preserve"> и </w:t>
            </w:r>
            <w:r w:rsidRPr="00F775A7">
              <w:rPr>
                <w:rFonts w:ascii="Times New Roman" w:hAnsi="Times New Roman" w:cs="Times New Roman"/>
                <w:sz w:val="26"/>
                <w:szCs w:val="26"/>
              </w:rPr>
              <w:t>предоставляемых услуг почтовой связи».</w:t>
            </w:r>
            <w:r w:rsidRPr="00F775A7">
              <w:rPr>
                <w:rFonts w:ascii="Times New Roman" w:eastAsia="Times New Roman" w:hAnsi="Times New Roman" w:cs="Times New Roman"/>
                <w:sz w:val="28"/>
                <w:szCs w:val="28"/>
              </w:rPr>
              <w:t xml:space="preserve"> </w:t>
            </w:r>
          </w:p>
          <w:p w:rsidR="00850837" w:rsidRPr="00F775A7" w:rsidRDefault="00850837" w:rsidP="00F775A7">
            <w:pPr>
              <w:spacing w:after="1" w:line="280" w:lineRule="atLeast"/>
              <w:jc w:val="both"/>
              <w:rPr>
                <w:rFonts w:ascii="Times New Roman" w:eastAsia="Times New Roman" w:hAnsi="Times New Roman" w:cs="Times New Roman"/>
                <w:sz w:val="26"/>
                <w:szCs w:val="26"/>
              </w:rPr>
            </w:pPr>
            <w:r w:rsidRPr="00F775A7">
              <w:rPr>
                <w:rFonts w:ascii="Times New Roman" w:eastAsia="Times New Roman" w:hAnsi="Times New Roman" w:cs="Times New Roman"/>
                <w:sz w:val="26"/>
                <w:szCs w:val="26"/>
              </w:rPr>
              <w:t>Приказ Министерства цифрового развития, связи и массовых коммуникаций Российской Федерации от 30</w:t>
            </w:r>
            <w:r w:rsidR="00A1776B">
              <w:rPr>
                <w:rFonts w:ascii="Times New Roman" w:eastAsia="Times New Roman" w:hAnsi="Times New Roman" w:cs="Times New Roman"/>
                <w:sz w:val="26"/>
                <w:szCs w:val="26"/>
              </w:rPr>
              <w:t xml:space="preserve"> июня </w:t>
            </w:r>
            <w:r w:rsidRPr="00F775A7">
              <w:rPr>
                <w:rFonts w:ascii="Times New Roman" w:eastAsia="Times New Roman" w:hAnsi="Times New Roman" w:cs="Times New Roman"/>
                <w:sz w:val="26"/>
                <w:szCs w:val="26"/>
              </w:rPr>
              <w:t xml:space="preserve">2016 </w:t>
            </w:r>
            <w:r w:rsidR="00A1776B">
              <w:rPr>
                <w:rFonts w:ascii="Times New Roman" w:eastAsia="Times New Roman" w:hAnsi="Times New Roman" w:cs="Times New Roman"/>
                <w:sz w:val="26"/>
                <w:szCs w:val="26"/>
              </w:rPr>
              <w:t xml:space="preserve">г. </w:t>
            </w:r>
            <w:r w:rsidRPr="00F775A7">
              <w:rPr>
                <w:rFonts w:ascii="Times New Roman" w:eastAsia="Times New Roman" w:hAnsi="Times New Roman" w:cs="Times New Roman"/>
                <w:sz w:val="26"/>
                <w:szCs w:val="26"/>
              </w:rPr>
              <w:t>№ 298 «Об утверждении Порядка обеспечения операторами связи условий доступности для инвалидов объектов связи и предоставляемых услуг электросвязи».</w:t>
            </w:r>
          </w:p>
          <w:p w:rsidR="00850837" w:rsidRPr="00F775A7" w:rsidRDefault="00850837" w:rsidP="00046BAD">
            <w:pPr>
              <w:spacing w:after="1" w:line="280" w:lineRule="atLeast"/>
              <w:jc w:val="both"/>
              <w:rPr>
                <w:rFonts w:ascii="Times New Roman" w:eastAsia="Times New Roman" w:hAnsi="Times New Roman" w:cs="Times New Roman"/>
                <w:sz w:val="26"/>
                <w:szCs w:val="26"/>
              </w:rPr>
            </w:pPr>
            <w:r w:rsidRPr="00F775A7">
              <w:rPr>
                <w:rFonts w:ascii="Times New Roman" w:eastAsia="Times New Roman" w:hAnsi="Times New Roman" w:cs="Times New Roman"/>
                <w:sz w:val="26"/>
                <w:szCs w:val="26"/>
              </w:rPr>
              <w:t>Приказом Министерства цифрового развития, связи и массовых коммуникаций Российской Федерации от 28</w:t>
            </w:r>
            <w:r w:rsidR="00046BAD">
              <w:rPr>
                <w:rFonts w:ascii="Times New Roman" w:eastAsia="Times New Roman" w:hAnsi="Times New Roman" w:cs="Times New Roman"/>
                <w:sz w:val="26"/>
                <w:szCs w:val="26"/>
              </w:rPr>
              <w:t xml:space="preserve"> февраля </w:t>
            </w:r>
            <w:r w:rsidRPr="00F775A7">
              <w:rPr>
                <w:rFonts w:ascii="Times New Roman" w:eastAsia="Times New Roman" w:hAnsi="Times New Roman" w:cs="Times New Roman"/>
                <w:sz w:val="26"/>
                <w:szCs w:val="26"/>
              </w:rPr>
              <w:t xml:space="preserve">2022 </w:t>
            </w:r>
            <w:r w:rsidR="00046BAD">
              <w:rPr>
                <w:rFonts w:ascii="Times New Roman" w:eastAsia="Times New Roman" w:hAnsi="Times New Roman" w:cs="Times New Roman"/>
                <w:sz w:val="26"/>
                <w:szCs w:val="26"/>
              </w:rPr>
              <w:t xml:space="preserve">г. </w:t>
            </w:r>
            <w:r w:rsidRPr="00F775A7">
              <w:rPr>
                <w:rFonts w:ascii="Times New Roman" w:eastAsia="Times New Roman" w:hAnsi="Times New Roman" w:cs="Times New Roman"/>
                <w:sz w:val="26"/>
                <w:szCs w:val="26"/>
              </w:rPr>
              <w:t>№ 147 данный приказ утратил силу с 01.09.2022.</w:t>
            </w:r>
          </w:p>
        </w:tc>
        <w:tc>
          <w:tcPr>
            <w:tcW w:w="2410" w:type="dxa"/>
          </w:tcPr>
          <w:p w:rsidR="00850837" w:rsidRDefault="00850837" w:rsidP="00F775A7">
            <w:pPr>
              <w:spacing w:after="1" w:line="280" w:lineRule="atLeast"/>
              <w:jc w:val="both"/>
              <w:rPr>
                <w:rFonts w:ascii="Times New Roman" w:eastAsia="Times New Roman" w:hAnsi="Times New Roman" w:cs="Times New Roman"/>
                <w:sz w:val="26"/>
                <w:szCs w:val="26"/>
              </w:rPr>
            </w:pPr>
            <w:r w:rsidRPr="001226ED">
              <w:rPr>
                <w:rFonts w:ascii="Times New Roman" w:eastAsia="Times New Roman" w:hAnsi="Times New Roman" w:cs="Times New Roman"/>
                <w:sz w:val="26"/>
                <w:szCs w:val="26"/>
              </w:rPr>
              <w:t>Министерство цифрового развития государственного управления, информационных технологий и связи</w:t>
            </w:r>
            <w:r w:rsidRPr="00A47B01">
              <w:rPr>
                <w:rFonts w:ascii="Times New Roman" w:eastAsia="Times New Roman" w:hAnsi="Times New Roman" w:cs="Times New Roman"/>
                <w:sz w:val="26"/>
                <w:szCs w:val="26"/>
              </w:rPr>
              <w:t xml:space="preserve"> Республики Татарстан, Министерство тру</w:t>
            </w:r>
            <w:r>
              <w:rPr>
                <w:rFonts w:ascii="Times New Roman" w:eastAsia="Times New Roman" w:hAnsi="Times New Roman" w:cs="Times New Roman"/>
                <w:sz w:val="26"/>
                <w:szCs w:val="26"/>
              </w:rPr>
              <w:t>-</w:t>
            </w:r>
            <w:r w:rsidRPr="00A47B01">
              <w:rPr>
                <w:rFonts w:ascii="Times New Roman" w:eastAsia="Times New Roman" w:hAnsi="Times New Roman" w:cs="Times New Roman"/>
                <w:sz w:val="26"/>
                <w:szCs w:val="26"/>
              </w:rPr>
              <w:t>да, занятости и социальной защиты Республики Татарстан,</w:t>
            </w:r>
            <w:r>
              <w:rPr>
                <w:rFonts w:ascii="Times New Roman" w:eastAsia="Times New Roman" w:hAnsi="Times New Roman" w:cs="Times New Roman"/>
                <w:sz w:val="26"/>
                <w:szCs w:val="26"/>
              </w:rPr>
              <w:t xml:space="preserve"> </w:t>
            </w:r>
            <w:r w:rsidRPr="00A47B01">
              <w:rPr>
                <w:rFonts w:ascii="Times New Roman" w:eastAsia="Times New Roman" w:hAnsi="Times New Roman" w:cs="Times New Roman"/>
                <w:sz w:val="26"/>
                <w:szCs w:val="26"/>
              </w:rPr>
              <w:t xml:space="preserve">органы </w:t>
            </w:r>
            <w:r>
              <w:rPr>
                <w:rFonts w:ascii="Times New Roman" w:eastAsia="Times New Roman" w:hAnsi="Times New Roman" w:cs="Times New Roman"/>
                <w:sz w:val="26"/>
                <w:szCs w:val="26"/>
              </w:rPr>
              <w:t xml:space="preserve">  </w:t>
            </w:r>
            <w:r w:rsidRPr="00A47B01">
              <w:rPr>
                <w:rFonts w:ascii="Times New Roman" w:eastAsia="Times New Roman" w:hAnsi="Times New Roman" w:cs="Times New Roman"/>
                <w:sz w:val="26"/>
                <w:szCs w:val="26"/>
              </w:rPr>
              <w:t>мест</w:t>
            </w:r>
            <w:r>
              <w:rPr>
                <w:rFonts w:ascii="Times New Roman" w:eastAsia="Times New Roman" w:hAnsi="Times New Roman" w:cs="Times New Roman"/>
                <w:sz w:val="26"/>
                <w:szCs w:val="26"/>
              </w:rPr>
              <w:t>-</w:t>
            </w:r>
          </w:p>
          <w:p w:rsidR="00850837" w:rsidRPr="00A47B01" w:rsidRDefault="00850837" w:rsidP="00F775A7">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ного самоуправления муниципальных районов и городских округов (по согласованию)</w:t>
            </w:r>
          </w:p>
        </w:tc>
        <w:tc>
          <w:tcPr>
            <w:tcW w:w="1275" w:type="dxa"/>
          </w:tcPr>
          <w:p w:rsidR="00850837" w:rsidRPr="00A47B01" w:rsidRDefault="003C1DD2" w:rsidP="00F775A7">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00850837" w:rsidRPr="00A47B01">
              <w:rPr>
                <w:rFonts w:ascii="Times New Roman" w:eastAsia="Times New Roman" w:hAnsi="Times New Roman" w:cs="Times New Roman"/>
                <w:sz w:val="26"/>
                <w:szCs w:val="26"/>
              </w:rPr>
              <w:t xml:space="preserve"> –</w:t>
            </w:r>
          </w:p>
          <w:p w:rsidR="00850837" w:rsidRPr="00A47B01" w:rsidRDefault="00850837" w:rsidP="00F775A7">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850837" w:rsidRPr="00A47B01" w:rsidRDefault="00850837" w:rsidP="00F775A7">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Повышение информированности лиц с ограниченными возможностями здоровья о степени доступности объектов и услуг</w:t>
            </w:r>
          </w:p>
        </w:tc>
      </w:tr>
      <w:tr w:rsidR="00850837" w:rsidRPr="00A47B01" w:rsidTr="00510E8B">
        <w:trPr>
          <w:gridAfter w:val="1"/>
          <w:wAfter w:w="7" w:type="dxa"/>
        </w:trPr>
        <w:tc>
          <w:tcPr>
            <w:tcW w:w="851" w:type="dxa"/>
          </w:tcPr>
          <w:p w:rsidR="00850837" w:rsidRPr="00A47B01" w:rsidRDefault="00850837" w:rsidP="009D0B1C">
            <w:pPr>
              <w:spacing w:after="0"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3.3</w:t>
            </w:r>
            <w:r w:rsidR="009D0B1C">
              <w:rPr>
                <w:rFonts w:ascii="Times New Roman" w:eastAsia="Times New Roman" w:hAnsi="Times New Roman" w:cs="Times New Roman"/>
                <w:sz w:val="26"/>
                <w:szCs w:val="26"/>
              </w:rPr>
              <w:t>4</w:t>
            </w:r>
            <w:r w:rsidRPr="00A47B01">
              <w:rPr>
                <w:rFonts w:ascii="Times New Roman" w:eastAsia="Times New Roman" w:hAnsi="Times New Roman" w:cs="Times New Roman"/>
                <w:sz w:val="26"/>
                <w:szCs w:val="26"/>
              </w:rPr>
              <w:t>.</w:t>
            </w:r>
          </w:p>
        </w:tc>
        <w:tc>
          <w:tcPr>
            <w:tcW w:w="3255" w:type="dxa"/>
          </w:tcPr>
          <w:p w:rsidR="00850837" w:rsidRPr="00A47B01" w:rsidRDefault="00850837" w:rsidP="00D56E81">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Анализ уведомлений, поступающих посредством информационной системы «Народный контроль» по категории «Доступная среда» в рамках проекта «Открытый Татарстан» на Портале государственных и муниципальных услуг Республики Татарстан, подготовка предложений по совершенствованию программы</w:t>
            </w:r>
          </w:p>
        </w:tc>
        <w:tc>
          <w:tcPr>
            <w:tcW w:w="3124" w:type="dxa"/>
          </w:tcPr>
          <w:p w:rsidR="00850837" w:rsidRPr="00A47B01" w:rsidRDefault="00850837" w:rsidP="00D56E81">
            <w:pPr>
              <w:spacing w:after="0" w:line="228" w:lineRule="auto"/>
              <w:rPr>
                <w:rFonts w:ascii="Calibri" w:eastAsia="Times New Roman" w:hAnsi="Calibri" w:cs="Times New Roman"/>
                <w:sz w:val="26"/>
                <w:szCs w:val="26"/>
              </w:rPr>
            </w:pPr>
          </w:p>
        </w:tc>
        <w:tc>
          <w:tcPr>
            <w:tcW w:w="2410" w:type="dxa"/>
          </w:tcPr>
          <w:p w:rsidR="00850837" w:rsidRPr="00A47B01" w:rsidRDefault="00850837" w:rsidP="00D56E81">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тру</w:t>
            </w:r>
            <w:r>
              <w:rPr>
                <w:rFonts w:ascii="Times New Roman" w:eastAsia="Times New Roman" w:hAnsi="Times New Roman" w:cs="Times New Roman"/>
                <w:sz w:val="26"/>
                <w:szCs w:val="26"/>
              </w:rPr>
              <w:t>-</w:t>
            </w:r>
            <w:r w:rsidRPr="00A47B01">
              <w:rPr>
                <w:rFonts w:ascii="Times New Roman" w:eastAsia="Times New Roman" w:hAnsi="Times New Roman" w:cs="Times New Roman"/>
                <w:sz w:val="26"/>
                <w:szCs w:val="26"/>
              </w:rPr>
              <w:t>да, занятости и социальной защиты Республики Татарстан, органы местного самоуправления муниципальных районов и городских округов (по согласованию)</w:t>
            </w:r>
          </w:p>
        </w:tc>
        <w:tc>
          <w:tcPr>
            <w:tcW w:w="1275" w:type="dxa"/>
          </w:tcPr>
          <w:p w:rsidR="00850837" w:rsidRPr="00A47B01" w:rsidRDefault="003C1DD2" w:rsidP="00D56E81">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00850837" w:rsidRPr="00A47B01">
              <w:rPr>
                <w:rFonts w:ascii="Times New Roman" w:eastAsia="Times New Roman" w:hAnsi="Times New Roman" w:cs="Times New Roman"/>
                <w:sz w:val="26"/>
                <w:szCs w:val="26"/>
              </w:rPr>
              <w:t xml:space="preserve"> –</w:t>
            </w:r>
          </w:p>
          <w:p w:rsidR="00850837" w:rsidRPr="00A47B01" w:rsidRDefault="00850837" w:rsidP="00D56E81">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850837" w:rsidRPr="00A47B01" w:rsidRDefault="00850837" w:rsidP="00D56E81">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Повышение информированности лиц с ограниченными возможностями здоровья о степени доступности объектов и услуг.</w:t>
            </w:r>
          </w:p>
          <w:p w:rsidR="00850837" w:rsidRPr="00A47B01" w:rsidRDefault="00850837" w:rsidP="00D56E81">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Включение заявок в республиканские и муниципальные программы, планы мероприятий</w:t>
            </w:r>
          </w:p>
        </w:tc>
      </w:tr>
      <w:tr w:rsidR="00F66E94" w:rsidRPr="00A47B01" w:rsidTr="00510E8B">
        <w:trPr>
          <w:gridAfter w:val="1"/>
          <w:wAfter w:w="7" w:type="dxa"/>
        </w:trPr>
        <w:tc>
          <w:tcPr>
            <w:tcW w:w="851" w:type="dxa"/>
          </w:tcPr>
          <w:p w:rsidR="00F66E94" w:rsidRPr="00A47B01" w:rsidRDefault="00F66E94" w:rsidP="009D0B1C">
            <w:pPr>
              <w:spacing w:after="0"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3.3</w:t>
            </w:r>
            <w:r w:rsidR="009D0B1C">
              <w:rPr>
                <w:rFonts w:ascii="Times New Roman" w:eastAsia="Times New Roman" w:hAnsi="Times New Roman" w:cs="Times New Roman"/>
                <w:sz w:val="26"/>
                <w:szCs w:val="26"/>
              </w:rPr>
              <w:t>5</w:t>
            </w:r>
            <w:r w:rsidRPr="00A47B01">
              <w:rPr>
                <w:rFonts w:ascii="Times New Roman" w:eastAsia="Times New Roman" w:hAnsi="Times New Roman" w:cs="Times New Roman"/>
                <w:sz w:val="26"/>
                <w:szCs w:val="26"/>
              </w:rPr>
              <w:t>.</w:t>
            </w:r>
          </w:p>
        </w:tc>
        <w:tc>
          <w:tcPr>
            <w:tcW w:w="3255" w:type="dxa"/>
          </w:tcPr>
          <w:p w:rsidR="00F66E94" w:rsidRPr="00A47B01" w:rsidRDefault="00F66E94" w:rsidP="00D56E81">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Приобретение оборудования в рамках программ Российской Федерации, Республики Татарстан, муниципальных программ</w:t>
            </w:r>
            <w:r>
              <w:rPr>
                <w:rFonts w:ascii="Times New Roman" w:eastAsia="Times New Roman" w:hAnsi="Times New Roman" w:cs="Times New Roman"/>
                <w:sz w:val="26"/>
                <w:szCs w:val="26"/>
              </w:rPr>
              <w:t xml:space="preserve"> (капитального ремонта, реконструкции)</w:t>
            </w:r>
            <w:r w:rsidRPr="00A47B01">
              <w:rPr>
                <w:rFonts w:ascii="Times New Roman" w:eastAsia="Times New Roman" w:hAnsi="Times New Roman" w:cs="Times New Roman"/>
                <w:sz w:val="26"/>
                <w:szCs w:val="26"/>
              </w:rPr>
              <w:t>:</w:t>
            </w:r>
          </w:p>
          <w:p w:rsidR="00F66E94" w:rsidRPr="00A47B01" w:rsidRDefault="00F66E94" w:rsidP="00D56E81">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индукционная петля;</w:t>
            </w:r>
          </w:p>
          <w:p w:rsidR="00F66E94" w:rsidRPr="00A47B01" w:rsidRDefault="00F66E94" w:rsidP="00D56E81">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информационное табло;</w:t>
            </w:r>
          </w:p>
          <w:p w:rsidR="00F66E94" w:rsidRPr="00A47B01" w:rsidRDefault="00F66E94" w:rsidP="00D56E81">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аудиоинформаторы;</w:t>
            </w:r>
          </w:p>
          <w:p w:rsidR="00F66E94" w:rsidRDefault="00F66E94" w:rsidP="00D56E81">
            <w:pPr>
              <w:spacing w:after="0" w:line="228" w:lineRule="auto"/>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электронная очередь и др.</w:t>
            </w:r>
          </w:p>
          <w:p w:rsidR="00F66E94" w:rsidRPr="00A47B01" w:rsidRDefault="00F66E94" w:rsidP="00D56E81">
            <w:pPr>
              <w:spacing w:after="0" w:line="228" w:lineRule="auto"/>
              <w:jc w:val="both"/>
              <w:rPr>
                <w:rFonts w:ascii="Calibri" w:eastAsia="Times New Roman" w:hAnsi="Calibri" w:cs="Times New Roman"/>
                <w:sz w:val="26"/>
                <w:szCs w:val="26"/>
              </w:rPr>
            </w:pPr>
          </w:p>
        </w:tc>
        <w:tc>
          <w:tcPr>
            <w:tcW w:w="3124" w:type="dxa"/>
          </w:tcPr>
          <w:p w:rsidR="00F66E94" w:rsidRPr="00A47B01" w:rsidRDefault="00F66E94" w:rsidP="00D56E81">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Федеральный </w:t>
            </w:r>
            <w:hyperlink r:id="rId82" w:history="1">
              <w:r w:rsidRPr="00A47B01">
                <w:rPr>
                  <w:rFonts w:ascii="Times New Roman" w:eastAsia="Times New Roman" w:hAnsi="Times New Roman" w:cs="Times New Roman"/>
                  <w:sz w:val="26"/>
                  <w:szCs w:val="26"/>
                </w:rPr>
                <w:t>закон</w:t>
              </w:r>
            </w:hyperlink>
            <w:r w:rsidRPr="00A47B01">
              <w:rPr>
                <w:rFonts w:ascii="Times New Roman" w:eastAsia="Times New Roman" w:hAnsi="Times New Roman" w:cs="Times New Roman"/>
                <w:sz w:val="26"/>
                <w:szCs w:val="26"/>
              </w:rPr>
              <w:t xml:space="preserve"> от </w:t>
            </w:r>
            <w:r w:rsidRPr="00A47B01">
              <w:rPr>
                <w:rFonts w:ascii="Times New Roman" w:eastAsia="Times New Roman" w:hAnsi="Times New Roman" w:cs="Times New Roman"/>
                <w:sz w:val="26"/>
                <w:szCs w:val="26"/>
              </w:rPr>
              <w:br/>
              <w:t xml:space="preserve">1 декабря 2014 года </w:t>
            </w:r>
            <w:r w:rsidRPr="00A47B01">
              <w:rPr>
                <w:rFonts w:ascii="Times New Roman" w:eastAsia="Times New Roman" w:hAnsi="Times New Roman" w:cs="Times New Roman"/>
                <w:sz w:val="26"/>
                <w:szCs w:val="26"/>
              </w:rPr>
              <w:br/>
              <w:t>№ 419-ФЗ «О внесении изменений в отдельные законодательные акты Российской Федерации по вопросам социальной защиты инвалидов в связи с ратификацией</w:t>
            </w:r>
            <w:r>
              <w:rPr>
                <w:rFonts w:ascii="Times New Roman" w:eastAsia="Times New Roman" w:hAnsi="Times New Roman" w:cs="Times New Roman"/>
                <w:sz w:val="26"/>
                <w:szCs w:val="26"/>
              </w:rPr>
              <w:t xml:space="preserve"> Конвенции о правах инвалидов», программы капитального ремонта, реконструкции</w:t>
            </w:r>
          </w:p>
        </w:tc>
        <w:tc>
          <w:tcPr>
            <w:tcW w:w="2410" w:type="dxa"/>
          </w:tcPr>
          <w:p w:rsidR="00F66E94" w:rsidRPr="00A47B01" w:rsidRDefault="00F66E94" w:rsidP="00D56E81">
            <w:pPr>
              <w:spacing w:after="0" w:line="228" w:lineRule="auto"/>
              <w:jc w:val="both"/>
              <w:rPr>
                <w:rFonts w:ascii="Calibri" w:eastAsia="Times New Roman" w:hAnsi="Calibri" w:cs="Times New Roman"/>
                <w:sz w:val="26"/>
                <w:szCs w:val="26"/>
              </w:rPr>
            </w:pPr>
            <w:r>
              <w:rPr>
                <w:rFonts w:ascii="Times New Roman" w:eastAsia="Times New Roman" w:hAnsi="Times New Roman" w:cs="Times New Roman"/>
                <w:sz w:val="26"/>
                <w:szCs w:val="26"/>
              </w:rPr>
              <w:t>И</w:t>
            </w:r>
            <w:r w:rsidRPr="00F204D3">
              <w:rPr>
                <w:rFonts w:ascii="Times New Roman" w:eastAsia="Times New Roman" w:hAnsi="Times New Roman" w:cs="Times New Roman"/>
                <w:sz w:val="26"/>
                <w:szCs w:val="26"/>
              </w:rPr>
              <w:t xml:space="preserve">сполнительные органы государственной власти </w:t>
            </w:r>
            <w:r w:rsidRPr="00A47B01">
              <w:rPr>
                <w:rFonts w:ascii="Times New Roman" w:eastAsia="Times New Roman" w:hAnsi="Times New Roman" w:cs="Times New Roman"/>
                <w:sz w:val="26"/>
                <w:szCs w:val="26"/>
              </w:rPr>
              <w:t>Республики Татарстан, органы местного самоуправления муниципальных районов и городских округов (по согласованию)</w:t>
            </w:r>
          </w:p>
        </w:tc>
        <w:tc>
          <w:tcPr>
            <w:tcW w:w="1275" w:type="dxa"/>
          </w:tcPr>
          <w:p w:rsidR="00F66E94" w:rsidRPr="00A47B01" w:rsidRDefault="00F66E94" w:rsidP="00D56E81">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F66E94" w:rsidRPr="00A47B01" w:rsidRDefault="00F66E94" w:rsidP="00D56E81">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F66E94" w:rsidRPr="00A47B01" w:rsidRDefault="00F66E94" w:rsidP="00D56E81">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доли объектов, на которых обеспечено дублирование информации; доступность услуг для инвалидов по другим программам Российской Федерации, Республики Татарстан, муниципальным программам</w:t>
            </w:r>
          </w:p>
        </w:tc>
      </w:tr>
      <w:tr w:rsidR="00F66E94" w:rsidRPr="00A47B01" w:rsidTr="00510E8B">
        <w:trPr>
          <w:gridAfter w:val="1"/>
          <w:wAfter w:w="7" w:type="dxa"/>
        </w:trPr>
        <w:tc>
          <w:tcPr>
            <w:tcW w:w="851" w:type="dxa"/>
          </w:tcPr>
          <w:p w:rsidR="00F66E94" w:rsidRPr="00A47B01" w:rsidRDefault="00F66E94"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3.3</w:t>
            </w:r>
            <w:r w:rsidR="009D0B1C">
              <w:rPr>
                <w:rFonts w:ascii="Times New Roman" w:eastAsia="Times New Roman" w:hAnsi="Times New Roman" w:cs="Times New Roman"/>
                <w:sz w:val="26"/>
                <w:szCs w:val="26"/>
              </w:rPr>
              <w:t>6</w:t>
            </w:r>
            <w:r w:rsidRPr="00A47B01">
              <w:rPr>
                <w:rFonts w:ascii="Times New Roman" w:eastAsia="Times New Roman" w:hAnsi="Times New Roman" w:cs="Times New Roman"/>
                <w:sz w:val="26"/>
                <w:szCs w:val="26"/>
              </w:rPr>
              <w:t>.</w:t>
            </w:r>
          </w:p>
        </w:tc>
        <w:tc>
          <w:tcPr>
            <w:tcW w:w="3255" w:type="dxa"/>
          </w:tcPr>
          <w:p w:rsidR="00F66E94" w:rsidRPr="00A47B01" w:rsidRDefault="00F66E94"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Проведение экспертизы проектно-сметной документации объектов, вводимых в эксплуатацию, прошедших модернизацию, реконструкцию, с 1 июля </w:t>
            </w:r>
            <w:r w:rsidRPr="00A47B01">
              <w:rPr>
                <w:rFonts w:ascii="Times New Roman" w:eastAsia="Times New Roman" w:hAnsi="Times New Roman" w:cs="Times New Roman"/>
                <w:sz w:val="26"/>
                <w:szCs w:val="26"/>
              </w:rPr>
              <w:lastRenderedPageBreak/>
              <w:t>2016 года в части включения в них требований доступности для инвалидов</w:t>
            </w:r>
          </w:p>
        </w:tc>
        <w:tc>
          <w:tcPr>
            <w:tcW w:w="3124" w:type="dxa"/>
          </w:tcPr>
          <w:p w:rsidR="00F66E94" w:rsidRPr="00A47B01" w:rsidRDefault="00F66E94" w:rsidP="00D56E81">
            <w:pPr>
              <w:rPr>
                <w:rFonts w:ascii="Calibri" w:eastAsia="Times New Roman" w:hAnsi="Calibri" w:cs="Times New Roman"/>
                <w:sz w:val="26"/>
                <w:szCs w:val="26"/>
              </w:rPr>
            </w:pPr>
          </w:p>
        </w:tc>
        <w:tc>
          <w:tcPr>
            <w:tcW w:w="2410" w:type="dxa"/>
          </w:tcPr>
          <w:p w:rsidR="00F66E94" w:rsidRPr="00A47B01" w:rsidRDefault="00F66E94"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строительства, архитектуры и жилищно-коммунального хозяйства Республики Татарстан</w:t>
            </w:r>
          </w:p>
        </w:tc>
        <w:tc>
          <w:tcPr>
            <w:tcW w:w="1275" w:type="dxa"/>
          </w:tcPr>
          <w:p w:rsidR="00F66E94" w:rsidRPr="00A47B01" w:rsidRDefault="00F66E94" w:rsidP="00D56E81">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F66E94" w:rsidRPr="00A47B01" w:rsidRDefault="00F66E94" w:rsidP="00D56E81">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F66E94" w:rsidRPr="00A47B01" w:rsidRDefault="00F66E94"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Увеличение числа вновь вводимых объектов, прошедших капитальный ремонт, модернизацию, реконст-рукцию, </w:t>
            </w:r>
            <w:r w:rsidRPr="00204748">
              <w:rPr>
                <w:rFonts w:ascii="Times New Roman" w:eastAsia="Times New Roman" w:hAnsi="Times New Roman" w:cs="Times New Roman"/>
                <w:sz w:val="26"/>
                <w:szCs w:val="26"/>
              </w:rPr>
              <w:t xml:space="preserve">полностью </w:t>
            </w:r>
            <w:r w:rsidRPr="00A47B01">
              <w:rPr>
                <w:rFonts w:ascii="Times New Roman" w:eastAsia="Times New Roman" w:hAnsi="Times New Roman" w:cs="Times New Roman"/>
                <w:sz w:val="26"/>
                <w:szCs w:val="26"/>
              </w:rPr>
              <w:t>соответствующих требованиям доступности для инвалидов</w:t>
            </w:r>
          </w:p>
        </w:tc>
      </w:tr>
      <w:tr w:rsidR="00695D83" w:rsidRPr="00A47B01" w:rsidTr="00510E8B">
        <w:trPr>
          <w:gridAfter w:val="1"/>
          <w:wAfter w:w="7" w:type="dxa"/>
        </w:trPr>
        <w:tc>
          <w:tcPr>
            <w:tcW w:w="851" w:type="dxa"/>
          </w:tcPr>
          <w:p w:rsidR="00695D83" w:rsidRPr="00A47B01" w:rsidRDefault="00695D83" w:rsidP="009D0B1C">
            <w:pPr>
              <w:spacing w:after="1" w:line="280" w:lineRule="atLeast"/>
              <w:jc w:val="center"/>
              <w:rPr>
                <w:rFonts w:ascii="Calibri" w:eastAsia="Times New Roman" w:hAnsi="Calibri" w:cs="Times New Roman"/>
                <w:sz w:val="26"/>
                <w:szCs w:val="26"/>
              </w:rPr>
            </w:pPr>
            <w:r>
              <w:rPr>
                <w:rFonts w:ascii="Times New Roman" w:eastAsia="Times New Roman" w:hAnsi="Times New Roman" w:cs="Times New Roman"/>
                <w:sz w:val="26"/>
                <w:szCs w:val="26"/>
              </w:rPr>
              <w:t>3.3</w:t>
            </w:r>
            <w:r w:rsidR="009D0B1C">
              <w:rPr>
                <w:rFonts w:ascii="Times New Roman" w:eastAsia="Times New Roman" w:hAnsi="Times New Roman" w:cs="Times New Roman"/>
                <w:sz w:val="26"/>
                <w:szCs w:val="26"/>
              </w:rPr>
              <w:t>7</w:t>
            </w:r>
            <w:r w:rsidRPr="00A47B01">
              <w:rPr>
                <w:rFonts w:ascii="Times New Roman" w:eastAsia="Times New Roman" w:hAnsi="Times New Roman" w:cs="Times New Roman"/>
                <w:sz w:val="26"/>
                <w:szCs w:val="26"/>
              </w:rPr>
              <w:t>.</w:t>
            </w:r>
          </w:p>
        </w:tc>
        <w:tc>
          <w:tcPr>
            <w:tcW w:w="3255" w:type="dxa"/>
          </w:tcPr>
          <w:p w:rsidR="00695D83" w:rsidRPr="00A47B01" w:rsidRDefault="00695D83"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Организация субтитрирования телевизионных программ на телеканале «Татарстан – Новый Век»</w:t>
            </w:r>
          </w:p>
        </w:tc>
        <w:tc>
          <w:tcPr>
            <w:tcW w:w="3124" w:type="dxa"/>
            <w:vMerge w:val="restart"/>
          </w:tcPr>
          <w:p w:rsidR="00695D83" w:rsidRPr="00A47B01" w:rsidRDefault="00695D83" w:rsidP="00D56E81">
            <w:pPr>
              <w:rPr>
                <w:rFonts w:ascii="Calibri" w:eastAsia="Times New Roman" w:hAnsi="Calibri" w:cs="Times New Roman"/>
                <w:sz w:val="26"/>
                <w:szCs w:val="26"/>
              </w:rPr>
            </w:pPr>
          </w:p>
        </w:tc>
        <w:tc>
          <w:tcPr>
            <w:tcW w:w="2410" w:type="dxa"/>
          </w:tcPr>
          <w:p w:rsidR="00695D83" w:rsidRPr="00A47B01" w:rsidRDefault="00695D83"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Республиканское агентство по печати и массовым коммуникациям «Татмедиа»</w:t>
            </w:r>
          </w:p>
        </w:tc>
        <w:tc>
          <w:tcPr>
            <w:tcW w:w="1275" w:type="dxa"/>
          </w:tcPr>
          <w:p w:rsidR="00695D83" w:rsidRPr="00A47B01" w:rsidRDefault="00695D83" w:rsidP="00D56E81">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695D83" w:rsidRPr="00A47B01" w:rsidRDefault="00695D83" w:rsidP="00D56E81">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695D83" w:rsidRPr="00A47B01" w:rsidRDefault="00695D83" w:rsidP="00D56E8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числа инвалидов, пользующихся телевизионными программами для получения информации</w:t>
            </w:r>
          </w:p>
        </w:tc>
      </w:tr>
      <w:tr w:rsidR="00695D83" w:rsidRPr="00A47B01" w:rsidTr="00510E8B">
        <w:trPr>
          <w:gridAfter w:val="1"/>
          <w:wAfter w:w="7" w:type="dxa"/>
        </w:trPr>
        <w:tc>
          <w:tcPr>
            <w:tcW w:w="851" w:type="dxa"/>
          </w:tcPr>
          <w:p w:rsidR="00695D83" w:rsidRPr="00A47B01" w:rsidRDefault="00695D83" w:rsidP="009D0B1C">
            <w:pPr>
              <w:spacing w:after="1" w:line="280" w:lineRule="atLeast"/>
              <w:jc w:val="center"/>
              <w:rPr>
                <w:rFonts w:ascii="Calibri" w:eastAsia="Times New Roman" w:hAnsi="Calibri" w:cs="Times New Roman"/>
                <w:sz w:val="26"/>
                <w:szCs w:val="26"/>
              </w:rPr>
            </w:pPr>
            <w:r>
              <w:rPr>
                <w:rFonts w:ascii="Times New Roman" w:eastAsia="Times New Roman" w:hAnsi="Times New Roman" w:cs="Times New Roman"/>
                <w:sz w:val="26"/>
                <w:szCs w:val="26"/>
              </w:rPr>
              <w:t>3.3</w:t>
            </w:r>
            <w:r w:rsidR="009D0B1C">
              <w:rPr>
                <w:rFonts w:ascii="Times New Roman" w:eastAsia="Times New Roman" w:hAnsi="Times New Roman" w:cs="Times New Roman"/>
                <w:sz w:val="26"/>
                <w:szCs w:val="26"/>
              </w:rPr>
              <w:t>8</w:t>
            </w:r>
            <w:r w:rsidRPr="00A47B01">
              <w:rPr>
                <w:rFonts w:ascii="Times New Roman" w:eastAsia="Times New Roman" w:hAnsi="Times New Roman" w:cs="Times New Roman"/>
                <w:sz w:val="26"/>
                <w:szCs w:val="26"/>
              </w:rPr>
              <w:t>.</w:t>
            </w:r>
          </w:p>
        </w:tc>
        <w:tc>
          <w:tcPr>
            <w:tcW w:w="3255" w:type="dxa"/>
          </w:tcPr>
          <w:p w:rsidR="00695D83" w:rsidRPr="00A47B01" w:rsidRDefault="00695D8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Информационное освещение тем, посвященных распространению идей, принципов и средств формирования доступной среды для инвалидов и других маломобильных групп населения</w:t>
            </w:r>
          </w:p>
        </w:tc>
        <w:tc>
          <w:tcPr>
            <w:tcW w:w="3124" w:type="dxa"/>
            <w:vMerge/>
          </w:tcPr>
          <w:p w:rsidR="00695D83" w:rsidRPr="00A47B01" w:rsidRDefault="00695D83" w:rsidP="009219F3">
            <w:pPr>
              <w:rPr>
                <w:rFonts w:ascii="Calibri" w:eastAsia="Times New Roman" w:hAnsi="Calibri" w:cs="Times New Roman"/>
                <w:sz w:val="26"/>
                <w:szCs w:val="26"/>
              </w:rPr>
            </w:pPr>
          </w:p>
        </w:tc>
        <w:tc>
          <w:tcPr>
            <w:tcW w:w="2410" w:type="dxa"/>
          </w:tcPr>
          <w:p w:rsidR="00695D83" w:rsidRPr="00A47B01" w:rsidRDefault="00695D8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Республиканское агентство по печати и массовым коммуникациям «Татмедиа»</w:t>
            </w:r>
          </w:p>
        </w:tc>
        <w:tc>
          <w:tcPr>
            <w:tcW w:w="1275" w:type="dxa"/>
          </w:tcPr>
          <w:p w:rsidR="00695D83" w:rsidRPr="00A47B01" w:rsidRDefault="00695D83" w:rsidP="009219F3">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695D83" w:rsidRPr="00A47B01" w:rsidRDefault="00695D83" w:rsidP="009219F3">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695D83" w:rsidRPr="00A47B01" w:rsidRDefault="00695D8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Формирование толерантного отношения к инвалидам; увеличение числа граждан, знающих основы формирования доступной среды для инвалидов</w:t>
            </w:r>
          </w:p>
        </w:tc>
      </w:tr>
      <w:tr w:rsidR="00695D83" w:rsidRPr="00A47B01" w:rsidTr="00510E8B">
        <w:trPr>
          <w:gridAfter w:val="1"/>
          <w:wAfter w:w="7" w:type="dxa"/>
        </w:trPr>
        <w:tc>
          <w:tcPr>
            <w:tcW w:w="851" w:type="dxa"/>
          </w:tcPr>
          <w:p w:rsidR="00695D83" w:rsidRPr="00A47B01" w:rsidRDefault="009D0B1C" w:rsidP="009D0B1C">
            <w:pPr>
              <w:spacing w:after="1" w:line="280" w:lineRule="atLeast"/>
              <w:jc w:val="center"/>
              <w:rPr>
                <w:rFonts w:ascii="Calibri" w:eastAsia="Times New Roman" w:hAnsi="Calibri" w:cs="Times New Roman"/>
                <w:sz w:val="26"/>
                <w:szCs w:val="26"/>
              </w:rPr>
            </w:pPr>
            <w:r>
              <w:rPr>
                <w:rFonts w:ascii="Times New Roman" w:eastAsia="Times New Roman" w:hAnsi="Times New Roman" w:cs="Times New Roman"/>
                <w:sz w:val="26"/>
                <w:szCs w:val="26"/>
              </w:rPr>
              <w:t>3.39</w:t>
            </w:r>
            <w:r w:rsidR="00695D83" w:rsidRPr="00A47B01">
              <w:rPr>
                <w:rFonts w:ascii="Times New Roman" w:eastAsia="Times New Roman" w:hAnsi="Times New Roman" w:cs="Times New Roman"/>
                <w:sz w:val="26"/>
                <w:szCs w:val="26"/>
              </w:rPr>
              <w:t>.</w:t>
            </w:r>
          </w:p>
        </w:tc>
        <w:tc>
          <w:tcPr>
            <w:tcW w:w="3255" w:type="dxa"/>
          </w:tcPr>
          <w:p w:rsidR="00695D83" w:rsidRPr="00A47B01" w:rsidRDefault="00695D8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Создание и транслирование социальной рекламы, на</w:t>
            </w:r>
            <w:r>
              <w:rPr>
                <w:rFonts w:ascii="Times New Roman" w:eastAsia="Times New Roman" w:hAnsi="Times New Roman" w:cs="Times New Roman"/>
                <w:sz w:val="26"/>
                <w:szCs w:val="26"/>
              </w:rPr>
              <w:t>-</w:t>
            </w:r>
            <w:r w:rsidRPr="00A47B01">
              <w:rPr>
                <w:rFonts w:ascii="Times New Roman" w:eastAsia="Times New Roman" w:hAnsi="Times New Roman" w:cs="Times New Roman"/>
                <w:sz w:val="26"/>
                <w:szCs w:val="26"/>
              </w:rPr>
              <w:t>правленной на формирование толерантного отношения к инвалидам, вопросам занятости инвалидов трудоспособного возраста</w:t>
            </w:r>
          </w:p>
        </w:tc>
        <w:tc>
          <w:tcPr>
            <w:tcW w:w="3124" w:type="dxa"/>
            <w:vMerge/>
          </w:tcPr>
          <w:p w:rsidR="00695D83" w:rsidRPr="00A47B01" w:rsidRDefault="00695D83" w:rsidP="009219F3">
            <w:pPr>
              <w:rPr>
                <w:rFonts w:ascii="Calibri" w:eastAsia="Times New Roman" w:hAnsi="Calibri" w:cs="Times New Roman"/>
                <w:sz w:val="26"/>
                <w:szCs w:val="26"/>
              </w:rPr>
            </w:pPr>
          </w:p>
        </w:tc>
        <w:tc>
          <w:tcPr>
            <w:tcW w:w="2410" w:type="dxa"/>
          </w:tcPr>
          <w:p w:rsidR="00695D83" w:rsidRPr="00A47B01" w:rsidRDefault="00695D8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Республиканское агентство по печати и массовым коммуникациям «Татмедиа»</w:t>
            </w:r>
          </w:p>
        </w:tc>
        <w:tc>
          <w:tcPr>
            <w:tcW w:w="1275" w:type="dxa"/>
          </w:tcPr>
          <w:p w:rsidR="00695D83" w:rsidRPr="00A47B01" w:rsidRDefault="00695D83" w:rsidP="009219F3">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695D83" w:rsidRPr="00A47B01" w:rsidRDefault="00695D83" w:rsidP="009219F3">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695D83" w:rsidRPr="00A47B01" w:rsidRDefault="00695D8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Формирование толерантного отношения к инвалидам, преодоление отношенческих барьеров, мотивация инвалидов к труду</w:t>
            </w:r>
          </w:p>
        </w:tc>
      </w:tr>
      <w:tr w:rsidR="00695D83" w:rsidRPr="00A47B01" w:rsidTr="00510E8B">
        <w:trPr>
          <w:gridAfter w:val="1"/>
          <w:wAfter w:w="7" w:type="dxa"/>
        </w:trPr>
        <w:tc>
          <w:tcPr>
            <w:tcW w:w="851" w:type="dxa"/>
          </w:tcPr>
          <w:p w:rsidR="00695D83" w:rsidRPr="00A47B01" w:rsidRDefault="00695D83"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3.4</w:t>
            </w:r>
            <w:r w:rsidR="009D0B1C">
              <w:rPr>
                <w:rFonts w:ascii="Times New Roman" w:eastAsia="Times New Roman" w:hAnsi="Times New Roman" w:cs="Times New Roman"/>
                <w:sz w:val="26"/>
                <w:szCs w:val="26"/>
              </w:rPr>
              <w:t>0</w:t>
            </w:r>
            <w:r w:rsidRPr="00A47B01">
              <w:rPr>
                <w:rFonts w:ascii="Times New Roman" w:eastAsia="Times New Roman" w:hAnsi="Times New Roman" w:cs="Times New Roman"/>
                <w:sz w:val="26"/>
                <w:szCs w:val="26"/>
              </w:rPr>
              <w:t>.</w:t>
            </w:r>
          </w:p>
        </w:tc>
        <w:tc>
          <w:tcPr>
            <w:tcW w:w="3255" w:type="dxa"/>
          </w:tcPr>
          <w:p w:rsidR="00695D83" w:rsidRPr="00A47B01" w:rsidRDefault="00695D83" w:rsidP="009219F3">
            <w:pPr>
              <w:spacing w:after="1" w:line="280" w:lineRule="atLeast"/>
              <w:jc w:val="both"/>
              <w:rPr>
                <w:rFonts w:ascii="Calibri" w:eastAsia="Times New Roman" w:hAnsi="Calibri" w:cs="Times New Roman"/>
                <w:sz w:val="26"/>
                <w:szCs w:val="26"/>
              </w:rPr>
            </w:pPr>
            <w:r>
              <w:rPr>
                <w:rFonts w:ascii="Times New Roman" w:eastAsia="Times New Roman" w:hAnsi="Times New Roman" w:cs="Times New Roman"/>
                <w:sz w:val="26"/>
                <w:szCs w:val="26"/>
              </w:rPr>
              <w:t>П</w:t>
            </w:r>
            <w:r w:rsidRPr="00895699">
              <w:rPr>
                <w:rFonts w:ascii="Times New Roman" w:eastAsia="Times New Roman" w:hAnsi="Times New Roman" w:cs="Times New Roman"/>
                <w:sz w:val="26"/>
                <w:szCs w:val="26"/>
              </w:rPr>
              <w:t>одготов</w:t>
            </w:r>
            <w:r>
              <w:rPr>
                <w:rFonts w:ascii="Times New Roman" w:eastAsia="Times New Roman" w:hAnsi="Times New Roman" w:cs="Times New Roman"/>
                <w:sz w:val="26"/>
                <w:szCs w:val="26"/>
              </w:rPr>
              <w:t>ка</w:t>
            </w:r>
            <w:r w:rsidRPr="00895699">
              <w:rPr>
                <w:rFonts w:ascii="Times New Roman" w:eastAsia="Times New Roman" w:hAnsi="Times New Roman" w:cs="Times New Roman"/>
                <w:sz w:val="26"/>
                <w:szCs w:val="26"/>
              </w:rPr>
              <w:t xml:space="preserve"> информационно-методически</w:t>
            </w:r>
            <w:r>
              <w:rPr>
                <w:rFonts w:ascii="Times New Roman" w:eastAsia="Times New Roman" w:hAnsi="Times New Roman" w:cs="Times New Roman"/>
                <w:sz w:val="26"/>
                <w:szCs w:val="26"/>
              </w:rPr>
              <w:t>х</w:t>
            </w:r>
            <w:r w:rsidRPr="00895699">
              <w:rPr>
                <w:rFonts w:ascii="Times New Roman" w:eastAsia="Times New Roman" w:hAnsi="Times New Roman" w:cs="Times New Roman"/>
                <w:sz w:val="26"/>
                <w:szCs w:val="26"/>
              </w:rPr>
              <w:t xml:space="preserve"> рекомендации по формированию доступной среды</w:t>
            </w:r>
          </w:p>
        </w:tc>
        <w:tc>
          <w:tcPr>
            <w:tcW w:w="3124" w:type="dxa"/>
          </w:tcPr>
          <w:p w:rsidR="00695D83" w:rsidRPr="00A47B01" w:rsidRDefault="00695D83" w:rsidP="009219F3">
            <w:pPr>
              <w:rPr>
                <w:rFonts w:ascii="Calibri" w:eastAsia="Times New Roman" w:hAnsi="Calibri" w:cs="Times New Roman"/>
                <w:sz w:val="26"/>
                <w:szCs w:val="26"/>
              </w:rPr>
            </w:pPr>
          </w:p>
        </w:tc>
        <w:tc>
          <w:tcPr>
            <w:tcW w:w="2410" w:type="dxa"/>
          </w:tcPr>
          <w:p w:rsidR="00695D83" w:rsidRPr="00A47B01" w:rsidRDefault="00695D8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труда, занятости и социальной защиты Республики Татарстан</w:t>
            </w:r>
          </w:p>
        </w:tc>
        <w:tc>
          <w:tcPr>
            <w:tcW w:w="1275" w:type="dxa"/>
          </w:tcPr>
          <w:p w:rsidR="00695D83" w:rsidRPr="00A47B01" w:rsidRDefault="00695D83" w:rsidP="009219F3">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695D83" w:rsidRPr="00A47B01" w:rsidRDefault="00695D83" w:rsidP="009219F3">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695D83" w:rsidRPr="00A47B01" w:rsidRDefault="00695D83" w:rsidP="009219F3">
            <w:pPr>
              <w:suppressAutoHyphens/>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Увеличение числа специалистов, знающих основы формирования доступной среды для инвалидов и организующих исполнение планов мероприятий («дорожных карт») </w:t>
            </w:r>
          </w:p>
        </w:tc>
      </w:tr>
      <w:tr w:rsidR="009219F3" w:rsidRPr="00A47B01" w:rsidTr="00510E8B">
        <w:trPr>
          <w:gridAfter w:val="1"/>
          <w:wAfter w:w="7" w:type="dxa"/>
        </w:trPr>
        <w:tc>
          <w:tcPr>
            <w:tcW w:w="851" w:type="dxa"/>
          </w:tcPr>
          <w:p w:rsidR="009219F3" w:rsidRPr="00A47B01" w:rsidRDefault="009219F3"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3.4</w:t>
            </w:r>
            <w:r w:rsidR="009D0B1C">
              <w:rPr>
                <w:rFonts w:ascii="Times New Roman" w:eastAsia="Times New Roman" w:hAnsi="Times New Roman" w:cs="Times New Roman"/>
                <w:sz w:val="26"/>
                <w:szCs w:val="26"/>
              </w:rPr>
              <w:t>1</w:t>
            </w:r>
            <w:r w:rsidRPr="00A47B01">
              <w:rPr>
                <w:rFonts w:ascii="Times New Roman" w:eastAsia="Times New Roman" w:hAnsi="Times New Roman" w:cs="Times New Roman"/>
                <w:sz w:val="26"/>
                <w:szCs w:val="26"/>
              </w:rPr>
              <w:t>.</w:t>
            </w:r>
          </w:p>
        </w:tc>
        <w:tc>
          <w:tcPr>
            <w:tcW w:w="3255"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Проведение мероприятий по повышению доступности для инвалидов объектов потребительского рынка Республики Татарстан</w:t>
            </w:r>
          </w:p>
        </w:tc>
        <w:tc>
          <w:tcPr>
            <w:tcW w:w="3124" w:type="dxa"/>
          </w:tcPr>
          <w:p w:rsidR="009219F3" w:rsidRPr="00202EBE" w:rsidRDefault="009219F3" w:rsidP="009219F3">
            <w:pPr>
              <w:spacing w:after="1" w:line="280" w:lineRule="atLeast"/>
              <w:jc w:val="both"/>
              <w:rPr>
                <w:rFonts w:ascii="Calibri" w:eastAsia="Times New Roman" w:hAnsi="Calibri" w:cs="Times New Roman"/>
                <w:sz w:val="26"/>
                <w:szCs w:val="26"/>
              </w:rPr>
            </w:pPr>
            <w:r w:rsidRPr="00202EBE">
              <w:rPr>
                <w:rFonts w:ascii="Times New Roman" w:eastAsia="Times New Roman" w:hAnsi="Times New Roman" w:cs="Times New Roman"/>
                <w:sz w:val="26"/>
                <w:szCs w:val="26"/>
              </w:rPr>
              <w:t>Приказ</w:t>
            </w:r>
            <w:r>
              <w:rPr>
                <w:rFonts w:ascii="Times New Roman" w:eastAsia="Times New Roman" w:hAnsi="Times New Roman" w:cs="Times New Roman"/>
                <w:sz w:val="26"/>
                <w:szCs w:val="26"/>
              </w:rPr>
              <w:t xml:space="preserve"> Министерства промышленности и торговли Российской Федерации от 18 декабря 2015 г. № 4146 «Об утверждении Порядка обеспечения условий доступности для инвалидов объектов и услуг, предоставляемых Министерством промышленности и торговли Российской Федерации, Федеральным агентством по техническому регулированию и метрологии, их территориальными органами, подведомственными организациями и учрежде-</w:t>
            </w:r>
            <w:r>
              <w:rPr>
                <w:rFonts w:ascii="Times New Roman" w:eastAsia="Times New Roman" w:hAnsi="Times New Roman" w:cs="Times New Roman"/>
                <w:sz w:val="26"/>
                <w:szCs w:val="26"/>
              </w:rPr>
              <w:br/>
              <w:t>ниями, организациями, предоставляющими услу-ги населению в сферах, правовое регулирование которых осуществляется Министерством промышленности и торговли Российской Федерации, а также оказания инвалидам при этом необходимой помощи»</w:t>
            </w:r>
          </w:p>
        </w:tc>
        <w:tc>
          <w:tcPr>
            <w:tcW w:w="2410"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промышленности и торговли Республики Татарстан</w:t>
            </w:r>
          </w:p>
        </w:tc>
        <w:tc>
          <w:tcPr>
            <w:tcW w:w="1275" w:type="dxa"/>
          </w:tcPr>
          <w:p w:rsidR="009219F3" w:rsidRPr="00A47B01" w:rsidRDefault="009219F3" w:rsidP="009219F3">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9219F3" w:rsidRPr="00A47B01" w:rsidRDefault="009219F3" w:rsidP="009219F3">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Обеспечение доступности для людей с ограниченными возможностями здоровья объектов торговли, общественного питания, бытового обслуживания и услуг</w:t>
            </w:r>
          </w:p>
        </w:tc>
      </w:tr>
      <w:tr w:rsidR="009219F3" w:rsidRPr="00A47B01" w:rsidTr="00510E8B">
        <w:trPr>
          <w:gridAfter w:val="1"/>
          <w:wAfter w:w="7" w:type="dxa"/>
        </w:trPr>
        <w:tc>
          <w:tcPr>
            <w:tcW w:w="851" w:type="dxa"/>
          </w:tcPr>
          <w:p w:rsidR="009219F3" w:rsidRPr="00A47B01" w:rsidRDefault="009219F3"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3.4</w:t>
            </w:r>
            <w:r w:rsidR="009D0B1C">
              <w:rPr>
                <w:rFonts w:ascii="Times New Roman" w:eastAsia="Times New Roman" w:hAnsi="Times New Roman" w:cs="Times New Roman"/>
                <w:sz w:val="26"/>
                <w:szCs w:val="26"/>
              </w:rPr>
              <w:t>2</w:t>
            </w:r>
            <w:r w:rsidRPr="00A47B01">
              <w:rPr>
                <w:rFonts w:ascii="Times New Roman" w:eastAsia="Times New Roman" w:hAnsi="Times New Roman" w:cs="Times New Roman"/>
                <w:sz w:val="26"/>
                <w:szCs w:val="26"/>
              </w:rPr>
              <w:t>.</w:t>
            </w:r>
          </w:p>
        </w:tc>
        <w:tc>
          <w:tcPr>
            <w:tcW w:w="3255"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Взаимодействие с крупными торговыми сетевыми компаниями, функционирующими в Республике Татарстан, Ассоциацией предприятий и промышленников Республики Татарстан</w:t>
            </w:r>
          </w:p>
        </w:tc>
        <w:tc>
          <w:tcPr>
            <w:tcW w:w="3124" w:type="dxa"/>
          </w:tcPr>
          <w:p w:rsidR="009219F3" w:rsidRPr="00202EBE" w:rsidRDefault="009219F3" w:rsidP="009219F3">
            <w:pPr>
              <w:spacing w:after="1" w:line="280" w:lineRule="atLeast"/>
              <w:jc w:val="both"/>
              <w:rPr>
                <w:rFonts w:ascii="Calibri" w:eastAsia="Times New Roman" w:hAnsi="Calibri" w:cs="Times New Roman"/>
                <w:sz w:val="26"/>
                <w:szCs w:val="26"/>
              </w:rPr>
            </w:pPr>
            <w:r w:rsidRPr="00202EBE">
              <w:rPr>
                <w:rFonts w:ascii="Times New Roman" w:eastAsia="Times New Roman" w:hAnsi="Times New Roman" w:cs="Times New Roman"/>
                <w:sz w:val="26"/>
                <w:szCs w:val="26"/>
              </w:rPr>
              <w:t>Приказ</w:t>
            </w:r>
            <w:r>
              <w:rPr>
                <w:rFonts w:ascii="Times New Roman" w:eastAsia="Times New Roman" w:hAnsi="Times New Roman" w:cs="Times New Roman"/>
                <w:sz w:val="26"/>
                <w:szCs w:val="26"/>
              </w:rPr>
              <w:t xml:space="preserve"> Министерства промышленности и торговли Российской Федерации от 18 декабря 2015 г. № 4146 «Об утверждении Порядка обеспечения условий доступности для инвалидов объектов и услуг, предоставляемых Министерством промышленности и торговли Российской Федерации, Федеральным агентством по техническому регулированию и метрологии, их территориальными органами, подведомственными организациями и учреждениями, организациями, пре-доставляющими услуги населению в сферах, правовое регулирование которых осуществляется Министерством промышленности и торговли Российской Федерации, а также оказания инвалидам при этом необходимой помощи»</w:t>
            </w:r>
          </w:p>
        </w:tc>
        <w:tc>
          <w:tcPr>
            <w:tcW w:w="2410" w:type="dxa"/>
          </w:tcPr>
          <w:p w:rsidR="009219F3" w:rsidRPr="00A47B01" w:rsidRDefault="009219F3" w:rsidP="009219F3">
            <w:pPr>
              <w:spacing w:after="1" w:line="280" w:lineRule="atLeast"/>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Министерство промышленности и торговли Республики Татарстан</w:t>
            </w:r>
          </w:p>
        </w:tc>
        <w:tc>
          <w:tcPr>
            <w:tcW w:w="1275" w:type="dxa"/>
          </w:tcPr>
          <w:p w:rsidR="009219F3" w:rsidRPr="00A47B01" w:rsidRDefault="009219F3" w:rsidP="009219F3">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9219F3" w:rsidRPr="00A47B01" w:rsidRDefault="009219F3" w:rsidP="009219F3">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Повышение информированности хозяйствующих субъектов в сфере торговли о необходимости выполнения законодательства в части обеспечения доступности для инвалидов объектов торговли </w:t>
            </w:r>
          </w:p>
        </w:tc>
      </w:tr>
      <w:tr w:rsidR="009219F3" w:rsidRPr="00A47B01" w:rsidTr="00510E8B">
        <w:trPr>
          <w:gridAfter w:val="1"/>
          <w:wAfter w:w="7" w:type="dxa"/>
        </w:trPr>
        <w:tc>
          <w:tcPr>
            <w:tcW w:w="851" w:type="dxa"/>
          </w:tcPr>
          <w:p w:rsidR="009219F3" w:rsidRPr="00073777" w:rsidRDefault="009219F3" w:rsidP="009D0B1C">
            <w:pPr>
              <w:spacing w:after="1" w:line="280" w:lineRule="atLeast"/>
              <w:jc w:val="center"/>
              <w:rPr>
                <w:rFonts w:ascii="Calibri" w:eastAsia="Times New Roman" w:hAnsi="Calibri" w:cs="Times New Roman"/>
                <w:sz w:val="26"/>
                <w:szCs w:val="26"/>
              </w:rPr>
            </w:pPr>
            <w:r w:rsidRPr="00073777">
              <w:rPr>
                <w:rFonts w:ascii="Times New Roman" w:eastAsia="Times New Roman" w:hAnsi="Times New Roman" w:cs="Times New Roman"/>
                <w:sz w:val="26"/>
                <w:szCs w:val="26"/>
              </w:rPr>
              <w:lastRenderedPageBreak/>
              <w:t>3.4</w:t>
            </w:r>
            <w:r w:rsidR="009D0B1C">
              <w:rPr>
                <w:rFonts w:ascii="Times New Roman" w:eastAsia="Times New Roman" w:hAnsi="Times New Roman" w:cs="Times New Roman"/>
                <w:sz w:val="26"/>
                <w:szCs w:val="26"/>
              </w:rPr>
              <w:t>3</w:t>
            </w:r>
            <w:r w:rsidRPr="00073777">
              <w:rPr>
                <w:rFonts w:ascii="Times New Roman" w:eastAsia="Times New Roman" w:hAnsi="Times New Roman" w:cs="Times New Roman"/>
                <w:sz w:val="26"/>
                <w:szCs w:val="26"/>
              </w:rPr>
              <w:t>.</w:t>
            </w:r>
          </w:p>
        </w:tc>
        <w:tc>
          <w:tcPr>
            <w:tcW w:w="3255" w:type="dxa"/>
          </w:tcPr>
          <w:p w:rsidR="009219F3" w:rsidRPr="00073777" w:rsidRDefault="009219F3" w:rsidP="009219F3">
            <w:pPr>
              <w:spacing w:after="1" w:line="280" w:lineRule="atLeast"/>
              <w:jc w:val="both"/>
              <w:rPr>
                <w:rFonts w:ascii="Times New Roman" w:eastAsia="Times New Roman" w:hAnsi="Times New Roman" w:cs="Times New Roman"/>
                <w:sz w:val="26"/>
                <w:szCs w:val="26"/>
              </w:rPr>
            </w:pPr>
            <w:r w:rsidRPr="00073777">
              <w:rPr>
                <w:rFonts w:ascii="Times New Roman" w:eastAsia="Times New Roman" w:hAnsi="Times New Roman" w:cs="Times New Roman"/>
                <w:sz w:val="26"/>
                <w:szCs w:val="26"/>
              </w:rPr>
              <w:t>Проведение ежегодного мониторинга выполнения органами исполнительной власти Республики Татарстан планов мероприятий («дорожных карт») повышения значений показателей доступности для инвалидов объектов и услуг</w:t>
            </w:r>
          </w:p>
        </w:tc>
        <w:tc>
          <w:tcPr>
            <w:tcW w:w="3124" w:type="dxa"/>
          </w:tcPr>
          <w:p w:rsidR="009219F3" w:rsidRPr="00C64546" w:rsidRDefault="009219F3" w:rsidP="009219F3">
            <w:pPr>
              <w:spacing w:after="1" w:line="280" w:lineRule="atLeast"/>
              <w:jc w:val="both"/>
              <w:rPr>
                <w:rFonts w:ascii="Times New Roman" w:eastAsia="Times New Roman" w:hAnsi="Times New Roman" w:cs="Times New Roman"/>
                <w:sz w:val="26"/>
                <w:szCs w:val="26"/>
              </w:rPr>
            </w:pPr>
            <w:r w:rsidRPr="00C64546">
              <w:rPr>
                <w:rFonts w:ascii="Times New Roman" w:eastAsia="Times New Roman" w:hAnsi="Times New Roman" w:cs="Times New Roman"/>
                <w:sz w:val="26"/>
                <w:szCs w:val="26"/>
              </w:rPr>
              <w:t>Закон Российской Феде-рации от 24 ноября 1995 года № 181-ФЗ «О соци-альной защите инвалидов в Российской Федерации»</w:t>
            </w:r>
          </w:p>
        </w:tc>
        <w:tc>
          <w:tcPr>
            <w:tcW w:w="2410" w:type="dxa"/>
          </w:tcPr>
          <w:p w:rsidR="009219F3" w:rsidRPr="00073777" w:rsidRDefault="009219F3" w:rsidP="009219F3">
            <w:pPr>
              <w:spacing w:after="1" w:line="280" w:lineRule="atLeast"/>
              <w:jc w:val="both"/>
              <w:rPr>
                <w:rFonts w:ascii="Calibri" w:eastAsia="Times New Roman" w:hAnsi="Calibri" w:cs="Times New Roman"/>
                <w:sz w:val="26"/>
                <w:szCs w:val="26"/>
              </w:rPr>
            </w:pPr>
            <w:r w:rsidRPr="00073777">
              <w:rPr>
                <w:rFonts w:ascii="Times New Roman" w:eastAsia="Times New Roman" w:hAnsi="Times New Roman" w:cs="Times New Roman"/>
                <w:sz w:val="26"/>
                <w:szCs w:val="26"/>
              </w:rPr>
              <w:t>Исполнительные органы государственной власти Республики Татарстан, органы местного самоуправления муниципальных районов и городских округов (по согласованию)</w:t>
            </w:r>
          </w:p>
        </w:tc>
        <w:tc>
          <w:tcPr>
            <w:tcW w:w="1275" w:type="dxa"/>
          </w:tcPr>
          <w:p w:rsidR="009219F3" w:rsidRPr="00A47B01" w:rsidRDefault="009219F3" w:rsidP="009219F3">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9219F3" w:rsidRPr="00A47B01" w:rsidRDefault="009219F3" w:rsidP="009219F3">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9219F3" w:rsidRPr="00073777" w:rsidRDefault="009219F3" w:rsidP="009219F3">
            <w:pPr>
              <w:spacing w:after="1" w:line="28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Поэтапное п</w:t>
            </w:r>
            <w:r w:rsidRPr="00073777">
              <w:rPr>
                <w:rFonts w:ascii="Times New Roman" w:eastAsia="Times New Roman" w:hAnsi="Times New Roman" w:cs="Times New Roman"/>
                <w:sz w:val="26"/>
                <w:szCs w:val="26"/>
              </w:rPr>
              <w:t xml:space="preserve">овышение значений показателей доступности для инвалидов объектов и услуг </w:t>
            </w:r>
          </w:p>
        </w:tc>
      </w:tr>
      <w:tr w:rsidR="009219F3" w:rsidRPr="00A47B01" w:rsidTr="00510E8B">
        <w:trPr>
          <w:gridAfter w:val="1"/>
          <w:wAfter w:w="7" w:type="dxa"/>
        </w:trPr>
        <w:tc>
          <w:tcPr>
            <w:tcW w:w="851" w:type="dxa"/>
          </w:tcPr>
          <w:p w:rsidR="009219F3" w:rsidRPr="00073777" w:rsidRDefault="009D0B1C" w:rsidP="009219F3">
            <w:pPr>
              <w:spacing w:after="1" w:line="280"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3.44</w:t>
            </w:r>
            <w:r w:rsidR="009219F3">
              <w:rPr>
                <w:rFonts w:ascii="Times New Roman" w:eastAsia="Times New Roman" w:hAnsi="Times New Roman" w:cs="Times New Roman"/>
                <w:sz w:val="26"/>
                <w:szCs w:val="26"/>
              </w:rPr>
              <w:t>.</w:t>
            </w:r>
          </w:p>
        </w:tc>
        <w:tc>
          <w:tcPr>
            <w:tcW w:w="3255" w:type="dxa"/>
          </w:tcPr>
          <w:p w:rsidR="009219F3" w:rsidRPr="00073777" w:rsidRDefault="009219F3" w:rsidP="009219F3">
            <w:pPr>
              <w:spacing w:after="1" w:line="28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Формирование </w:t>
            </w:r>
            <w:r w:rsidRPr="002A2B8A">
              <w:rPr>
                <w:rFonts w:ascii="Times New Roman" w:eastAsia="Times New Roman" w:hAnsi="Times New Roman" w:cs="Times New Roman"/>
                <w:sz w:val="26"/>
                <w:szCs w:val="26"/>
              </w:rPr>
              <w:t>реестра объектов социальной инфраструктуры в приоритетных сферах жизнедеятельности инвалидов и других маломобильных групп населения</w:t>
            </w:r>
          </w:p>
        </w:tc>
        <w:tc>
          <w:tcPr>
            <w:tcW w:w="3124" w:type="dxa"/>
          </w:tcPr>
          <w:p w:rsidR="009219F3" w:rsidRPr="00073777" w:rsidRDefault="00F15E49" w:rsidP="009219F3">
            <w:pPr>
              <w:spacing w:after="1" w:line="280" w:lineRule="atLeast"/>
              <w:jc w:val="both"/>
              <w:rPr>
                <w:rFonts w:ascii="Calibri" w:eastAsia="Times New Roman" w:hAnsi="Calibri" w:cs="Times New Roman"/>
                <w:sz w:val="26"/>
                <w:szCs w:val="26"/>
              </w:rPr>
            </w:pPr>
            <w:hyperlink r:id="rId83" w:history="1">
              <w:r w:rsidR="009219F3" w:rsidRPr="00A47B01">
                <w:rPr>
                  <w:rFonts w:ascii="Times New Roman" w:eastAsia="Times New Roman" w:hAnsi="Times New Roman" w:cs="Times New Roman"/>
                  <w:sz w:val="26"/>
                  <w:szCs w:val="26"/>
                </w:rPr>
                <w:t>Закон</w:t>
              </w:r>
            </w:hyperlink>
            <w:r w:rsidR="009219F3">
              <w:rPr>
                <w:rFonts w:ascii="Times New Roman" w:eastAsia="Times New Roman" w:hAnsi="Times New Roman" w:cs="Times New Roman"/>
                <w:sz w:val="26"/>
                <w:szCs w:val="26"/>
              </w:rPr>
              <w:t xml:space="preserve"> Российской Фе</w:t>
            </w:r>
            <w:r w:rsidR="009219F3" w:rsidRPr="00A47B01">
              <w:rPr>
                <w:rFonts w:ascii="Times New Roman" w:eastAsia="Times New Roman" w:hAnsi="Times New Roman" w:cs="Times New Roman"/>
                <w:sz w:val="26"/>
                <w:szCs w:val="26"/>
              </w:rPr>
              <w:t>дерации от 24 ноября 1995 года № 181-ФЗ «О социальной защите инвалидов в Российской Федерации»</w:t>
            </w:r>
          </w:p>
        </w:tc>
        <w:tc>
          <w:tcPr>
            <w:tcW w:w="2410" w:type="dxa"/>
          </w:tcPr>
          <w:p w:rsidR="009219F3" w:rsidRPr="00073777" w:rsidRDefault="009219F3" w:rsidP="009219F3">
            <w:pPr>
              <w:spacing w:after="1" w:line="280" w:lineRule="atLeast"/>
              <w:jc w:val="both"/>
              <w:rPr>
                <w:rFonts w:ascii="Times New Roman" w:eastAsia="Times New Roman" w:hAnsi="Times New Roman" w:cs="Times New Roman"/>
                <w:sz w:val="26"/>
                <w:szCs w:val="26"/>
              </w:rPr>
            </w:pPr>
            <w:r w:rsidRPr="004E32AB">
              <w:rPr>
                <w:rFonts w:ascii="Times New Roman" w:eastAsia="Times New Roman" w:hAnsi="Times New Roman" w:cs="Times New Roman"/>
                <w:sz w:val="26"/>
                <w:szCs w:val="26"/>
              </w:rPr>
              <w:t>Исполнительные органы государственной власти Республики Татарстан, органы местного самоуправления муниципальных районов и городских округов (по согласованию)</w:t>
            </w:r>
          </w:p>
        </w:tc>
        <w:tc>
          <w:tcPr>
            <w:tcW w:w="1275" w:type="dxa"/>
          </w:tcPr>
          <w:p w:rsidR="009219F3" w:rsidRPr="00A47B01" w:rsidRDefault="009219F3" w:rsidP="009219F3">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9219F3" w:rsidRPr="00A47B01" w:rsidRDefault="009219F3" w:rsidP="009219F3">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9219F3" w:rsidRPr="00073777" w:rsidRDefault="009219F3" w:rsidP="009219F3">
            <w:pPr>
              <w:spacing w:after="1" w:line="28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Ежегодная актуализация реестра</w:t>
            </w:r>
          </w:p>
        </w:tc>
      </w:tr>
      <w:tr w:rsidR="009219F3" w:rsidRPr="00A47B01" w:rsidTr="00510E8B">
        <w:trPr>
          <w:gridAfter w:val="1"/>
          <w:wAfter w:w="7" w:type="dxa"/>
        </w:trPr>
        <w:tc>
          <w:tcPr>
            <w:tcW w:w="851" w:type="dxa"/>
          </w:tcPr>
          <w:p w:rsidR="009219F3" w:rsidRPr="00A47B01" w:rsidRDefault="009219F3"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3.4</w:t>
            </w:r>
            <w:r w:rsidR="009D0B1C">
              <w:rPr>
                <w:rFonts w:ascii="Times New Roman" w:eastAsia="Times New Roman" w:hAnsi="Times New Roman" w:cs="Times New Roman"/>
                <w:sz w:val="26"/>
                <w:szCs w:val="26"/>
              </w:rPr>
              <w:t>5</w:t>
            </w:r>
            <w:r w:rsidRPr="00A47B01">
              <w:rPr>
                <w:rFonts w:ascii="Times New Roman" w:eastAsia="Times New Roman" w:hAnsi="Times New Roman" w:cs="Times New Roman"/>
                <w:sz w:val="26"/>
                <w:szCs w:val="26"/>
              </w:rPr>
              <w:t>.</w:t>
            </w:r>
          </w:p>
        </w:tc>
        <w:tc>
          <w:tcPr>
            <w:tcW w:w="3255"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Оказание методической помощи негосударственным организациям, предоставляющим услуги населению, в части принятия мер по наделению персонала дополнительными функциями по оказанию помощи инвалидам в преодолении барьеров при получении ими услуги</w:t>
            </w:r>
          </w:p>
        </w:tc>
        <w:tc>
          <w:tcPr>
            <w:tcW w:w="3124"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Федеральный </w:t>
            </w:r>
            <w:hyperlink r:id="rId84" w:history="1">
              <w:r w:rsidRPr="00A47B01">
                <w:rPr>
                  <w:rFonts w:ascii="Times New Roman" w:eastAsia="Times New Roman" w:hAnsi="Times New Roman" w:cs="Times New Roman"/>
                  <w:sz w:val="26"/>
                  <w:szCs w:val="26"/>
                </w:rPr>
                <w:t>закон</w:t>
              </w:r>
            </w:hyperlink>
            <w:r w:rsidRPr="00A47B01">
              <w:rPr>
                <w:rFonts w:ascii="Times New Roman" w:eastAsia="Times New Roman" w:hAnsi="Times New Roman" w:cs="Times New Roman"/>
                <w:sz w:val="26"/>
                <w:szCs w:val="26"/>
              </w:rPr>
              <w:t xml:space="preserve"> от </w:t>
            </w:r>
            <w:r w:rsidRPr="00A47B01">
              <w:rPr>
                <w:rFonts w:ascii="Times New Roman" w:eastAsia="Times New Roman" w:hAnsi="Times New Roman" w:cs="Times New Roman"/>
                <w:sz w:val="26"/>
                <w:szCs w:val="26"/>
              </w:rPr>
              <w:br/>
              <w:t xml:space="preserve">1 декабря 2014 года </w:t>
            </w:r>
            <w:r w:rsidRPr="00A47B01">
              <w:rPr>
                <w:rFonts w:ascii="Times New Roman" w:eastAsia="Times New Roman" w:hAnsi="Times New Roman" w:cs="Times New Roman"/>
                <w:sz w:val="26"/>
                <w:szCs w:val="26"/>
              </w:rPr>
              <w:br/>
              <w:t>№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2410" w:type="dxa"/>
          </w:tcPr>
          <w:p w:rsidR="009219F3" w:rsidRPr="00A47B01" w:rsidRDefault="009219F3" w:rsidP="009219F3">
            <w:pPr>
              <w:spacing w:after="1" w:line="280" w:lineRule="atLeast"/>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Исполнительные органы государственной власти Республики Татарстан, органы местного самоуправления муниципальных районов и городских округов (по согласованию)</w:t>
            </w:r>
          </w:p>
          <w:p w:rsidR="009219F3" w:rsidRPr="00A47B01" w:rsidRDefault="009219F3" w:rsidP="009219F3">
            <w:pPr>
              <w:spacing w:after="1" w:line="280" w:lineRule="atLeast"/>
              <w:jc w:val="both"/>
              <w:rPr>
                <w:rFonts w:ascii="Calibri" w:eastAsia="Times New Roman" w:hAnsi="Calibri" w:cs="Times New Roman"/>
                <w:sz w:val="26"/>
                <w:szCs w:val="26"/>
              </w:rPr>
            </w:pPr>
          </w:p>
        </w:tc>
        <w:tc>
          <w:tcPr>
            <w:tcW w:w="1275" w:type="dxa"/>
          </w:tcPr>
          <w:p w:rsidR="009219F3" w:rsidRPr="00A47B01" w:rsidRDefault="009219F3" w:rsidP="009219F3">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lastRenderedPageBreak/>
              <w:t>2022</w:t>
            </w:r>
            <w:r w:rsidRPr="00A47B01">
              <w:rPr>
                <w:rFonts w:ascii="Times New Roman" w:eastAsia="Times New Roman" w:hAnsi="Times New Roman" w:cs="Times New Roman"/>
                <w:sz w:val="26"/>
                <w:szCs w:val="26"/>
              </w:rPr>
              <w:t xml:space="preserve"> –</w:t>
            </w:r>
          </w:p>
          <w:p w:rsidR="009219F3" w:rsidRPr="00A47B01" w:rsidRDefault="009219F3" w:rsidP="009219F3">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9219F3" w:rsidRPr="00F2432C" w:rsidRDefault="009219F3" w:rsidP="009219F3">
            <w:pPr>
              <w:spacing w:after="1" w:line="280" w:lineRule="atLeast"/>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Внесение в корпоративные планы развития, регламенты и стандарты предоставления услуг, должностные инструкции специалистов положений, предусматривающих оказание помощи инвалидам при получении услуг с учетом ведомственных порядков, утвержденных:</w:t>
            </w:r>
          </w:p>
          <w:p w:rsidR="009219F3" w:rsidRPr="00A47B01" w:rsidRDefault="009219F3" w:rsidP="009219F3">
            <w:pPr>
              <w:spacing w:after="1" w:line="280" w:lineRule="atLeast"/>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lastRenderedPageBreak/>
              <w:t xml:space="preserve">для медицинских организаций – </w:t>
            </w:r>
            <w:hyperlink r:id="rId85" w:history="1">
              <w:r w:rsidRPr="00A47B01">
                <w:rPr>
                  <w:rFonts w:ascii="Times New Roman" w:eastAsia="Times New Roman" w:hAnsi="Times New Roman" w:cs="Times New Roman"/>
                  <w:sz w:val="26"/>
                  <w:szCs w:val="26"/>
                </w:rPr>
                <w:t>приказом</w:t>
              </w:r>
            </w:hyperlink>
            <w:r w:rsidRPr="00A47B01">
              <w:rPr>
                <w:rFonts w:ascii="Times New Roman" w:eastAsia="Times New Roman" w:hAnsi="Times New Roman" w:cs="Times New Roman"/>
                <w:sz w:val="26"/>
                <w:szCs w:val="26"/>
              </w:rPr>
              <w:t xml:space="preserve"> Министерства здравоохранения Российской Федерации от 12</w:t>
            </w:r>
            <w:r>
              <w:rPr>
                <w:rFonts w:ascii="Times New Roman" w:eastAsia="Times New Roman" w:hAnsi="Times New Roman" w:cs="Times New Roman"/>
                <w:sz w:val="26"/>
                <w:szCs w:val="26"/>
              </w:rPr>
              <w:t xml:space="preserve"> ноября </w:t>
            </w:r>
            <w:r w:rsidRPr="00A47B01">
              <w:rPr>
                <w:rFonts w:ascii="Times New Roman" w:eastAsia="Times New Roman" w:hAnsi="Times New Roman" w:cs="Times New Roman"/>
                <w:sz w:val="26"/>
                <w:szCs w:val="26"/>
              </w:rPr>
              <w:t>2015</w:t>
            </w:r>
            <w:r>
              <w:rPr>
                <w:rFonts w:ascii="Times New Roman" w:eastAsia="Times New Roman" w:hAnsi="Times New Roman" w:cs="Times New Roman"/>
                <w:sz w:val="26"/>
                <w:szCs w:val="26"/>
              </w:rPr>
              <w:t xml:space="preserve"> г.</w:t>
            </w:r>
            <w:r w:rsidRPr="00A47B01">
              <w:rPr>
                <w:rFonts w:ascii="Times New Roman" w:eastAsia="Times New Roman" w:hAnsi="Times New Roman" w:cs="Times New Roman"/>
                <w:sz w:val="26"/>
                <w:szCs w:val="26"/>
              </w:rPr>
              <w:t xml:space="preserve"> № 802н;</w:t>
            </w:r>
          </w:p>
          <w:p w:rsidR="009219F3" w:rsidRPr="00F2432C" w:rsidRDefault="009219F3" w:rsidP="009219F3">
            <w:pPr>
              <w:spacing w:after="1" w:line="280" w:lineRule="atLeast"/>
              <w:jc w:val="both"/>
              <w:rPr>
                <w:rFonts w:ascii="Times New Roman" w:eastAsia="Times New Roman" w:hAnsi="Times New Roman" w:cs="Times New Roman"/>
                <w:sz w:val="26"/>
                <w:szCs w:val="26"/>
              </w:rPr>
            </w:pPr>
            <w:r w:rsidRPr="00F2432C">
              <w:rPr>
                <w:rFonts w:ascii="Times New Roman" w:eastAsia="Times New Roman" w:hAnsi="Times New Roman" w:cs="Times New Roman"/>
                <w:sz w:val="26"/>
                <w:szCs w:val="26"/>
              </w:rPr>
              <w:t xml:space="preserve">для образовательных организаций – </w:t>
            </w:r>
            <w:hyperlink r:id="rId86" w:history="1">
              <w:r w:rsidRPr="00F2432C">
                <w:rPr>
                  <w:rFonts w:ascii="Times New Roman" w:eastAsia="Times New Roman" w:hAnsi="Times New Roman" w:cs="Times New Roman"/>
                  <w:sz w:val="26"/>
                  <w:szCs w:val="26"/>
                </w:rPr>
                <w:t>приказом</w:t>
              </w:r>
            </w:hyperlink>
            <w:r w:rsidRPr="00F2432C">
              <w:rPr>
                <w:rFonts w:ascii="Times New Roman" w:eastAsia="Times New Roman" w:hAnsi="Times New Roman" w:cs="Times New Roman"/>
                <w:sz w:val="26"/>
                <w:szCs w:val="26"/>
              </w:rPr>
              <w:t xml:space="preserve"> Министерства образования и науки Российской Федерации от 9 ноября 2015 г. № 1309;</w:t>
            </w:r>
          </w:p>
          <w:p w:rsidR="009219F3" w:rsidRPr="00F2432C" w:rsidRDefault="009219F3" w:rsidP="009219F3">
            <w:pPr>
              <w:spacing w:after="1" w:line="280" w:lineRule="atLeast"/>
              <w:jc w:val="both"/>
              <w:rPr>
                <w:rFonts w:ascii="Times New Roman" w:eastAsia="Times New Roman" w:hAnsi="Times New Roman" w:cs="Times New Roman"/>
                <w:sz w:val="26"/>
                <w:szCs w:val="26"/>
              </w:rPr>
            </w:pPr>
            <w:r w:rsidRPr="00F2432C">
              <w:rPr>
                <w:rFonts w:ascii="Times New Roman" w:eastAsia="Times New Roman" w:hAnsi="Times New Roman" w:cs="Times New Roman"/>
                <w:sz w:val="26"/>
                <w:szCs w:val="26"/>
              </w:rPr>
              <w:t xml:space="preserve">для спортивных организаций – </w:t>
            </w:r>
            <w:hyperlink r:id="rId87" w:history="1">
              <w:r w:rsidRPr="00F2432C">
                <w:rPr>
                  <w:rFonts w:ascii="Times New Roman" w:eastAsia="Times New Roman" w:hAnsi="Times New Roman" w:cs="Times New Roman"/>
                  <w:sz w:val="26"/>
                  <w:szCs w:val="26"/>
                </w:rPr>
                <w:t>приказом</w:t>
              </w:r>
            </w:hyperlink>
            <w:r w:rsidRPr="00F2432C">
              <w:rPr>
                <w:rFonts w:ascii="Times New Roman" w:eastAsia="Times New Roman" w:hAnsi="Times New Roman" w:cs="Times New Roman"/>
                <w:sz w:val="26"/>
                <w:szCs w:val="26"/>
              </w:rPr>
              <w:t xml:space="preserve"> Министерства спорта Российской Федерации от 24 августа 2015 г. № 825;</w:t>
            </w:r>
          </w:p>
          <w:p w:rsidR="009219F3" w:rsidRPr="00F2432C" w:rsidRDefault="009219F3" w:rsidP="009219F3">
            <w:pPr>
              <w:spacing w:after="1" w:line="280" w:lineRule="atLeast"/>
              <w:jc w:val="both"/>
              <w:rPr>
                <w:rFonts w:ascii="Times New Roman" w:eastAsia="Times New Roman" w:hAnsi="Times New Roman" w:cs="Times New Roman"/>
                <w:sz w:val="26"/>
                <w:szCs w:val="26"/>
              </w:rPr>
            </w:pPr>
            <w:r w:rsidRPr="00F2432C">
              <w:rPr>
                <w:rFonts w:ascii="Times New Roman" w:eastAsia="Times New Roman" w:hAnsi="Times New Roman" w:cs="Times New Roman"/>
                <w:sz w:val="26"/>
                <w:szCs w:val="26"/>
              </w:rPr>
              <w:t xml:space="preserve">для организаций культуры – приказами Министерства культуры Российской Федерации от 10 ноября 2015 г. </w:t>
            </w:r>
            <w:hyperlink r:id="rId88" w:history="1">
              <w:r w:rsidRPr="00F2432C">
                <w:rPr>
                  <w:rFonts w:ascii="Times New Roman" w:eastAsia="Times New Roman" w:hAnsi="Times New Roman" w:cs="Times New Roman"/>
                  <w:sz w:val="26"/>
                  <w:szCs w:val="26"/>
                </w:rPr>
                <w:t>№ 2761</w:t>
              </w:r>
            </w:hyperlink>
            <w:r>
              <w:rPr>
                <w:rFonts w:ascii="Times New Roman" w:eastAsia="Times New Roman" w:hAnsi="Times New Roman" w:cs="Times New Roman"/>
                <w:sz w:val="26"/>
                <w:szCs w:val="26"/>
              </w:rPr>
              <w:t xml:space="preserve">, </w:t>
            </w:r>
            <w:r w:rsidRPr="00F2432C">
              <w:rPr>
                <w:rFonts w:ascii="Times New Roman" w:eastAsia="Times New Roman" w:hAnsi="Times New Roman" w:cs="Times New Roman"/>
                <w:sz w:val="26"/>
                <w:szCs w:val="26"/>
              </w:rPr>
              <w:t xml:space="preserve">от 16 ноября 2015 г. </w:t>
            </w:r>
            <w:hyperlink r:id="rId89" w:history="1">
              <w:r w:rsidRPr="00F2432C">
                <w:rPr>
                  <w:rFonts w:ascii="Times New Roman" w:eastAsia="Times New Roman" w:hAnsi="Times New Roman" w:cs="Times New Roman"/>
                  <w:sz w:val="26"/>
                  <w:szCs w:val="26"/>
                </w:rPr>
                <w:t>№ 2800</w:t>
              </w:r>
            </w:hyperlink>
            <w:r w:rsidRPr="00F2432C">
              <w:rPr>
                <w:rFonts w:ascii="Times New Roman" w:eastAsia="Times New Roman" w:hAnsi="Times New Roman" w:cs="Times New Roman"/>
                <w:sz w:val="26"/>
                <w:szCs w:val="26"/>
              </w:rPr>
              <w:t xml:space="preserve">, от 16 ноября 2015 г. </w:t>
            </w:r>
            <w:hyperlink r:id="rId90" w:history="1">
              <w:r w:rsidRPr="00F2432C">
                <w:rPr>
                  <w:rFonts w:ascii="Times New Roman" w:eastAsia="Times New Roman" w:hAnsi="Times New Roman" w:cs="Times New Roman"/>
                  <w:sz w:val="26"/>
                  <w:szCs w:val="26"/>
                </w:rPr>
                <w:t>№ 2803</w:t>
              </w:r>
            </w:hyperlink>
            <w:r w:rsidRPr="00F2432C">
              <w:rPr>
                <w:rFonts w:ascii="Times New Roman" w:eastAsia="Times New Roman" w:hAnsi="Times New Roman" w:cs="Times New Roman"/>
                <w:sz w:val="26"/>
                <w:szCs w:val="26"/>
              </w:rPr>
              <w:t xml:space="preserve">, от 20 ноября 2015 г. </w:t>
            </w:r>
            <w:hyperlink r:id="rId91" w:history="1">
              <w:r w:rsidRPr="00F2432C">
                <w:rPr>
                  <w:rFonts w:ascii="Times New Roman" w:eastAsia="Times New Roman" w:hAnsi="Times New Roman" w:cs="Times New Roman"/>
                  <w:sz w:val="26"/>
                  <w:szCs w:val="26"/>
                </w:rPr>
                <w:t>№ 2834</w:t>
              </w:r>
            </w:hyperlink>
            <w:r w:rsidRPr="00F2432C">
              <w:rPr>
                <w:rFonts w:ascii="Times New Roman" w:eastAsia="Times New Roman" w:hAnsi="Times New Roman" w:cs="Times New Roman"/>
                <w:sz w:val="26"/>
                <w:szCs w:val="26"/>
              </w:rPr>
              <w:t xml:space="preserve">; </w:t>
            </w:r>
          </w:p>
          <w:p w:rsidR="009219F3" w:rsidRPr="00F2432C" w:rsidRDefault="009219F3" w:rsidP="009219F3">
            <w:pPr>
              <w:spacing w:after="1" w:line="280" w:lineRule="atLeast"/>
              <w:jc w:val="both"/>
              <w:rPr>
                <w:rFonts w:ascii="Times New Roman" w:eastAsia="Times New Roman" w:hAnsi="Times New Roman" w:cs="Times New Roman"/>
                <w:sz w:val="26"/>
                <w:szCs w:val="26"/>
              </w:rPr>
            </w:pPr>
            <w:r w:rsidRPr="00F2432C">
              <w:rPr>
                <w:rFonts w:ascii="Times New Roman" w:eastAsia="Times New Roman" w:hAnsi="Times New Roman" w:cs="Times New Roman"/>
                <w:sz w:val="26"/>
                <w:szCs w:val="26"/>
              </w:rPr>
              <w:t xml:space="preserve">для организаций труда, занятости и социальной защиты – </w:t>
            </w:r>
            <w:hyperlink r:id="rId92" w:history="1">
              <w:r w:rsidRPr="00F2432C">
                <w:rPr>
                  <w:rFonts w:ascii="Times New Roman" w:eastAsia="Times New Roman" w:hAnsi="Times New Roman" w:cs="Times New Roman"/>
                  <w:sz w:val="26"/>
                  <w:szCs w:val="26"/>
                </w:rPr>
                <w:t>приказом</w:t>
              </w:r>
            </w:hyperlink>
            <w:r w:rsidRPr="00F2432C">
              <w:rPr>
                <w:rFonts w:ascii="Times New Roman" w:eastAsia="Times New Roman" w:hAnsi="Times New Roman" w:cs="Times New Roman"/>
                <w:sz w:val="26"/>
                <w:szCs w:val="26"/>
              </w:rPr>
              <w:t xml:space="preserve"> Министерства труда и социальной защиты Российской Федерации от </w:t>
            </w:r>
            <w:r>
              <w:rPr>
                <w:rFonts w:ascii="Times New Roman" w:eastAsia="Times New Roman" w:hAnsi="Times New Roman" w:cs="Times New Roman"/>
                <w:sz w:val="26"/>
                <w:szCs w:val="26"/>
              </w:rPr>
              <w:br/>
            </w:r>
            <w:r w:rsidRPr="00F2432C">
              <w:rPr>
                <w:rFonts w:ascii="Times New Roman" w:eastAsia="Times New Roman" w:hAnsi="Times New Roman" w:cs="Times New Roman"/>
                <w:sz w:val="26"/>
                <w:szCs w:val="26"/>
              </w:rPr>
              <w:t>30 июля 2015 г. № 527н;</w:t>
            </w:r>
          </w:p>
          <w:p w:rsidR="009219F3" w:rsidRPr="00F2432C" w:rsidRDefault="009219F3" w:rsidP="009219F3">
            <w:pPr>
              <w:spacing w:after="1" w:line="280" w:lineRule="atLeast"/>
              <w:jc w:val="both"/>
              <w:rPr>
                <w:rFonts w:ascii="Times New Roman" w:eastAsia="Times New Roman" w:hAnsi="Times New Roman" w:cs="Times New Roman"/>
                <w:sz w:val="26"/>
                <w:szCs w:val="26"/>
              </w:rPr>
            </w:pPr>
            <w:r w:rsidRPr="00F2432C">
              <w:rPr>
                <w:rFonts w:ascii="Times New Roman" w:eastAsia="Times New Roman" w:hAnsi="Times New Roman" w:cs="Times New Roman"/>
                <w:sz w:val="26"/>
                <w:szCs w:val="26"/>
              </w:rPr>
              <w:t xml:space="preserve">для организаций сферы транспорта –приказом Министерства транспорта Российской Федерации от 11 декабря 2015 г. </w:t>
            </w:r>
            <w:hyperlink r:id="rId93" w:history="1">
              <w:r w:rsidRPr="00F2432C">
                <w:rPr>
                  <w:rFonts w:ascii="Times New Roman" w:eastAsia="Times New Roman" w:hAnsi="Times New Roman" w:cs="Times New Roman"/>
                  <w:sz w:val="26"/>
                  <w:szCs w:val="26"/>
                </w:rPr>
                <w:t>№ 355</w:t>
              </w:r>
            </w:hyperlink>
          </w:p>
        </w:tc>
      </w:tr>
      <w:tr w:rsidR="009219F3" w:rsidRPr="00A47B01" w:rsidTr="00510E8B">
        <w:trPr>
          <w:gridAfter w:val="1"/>
          <w:wAfter w:w="7" w:type="dxa"/>
        </w:trPr>
        <w:tc>
          <w:tcPr>
            <w:tcW w:w="851" w:type="dxa"/>
          </w:tcPr>
          <w:p w:rsidR="009219F3" w:rsidRPr="00A47B01" w:rsidRDefault="009219F3"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3.4</w:t>
            </w:r>
            <w:r w:rsidR="009D0B1C">
              <w:rPr>
                <w:rFonts w:ascii="Times New Roman" w:eastAsia="Times New Roman" w:hAnsi="Times New Roman" w:cs="Times New Roman"/>
                <w:sz w:val="26"/>
                <w:szCs w:val="26"/>
              </w:rPr>
              <w:t>6</w:t>
            </w:r>
            <w:r w:rsidRPr="00A47B01">
              <w:rPr>
                <w:rFonts w:ascii="Times New Roman" w:eastAsia="Times New Roman" w:hAnsi="Times New Roman" w:cs="Times New Roman"/>
                <w:sz w:val="26"/>
                <w:szCs w:val="26"/>
              </w:rPr>
              <w:t>.</w:t>
            </w:r>
          </w:p>
        </w:tc>
        <w:tc>
          <w:tcPr>
            <w:tcW w:w="3255"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Организация работы телефонов «горячей линии» по вопросам приема в профес</w:t>
            </w:r>
            <w:r w:rsidRPr="00A47B01">
              <w:rPr>
                <w:rFonts w:ascii="Times New Roman" w:eastAsia="Times New Roman" w:hAnsi="Times New Roman" w:cs="Times New Roman"/>
                <w:sz w:val="26"/>
                <w:szCs w:val="26"/>
              </w:rPr>
              <w:lastRenderedPageBreak/>
              <w:t>сиональные образовательные организации, находящиеся в ведении Республики Татарстан</w:t>
            </w:r>
          </w:p>
        </w:tc>
        <w:tc>
          <w:tcPr>
            <w:tcW w:w="3124" w:type="dxa"/>
          </w:tcPr>
          <w:p w:rsidR="009219F3" w:rsidRPr="004C0532" w:rsidRDefault="009219F3" w:rsidP="008B2667">
            <w:pPr>
              <w:spacing w:after="0" w:line="228" w:lineRule="auto"/>
              <w:jc w:val="both"/>
              <w:rPr>
                <w:rFonts w:ascii="Times New Roman" w:eastAsia="Times New Roman" w:hAnsi="Times New Roman" w:cs="Times New Roman"/>
                <w:sz w:val="26"/>
                <w:szCs w:val="26"/>
              </w:rPr>
            </w:pPr>
            <w:r w:rsidRPr="004C0532">
              <w:rPr>
                <w:rFonts w:ascii="Times New Roman" w:eastAsia="Times New Roman" w:hAnsi="Times New Roman" w:cs="Times New Roman"/>
                <w:sz w:val="26"/>
                <w:szCs w:val="26"/>
              </w:rPr>
              <w:lastRenderedPageBreak/>
              <w:t>Приказ Министерства науки и высшего образо-вания Российской Феде-рации от 9</w:t>
            </w:r>
            <w:r w:rsidR="002017A8">
              <w:rPr>
                <w:rFonts w:ascii="Times New Roman" w:eastAsia="Times New Roman" w:hAnsi="Times New Roman" w:cs="Times New Roman"/>
                <w:sz w:val="26"/>
                <w:szCs w:val="26"/>
              </w:rPr>
              <w:t xml:space="preserve"> ноября </w:t>
            </w:r>
            <w:r w:rsidRPr="004C0532">
              <w:rPr>
                <w:rFonts w:ascii="Times New Roman" w:eastAsia="Times New Roman" w:hAnsi="Times New Roman" w:cs="Times New Roman"/>
                <w:sz w:val="26"/>
                <w:szCs w:val="26"/>
              </w:rPr>
              <w:t>2015</w:t>
            </w:r>
            <w:r w:rsidR="002017A8">
              <w:rPr>
                <w:rFonts w:ascii="Times New Roman" w:eastAsia="Times New Roman" w:hAnsi="Times New Roman" w:cs="Times New Roman"/>
                <w:sz w:val="26"/>
                <w:szCs w:val="26"/>
              </w:rPr>
              <w:t xml:space="preserve"> г.</w:t>
            </w:r>
            <w:r w:rsidRPr="004C0532">
              <w:rPr>
                <w:rFonts w:ascii="Times New Roman" w:eastAsia="Times New Roman" w:hAnsi="Times New Roman" w:cs="Times New Roman"/>
                <w:sz w:val="26"/>
                <w:szCs w:val="26"/>
              </w:rPr>
              <w:t xml:space="preserve"> </w:t>
            </w:r>
            <w:r w:rsidRPr="004C0532">
              <w:rPr>
                <w:rFonts w:ascii="Times New Roman" w:eastAsia="Times New Roman" w:hAnsi="Times New Roman" w:cs="Times New Roman"/>
                <w:sz w:val="26"/>
                <w:szCs w:val="26"/>
              </w:rPr>
              <w:lastRenderedPageBreak/>
              <w:t>№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w:t>
            </w:r>
            <w:r w:rsidR="008B2667">
              <w:rPr>
                <w:rFonts w:ascii="Times New Roman" w:eastAsia="Times New Roman" w:hAnsi="Times New Roman" w:cs="Times New Roman"/>
                <w:sz w:val="26"/>
                <w:szCs w:val="26"/>
              </w:rPr>
              <w:t xml:space="preserve"> ноября </w:t>
            </w:r>
            <w:r w:rsidRPr="004C0532">
              <w:rPr>
                <w:rFonts w:ascii="Times New Roman" w:eastAsia="Times New Roman" w:hAnsi="Times New Roman" w:cs="Times New Roman"/>
                <w:sz w:val="26"/>
                <w:szCs w:val="26"/>
              </w:rPr>
              <w:t>2018</w:t>
            </w:r>
            <w:r w:rsidR="008B2667">
              <w:rPr>
                <w:rFonts w:ascii="Times New Roman" w:eastAsia="Times New Roman" w:hAnsi="Times New Roman" w:cs="Times New Roman"/>
                <w:sz w:val="26"/>
                <w:szCs w:val="26"/>
              </w:rPr>
              <w:t xml:space="preserve"> г.</w:t>
            </w:r>
            <w:r w:rsidRPr="004C0532">
              <w:rPr>
                <w:rFonts w:ascii="Times New Roman" w:eastAsia="Times New Roman" w:hAnsi="Times New Roman" w:cs="Times New Roman"/>
                <w:sz w:val="26"/>
                <w:szCs w:val="26"/>
              </w:rPr>
              <w:t xml:space="preserve">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 xml:space="preserve">Исполнительные органы государственной власти </w:t>
            </w:r>
            <w:r w:rsidRPr="00A47B01">
              <w:rPr>
                <w:rFonts w:ascii="Times New Roman" w:eastAsia="Times New Roman" w:hAnsi="Times New Roman" w:cs="Times New Roman"/>
                <w:sz w:val="26"/>
                <w:szCs w:val="26"/>
              </w:rPr>
              <w:lastRenderedPageBreak/>
              <w:t>Республики Татарстан – учредители профессиональных образовательных организаций</w:t>
            </w:r>
          </w:p>
        </w:tc>
        <w:tc>
          <w:tcPr>
            <w:tcW w:w="1275" w:type="dxa"/>
          </w:tcPr>
          <w:p w:rsidR="009219F3" w:rsidRPr="00A47B01" w:rsidRDefault="009219F3" w:rsidP="009219F3">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lastRenderedPageBreak/>
              <w:t>2022</w:t>
            </w:r>
            <w:r w:rsidRPr="00A47B01">
              <w:rPr>
                <w:rFonts w:ascii="Times New Roman" w:eastAsia="Times New Roman" w:hAnsi="Times New Roman" w:cs="Times New Roman"/>
                <w:sz w:val="26"/>
                <w:szCs w:val="26"/>
              </w:rPr>
              <w:t xml:space="preserve"> –</w:t>
            </w:r>
          </w:p>
          <w:p w:rsidR="009219F3" w:rsidRPr="00A47B01" w:rsidRDefault="009219F3" w:rsidP="009219F3">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Повышение информационной открытости профессиональных образовательных организаций по вопросам приема и условий обучения </w:t>
            </w:r>
            <w:r w:rsidRPr="00A47B01">
              <w:rPr>
                <w:rFonts w:ascii="Times New Roman" w:eastAsia="Times New Roman" w:hAnsi="Times New Roman" w:cs="Times New Roman"/>
                <w:sz w:val="26"/>
                <w:szCs w:val="26"/>
              </w:rPr>
              <w:lastRenderedPageBreak/>
              <w:t>граждан, в том числе инвалидов и лиц с ограниченными возможностями здоровья</w:t>
            </w:r>
          </w:p>
        </w:tc>
      </w:tr>
      <w:tr w:rsidR="009219F3" w:rsidRPr="00A47B01" w:rsidTr="00510E8B">
        <w:trPr>
          <w:gridAfter w:val="1"/>
          <w:wAfter w:w="7" w:type="dxa"/>
        </w:trPr>
        <w:tc>
          <w:tcPr>
            <w:tcW w:w="851" w:type="dxa"/>
          </w:tcPr>
          <w:p w:rsidR="009219F3" w:rsidRPr="00A47B01" w:rsidRDefault="009219F3" w:rsidP="009D0B1C">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3.4</w:t>
            </w:r>
            <w:r w:rsidR="009D0B1C">
              <w:rPr>
                <w:rFonts w:ascii="Times New Roman" w:eastAsia="Times New Roman" w:hAnsi="Times New Roman" w:cs="Times New Roman"/>
                <w:sz w:val="26"/>
                <w:szCs w:val="26"/>
              </w:rPr>
              <w:t>7</w:t>
            </w:r>
            <w:r w:rsidRPr="00A47B01">
              <w:rPr>
                <w:rFonts w:ascii="Times New Roman" w:eastAsia="Times New Roman" w:hAnsi="Times New Roman" w:cs="Times New Roman"/>
                <w:sz w:val="26"/>
                <w:szCs w:val="26"/>
              </w:rPr>
              <w:t>.</w:t>
            </w:r>
          </w:p>
        </w:tc>
        <w:tc>
          <w:tcPr>
            <w:tcW w:w="3255" w:type="dxa"/>
          </w:tcPr>
          <w:p w:rsidR="009219F3" w:rsidRPr="00A47B01" w:rsidRDefault="009219F3" w:rsidP="009219F3">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Проведение семинаров (вебинаров) для педагогических работников и родителей инвалидов (законных представителей ребенка) по вопросам профориентации и получения услуг среднего профессионального образования и профессионального обучения для инвалидов и лиц с ограниченными возможностями здоровья, обучающихся в профессиональных образовательных </w:t>
            </w:r>
            <w:r w:rsidRPr="00A47B01">
              <w:rPr>
                <w:rFonts w:ascii="Times New Roman" w:eastAsia="Times New Roman" w:hAnsi="Times New Roman" w:cs="Times New Roman"/>
                <w:sz w:val="26"/>
                <w:szCs w:val="26"/>
              </w:rPr>
              <w:lastRenderedPageBreak/>
              <w:t>организациях, находящихся в ведении Республики Татарстан</w:t>
            </w:r>
          </w:p>
        </w:tc>
        <w:tc>
          <w:tcPr>
            <w:tcW w:w="3124" w:type="dxa"/>
          </w:tcPr>
          <w:p w:rsidR="009219F3" w:rsidRPr="0088351B" w:rsidRDefault="00606FDA" w:rsidP="009219F3">
            <w:pPr>
              <w:spacing w:after="0" w:line="228" w:lineRule="auto"/>
              <w:jc w:val="both"/>
              <w:rPr>
                <w:rFonts w:ascii="Times New Roman" w:eastAsia="Times New Roman" w:hAnsi="Times New Roman" w:cs="Times New Roman"/>
                <w:sz w:val="26"/>
                <w:szCs w:val="26"/>
              </w:rPr>
            </w:pPr>
            <w:r w:rsidRPr="00606FDA">
              <w:rPr>
                <w:rFonts w:ascii="Times New Roman" w:eastAsia="Times New Roman" w:hAnsi="Times New Roman" w:cs="Times New Roman"/>
                <w:sz w:val="26"/>
                <w:szCs w:val="26"/>
              </w:rPr>
              <w:lastRenderedPageBreak/>
              <w:t xml:space="preserve">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w:t>
            </w:r>
            <w:r w:rsidRPr="00606FDA">
              <w:rPr>
                <w:rFonts w:ascii="Times New Roman" w:eastAsia="Times New Roman" w:hAnsi="Times New Roman" w:cs="Times New Roman"/>
                <w:sz w:val="26"/>
                <w:szCs w:val="26"/>
              </w:rPr>
              <w:lastRenderedPageBreak/>
              <w:t>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rsidR="009219F3" w:rsidRPr="00A47B01" w:rsidRDefault="009219F3" w:rsidP="009219F3">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Исполнительные органы государственной власти Республики Татарстан – учредители профессиональных образовательных организаций</w:t>
            </w:r>
          </w:p>
        </w:tc>
        <w:tc>
          <w:tcPr>
            <w:tcW w:w="1275" w:type="dxa"/>
          </w:tcPr>
          <w:p w:rsidR="009219F3" w:rsidRPr="00A47B01" w:rsidRDefault="009219F3" w:rsidP="009219F3">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9219F3" w:rsidRPr="00A47B01" w:rsidRDefault="009219F3" w:rsidP="009219F3">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9219F3" w:rsidRPr="00A47B01" w:rsidRDefault="009219F3" w:rsidP="009219F3">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Развитие кадрового потенциала профессиональных образовательных организаций</w:t>
            </w:r>
          </w:p>
        </w:tc>
      </w:tr>
      <w:tr w:rsidR="009219F3" w:rsidRPr="00A47B01" w:rsidTr="00510E8B">
        <w:trPr>
          <w:gridAfter w:val="1"/>
          <w:wAfter w:w="7" w:type="dxa"/>
        </w:trPr>
        <w:tc>
          <w:tcPr>
            <w:tcW w:w="851" w:type="dxa"/>
          </w:tcPr>
          <w:p w:rsidR="009219F3" w:rsidRPr="00A47B01" w:rsidRDefault="009219F3" w:rsidP="009D0B1C">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3.4</w:t>
            </w:r>
            <w:r w:rsidR="009D0B1C">
              <w:rPr>
                <w:rFonts w:ascii="Times New Roman" w:eastAsia="Times New Roman" w:hAnsi="Times New Roman" w:cs="Times New Roman"/>
                <w:sz w:val="26"/>
                <w:szCs w:val="26"/>
              </w:rPr>
              <w:t>8</w:t>
            </w:r>
            <w:r w:rsidRPr="00A47B01">
              <w:rPr>
                <w:rFonts w:ascii="Times New Roman" w:eastAsia="Times New Roman" w:hAnsi="Times New Roman" w:cs="Times New Roman"/>
                <w:sz w:val="26"/>
                <w:szCs w:val="26"/>
              </w:rPr>
              <w:t>.</w:t>
            </w:r>
          </w:p>
        </w:tc>
        <w:tc>
          <w:tcPr>
            <w:tcW w:w="3255" w:type="dxa"/>
          </w:tcPr>
          <w:p w:rsidR="009219F3" w:rsidRPr="00A47B01" w:rsidRDefault="009219F3" w:rsidP="009219F3">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Совершенствование межведомственного взаимодействия специалистов органов медико-социальной экспертизы, психолого-ме-дико-педагогических комиссий, образовательных организаций по подготовке рекомендаций по профессиональной реабилитации инвалидов и лиц с ограниченными возможностями здоровья</w:t>
            </w:r>
          </w:p>
        </w:tc>
        <w:tc>
          <w:tcPr>
            <w:tcW w:w="3124" w:type="dxa"/>
          </w:tcPr>
          <w:p w:rsidR="009219F3" w:rsidRPr="0088351B" w:rsidRDefault="00606FDA" w:rsidP="009219F3">
            <w:pPr>
              <w:spacing w:after="0" w:line="228" w:lineRule="auto"/>
              <w:jc w:val="both"/>
              <w:rPr>
                <w:rFonts w:ascii="Times New Roman" w:eastAsia="Times New Roman" w:hAnsi="Times New Roman" w:cs="Times New Roman"/>
                <w:sz w:val="26"/>
                <w:szCs w:val="26"/>
              </w:rPr>
            </w:pPr>
            <w:r w:rsidRPr="00606FDA">
              <w:rPr>
                <w:rFonts w:ascii="Times New Roman" w:eastAsia="Times New Roman" w:hAnsi="Times New Roman" w:cs="Times New Roman"/>
                <w:sz w:val="26"/>
                <w:szCs w:val="26"/>
              </w:rPr>
              <w:t>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rsidR="009219F3" w:rsidRPr="00A47B01" w:rsidRDefault="009219F3" w:rsidP="009219F3">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Министерство здравоохранения Республики Татарстан</w:t>
            </w:r>
            <w:r>
              <w:rPr>
                <w:rFonts w:ascii="Times New Roman" w:eastAsia="Times New Roman" w:hAnsi="Times New Roman" w:cs="Times New Roman"/>
                <w:sz w:val="26"/>
                <w:szCs w:val="26"/>
              </w:rPr>
              <w:t>, Министерство образования и на</w:t>
            </w:r>
            <w:r w:rsidRPr="00A47B01">
              <w:rPr>
                <w:rFonts w:ascii="Times New Roman" w:eastAsia="Times New Roman" w:hAnsi="Times New Roman" w:cs="Times New Roman"/>
                <w:sz w:val="26"/>
                <w:szCs w:val="26"/>
              </w:rPr>
              <w:t>уки Республики Татарстан</w:t>
            </w:r>
          </w:p>
        </w:tc>
        <w:tc>
          <w:tcPr>
            <w:tcW w:w="1275" w:type="dxa"/>
          </w:tcPr>
          <w:p w:rsidR="009219F3" w:rsidRPr="00A47B01" w:rsidRDefault="009219F3" w:rsidP="009219F3">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9219F3" w:rsidRPr="00A47B01" w:rsidRDefault="009219F3" w:rsidP="009219F3">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9219F3" w:rsidRPr="00A47B01" w:rsidRDefault="009219F3" w:rsidP="009219F3">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численности инвалидов и лиц с ограниченными возможностями здоровья, завершивших обучение по образовательным программам среднего профессионального образования</w:t>
            </w:r>
          </w:p>
        </w:tc>
      </w:tr>
      <w:tr w:rsidR="009219F3" w:rsidRPr="00A47B01" w:rsidTr="00510E8B">
        <w:trPr>
          <w:gridAfter w:val="1"/>
          <w:wAfter w:w="7" w:type="dxa"/>
        </w:trPr>
        <w:tc>
          <w:tcPr>
            <w:tcW w:w="851" w:type="dxa"/>
          </w:tcPr>
          <w:p w:rsidR="009219F3" w:rsidRPr="00A47B01" w:rsidRDefault="009D0B1C" w:rsidP="009D0B1C">
            <w:pPr>
              <w:spacing w:after="1" w:line="280" w:lineRule="atLeast"/>
              <w:jc w:val="center"/>
              <w:rPr>
                <w:rFonts w:ascii="Calibri" w:eastAsia="Times New Roman" w:hAnsi="Calibri" w:cs="Times New Roman"/>
                <w:sz w:val="26"/>
                <w:szCs w:val="26"/>
              </w:rPr>
            </w:pPr>
            <w:r>
              <w:rPr>
                <w:rFonts w:ascii="Times New Roman" w:eastAsia="Times New Roman" w:hAnsi="Times New Roman" w:cs="Times New Roman"/>
                <w:sz w:val="26"/>
                <w:szCs w:val="26"/>
              </w:rPr>
              <w:t>3.49</w:t>
            </w:r>
            <w:r w:rsidR="009219F3" w:rsidRPr="00A47B01">
              <w:rPr>
                <w:rFonts w:ascii="Times New Roman" w:eastAsia="Times New Roman" w:hAnsi="Times New Roman" w:cs="Times New Roman"/>
                <w:sz w:val="26"/>
                <w:szCs w:val="26"/>
              </w:rPr>
              <w:t>.</w:t>
            </w:r>
          </w:p>
        </w:tc>
        <w:tc>
          <w:tcPr>
            <w:tcW w:w="3255"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Размещение на официальных сайтах профессиональных образовательных организаций, находящихся в ве</w:t>
            </w:r>
            <w:r w:rsidRPr="00A47B01">
              <w:rPr>
                <w:rFonts w:ascii="Times New Roman" w:eastAsia="Times New Roman" w:hAnsi="Times New Roman" w:cs="Times New Roman"/>
                <w:sz w:val="26"/>
                <w:szCs w:val="26"/>
              </w:rPr>
              <w:lastRenderedPageBreak/>
              <w:t>дении Республики Татарстан, информации об условиях обучения инвалидов и лиц с ограниченными возможностями здоровья</w:t>
            </w:r>
          </w:p>
        </w:tc>
        <w:tc>
          <w:tcPr>
            <w:tcW w:w="3124" w:type="dxa"/>
          </w:tcPr>
          <w:p w:rsidR="009219F3" w:rsidRPr="00B219D6" w:rsidRDefault="00606FDA" w:rsidP="009219F3">
            <w:pPr>
              <w:spacing w:after="0" w:line="228" w:lineRule="auto"/>
              <w:jc w:val="both"/>
              <w:rPr>
                <w:rFonts w:ascii="Times New Roman" w:eastAsia="Times New Roman" w:hAnsi="Times New Roman" w:cs="Times New Roman"/>
                <w:sz w:val="26"/>
                <w:szCs w:val="26"/>
              </w:rPr>
            </w:pPr>
            <w:r w:rsidRPr="00606FDA">
              <w:rPr>
                <w:rFonts w:ascii="Times New Roman" w:eastAsia="Times New Roman" w:hAnsi="Times New Roman" w:cs="Times New Roman"/>
                <w:sz w:val="26"/>
                <w:szCs w:val="26"/>
              </w:rPr>
              <w:lastRenderedPageBreak/>
              <w:t xml:space="preserve">Приказ Министерства науки и высшего образо-вания Российской Феде-рации от 9 ноября 2015 г. № 1309 «Об утверждении </w:t>
            </w:r>
            <w:r w:rsidRPr="00606FDA">
              <w:rPr>
                <w:rFonts w:ascii="Times New Roman" w:eastAsia="Times New Roman" w:hAnsi="Times New Roman" w:cs="Times New Roman"/>
                <w:sz w:val="26"/>
                <w:szCs w:val="26"/>
              </w:rPr>
              <w:lastRenderedPageBreak/>
              <w:t>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Государственные профессиональные образовательные организации</w:t>
            </w:r>
          </w:p>
        </w:tc>
        <w:tc>
          <w:tcPr>
            <w:tcW w:w="1275" w:type="dxa"/>
          </w:tcPr>
          <w:p w:rsidR="009219F3" w:rsidRPr="00A47B01" w:rsidRDefault="009219F3" w:rsidP="009219F3">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9219F3" w:rsidRPr="00A47B01" w:rsidRDefault="009219F3" w:rsidP="009219F3">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Повышение информационной открытости профессиональных образовательных организаций по вопросам приема и условий обучения граждан, в том числе инвалидов и </w:t>
            </w:r>
            <w:r w:rsidRPr="00A47B01">
              <w:rPr>
                <w:rFonts w:ascii="Times New Roman" w:eastAsia="Times New Roman" w:hAnsi="Times New Roman" w:cs="Times New Roman"/>
                <w:sz w:val="26"/>
                <w:szCs w:val="26"/>
              </w:rPr>
              <w:lastRenderedPageBreak/>
              <w:t>лиц с ограниченными возможностями здоровья</w:t>
            </w:r>
          </w:p>
        </w:tc>
      </w:tr>
      <w:tr w:rsidR="009219F3" w:rsidRPr="00A47B01" w:rsidTr="00510E8B">
        <w:trPr>
          <w:gridAfter w:val="1"/>
          <w:wAfter w:w="7" w:type="dxa"/>
        </w:trPr>
        <w:tc>
          <w:tcPr>
            <w:tcW w:w="851" w:type="dxa"/>
          </w:tcPr>
          <w:p w:rsidR="009219F3" w:rsidRPr="00A47B01" w:rsidRDefault="009219F3"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3.5</w:t>
            </w:r>
            <w:r w:rsidR="009D0B1C">
              <w:rPr>
                <w:rFonts w:ascii="Times New Roman" w:eastAsia="Times New Roman" w:hAnsi="Times New Roman" w:cs="Times New Roman"/>
                <w:sz w:val="26"/>
                <w:szCs w:val="26"/>
              </w:rPr>
              <w:t>0</w:t>
            </w:r>
            <w:r w:rsidRPr="00A47B01">
              <w:rPr>
                <w:rFonts w:ascii="Times New Roman" w:eastAsia="Times New Roman" w:hAnsi="Times New Roman" w:cs="Times New Roman"/>
                <w:sz w:val="26"/>
                <w:szCs w:val="26"/>
              </w:rPr>
              <w:t>.</w:t>
            </w:r>
          </w:p>
        </w:tc>
        <w:tc>
          <w:tcPr>
            <w:tcW w:w="3255"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Разработка и реализация адаптированных образовательных программ среднего профессионального образования</w:t>
            </w:r>
          </w:p>
        </w:tc>
        <w:tc>
          <w:tcPr>
            <w:tcW w:w="3124" w:type="dxa"/>
          </w:tcPr>
          <w:p w:rsidR="009219F3" w:rsidRPr="00B219D6" w:rsidRDefault="00606FDA" w:rsidP="009219F3">
            <w:pPr>
              <w:spacing w:after="0" w:line="228" w:lineRule="auto"/>
              <w:jc w:val="both"/>
              <w:rPr>
                <w:rFonts w:ascii="Times New Roman" w:eastAsia="Times New Roman" w:hAnsi="Times New Roman" w:cs="Times New Roman"/>
                <w:sz w:val="26"/>
                <w:szCs w:val="26"/>
              </w:rPr>
            </w:pPr>
            <w:r w:rsidRPr="00606FDA">
              <w:rPr>
                <w:rFonts w:ascii="Times New Roman" w:eastAsia="Times New Roman" w:hAnsi="Times New Roman" w:cs="Times New Roman"/>
                <w:sz w:val="26"/>
                <w:szCs w:val="26"/>
              </w:rPr>
              <w:t xml:space="preserve">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w:t>
            </w:r>
            <w:r w:rsidRPr="00606FDA">
              <w:rPr>
                <w:rFonts w:ascii="Times New Roman" w:eastAsia="Times New Roman" w:hAnsi="Times New Roman" w:cs="Times New Roman"/>
                <w:sz w:val="26"/>
                <w:szCs w:val="26"/>
              </w:rPr>
              <w:lastRenderedPageBreak/>
              <w:t>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Государственные профессиональные образовательные организации</w:t>
            </w:r>
          </w:p>
        </w:tc>
        <w:tc>
          <w:tcPr>
            <w:tcW w:w="1275" w:type="dxa"/>
          </w:tcPr>
          <w:p w:rsidR="009219F3" w:rsidRPr="00A47B01" w:rsidRDefault="009219F3" w:rsidP="009219F3">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9219F3" w:rsidRPr="00A47B01" w:rsidRDefault="009219F3" w:rsidP="009219F3">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доли инвалидов и лиц  с ограниченными возможностями здоровья, обучающихся по адаптированным образовательным программам среднего профессионального образования в профессиональных образовательных организациях, от общего числа обучающихся по образовательным программам среднего профессионального образования</w:t>
            </w:r>
          </w:p>
        </w:tc>
      </w:tr>
      <w:tr w:rsidR="009219F3" w:rsidRPr="00A47B01" w:rsidTr="00510E8B">
        <w:trPr>
          <w:gridAfter w:val="1"/>
          <w:wAfter w:w="7" w:type="dxa"/>
        </w:trPr>
        <w:tc>
          <w:tcPr>
            <w:tcW w:w="851" w:type="dxa"/>
          </w:tcPr>
          <w:p w:rsidR="009219F3" w:rsidRPr="00A47B01" w:rsidRDefault="009219F3"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3.5</w:t>
            </w:r>
            <w:r w:rsidR="009D0B1C">
              <w:rPr>
                <w:rFonts w:ascii="Times New Roman" w:eastAsia="Times New Roman" w:hAnsi="Times New Roman" w:cs="Times New Roman"/>
                <w:sz w:val="26"/>
                <w:szCs w:val="26"/>
              </w:rPr>
              <w:t>1</w:t>
            </w:r>
            <w:r w:rsidRPr="00A47B01">
              <w:rPr>
                <w:rFonts w:ascii="Times New Roman" w:eastAsia="Times New Roman" w:hAnsi="Times New Roman" w:cs="Times New Roman"/>
                <w:sz w:val="26"/>
                <w:szCs w:val="26"/>
              </w:rPr>
              <w:t>.</w:t>
            </w:r>
          </w:p>
        </w:tc>
        <w:tc>
          <w:tcPr>
            <w:tcW w:w="3255"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Формирование локальной нормативной базы профессиональных образовательных организаций, находящихся в ведении Республики Татарстан, в части обеспечения условий доступности для инвалидов и лиц с ограниченными возможностями здоровья объектов (административных зданий, строений, сооружений и помещений) и предоставления услуг в сфере среднего профессионального образования</w:t>
            </w:r>
          </w:p>
        </w:tc>
        <w:tc>
          <w:tcPr>
            <w:tcW w:w="3124" w:type="dxa"/>
          </w:tcPr>
          <w:p w:rsidR="009219F3" w:rsidRPr="00624769" w:rsidRDefault="00606FDA" w:rsidP="009219F3">
            <w:pPr>
              <w:spacing w:after="0" w:line="228" w:lineRule="auto"/>
              <w:jc w:val="both"/>
              <w:rPr>
                <w:rFonts w:ascii="Times New Roman" w:eastAsia="Times New Roman" w:hAnsi="Times New Roman" w:cs="Times New Roman"/>
                <w:sz w:val="26"/>
                <w:szCs w:val="26"/>
              </w:rPr>
            </w:pPr>
            <w:r w:rsidRPr="00606FDA">
              <w:rPr>
                <w:rFonts w:ascii="Times New Roman" w:eastAsia="Times New Roman" w:hAnsi="Times New Roman" w:cs="Times New Roman"/>
                <w:sz w:val="26"/>
                <w:szCs w:val="26"/>
              </w:rPr>
              <w:t>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Исполнительные органы государственной власти Республики Татарстан – учредители профессиональных образовательных организаций</w:t>
            </w:r>
          </w:p>
        </w:tc>
        <w:tc>
          <w:tcPr>
            <w:tcW w:w="1275" w:type="dxa"/>
          </w:tcPr>
          <w:p w:rsidR="009219F3" w:rsidRPr="00A47B01" w:rsidRDefault="009219F3" w:rsidP="009219F3">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9219F3" w:rsidRPr="00A47B01" w:rsidRDefault="009219F3" w:rsidP="009219F3">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удельного веса профессиональных образовательных организаций, в которых обучаются инвалиды по образовательным программам среднего профессионального образования, в общей численности профессиональных образовательных организаций</w:t>
            </w:r>
          </w:p>
        </w:tc>
      </w:tr>
      <w:tr w:rsidR="009219F3" w:rsidRPr="00A47B01" w:rsidTr="00510E8B">
        <w:trPr>
          <w:gridAfter w:val="1"/>
          <w:wAfter w:w="7" w:type="dxa"/>
        </w:trPr>
        <w:tc>
          <w:tcPr>
            <w:tcW w:w="851" w:type="dxa"/>
          </w:tcPr>
          <w:p w:rsidR="009219F3" w:rsidRPr="00A47B01" w:rsidRDefault="009219F3"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3.5</w:t>
            </w:r>
            <w:r w:rsidR="009D0B1C">
              <w:rPr>
                <w:rFonts w:ascii="Times New Roman" w:eastAsia="Times New Roman" w:hAnsi="Times New Roman" w:cs="Times New Roman"/>
                <w:sz w:val="26"/>
                <w:szCs w:val="26"/>
              </w:rPr>
              <w:t>2</w:t>
            </w:r>
            <w:r w:rsidRPr="00A47B01">
              <w:rPr>
                <w:rFonts w:ascii="Times New Roman" w:eastAsia="Times New Roman" w:hAnsi="Times New Roman" w:cs="Times New Roman"/>
                <w:sz w:val="26"/>
                <w:szCs w:val="26"/>
              </w:rPr>
              <w:t>.</w:t>
            </w:r>
          </w:p>
        </w:tc>
        <w:tc>
          <w:tcPr>
            <w:tcW w:w="3255"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Создание условий для получения среднего профессионального образования инвалидами и лицами с ограниченными возмож</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br/>
            </w:r>
            <w:r w:rsidRPr="00A47B01">
              <w:rPr>
                <w:rFonts w:ascii="Times New Roman" w:eastAsia="Times New Roman" w:hAnsi="Times New Roman" w:cs="Times New Roman"/>
                <w:sz w:val="26"/>
                <w:szCs w:val="26"/>
              </w:rPr>
              <w:lastRenderedPageBreak/>
              <w:t>ностями здоровья, в том числе с использованием дистанционных образовательных технологий</w:t>
            </w:r>
          </w:p>
        </w:tc>
        <w:tc>
          <w:tcPr>
            <w:tcW w:w="3124" w:type="dxa"/>
          </w:tcPr>
          <w:p w:rsidR="009219F3" w:rsidRPr="00EB43B4" w:rsidRDefault="00606FDA" w:rsidP="009219F3">
            <w:pPr>
              <w:spacing w:after="0" w:line="228" w:lineRule="auto"/>
              <w:jc w:val="both"/>
              <w:rPr>
                <w:rFonts w:ascii="Times New Roman" w:eastAsia="Times New Roman" w:hAnsi="Times New Roman" w:cs="Times New Roman"/>
                <w:sz w:val="26"/>
                <w:szCs w:val="26"/>
              </w:rPr>
            </w:pPr>
            <w:r w:rsidRPr="00606FDA">
              <w:rPr>
                <w:rFonts w:ascii="Times New Roman" w:eastAsia="Times New Roman" w:hAnsi="Times New Roman" w:cs="Times New Roman"/>
                <w:sz w:val="26"/>
                <w:szCs w:val="26"/>
              </w:rPr>
              <w:lastRenderedPageBreak/>
              <w:t xml:space="preserve">Приказ Министерства науки и высшего образо-вания Российской Феде-рации от 9 ноября 2015 г. № 1309 «Об утверждении </w:t>
            </w:r>
            <w:r w:rsidRPr="00606FDA">
              <w:rPr>
                <w:rFonts w:ascii="Times New Roman" w:eastAsia="Times New Roman" w:hAnsi="Times New Roman" w:cs="Times New Roman"/>
                <w:sz w:val="26"/>
                <w:szCs w:val="26"/>
              </w:rPr>
              <w:lastRenderedPageBreak/>
              <w:t>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 xml:space="preserve">Исполнительные органы государственной власти Республики Татарстан – учредители </w:t>
            </w:r>
            <w:r w:rsidRPr="00A47B01">
              <w:rPr>
                <w:rFonts w:ascii="Times New Roman" w:eastAsia="Times New Roman" w:hAnsi="Times New Roman" w:cs="Times New Roman"/>
                <w:sz w:val="26"/>
                <w:szCs w:val="26"/>
              </w:rPr>
              <w:lastRenderedPageBreak/>
              <w:t>профессиональных образовательных организаций</w:t>
            </w:r>
          </w:p>
        </w:tc>
        <w:tc>
          <w:tcPr>
            <w:tcW w:w="1275" w:type="dxa"/>
          </w:tcPr>
          <w:p w:rsidR="009219F3" w:rsidRPr="00A47B01" w:rsidRDefault="009219F3" w:rsidP="009219F3">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lastRenderedPageBreak/>
              <w:t>2022</w:t>
            </w:r>
            <w:r w:rsidRPr="00A47B01">
              <w:rPr>
                <w:rFonts w:ascii="Times New Roman" w:eastAsia="Times New Roman" w:hAnsi="Times New Roman" w:cs="Times New Roman"/>
                <w:sz w:val="26"/>
                <w:szCs w:val="26"/>
              </w:rPr>
              <w:t xml:space="preserve"> –</w:t>
            </w:r>
          </w:p>
          <w:p w:rsidR="009219F3" w:rsidRPr="00A47B01" w:rsidRDefault="009219F3" w:rsidP="009219F3">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Увеличение удельного веса профессиональных образовательных организаций, в которых обучаются инвалиды по образовательным программам среднего профессионального </w:t>
            </w:r>
            <w:r w:rsidRPr="00A47B01">
              <w:rPr>
                <w:rFonts w:ascii="Times New Roman" w:eastAsia="Times New Roman" w:hAnsi="Times New Roman" w:cs="Times New Roman"/>
                <w:sz w:val="26"/>
                <w:szCs w:val="26"/>
              </w:rPr>
              <w:lastRenderedPageBreak/>
              <w:t>образования, в общей численности профессиональных образовательных организаций</w:t>
            </w:r>
          </w:p>
        </w:tc>
      </w:tr>
      <w:tr w:rsidR="009219F3" w:rsidRPr="00A47B01" w:rsidTr="00510E8B">
        <w:trPr>
          <w:gridAfter w:val="1"/>
          <w:wAfter w:w="7" w:type="dxa"/>
        </w:trPr>
        <w:tc>
          <w:tcPr>
            <w:tcW w:w="851" w:type="dxa"/>
          </w:tcPr>
          <w:p w:rsidR="009219F3" w:rsidRPr="00A47B01" w:rsidRDefault="009219F3" w:rsidP="009D0B1C">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3.5</w:t>
            </w:r>
            <w:r w:rsidR="009D0B1C">
              <w:rPr>
                <w:rFonts w:ascii="Times New Roman" w:eastAsia="Times New Roman" w:hAnsi="Times New Roman" w:cs="Times New Roman"/>
                <w:sz w:val="26"/>
                <w:szCs w:val="26"/>
              </w:rPr>
              <w:t>3</w:t>
            </w:r>
            <w:r w:rsidRPr="00A47B01">
              <w:rPr>
                <w:rFonts w:ascii="Times New Roman" w:eastAsia="Times New Roman" w:hAnsi="Times New Roman" w:cs="Times New Roman"/>
                <w:sz w:val="26"/>
                <w:szCs w:val="26"/>
              </w:rPr>
              <w:t>.</w:t>
            </w:r>
          </w:p>
        </w:tc>
        <w:tc>
          <w:tcPr>
            <w:tcW w:w="3255" w:type="dxa"/>
          </w:tcPr>
          <w:p w:rsidR="009219F3" w:rsidRPr="00A47B01" w:rsidRDefault="009219F3" w:rsidP="009219F3">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Создание базовых профессиональных образовательных организаций, находящихся в ведении Республики Татарстан, обеспечивающих поддержку региональных систем инклюзивного среднего профессионального образования</w:t>
            </w:r>
          </w:p>
        </w:tc>
        <w:tc>
          <w:tcPr>
            <w:tcW w:w="3124" w:type="dxa"/>
          </w:tcPr>
          <w:p w:rsidR="009219F3" w:rsidRPr="00FC5198" w:rsidRDefault="00606FDA" w:rsidP="009219F3">
            <w:pPr>
              <w:spacing w:after="0" w:line="228" w:lineRule="auto"/>
              <w:jc w:val="both"/>
              <w:rPr>
                <w:rFonts w:ascii="Times New Roman" w:eastAsia="Times New Roman" w:hAnsi="Times New Roman" w:cs="Times New Roman"/>
                <w:sz w:val="26"/>
                <w:szCs w:val="26"/>
              </w:rPr>
            </w:pPr>
            <w:r w:rsidRPr="00606FDA">
              <w:rPr>
                <w:rFonts w:ascii="Times New Roman" w:eastAsia="Times New Roman" w:hAnsi="Times New Roman" w:cs="Times New Roman"/>
                <w:sz w:val="26"/>
                <w:szCs w:val="26"/>
              </w:rPr>
              <w:t xml:space="preserve">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w:t>
            </w:r>
            <w:r w:rsidRPr="00606FDA">
              <w:rPr>
                <w:rFonts w:ascii="Times New Roman" w:eastAsia="Times New Roman" w:hAnsi="Times New Roman" w:cs="Times New Roman"/>
                <w:sz w:val="26"/>
                <w:szCs w:val="26"/>
              </w:rPr>
              <w:lastRenderedPageBreak/>
              <w:t>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rsidR="009219F3" w:rsidRPr="00A47B01" w:rsidRDefault="009219F3" w:rsidP="009219F3">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Исполнительные органы государственной власти Республики Татарстан – учредители профессиональных образовательных организаций</w:t>
            </w:r>
          </w:p>
        </w:tc>
        <w:tc>
          <w:tcPr>
            <w:tcW w:w="1275" w:type="dxa"/>
          </w:tcPr>
          <w:p w:rsidR="009219F3" w:rsidRPr="00A47B01" w:rsidRDefault="009219F3" w:rsidP="009219F3">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9219F3" w:rsidRPr="00A47B01" w:rsidRDefault="009219F3" w:rsidP="009219F3">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9219F3" w:rsidRPr="00A47B01" w:rsidRDefault="009219F3" w:rsidP="009219F3">
            <w:pPr>
              <w:spacing w:after="1"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удельного веса профессиональных образовательных организаций, в которых обучаются инвалиды по образовательным программам среднего профессионального образования, в общей численности профессиональных образовательных организаций</w:t>
            </w:r>
          </w:p>
        </w:tc>
      </w:tr>
      <w:tr w:rsidR="009219F3" w:rsidRPr="00A47B01" w:rsidTr="00510E8B">
        <w:trPr>
          <w:gridAfter w:val="1"/>
          <w:wAfter w:w="7" w:type="dxa"/>
        </w:trPr>
        <w:tc>
          <w:tcPr>
            <w:tcW w:w="851" w:type="dxa"/>
          </w:tcPr>
          <w:p w:rsidR="009219F3" w:rsidRPr="00A47B01" w:rsidRDefault="009219F3"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3.5</w:t>
            </w:r>
            <w:r w:rsidR="009D0B1C">
              <w:rPr>
                <w:rFonts w:ascii="Times New Roman" w:eastAsia="Times New Roman" w:hAnsi="Times New Roman" w:cs="Times New Roman"/>
                <w:sz w:val="26"/>
                <w:szCs w:val="26"/>
              </w:rPr>
              <w:t>4</w:t>
            </w:r>
            <w:r w:rsidRPr="00A47B01">
              <w:rPr>
                <w:rFonts w:ascii="Times New Roman" w:eastAsia="Times New Roman" w:hAnsi="Times New Roman" w:cs="Times New Roman"/>
                <w:sz w:val="26"/>
                <w:szCs w:val="26"/>
              </w:rPr>
              <w:t>.</w:t>
            </w:r>
          </w:p>
        </w:tc>
        <w:tc>
          <w:tcPr>
            <w:tcW w:w="3255" w:type="dxa"/>
          </w:tcPr>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Внедрение в деятельность профессиональных образовательных организаций, находящихся в ведении Республики Татарстан, требований к оказанию образовательных услуг по получению среднего профессионального образования инвалидами и лицами с ограниченными возможностями здоровья с учетом различных нозологических групп</w:t>
            </w:r>
          </w:p>
        </w:tc>
        <w:tc>
          <w:tcPr>
            <w:tcW w:w="3124" w:type="dxa"/>
          </w:tcPr>
          <w:p w:rsidR="009219F3" w:rsidRPr="00FC5198" w:rsidRDefault="00606FDA" w:rsidP="009219F3">
            <w:pPr>
              <w:spacing w:after="0" w:line="228" w:lineRule="auto"/>
              <w:jc w:val="both"/>
              <w:rPr>
                <w:rFonts w:ascii="Times New Roman" w:eastAsia="Times New Roman" w:hAnsi="Times New Roman" w:cs="Times New Roman"/>
                <w:sz w:val="26"/>
                <w:szCs w:val="26"/>
              </w:rPr>
            </w:pPr>
            <w:r w:rsidRPr="00606FDA">
              <w:rPr>
                <w:rFonts w:ascii="Times New Roman" w:eastAsia="Times New Roman" w:hAnsi="Times New Roman" w:cs="Times New Roman"/>
                <w:sz w:val="26"/>
                <w:szCs w:val="26"/>
              </w:rPr>
              <w:t>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rsidR="009219F3" w:rsidRDefault="009219F3" w:rsidP="009219F3">
            <w:pPr>
              <w:spacing w:after="1" w:line="280" w:lineRule="atLeast"/>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 xml:space="preserve">Исполнительные органы государственной власти Республики </w:t>
            </w:r>
            <w:r>
              <w:rPr>
                <w:rFonts w:ascii="Times New Roman" w:eastAsia="Times New Roman" w:hAnsi="Times New Roman" w:cs="Times New Roman"/>
                <w:sz w:val="26"/>
                <w:szCs w:val="26"/>
              </w:rPr>
              <w:t xml:space="preserve">  </w:t>
            </w:r>
            <w:r w:rsidRPr="00A47B01">
              <w:rPr>
                <w:rFonts w:ascii="Times New Roman" w:eastAsia="Times New Roman" w:hAnsi="Times New Roman" w:cs="Times New Roman"/>
                <w:sz w:val="26"/>
                <w:szCs w:val="26"/>
              </w:rPr>
              <w:t>Татар</w:t>
            </w:r>
            <w:r>
              <w:rPr>
                <w:rFonts w:ascii="Times New Roman" w:eastAsia="Times New Roman" w:hAnsi="Times New Roman" w:cs="Times New Roman"/>
                <w:sz w:val="26"/>
                <w:szCs w:val="26"/>
              </w:rPr>
              <w:t>-</w:t>
            </w:r>
          </w:p>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стан – учредители профессиональных образовательных организаций</w:t>
            </w:r>
          </w:p>
        </w:tc>
        <w:tc>
          <w:tcPr>
            <w:tcW w:w="1275" w:type="dxa"/>
          </w:tcPr>
          <w:p w:rsidR="009219F3" w:rsidRPr="00A47B01" w:rsidRDefault="009219F3" w:rsidP="009219F3">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9219F3" w:rsidRPr="00A47B01" w:rsidRDefault="009219F3" w:rsidP="009219F3">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9219F3" w:rsidRDefault="009219F3" w:rsidP="009219F3">
            <w:pPr>
              <w:spacing w:after="1" w:line="280" w:lineRule="atLeast"/>
              <w:jc w:val="both"/>
              <w:rPr>
                <w:rFonts w:ascii="Times New Roman" w:eastAsia="Times New Roman" w:hAnsi="Times New Roman" w:cs="Times New Roman"/>
                <w:sz w:val="26"/>
                <w:szCs w:val="26"/>
              </w:rPr>
            </w:pPr>
            <w:r w:rsidRPr="00A47B01">
              <w:rPr>
                <w:rFonts w:ascii="Times New Roman" w:eastAsia="Times New Roman" w:hAnsi="Times New Roman" w:cs="Times New Roman"/>
                <w:sz w:val="26"/>
                <w:szCs w:val="26"/>
              </w:rPr>
              <w:t xml:space="preserve">Увеличение удельного веса профессиональных образовательных организаций, в которых обучаются инвалиды </w:t>
            </w:r>
            <w:r>
              <w:rPr>
                <w:rFonts w:ascii="Times New Roman" w:eastAsia="Times New Roman" w:hAnsi="Times New Roman" w:cs="Times New Roman"/>
                <w:sz w:val="26"/>
                <w:szCs w:val="26"/>
              </w:rPr>
              <w:t>по</w:t>
            </w:r>
            <w:r w:rsidRPr="00A47B0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образовательным </w:t>
            </w:r>
            <w:r w:rsidRPr="00A47B01">
              <w:rPr>
                <w:rFonts w:ascii="Times New Roman" w:eastAsia="Times New Roman" w:hAnsi="Times New Roman" w:cs="Times New Roman"/>
                <w:sz w:val="26"/>
                <w:szCs w:val="26"/>
              </w:rPr>
              <w:t>програм</w:t>
            </w:r>
            <w:r>
              <w:rPr>
                <w:rFonts w:ascii="Times New Roman" w:eastAsia="Times New Roman" w:hAnsi="Times New Roman" w:cs="Times New Roman"/>
                <w:sz w:val="26"/>
                <w:szCs w:val="26"/>
              </w:rPr>
              <w:t>-</w:t>
            </w:r>
          </w:p>
          <w:p w:rsidR="009219F3" w:rsidRPr="00A47B01" w:rsidRDefault="009219F3" w:rsidP="009219F3">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мам среднего профессионального образования, в общей численности профессиональных образовательных организаций</w:t>
            </w:r>
          </w:p>
        </w:tc>
      </w:tr>
      <w:tr w:rsidR="00324EEA" w:rsidRPr="00A47B01" w:rsidTr="00510E8B">
        <w:trPr>
          <w:gridAfter w:val="1"/>
          <w:wAfter w:w="7" w:type="dxa"/>
        </w:trPr>
        <w:tc>
          <w:tcPr>
            <w:tcW w:w="851" w:type="dxa"/>
          </w:tcPr>
          <w:p w:rsidR="00324EEA" w:rsidRPr="00A47B01" w:rsidRDefault="00324EEA"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3.5</w:t>
            </w:r>
            <w:r w:rsidR="009D0B1C">
              <w:rPr>
                <w:rFonts w:ascii="Times New Roman" w:eastAsia="Times New Roman" w:hAnsi="Times New Roman" w:cs="Times New Roman"/>
                <w:sz w:val="26"/>
                <w:szCs w:val="26"/>
              </w:rPr>
              <w:t>5</w:t>
            </w:r>
            <w:r w:rsidRPr="00A47B01">
              <w:rPr>
                <w:rFonts w:ascii="Times New Roman" w:eastAsia="Times New Roman" w:hAnsi="Times New Roman" w:cs="Times New Roman"/>
                <w:sz w:val="26"/>
                <w:szCs w:val="26"/>
              </w:rPr>
              <w:t>.</w:t>
            </w:r>
          </w:p>
        </w:tc>
        <w:tc>
          <w:tcPr>
            <w:tcW w:w="3255" w:type="dxa"/>
          </w:tcPr>
          <w:p w:rsidR="00324EEA" w:rsidRPr="00A47B01" w:rsidRDefault="00324EEA" w:rsidP="00324EEA">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Организация дополнительного профессионального образования по программам повышения квалифи</w:t>
            </w:r>
            <w:r w:rsidRPr="00A47B01">
              <w:rPr>
                <w:rFonts w:ascii="Times New Roman" w:eastAsia="Times New Roman" w:hAnsi="Times New Roman" w:cs="Times New Roman"/>
                <w:sz w:val="26"/>
                <w:szCs w:val="26"/>
              </w:rPr>
              <w:lastRenderedPageBreak/>
              <w:t>кации и программам профессиональной переподготовки педагогических работников, включая специалистов, осуществляющих сопровождение образовательного процесса инвалидов и лиц с ограниченными возможностями здоровья, по вопросам инклюзивного среднего профессионального образования в профессиональных образовательных организациях, находящихся в ведении Республики Татарстан</w:t>
            </w:r>
          </w:p>
        </w:tc>
        <w:tc>
          <w:tcPr>
            <w:tcW w:w="3124" w:type="dxa"/>
          </w:tcPr>
          <w:p w:rsidR="00324EEA" w:rsidRPr="00644416" w:rsidRDefault="00606FDA" w:rsidP="00324EEA">
            <w:pPr>
              <w:spacing w:after="0" w:line="228" w:lineRule="auto"/>
              <w:jc w:val="both"/>
              <w:rPr>
                <w:rFonts w:ascii="Times New Roman" w:eastAsia="Times New Roman" w:hAnsi="Times New Roman" w:cs="Times New Roman"/>
                <w:sz w:val="26"/>
                <w:szCs w:val="26"/>
              </w:rPr>
            </w:pPr>
            <w:r w:rsidRPr="00606FDA">
              <w:rPr>
                <w:rFonts w:ascii="Times New Roman" w:eastAsia="Times New Roman" w:hAnsi="Times New Roman" w:cs="Times New Roman"/>
                <w:sz w:val="26"/>
                <w:szCs w:val="26"/>
              </w:rPr>
              <w:lastRenderedPageBreak/>
              <w:t xml:space="preserve">Приказ Министерства науки и высшего образо-вания Российской Феде-рации от 9 ноября 2015 г. № 1309 «Об утверждении </w:t>
            </w:r>
            <w:r w:rsidRPr="00606FDA">
              <w:rPr>
                <w:rFonts w:ascii="Times New Roman" w:eastAsia="Times New Roman" w:hAnsi="Times New Roman" w:cs="Times New Roman"/>
                <w:sz w:val="26"/>
                <w:szCs w:val="26"/>
              </w:rPr>
              <w:lastRenderedPageBreak/>
              <w:t>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rsidR="00324EEA" w:rsidRPr="00A47B01" w:rsidRDefault="00324EEA" w:rsidP="00324EEA">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 xml:space="preserve">Исполнительные органы государственной власти Республики Татарстан – учредители </w:t>
            </w:r>
            <w:r w:rsidRPr="00A47B01">
              <w:rPr>
                <w:rFonts w:ascii="Times New Roman" w:eastAsia="Times New Roman" w:hAnsi="Times New Roman" w:cs="Times New Roman"/>
                <w:sz w:val="26"/>
                <w:szCs w:val="26"/>
              </w:rPr>
              <w:lastRenderedPageBreak/>
              <w:t>профессиональных образовательных организаций</w:t>
            </w:r>
          </w:p>
        </w:tc>
        <w:tc>
          <w:tcPr>
            <w:tcW w:w="1275" w:type="dxa"/>
          </w:tcPr>
          <w:p w:rsidR="00324EEA" w:rsidRPr="00A47B01" w:rsidRDefault="00324EEA" w:rsidP="00324EEA">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lastRenderedPageBreak/>
              <w:t>2022</w:t>
            </w:r>
            <w:r w:rsidRPr="00A47B01">
              <w:rPr>
                <w:rFonts w:ascii="Times New Roman" w:eastAsia="Times New Roman" w:hAnsi="Times New Roman" w:cs="Times New Roman"/>
                <w:sz w:val="26"/>
                <w:szCs w:val="26"/>
              </w:rPr>
              <w:t xml:space="preserve"> –</w:t>
            </w:r>
          </w:p>
          <w:p w:rsidR="00324EEA" w:rsidRPr="00A47B01" w:rsidRDefault="00324EEA" w:rsidP="00324EEA">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324EEA" w:rsidRPr="00A47B01" w:rsidRDefault="00324EEA" w:rsidP="00324EEA">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Увеличение доли инвалидов и лиц  с ограниченными возможностями здоровья, завершивших освоение образовательных программ среднего </w:t>
            </w:r>
            <w:r w:rsidRPr="00A47B01">
              <w:rPr>
                <w:rFonts w:ascii="Times New Roman" w:eastAsia="Times New Roman" w:hAnsi="Times New Roman" w:cs="Times New Roman"/>
                <w:sz w:val="26"/>
                <w:szCs w:val="26"/>
              </w:rPr>
              <w:lastRenderedPageBreak/>
              <w:t>профессионального образования, относительно численности приняты</w:t>
            </w:r>
            <w:r>
              <w:rPr>
                <w:rFonts w:ascii="Times New Roman" w:eastAsia="Times New Roman" w:hAnsi="Times New Roman" w:cs="Times New Roman"/>
                <w:sz w:val="26"/>
                <w:szCs w:val="26"/>
              </w:rPr>
              <w:t>х на обучение инвалидов и лиц</w:t>
            </w:r>
            <w:r w:rsidRPr="00A47B01">
              <w:rPr>
                <w:rFonts w:ascii="Times New Roman" w:eastAsia="Times New Roman" w:hAnsi="Times New Roman" w:cs="Times New Roman"/>
                <w:sz w:val="26"/>
                <w:szCs w:val="26"/>
              </w:rPr>
              <w:t xml:space="preserve"> с </w:t>
            </w:r>
            <w:r>
              <w:rPr>
                <w:rFonts w:ascii="Times New Roman" w:eastAsia="Times New Roman" w:hAnsi="Times New Roman" w:cs="Times New Roman"/>
                <w:sz w:val="26"/>
                <w:szCs w:val="26"/>
              </w:rPr>
              <w:br/>
            </w:r>
            <w:r w:rsidRPr="00A47B01">
              <w:rPr>
                <w:rFonts w:ascii="Times New Roman" w:eastAsia="Times New Roman" w:hAnsi="Times New Roman" w:cs="Times New Roman"/>
                <w:sz w:val="26"/>
                <w:szCs w:val="26"/>
              </w:rPr>
              <w:t>ограниченными возможностями здо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br/>
            </w:r>
            <w:r w:rsidRPr="00A47B01">
              <w:rPr>
                <w:rFonts w:ascii="Times New Roman" w:eastAsia="Times New Roman" w:hAnsi="Times New Roman" w:cs="Times New Roman"/>
                <w:sz w:val="26"/>
                <w:szCs w:val="26"/>
              </w:rPr>
              <w:t>ровья</w:t>
            </w:r>
          </w:p>
        </w:tc>
      </w:tr>
      <w:tr w:rsidR="00324EEA" w:rsidRPr="00A47B01" w:rsidTr="00510E8B">
        <w:trPr>
          <w:gridAfter w:val="1"/>
          <w:wAfter w:w="7" w:type="dxa"/>
        </w:trPr>
        <w:tc>
          <w:tcPr>
            <w:tcW w:w="851" w:type="dxa"/>
          </w:tcPr>
          <w:p w:rsidR="00324EEA" w:rsidRPr="00A47B01" w:rsidRDefault="00324EEA"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3.5</w:t>
            </w:r>
            <w:r w:rsidR="009D0B1C">
              <w:rPr>
                <w:rFonts w:ascii="Times New Roman" w:eastAsia="Times New Roman" w:hAnsi="Times New Roman" w:cs="Times New Roman"/>
                <w:sz w:val="26"/>
                <w:szCs w:val="26"/>
              </w:rPr>
              <w:t>6</w:t>
            </w:r>
            <w:r w:rsidRPr="00A47B01">
              <w:rPr>
                <w:rFonts w:ascii="Times New Roman" w:eastAsia="Times New Roman" w:hAnsi="Times New Roman" w:cs="Times New Roman"/>
                <w:sz w:val="26"/>
                <w:szCs w:val="26"/>
              </w:rPr>
              <w:t>.</w:t>
            </w:r>
          </w:p>
        </w:tc>
        <w:tc>
          <w:tcPr>
            <w:tcW w:w="3255" w:type="dxa"/>
          </w:tcPr>
          <w:p w:rsidR="00324EEA" w:rsidRPr="00A47B01" w:rsidRDefault="00324EEA" w:rsidP="00324EEA">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Организация и проведение конкурсов профессионального мастерства среди инвалидов и лиц с ограниченными возможностями здоровья, обучающихся в профессиональных образовательных организациях, на</w:t>
            </w:r>
            <w:r>
              <w:rPr>
                <w:rFonts w:ascii="Times New Roman" w:eastAsia="Times New Roman" w:hAnsi="Times New Roman" w:cs="Times New Roman"/>
                <w:sz w:val="26"/>
                <w:szCs w:val="26"/>
              </w:rPr>
              <w:t>-</w:t>
            </w:r>
            <w:r w:rsidRPr="00A47B01">
              <w:rPr>
                <w:rFonts w:ascii="Times New Roman" w:eastAsia="Times New Roman" w:hAnsi="Times New Roman" w:cs="Times New Roman"/>
                <w:sz w:val="26"/>
                <w:szCs w:val="26"/>
              </w:rPr>
              <w:t>ходящихся в ведении Республики Татарстан</w:t>
            </w:r>
          </w:p>
        </w:tc>
        <w:tc>
          <w:tcPr>
            <w:tcW w:w="3124" w:type="dxa"/>
          </w:tcPr>
          <w:p w:rsidR="00324EEA" w:rsidRPr="00774950" w:rsidRDefault="00606FDA" w:rsidP="00324EEA">
            <w:pPr>
              <w:spacing w:after="0" w:line="228" w:lineRule="auto"/>
              <w:jc w:val="both"/>
              <w:rPr>
                <w:rFonts w:ascii="Times New Roman" w:eastAsia="Times New Roman" w:hAnsi="Times New Roman" w:cs="Times New Roman"/>
                <w:sz w:val="26"/>
                <w:szCs w:val="26"/>
              </w:rPr>
            </w:pPr>
            <w:r w:rsidRPr="00606FDA">
              <w:rPr>
                <w:rFonts w:ascii="Times New Roman" w:eastAsia="Times New Roman" w:hAnsi="Times New Roman" w:cs="Times New Roman"/>
                <w:sz w:val="26"/>
                <w:szCs w:val="26"/>
              </w:rPr>
              <w:t xml:space="preserve">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w:t>
            </w:r>
            <w:r w:rsidRPr="00606FDA">
              <w:rPr>
                <w:rFonts w:ascii="Times New Roman" w:eastAsia="Times New Roman" w:hAnsi="Times New Roman" w:cs="Times New Roman"/>
                <w:sz w:val="26"/>
                <w:szCs w:val="26"/>
              </w:rPr>
              <w:lastRenderedPageBreak/>
              <w:t>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rsidR="00324EEA" w:rsidRPr="00A47B01" w:rsidRDefault="00324EEA" w:rsidP="00324EEA">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Исполнительные органы государственной власти Республики Татарстан – учредители профессиональных образовательных организаций</w:t>
            </w:r>
          </w:p>
        </w:tc>
        <w:tc>
          <w:tcPr>
            <w:tcW w:w="1275" w:type="dxa"/>
          </w:tcPr>
          <w:p w:rsidR="00324EEA" w:rsidRPr="00A47B01" w:rsidRDefault="00324EEA" w:rsidP="00324EEA">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324EEA" w:rsidRPr="00A47B01" w:rsidRDefault="00324EEA" w:rsidP="00324EEA">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324EEA" w:rsidRPr="00A47B01" w:rsidRDefault="00324EEA" w:rsidP="00324EEA">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доли трудоустроенных и (или) продолживших профессиональное образование выпускников-инвалидов и выпускников с ограниченными возможностями здоровья от общей численности выпускников-инвалидов и выпускников с ограниченными возможностями здоровья</w:t>
            </w:r>
          </w:p>
        </w:tc>
      </w:tr>
      <w:tr w:rsidR="009D63E1" w:rsidRPr="00A47B01" w:rsidTr="00510E8B">
        <w:trPr>
          <w:gridAfter w:val="1"/>
          <w:wAfter w:w="7" w:type="dxa"/>
        </w:trPr>
        <w:tc>
          <w:tcPr>
            <w:tcW w:w="851" w:type="dxa"/>
          </w:tcPr>
          <w:p w:rsidR="009D63E1" w:rsidRPr="00A47B01" w:rsidRDefault="009D63E1" w:rsidP="009D0B1C">
            <w:pPr>
              <w:spacing w:after="1" w:line="280" w:lineRule="atLeast"/>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3.5</w:t>
            </w:r>
            <w:r w:rsidR="009D0B1C">
              <w:rPr>
                <w:rFonts w:ascii="Times New Roman" w:eastAsia="Times New Roman" w:hAnsi="Times New Roman" w:cs="Times New Roman"/>
                <w:sz w:val="26"/>
                <w:szCs w:val="26"/>
              </w:rPr>
              <w:t>7</w:t>
            </w:r>
            <w:r w:rsidRPr="00A47B01">
              <w:rPr>
                <w:rFonts w:ascii="Times New Roman" w:eastAsia="Times New Roman" w:hAnsi="Times New Roman" w:cs="Times New Roman"/>
                <w:sz w:val="26"/>
                <w:szCs w:val="26"/>
              </w:rPr>
              <w:t>.</w:t>
            </w:r>
          </w:p>
        </w:tc>
        <w:tc>
          <w:tcPr>
            <w:tcW w:w="3255" w:type="dxa"/>
          </w:tcPr>
          <w:p w:rsidR="009D63E1" w:rsidRPr="00A47B01" w:rsidRDefault="009D63E1" w:rsidP="009D63E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Организация межведомственного взаимодействия по трудоустройству инвалидов, получивших среднее профессиональное образование в профессиональных образовательных организациях, находящихся в ведении Республики Татарстан, в том числе на специально оборудованные или квотируемые рабочие места</w:t>
            </w:r>
          </w:p>
        </w:tc>
        <w:tc>
          <w:tcPr>
            <w:tcW w:w="3124" w:type="dxa"/>
          </w:tcPr>
          <w:p w:rsidR="009D63E1" w:rsidRPr="00774950" w:rsidRDefault="00606FDA" w:rsidP="009D63E1">
            <w:pPr>
              <w:spacing w:after="0" w:line="228" w:lineRule="auto"/>
              <w:jc w:val="both"/>
              <w:rPr>
                <w:rFonts w:ascii="Times New Roman" w:eastAsia="Times New Roman" w:hAnsi="Times New Roman" w:cs="Times New Roman"/>
                <w:sz w:val="26"/>
                <w:szCs w:val="26"/>
              </w:rPr>
            </w:pPr>
            <w:r w:rsidRPr="00606FDA">
              <w:rPr>
                <w:rFonts w:ascii="Times New Roman" w:eastAsia="Times New Roman" w:hAnsi="Times New Roman" w:cs="Times New Roman"/>
                <w:sz w:val="26"/>
                <w:szCs w:val="26"/>
              </w:rPr>
              <w:t>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rsidR="009D63E1" w:rsidRPr="00A47B01" w:rsidRDefault="009D63E1" w:rsidP="009D63E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Исполнительные органы государственной власти Республики Татарстан – учредители профессиональных образовательных организаций</w:t>
            </w:r>
          </w:p>
        </w:tc>
        <w:tc>
          <w:tcPr>
            <w:tcW w:w="1275" w:type="dxa"/>
          </w:tcPr>
          <w:p w:rsidR="009D63E1" w:rsidRPr="00A47B01" w:rsidRDefault="009D63E1" w:rsidP="009D63E1">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9D63E1" w:rsidRPr="00A47B01" w:rsidRDefault="009D63E1" w:rsidP="009D63E1">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9D63E1" w:rsidRPr="00A47B01" w:rsidRDefault="009D63E1" w:rsidP="009D63E1">
            <w:pPr>
              <w:spacing w:after="1" w:line="280" w:lineRule="atLeast"/>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численности трудоустроенных выпускников-инвали-дов и выпускников с ограниченными возможностями здоровья из числа завершивших обучение по образовательным программам среднего профессионального образования</w:t>
            </w:r>
          </w:p>
        </w:tc>
      </w:tr>
      <w:tr w:rsidR="009D63E1" w:rsidRPr="00A47B01" w:rsidTr="00510E8B">
        <w:trPr>
          <w:gridAfter w:val="1"/>
          <w:wAfter w:w="7" w:type="dxa"/>
        </w:trPr>
        <w:tc>
          <w:tcPr>
            <w:tcW w:w="851" w:type="dxa"/>
          </w:tcPr>
          <w:p w:rsidR="009D63E1" w:rsidRPr="00A47B01" w:rsidRDefault="009D63E1" w:rsidP="009D0B1C">
            <w:pPr>
              <w:spacing w:after="0"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3.5</w:t>
            </w:r>
            <w:r w:rsidR="009D0B1C">
              <w:rPr>
                <w:rFonts w:ascii="Times New Roman" w:eastAsia="Times New Roman" w:hAnsi="Times New Roman" w:cs="Times New Roman"/>
                <w:sz w:val="26"/>
                <w:szCs w:val="26"/>
              </w:rPr>
              <w:t>8</w:t>
            </w:r>
            <w:r w:rsidRPr="00A47B01">
              <w:rPr>
                <w:rFonts w:ascii="Times New Roman" w:eastAsia="Times New Roman" w:hAnsi="Times New Roman" w:cs="Times New Roman"/>
                <w:sz w:val="26"/>
                <w:szCs w:val="26"/>
              </w:rPr>
              <w:t>.</w:t>
            </w:r>
          </w:p>
        </w:tc>
        <w:tc>
          <w:tcPr>
            <w:tcW w:w="3255" w:type="dxa"/>
          </w:tcPr>
          <w:p w:rsidR="009D63E1" w:rsidRPr="00A47B01" w:rsidRDefault="009D63E1" w:rsidP="009D63E1">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Мониторинг закрепления на рабочем месте инвалидов и лиц с ограниченными возможностями здоровья, </w:t>
            </w:r>
            <w:r w:rsidRPr="00A47B01">
              <w:rPr>
                <w:rFonts w:ascii="Times New Roman" w:eastAsia="Times New Roman" w:hAnsi="Times New Roman" w:cs="Times New Roman"/>
                <w:sz w:val="26"/>
                <w:szCs w:val="26"/>
              </w:rPr>
              <w:lastRenderedPageBreak/>
              <w:t>получивших среднее профессиональное образование в профессиональных образовательных организациях, находящихся в ведении Республики Татарстан</w:t>
            </w:r>
          </w:p>
        </w:tc>
        <w:tc>
          <w:tcPr>
            <w:tcW w:w="3124" w:type="dxa"/>
          </w:tcPr>
          <w:p w:rsidR="009D63E1" w:rsidRPr="00B23303" w:rsidRDefault="00606FDA" w:rsidP="009D63E1">
            <w:pPr>
              <w:spacing w:after="0" w:line="228" w:lineRule="auto"/>
              <w:jc w:val="both"/>
              <w:rPr>
                <w:rFonts w:ascii="Times New Roman" w:eastAsia="Times New Roman" w:hAnsi="Times New Roman" w:cs="Times New Roman"/>
                <w:sz w:val="26"/>
                <w:szCs w:val="26"/>
              </w:rPr>
            </w:pPr>
            <w:r w:rsidRPr="00606FDA">
              <w:rPr>
                <w:rFonts w:ascii="Times New Roman" w:eastAsia="Times New Roman" w:hAnsi="Times New Roman" w:cs="Times New Roman"/>
                <w:sz w:val="26"/>
                <w:szCs w:val="26"/>
              </w:rPr>
              <w:lastRenderedPageBreak/>
              <w:t xml:space="preserve">Приказ Министерства науки и высшего образо-вания Российской Феде-рации от 9 ноября 2015 г. № 1309 «Об утверждении </w:t>
            </w:r>
            <w:r w:rsidRPr="00606FDA">
              <w:rPr>
                <w:rFonts w:ascii="Times New Roman" w:eastAsia="Times New Roman" w:hAnsi="Times New Roman" w:cs="Times New Roman"/>
                <w:sz w:val="26"/>
                <w:szCs w:val="26"/>
              </w:rPr>
              <w:lastRenderedPageBreak/>
              <w:t>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rsidR="009D63E1" w:rsidRPr="00A47B01" w:rsidRDefault="009D63E1" w:rsidP="009D63E1">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 xml:space="preserve">Исполнительные органы государственной власти Республики Татарстан – учредители </w:t>
            </w:r>
            <w:r w:rsidRPr="00A47B01">
              <w:rPr>
                <w:rFonts w:ascii="Times New Roman" w:eastAsia="Times New Roman" w:hAnsi="Times New Roman" w:cs="Times New Roman"/>
                <w:sz w:val="26"/>
                <w:szCs w:val="26"/>
              </w:rPr>
              <w:lastRenderedPageBreak/>
              <w:t>профессиональных образовательных организаций</w:t>
            </w:r>
          </w:p>
        </w:tc>
        <w:tc>
          <w:tcPr>
            <w:tcW w:w="1275" w:type="dxa"/>
          </w:tcPr>
          <w:p w:rsidR="009D63E1" w:rsidRPr="00A47B01" w:rsidRDefault="009D63E1" w:rsidP="009D63E1">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lastRenderedPageBreak/>
              <w:t>2022</w:t>
            </w:r>
            <w:r w:rsidRPr="00A47B01">
              <w:rPr>
                <w:rFonts w:ascii="Times New Roman" w:eastAsia="Times New Roman" w:hAnsi="Times New Roman" w:cs="Times New Roman"/>
                <w:sz w:val="26"/>
                <w:szCs w:val="26"/>
              </w:rPr>
              <w:t xml:space="preserve"> –</w:t>
            </w:r>
          </w:p>
          <w:p w:rsidR="009D63E1" w:rsidRPr="00A47B01" w:rsidRDefault="009D63E1" w:rsidP="009D63E1">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9D63E1" w:rsidRPr="00A47B01" w:rsidRDefault="009D63E1" w:rsidP="009D63E1">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 xml:space="preserve">Увеличение численности трудоустроенных выпускников-инвали-дов и выпускников с ограниченными возможностями здоровья из числа </w:t>
            </w:r>
            <w:r w:rsidRPr="00A47B01">
              <w:rPr>
                <w:rFonts w:ascii="Times New Roman" w:eastAsia="Times New Roman" w:hAnsi="Times New Roman" w:cs="Times New Roman"/>
                <w:sz w:val="26"/>
                <w:szCs w:val="26"/>
              </w:rPr>
              <w:lastRenderedPageBreak/>
              <w:t>завершивших обучение по образовательным программам среднего профессионального образования</w:t>
            </w:r>
          </w:p>
        </w:tc>
      </w:tr>
      <w:tr w:rsidR="009D63E1" w:rsidRPr="00A47B01" w:rsidTr="00510E8B">
        <w:trPr>
          <w:gridAfter w:val="1"/>
          <w:wAfter w:w="7" w:type="dxa"/>
        </w:trPr>
        <w:tc>
          <w:tcPr>
            <w:tcW w:w="851" w:type="dxa"/>
          </w:tcPr>
          <w:p w:rsidR="009D63E1" w:rsidRPr="00A47B01" w:rsidRDefault="009D0B1C" w:rsidP="009D0B1C">
            <w:pPr>
              <w:spacing w:after="0"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3.59</w:t>
            </w:r>
            <w:r w:rsidR="009D63E1" w:rsidRPr="00A47B01">
              <w:rPr>
                <w:rFonts w:ascii="Times New Roman" w:eastAsia="Times New Roman" w:hAnsi="Times New Roman" w:cs="Times New Roman"/>
                <w:sz w:val="26"/>
                <w:szCs w:val="26"/>
              </w:rPr>
              <w:t>.</w:t>
            </w:r>
          </w:p>
        </w:tc>
        <w:tc>
          <w:tcPr>
            <w:tcW w:w="3255" w:type="dxa"/>
          </w:tcPr>
          <w:p w:rsidR="009D63E1" w:rsidRPr="00A47B01" w:rsidRDefault="009D63E1" w:rsidP="009D63E1">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Развитие механизмов государственно-частного партнерства при организации трудоустройства инвалидов и лиц с ограниченными возможностями здоровья, завершивших обучение по образовательным программам среднего профессионального образования в профессиональных образовательных организациях, находящихся в ведении Республики Татарстан</w:t>
            </w:r>
          </w:p>
        </w:tc>
        <w:tc>
          <w:tcPr>
            <w:tcW w:w="3124" w:type="dxa"/>
          </w:tcPr>
          <w:p w:rsidR="009D63E1" w:rsidRPr="00B23303" w:rsidRDefault="00606FDA" w:rsidP="009D63E1">
            <w:pPr>
              <w:spacing w:after="0" w:line="228" w:lineRule="auto"/>
              <w:jc w:val="both"/>
              <w:rPr>
                <w:rFonts w:ascii="Times New Roman" w:eastAsia="Times New Roman" w:hAnsi="Times New Roman" w:cs="Times New Roman"/>
                <w:sz w:val="26"/>
                <w:szCs w:val="26"/>
              </w:rPr>
            </w:pPr>
            <w:r w:rsidRPr="00606FDA">
              <w:rPr>
                <w:rFonts w:ascii="Times New Roman" w:eastAsia="Times New Roman" w:hAnsi="Times New Roman" w:cs="Times New Roman"/>
                <w:sz w:val="26"/>
                <w:szCs w:val="26"/>
              </w:rPr>
              <w:t xml:space="preserve">Приказ Министерства науки и высшего образо-вания Российской Феде-рации от 9 ноября 2015 г. № 1309 «Об утверждении Порядка обеспечения условий доступности для инвалидов объектов и услуг в сфере образова-ния, а также оказания им при этом необходимой помощи», Приказ Министерства просвещения Российской Федерации от 9 ноября 2018 г. № 196 «Об </w:t>
            </w:r>
            <w:r w:rsidRPr="00606FDA">
              <w:rPr>
                <w:rFonts w:ascii="Times New Roman" w:eastAsia="Times New Roman" w:hAnsi="Times New Roman" w:cs="Times New Roman"/>
                <w:sz w:val="26"/>
                <w:szCs w:val="26"/>
              </w:rPr>
              <w:lastRenderedPageBreak/>
              <w:t>утверждении Порядка организации и осуществления образовательной деятельности по дополнительным общеобразовательным программам»</w:t>
            </w:r>
          </w:p>
        </w:tc>
        <w:tc>
          <w:tcPr>
            <w:tcW w:w="2410" w:type="dxa"/>
          </w:tcPr>
          <w:p w:rsidR="009D63E1" w:rsidRPr="00A47B01" w:rsidRDefault="009D63E1" w:rsidP="009D63E1">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lastRenderedPageBreak/>
              <w:t>Исполнительные органы государственной власти Республики Татарстан – учредители профессиональных образовательных организаций</w:t>
            </w:r>
          </w:p>
        </w:tc>
        <w:tc>
          <w:tcPr>
            <w:tcW w:w="1275" w:type="dxa"/>
          </w:tcPr>
          <w:p w:rsidR="009D63E1" w:rsidRPr="00A47B01" w:rsidRDefault="009D63E1" w:rsidP="009D63E1">
            <w:pPr>
              <w:spacing w:after="1" w:line="228" w:lineRule="auto"/>
              <w:jc w:val="center"/>
              <w:rPr>
                <w:rFonts w:ascii="Calibri" w:eastAsia="Times New Roman" w:hAnsi="Calibri" w:cs="Times New Roman"/>
                <w:sz w:val="26"/>
                <w:szCs w:val="26"/>
              </w:rPr>
            </w:pPr>
            <w:r>
              <w:rPr>
                <w:rFonts w:ascii="Times New Roman" w:eastAsia="Times New Roman" w:hAnsi="Times New Roman" w:cs="Times New Roman"/>
                <w:sz w:val="26"/>
                <w:szCs w:val="26"/>
              </w:rPr>
              <w:t>2022</w:t>
            </w:r>
            <w:r w:rsidRPr="00A47B01">
              <w:rPr>
                <w:rFonts w:ascii="Times New Roman" w:eastAsia="Times New Roman" w:hAnsi="Times New Roman" w:cs="Times New Roman"/>
                <w:sz w:val="26"/>
                <w:szCs w:val="26"/>
              </w:rPr>
              <w:t xml:space="preserve"> –</w:t>
            </w:r>
          </w:p>
          <w:p w:rsidR="009D63E1" w:rsidRPr="00A47B01" w:rsidRDefault="009D63E1" w:rsidP="009D63E1">
            <w:pPr>
              <w:spacing w:after="1" w:line="228" w:lineRule="auto"/>
              <w:jc w:val="center"/>
              <w:rPr>
                <w:rFonts w:ascii="Calibri" w:eastAsia="Times New Roman" w:hAnsi="Calibri" w:cs="Times New Roman"/>
                <w:sz w:val="26"/>
                <w:szCs w:val="26"/>
              </w:rPr>
            </w:pPr>
            <w:r w:rsidRPr="00A47B01">
              <w:rPr>
                <w:rFonts w:ascii="Times New Roman" w:eastAsia="Times New Roman" w:hAnsi="Times New Roman" w:cs="Times New Roman"/>
                <w:sz w:val="26"/>
                <w:szCs w:val="26"/>
              </w:rPr>
              <w:t>2030 гг.</w:t>
            </w:r>
          </w:p>
        </w:tc>
        <w:tc>
          <w:tcPr>
            <w:tcW w:w="4253" w:type="dxa"/>
          </w:tcPr>
          <w:p w:rsidR="009D63E1" w:rsidRPr="00A47B01" w:rsidRDefault="009D63E1" w:rsidP="009D63E1">
            <w:pPr>
              <w:spacing w:after="0" w:line="228" w:lineRule="auto"/>
              <w:jc w:val="both"/>
              <w:rPr>
                <w:rFonts w:ascii="Calibri" w:eastAsia="Times New Roman" w:hAnsi="Calibri" w:cs="Times New Roman"/>
                <w:sz w:val="26"/>
                <w:szCs w:val="26"/>
              </w:rPr>
            </w:pPr>
            <w:r w:rsidRPr="00A47B01">
              <w:rPr>
                <w:rFonts w:ascii="Times New Roman" w:eastAsia="Times New Roman" w:hAnsi="Times New Roman" w:cs="Times New Roman"/>
                <w:sz w:val="26"/>
                <w:szCs w:val="26"/>
              </w:rPr>
              <w:t>Увеличение доли трудоустроенных и (или) продолживших профессиональное образование выпускников-инвалидов и выпускников с ограниченными возможностями здоровья от общей численности выпускников-инвалидов и выпускников с ограниченными возможностями здоровья</w:t>
            </w:r>
          </w:p>
        </w:tc>
      </w:tr>
    </w:tbl>
    <w:p w:rsidR="00A47B01" w:rsidRPr="000F3ECE" w:rsidRDefault="00A47B01" w:rsidP="000F3ECE">
      <w:pPr>
        <w:spacing w:after="0" w:line="240" w:lineRule="auto"/>
        <w:ind w:right="-739"/>
        <w:jc w:val="center"/>
        <w:rPr>
          <w:rFonts w:ascii="Times New Roman" w:eastAsia="Times New Roman" w:hAnsi="Times New Roman" w:cs="Times New Roman"/>
          <w:sz w:val="28"/>
          <w:szCs w:val="28"/>
        </w:rPr>
        <w:sectPr w:rsidR="00A47B01" w:rsidRPr="000F3ECE" w:rsidSect="006A05A9">
          <w:pgSz w:w="16838" w:h="11906" w:orient="landscape" w:code="9"/>
          <w:pgMar w:top="1134" w:right="567" w:bottom="1134" w:left="1134" w:header="510" w:footer="709" w:gutter="0"/>
          <w:pgNumType w:start="1"/>
          <w:cols w:space="708"/>
          <w:titlePg/>
          <w:docGrid w:linePitch="360"/>
        </w:sectPr>
      </w:pPr>
      <w:r w:rsidRPr="00A47B01">
        <w:rPr>
          <w:rFonts w:ascii="Times New Roman" w:eastAsia="Times New Roman" w:hAnsi="Times New Roman" w:cs="Times New Roman"/>
          <w:sz w:val="28"/>
          <w:szCs w:val="28"/>
        </w:rPr>
        <w:t>_______________________________</w:t>
      </w:r>
    </w:p>
    <w:p w:rsidR="00554EC6" w:rsidRDefault="004059D0" w:rsidP="00554EC6">
      <w:pPr>
        <w:spacing w:after="0" w:line="240" w:lineRule="auto"/>
        <w:ind w:left="10773" w:right="-31" w:firstLine="284"/>
        <w:rPr>
          <w:rFonts w:ascii="Times New Roman" w:eastAsia="Times New Roman" w:hAnsi="Times New Roman" w:cs="Times New Roman"/>
          <w:sz w:val="28"/>
          <w:szCs w:val="28"/>
        </w:rPr>
      </w:pPr>
      <w:r w:rsidRPr="004059D0">
        <w:rPr>
          <w:rFonts w:ascii="Times New Roman" w:eastAsia="Times New Roman" w:hAnsi="Times New Roman" w:cs="Times New Roman"/>
          <w:sz w:val="28"/>
          <w:szCs w:val="28"/>
        </w:rPr>
        <w:lastRenderedPageBreak/>
        <w:t xml:space="preserve">Утвержден </w:t>
      </w:r>
    </w:p>
    <w:p w:rsidR="004059D0" w:rsidRPr="004059D0" w:rsidRDefault="004059D0" w:rsidP="00554EC6">
      <w:pPr>
        <w:spacing w:after="0" w:line="240" w:lineRule="auto"/>
        <w:ind w:left="10773" w:right="-31" w:firstLine="284"/>
        <w:rPr>
          <w:rFonts w:ascii="Times New Roman" w:eastAsia="Times New Roman" w:hAnsi="Times New Roman" w:cs="Times New Roman"/>
          <w:sz w:val="28"/>
          <w:szCs w:val="28"/>
        </w:rPr>
      </w:pPr>
      <w:r w:rsidRPr="004059D0">
        <w:rPr>
          <w:rFonts w:ascii="Times New Roman" w:eastAsia="Times New Roman" w:hAnsi="Times New Roman" w:cs="Times New Roman"/>
          <w:sz w:val="28"/>
          <w:szCs w:val="28"/>
        </w:rPr>
        <w:t>постановлением</w:t>
      </w:r>
    </w:p>
    <w:p w:rsidR="004059D0" w:rsidRPr="004059D0" w:rsidRDefault="004059D0" w:rsidP="00554EC6">
      <w:pPr>
        <w:spacing w:after="0" w:line="240" w:lineRule="auto"/>
        <w:ind w:left="10773" w:right="-31" w:firstLine="284"/>
        <w:rPr>
          <w:rFonts w:ascii="Times New Roman" w:eastAsia="Times New Roman" w:hAnsi="Times New Roman" w:cs="Times New Roman"/>
          <w:sz w:val="28"/>
          <w:szCs w:val="28"/>
        </w:rPr>
      </w:pPr>
      <w:r w:rsidRPr="004059D0">
        <w:rPr>
          <w:rFonts w:ascii="Times New Roman" w:eastAsia="Times New Roman" w:hAnsi="Times New Roman" w:cs="Times New Roman"/>
          <w:sz w:val="28"/>
          <w:szCs w:val="28"/>
        </w:rPr>
        <w:t>Кабинета Министров</w:t>
      </w:r>
    </w:p>
    <w:p w:rsidR="004059D0" w:rsidRPr="004059D0" w:rsidRDefault="004059D0" w:rsidP="00554EC6">
      <w:pPr>
        <w:spacing w:after="0" w:line="240" w:lineRule="auto"/>
        <w:ind w:left="10773" w:right="-31" w:firstLine="284"/>
        <w:rPr>
          <w:rFonts w:ascii="Times New Roman" w:eastAsia="Times New Roman" w:hAnsi="Times New Roman" w:cs="Times New Roman"/>
          <w:sz w:val="28"/>
          <w:szCs w:val="28"/>
        </w:rPr>
      </w:pPr>
      <w:r w:rsidRPr="004059D0">
        <w:rPr>
          <w:rFonts w:ascii="Times New Roman" w:eastAsia="Times New Roman" w:hAnsi="Times New Roman" w:cs="Times New Roman"/>
          <w:sz w:val="28"/>
          <w:szCs w:val="28"/>
        </w:rPr>
        <w:t>Республики Татарстан</w:t>
      </w:r>
    </w:p>
    <w:p w:rsidR="004059D0" w:rsidRPr="004059D0" w:rsidRDefault="004059D0" w:rsidP="00554EC6">
      <w:pPr>
        <w:spacing w:after="0" w:line="240" w:lineRule="auto"/>
        <w:ind w:left="10773" w:right="-31" w:firstLine="284"/>
        <w:rPr>
          <w:rFonts w:ascii="Times New Roman" w:eastAsia="Times New Roman" w:hAnsi="Times New Roman" w:cs="Times New Roman"/>
          <w:sz w:val="28"/>
          <w:szCs w:val="28"/>
        </w:rPr>
      </w:pPr>
      <w:r w:rsidRPr="004059D0">
        <w:rPr>
          <w:rFonts w:ascii="Times New Roman" w:eastAsia="Times New Roman" w:hAnsi="Times New Roman" w:cs="Times New Roman"/>
          <w:sz w:val="28"/>
          <w:szCs w:val="28"/>
        </w:rPr>
        <w:t xml:space="preserve">от </w:t>
      </w:r>
      <w:r w:rsidR="00554EC6">
        <w:rPr>
          <w:rFonts w:ascii="Times New Roman" w:eastAsia="Times New Roman" w:hAnsi="Times New Roman" w:cs="Times New Roman"/>
          <w:sz w:val="28"/>
          <w:szCs w:val="28"/>
        </w:rPr>
        <w:t>_______ 202</w:t>
      </w:r>
      <w:r w:rsidR="007E5ED6">
        <w:rPr>
          <w:rFonts w:ascii="Times New Roman" w:eastAsia="Times New Roman" w:hAnsi="Times New Roman" w:cs="Times New Roman"/>
          <w:sz w:val="28"/>
          <w:szCs w:val="28"/>
        </w:rPr>
        <w:t>2</w:t>
      </w:r>
      <w:r w:rsidR="00554EC6">
        <w:rPr>
          <w:rFonts w:ascii="Times New Roman" w:eastAsia="Times New Roman" w:hAnsi="Times New Roman" w:cs="Times New Roman"/>
          <w:sz w:val="28"/>
          <w:szCs w:val="28"/>
        </w:rPr>
        <w:t xml:space="preserve"> № ______</w:t>
      </w:r>
    </w:p>
    <w:p w:rsidR="004059D0" w:rsidRPr="004059D0" w:rsidRDefault="004059D0" w:rsidP="004059D0">
      <w:pPr>
        <w:spacing w:after="0" w:line="240" w:lineRule="auto"/>
        <w:ind w:left="10773" w:right="-31"/>
        <w:rPr>
          <w:rFonts w:ascii="Times New Roman" w:eastAsia="Times New Roman" w:hAnsi="Times New Roman" w:cs="Times New Roman"/>
          <w:sz w:val="28"/>
          <w:szCs w:val="28"/>
        </w:rPr>
      </w:pPr>
    </w:p>
    <w:p w:rsidR="00145094" w:rsidRPr="00145094" w:rsidRDefault="00145094" w:rsidP="00145094">
      <w:pPr>
        <w:spacing w:after="0" w:line="240" w:lineRule="auto"/>
        <w:ind w:right="-284"/>
        <w:jc w:val="center"/>
        <w:rPr>
          <w:rFonts w:ascii="Times New Roman" w:eastAsia="Times New Roman" w:hAnsi="Times New Roman" w:cs="Times New Roman"/>
          <w:sz w:val="28"/>
          <w:szCs w:val="28"/>
        </w:rPr>
      </w:pPr>
      <w:r w:rsidRPr="00145094">
        <w:rPr>
          <w:rFonts w:ascii="Times New Roman" w:eastAsia="Times New Roman" w:hAnsi="Times New Roman" w:cs="Times New Roman"/>
          <w:sz w:val="28"/>
          <w:szCs w:val="28"/>
        </w:rPr>
        <w:t xml:space="preserve">Перечень </w:t>
      </w:r>
    </w:p>
    <w:p w:rsidR="00145094" w:rsidRPr="00145094" w:rsidRDefault="00145094" w:rsidP="00145094">
      <w:pPr>
        <w:spacing w:after="0" w:line="240" w:lineRule="auto"/>
        <w:ind w:right="-284"/>
        <w:jc w:val="center"/>
        <w:rPr>
          <w:rFonts w:ascii="Times New Roman" w:eastAsia="Times New Roman" w:hAnsi="Times New Roman" w:cs="Times New Roman"/>
          <w:sz w:val="28"/>
          <w:szCs w:val="28"/>
        </w:rPr>
      </w:pPr>
      <w:r w:rsidRPr="00145094">
        <w:rPr>
          <w:rFonts w:ascii="Times New Roman" w:eastAsia="Times New Roman" w:hAnsi="Times New Roman" w:cs="Times New Roman"/>
          <w:sz w:val="28"/>
          <w:szCs w:val="28"/>
        </w:rPr>
        <w:t xml:space="preserve">индикаторов ежегодного мониторинга выполнения органами исполнительной власти </w:t>
      </w:r>
    </w:p>
    <w:p w:rsidR="00145094" w:rsidRPr="00145094" w:rsidRDefault="00145094" w:rsidP="00145094">
      <w:pPr>
        <w:spacing w:after="0" w:line="240" w:lineRule="auto"/>
        <w:ind w:right="-284"/>
        <w:jc w:val="center"/>
        <w:rPr>
          <w:rFonts w:ascii="Times New Roman" w:eastAsia="Times New Roman" w:hAnsi="Times New Roman" w:cs="Times New Roman"/>
          <w:sz w:val="28"/>
          <w:szCs w:val="28"/>
        </w:rPr>
      </w:pPr>
      <w:r w:rsidRPr="00145094">
        <w:rPr>
          <w:rFonts w:ascii="Times New Roman" w:eastAsia="Times New Roman" w:hAnsi="Times New Roman" w:cs="Times New Roman"/>
          <w:sz w:val="28"/>
          <w:szCs w:val="28"/>
        </w:rPr>
        <w:t xml:space="preserve">Республики Татарстан плана </w:t>
      </w:r>
      <w:r w:rsidRPr="00B26574">
        <w:rPr>
          <w:rFonts w:ascii="Times New Roman" w:eastAsia="Times New Roman" w:hAnsi="Times New Roman" w:cs="Times New Roman"/>
          <w:sz w:val="28"/>
          <w:szCs w:val="28"/>
        </w:rPr>
        <w:t>мероприятий («дорожн</w:t>
      </w:r>
      <w:r w:rsidR="00B26574">
        <w:rPr>
          <w:rFonts w:ascii="Times New Roman" w:eastAsia="Times New Roman" w:hAnsi="Times New Roman" w:cs="Times New Roman"/>
          <w:sz w:val="28"/>
          <w:szCs w:val="28"/>
        </w:rPr>
        <w:t>ой</w:t>
      </w:r>
      <w:r w:rsidRPr="00B26574">
        <w:rPr>
          <w:rFonts w:ascii="Times New Roman" w:eastAsia="Times New Roman" w:hAnsi="Times New Roman" w:cs="Times New Roman"/>
          <w:sz w:val="28"/>
          <w:szCs w:val="28"/>
        </w:rPr>
        <w:t xml:space="preserve"> карт</w:t>
      </w:r>
      <w:r w:rsidR="00B26574">
        <w:rPr>
          <w:rFonts w:ascii="Times New Roman" w:eastAsia="Times New Roman" w:hAnsi="Times New Roman" w:cs="Times New Roman"/>
          <w:sz w:val="28"/>
          <w:szCs w:val="28"/>
        </w:rPr>
        <w:t>ы</w:t>
      </w:r>
      <w:r w:rsidRPr="00B26574">
        <w:rPr>
          <w:rFonts w:ascii="Times New Roman" w:eastAsia="Times New Roman" w:hAnsi="Times New Roman" w:cs="Times New Roman"/>
          <w:sz w:val="28"/>
          <w:szCs w:val="28"/>
        </w:rPr>
        <w:t xml:space="preserve">») </w:t>
      </w:r>
      <w:r w:rsidR="009A0A9D">
        <w:rPr>
          <w:rFonts w:ascii="Times New Roman" w:eastAsia="Times New Roman" w:hAnsi="Times New Roman" w:cs="Times New Roman"/>
          <w:sz w:val="28"/>
          <w:szCs w:val="28"/>
        </w:rPr>
        <w:t xml:space="preserve">по </w:t>
      </w:r>
      <w:r w:rsidRPr="00B26574">
        <w:rPr>
          <w:rFonts w:ascii="Times New Roman" w:eastAsia="Times New Roman" w:hAnsi="Times New Roman" w:cs="Times New Roman"/>
          <w:sz w:val="28"/>
          <w:szCs w:val="28"/>
        </w:rPr>
        <w:t>повышени</w:t>
      </w:r>
      <w:r w:rsidR="009A0A9D">
        <w:rPr>
          <w:rFonts w:ascii="Times New Roman" w:eastAsia="Times New Roman" w:hAnsi="Times New Roman" w:cs="Times New Roman"/>
          <w:sz w:val="28"/>
          <w:szCs w:val="28"/>
        </w:rPr>
        <w:t>ю</w:t>
      </w:r>
      <w:r w:rsidRPr="00145094">
        <w:rPr>
          <w:rFonts w:ascii="Times New Roman" w:eastAsia="Times New Roman" w:hAnsi="Times New Roman" w:cs="Times New Roman"/>
          <w:sz w:val="28"/>
          <w:szCs w:val="28"/>
        </w:rPr>
        <w:t xml:space="preserve"> значений </w:t>
      </w:r>
    </w:p>
    <w:p w:rsidR="00145094" w:rsidRPr="007E629A" w:rsidRDefault="00145094" w:rsidP="006F5E1A">
      <w:pPr>
        <w:spacing w:after="0" w:line="240" w:lineRule="auto"/>
        <w:ind w:right="-284"/>
        <w:jc w:val="center"/>
        <w:rPr>
          <w:rFonts w:ascii="Times New Roman" w:eastAsia="Times New Roman" w:hAnsi="Times New Roman" w:cs="Times New Roman"/>
          <w:sz w:val="28"/>
          <w:szCs w:val="28"/>
        </w:rPr>
      </w:pPr>
      <w:r w:rsidRPr="00145094">
        <w:rPr>
          <w:rFonts w:ascii="Times New Roman" w:eastAsia="Times New Roman" w:hAnsi="Times New Roman" w:cs="Times New Roman"/>
          <w:sz w:val="28"/>
          <w:szCs w:val="28"/>
        </w:rPr>
        <w:t>показателей доступности для инвалидов объектов и услуг</w:t>
      </w:r>
    </w:p>
    <w:p w:rsidR="00554EC6" w:rsidRPr="00145094" w:rsidRDefault="00554EC6" w:rsidP="006F5E1A">
      <w:pPr>
        <w:spacing w:after="0" w:line="240" w:lineRule="auto"/>
        <w:ind w:right="-284"/>
        <w:jc w:val="center"/>
        <w:rPr>
          <w:rFonts w:ascii="Times New Roman" w:eastAsia="Times New Roman" w:hAnsi="Times New Roman" w:cs="Times New Roman"/>
          <w:sz w:val="28"/>
          <w:szCs w:val="28"/>
        </w:rPr>
      </w:pPr>
    </w:p>
    <w:p w:rsidR="00145094" w:rsidRPr="00145094" w:rsidRDefault="00145094" w:rsidP="00145094">
      <w:pPr>
        <w:spacing w:after="0" w:line="240" w:lineRule="auto"/>
        <w:rPr>
          <w:rFonts w:ascii="Times New Roman" w:eastAsia="Times New Roman" w:hAnsi="Times New Roman" w:cs="Times New Roman"/>
          <w:sz w:val="2"/>
          <w:szCs w:val="2"/>
        </w:rPr>
      </w:pPr>
    </w:p>
    <w:tbl>
      <w:tblPr>
        <w:tblW w:w="15339"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529"/>
        <w:gridCol w:w="3827"/>
        <w:gridCol w:w="2268"/>
        <w:gridCol w:w="2977"/>
      </w:tblGrid>
      <w:tr w:rsidR="00B90CE4" w:rsidRPr="00145094" w:rsidTr="00805974">
        <w:trPr>
          <w:trHeight w:val="20"/>
          <w:tblHeader/>
        </w:trPr>
        <w:tc>
          <w:tcPr>
            <w:tcW w:w="738" w:type="dxa"/>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 п/п</w:t>
            </w:r>
          </w:p>
        </w:tc>
        <w:tc>
          <w:tcPr>
            <w:tcW w:w="5529" w:type="dxa"/>
            <w:shd w:val="clear" w:color="auto" w:fill="auto"/>
          </w:tcPr>
          <w:p w:rsidR="0080597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 xml:space="preserve">Индикаторы достижения показателей </w:t>
            </w:r>
          </w:p>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«дорожн</w:t>
            </w:r>
            <w:r>
              <w:rPr>
                <w:rFonts w:ascii="Times New Roman" w:eastAsia="Times New Roman" w:hAnsi="Times New Roman" w:cs="Times New Roman"/>
              </w:rPr>
              <w:t>ой</w:t>
            </w:r>
            <w:r w:rsidRPr="00145094">
              <w:rPr>
                <w:rFonts w:ascii="Times New Roman" w:eastAsia="Times New Roman" w:hAnsi="Times New Roman" w:cs="Times New Roman"/>
              </w:rPr>
              <w:t> карт</w:t>
            </w:r>
            <w:r>
              <w:rPr>
                <w:rFonts w:ascii="Times New Roman" w:eastAsia="Times New Roman" w:hAnsi="Times New Roman" w:cs="Times New Roman"/>
              </w:rPr>
              <w:t>ы</w:t>
            </w:r>
            <w:r w:rsidRPr="00145094">
              <w:rPr>
                <w:rFonts w:ascii="Times New Roman" w:eastAsia="Times New Roman" w:hAnsi="Times New Roman" w:cs="Times New Roman"/>
              </w:rPr>
              <w:t>»</w:t>
            </w:r>
          </w:p>
        </w:tc>
        <w:tc>
          <w:tcPr>
            <w:tcW w:w="3827" w:type="dxa"/>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Значение/ед</w:t>
            </w:r>
            <w:r>
              <w:rPr>
                <w:rFonts w:ascii="Times New Roman" w:eastAsia="Times New Roman" w:hAnsi="Times New Roman" w:cs="Times New Roman"/>
              </w:rPr>
              <w:t xml:space="preserve">иница </w:t>
            </w:r>
            <w:r w:rsidRPr="00145094">
              <w:rPr>
                <w:rFonts w:ascii="Times New Roman" w:eastAsia="Times New Roman" w:hAnsi="Times New Roman" w:cs="Times New Roman"/>
              </w:rPr>
              <w:t>изм</w:t>
            </w:r>
            <w:r>
              <w:rPr>
                <w:rFonts w:ascii="Times New Roman" w:eastAsia="Times New Roman" w:hAnsi="Times New Roman" w:cs="Times New Roman"/>
              </w:rPr>
              <w:t>ерения</w:t>
            </w:r>
            <w:r w:rsidRPr="00145094">
              <w:rPr>
                <w:rFonts w:ascii="Times New Roman" w:eastAsia="Times New Roman" w:hAnsi="Times New Roman" w:cs="Times New Roman"/>
              </w:rPr>
              <w:t xml:space="preserve">/сфера </w:t>
            </w:r>
          </w:p>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деятельности</w:t>
            </w:r>
          </w:p>
        </w:tc>
        <w:tc>
          <w:tcPr>
            <w:tcW w:w="2268" w:type="dxa"/>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Достигнутое значение показателя реализованного мероприятия</w:t>
            </w:r>
          </w:p>
        </w:tc>
        <w:tc>
          <w:tcPr>
            <w:tcW w:w="2977" w:type="dxa"/>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Ответственные исполнители</w:t>
            </w:r>
          </w:p>
        </w:tc>
      </w:tr>
    </w:tbl>
    <w:p w:rsidR="00B90CE4" w:rsidRPr="00805974" w:rsidRDefault="00B90CE4" w:rsidP="00805974">
      <w:pPr>
        <w:spacing w:after="0" w:line="240" w:lineRule="auto"/>
        <w:rPr>
          <w:rFonts w:ascii="Times New Roman" w:hAnsi="Times New Roman" w:cs="Times New Roman"/>
          <w:sz w:val="2"/>
          <w:szCs w:val="2"/>
        </w:rPr>
      </w:pPr>
    </w:p>
    <w:tbl>
      <w:tblPr>
        <w:tblW w:w="153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529"/>
        <w:gridCol w:w="3827"/>
        <w:gridCol w:w="2268"/>
        <w:gridCol w:w="2977"/>
      </w:tblGrid>
      <w:tr w:rsidR="00B90CE4" w:rsidRPr="00145094" w:rsidTr="00B90CE4">
        <w:trPr>
          <w:trHeight w:val="20"/>
          <w:tblHead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1</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4</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5</w:t>
            </w:r>
          </w:p>
        </w:tc>
      </w:tr>
      <w:tr w:rsidR="00B90CE4" w:rsidRPr="00145094" w:rsidTr="00B90CE4">
        <w:trPr>
          <w:trHeight w:val="213"/>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1.</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B90CE4" w:rsidRPr="00145094" w:rsidRDefault="00B90CE4" w:rsidP="00C94774">
            <w:pPr>
              <w:spacing w:after="0" w:line="240" w:lineRule="auto"/>
              <w:jc w:val="both"/>
              <w:rPr>
                <w:rFonts w:ascii="Times New Roman" w:eastAsia="Times New Roman" w:hAnsi="Times New Roman" w:cs="Times New Roman"/>
                <w:sz w:val="16"/>
                <w:szCs w:val="16"/>
              </w:rPr>
            </w:pPr>
            <w:r w:rsidRPr="00145094">
              <w:rPr>
                <w:rFonts w:ascii="Times New Roman" w:eastAsia="Times New Roman" w:hAnsi="Times New Roman" w:cs="Times New Roman"/>
              </w:rPr>
              <w:t>Средства, выделенные на реализацию «дорожн</w:t>
            </w:r>
            <w:r>
              <w:rPr>
                <w:rFonts w:ascii="Times New Roman" w:eastAsia="Times New Roman" w:hAnsi="Times New Roman" w:cs="Times New Roman"/>
              </w:rPr>
              <w:t>ой</w:t>
            </w:r>
            <w:r w:rsidRPr="00145094">
              <w:rPr>
                <w:rFonts w:ascii="Times New Roman" w:eastAsia="Times New Roman" w:hAnsi="Times New Roman" w:cs="Times New Roman"/>
              </w:rPr>
              <w:t xml:space="preserve"> карт</w:t>
            </w:r>
            <w:r>
              <w:rPr>
                <w:rFonts w:ascii="Times New Roman" w:eastAsia="Times New Roman" w:hAnsi="Times New Roman" w:cs="Times New Roman"/>
              </w:rPr>
              <w:t>ы</w:t>
            </w:r>
            <w:r w:rsidRPr="00145094">
              <w:rPr>
                <w:rFonts w:ascii="Times New Roman" w:eastAsia="Times New Roman" w:hAnsi="Times New Roman" w:cs="Times New Roman"/>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B90CE4" w:rsidRPr="00145094" w:rsidRDefault="00B90CE4" w:rsidP="00B90CE4">
            <w:pPr>
              <w:spacing w:after="0" w:line="240" w:lineRule="auto"/>
              <w:ind w:left="34" w:right="34"/>
              <w:jc w:val="both"/>
              <w:rPr>
                <w:rFonts w:ascii="Times New Roman" w:eastAsia="Times New Roman" w:hAnsi="Times New Roman" w:cs="Times New Roman"/>
              </w:rPr>
            </w:pPr>
            <w:r w:rsidRPr="00145094">
              <w:rPr>
                <w:rFonts w:ascii="Times New Roman" w:eastAsia="Times New Roman" w:hAnsi="Times New Roman" w:cs="Times New Roman"/>
              </w:rPr>
              <w:t>тыс.рублей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vMerge w:val="restart"/>
            <w:tcBorders>
              <w:top w:val="single" w:sz="4" w:space="0" w:color="auto"/>
              <w:left w:val="single" w:sz="4" w:space="0" w:color="auto"/>
              <w:right w:val="single" w:sz="4" w:space="0" w:color="auto"/>
            </w:tcBorders>
            <w:shd w:val="clear" w:color="auto" w:fill="auto"/>
          </w:tcPr>
          <w:p w:rsidR="00B90CE4" w:rsidRPr="00145094" w:rsidRDefault="00B90CE4" w:rsidP="0080597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МФ РТ</w:t>
            </w:r>
            <w:r>
              <w:rPr>
                <w:rStyle w:val="af4"/>
                <w:rFonts w:ascii="Times New Roman" w:eastAsia="Times New Roman" w:hAnsi="Times New Roman" w:cs="Times New Roman"/>
              </w:rPr>
              <w:footnoteReference w:id="1"/>
            </w:r>
            <w:r w:rsidRPr="00145094">
              <w:rPr>
                <w:rFonts w:ascii="Times New Roman" w:eastAsia="Times New Roman" w:hAnsi="Times New Roman" w:cs="Times New Roman"/>
              </w:rPr>
              <w:t>, МТЗиСЗ РТ, МЗ РТ, МОиН РТ, МК РТ, МС РТ, МДМ РТ, МТиДХ РТ, МСАиЖК РТ, МПиТ РТ, М</w:t>
            </w:r>
            <w:r>
              <w:rPr>
                <w:rFonts w:ascii="Times New Roman" w:eastAsia="Times New Roman" w:hAnsi="Times New Roman" w:cs="Times New Roman"/>
              </w:rPr>
              <w:t>инцифра</w:t>
            </w:r>
            <w:r w:rsidRPr="00145094">
              <w:rPr>
                <w:rFonts w:ascii="Times New Roman" w:eastAsia="Times New Roman" w:hAnsi="Times New Roman" w:cs="Times New Roman"/>
              </w:rPr>
              <w:t> РТ, Государственный комитет Республики Татарстан по туризму</w:t>
            </w:r>
          </w:p>
        </w:tc>
      </w:tr>
      <w:tr w:rsidR="00B90CE4" w:rsidRPr="00145094" w:rsidTr="00B90CE4">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1.1</w:t>
            </w:r>
            <w:r>
              <w:rPr>
                <w:rFonts w:ascii="Times New Roman" w:eastAsia="Times New Roman" w:hAnsi="Times New Roman" w:cs="Times New Roman"/>
              </w:rPr>
              <w:t>.</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в году, предшествующем отчетному</w:t>
            </w:r>
            <w:r w:rsidR="00805974">
              <w:rPr>
                <w:rFonts w:ascii="Times New Roman" w:eastAsia="Times New Roman" w:hAnsi="Times New Roman" w:cs="Times New Roman"/>
              </w:rPr>
              <w:t>,</w:t>
            </w:r>
            <w:r w:rsidRPr="00145094">
              <w:rPr>
                <w:rFonts w:ascii="Times New Roman" w:eastAsia="Times New Roman" w:hAnsi="Times New Roman" w:cs="Times New Roman"/>
              </w:rPr>
              <w:t xml:space="preserve"> </w:t>
            </w:r>
            <w:r w:rsidRPr="00744D60">
              <w:rPr>
                <w:rFonts w:ascii="Times New Roman" w:eastAsia="Times New Roman" w:hAnsi="Times New Roman" w:cs="Times New Roman"/>
              </w:rPr>
              <w:t>–</w:t>
            </w:r>
            <w:r w:rsidRPr="00145094">
              <w:rPr>
                <w:rFonts w:ascii="Times New Roman" w:eastAsia="Times New Roman" w:hAnsi="Times New Roman" w:cs="Times New Roman"/>
              </w:rPr>
              <w:t xml:space="preserve"> всего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ind w:left="34" w:right="34"/>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vMerge/>
            <w:tcBorders>
              <w:left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r>
      <w:tr w:rsidR="00B90CE4" w:rsidRPr="00145094" w:rsidTr="00B90CE4">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1.1.1</w:t>
            </w:r>
            <w:r>
              <w:rPr>
                <w:rFonts w:ascii="Times New Roman" w:eastAsia="Times New Roman" w:hAnsi="Times New Roman" w:cs="Times New Roman"/>
              </w:rPr>
              <w:t>.</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в т.ч. из бюджета</w:t>
            </w:r>
            <w:r>
              <w:rPr>
                <w:rFonts w:ascii="Times New Roman" w:eastAsia="Times New Roman" w:hAnsi="Times New Roman" w:cs="Times New Roman"/>
              </w:rPr>
              <w:t xml:space="preserve"> Республики Татарстан</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ind w:left="34" w:right="34"/>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vMerge/>
            <w:tcBorders>
              <w:left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r>
      <w:tr w:rsidR="00B90CE4" w:rsidRPr="00145094" w:rsidTr="00B90CE4">
        <w:trPr>
          <w:trHeight w:val="171"/>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1.1.2</w:t>
            </w:r>
            <w:r>
              <w:rPr>
                <w:rFonts w:ascii="Times New Roman" w:eastAsia="Times New Roman" w:hAnsi="Times New Roman" w:cs="Times New Roman"/>
              </w:rPr>
              <w:t>.</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both"/>
              <w:rPr>
                <w:rFonts w:ascii="Times New Roman" w:eastAsia="Times New Roman" w:hAnsi="Times New Roman" w:cs="Times New Roman"/>
                <w:sz w:val="16"/>
                <w:szCs w:val="16"/>
              </w:rPr>
            </w:pPr>
            <w:r w:rsidRPr="00145094">
              <w:rPr>
                <w:rFonts w:ascii="Times New Roman" w:eastAsia="Times New Roman" w:hAnsi="Times New Roman" w:cs="Times New Roman"/>
              </w:rPr>
              <w:t>из федерального бюджета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ind w:left="34" w:right="34"/>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vMerge/>
            <w:tcBorders>
              <w:left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r>
      <w:tr w:rsidR="00B90CE4" w:rsidRPr="00145094" w:rsidTr="00B90CE4">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1.2</w:t>
            </w:r>
            <w:r>
              <w:rPr>
                <w:rFonts w:ascii="Times New Roman" w:eastAsia="Times New Roman" w:hAnsi="Times New Roman" w:cs="Times New Roman"/>
              </w:rPr>
              <w:t>.</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 xml:space="preserve">в отчетном году – всего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ind w:left="34" w:right="34"/>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vMerge/>
            <w:tcBorders>
              <w:left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r>
      <w:tr w:rsidR="00B90CE4" w:rsidRPr="00145094" w:rsidTr="00B90CE4">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1.2.1</w:t>
            </w:r>
            <w:r>
              <w:rPr>
                <w:rFonts w:ascii="Times New Roman" w:eastAsia="Times New Roman" w:hAnsi="Times New Roman" w:cs="Times New Roman"/>
              </w:rPr>
              <w:t>.</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 xml:space="preserve">в т.ч. из </w:t>
            </w:r>
            <w:r w:rsidRPr="001A003E">
              <w:rPr>
                <w:rFonts w:ascii="Times New Roman" w:eastAsia="Times New Roman" w:hAnsi="Times New Roman" w:cs="Times New Roman"/>
              </w:rPr>
              <w:t>бюджета Республики Татарстан</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ind w:left="34" w:right="34"/>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vMerge/>
            <w:tcBorders>
              <w:left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r>
      <w:tr w:rsidR="00B90CE4" w:rsidRPr="00145094" w:rsidTr="00B90CE4">
        <w:trPr>
          <w:trHeight w:val="50"/>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1.2.2</w:t>
            </w:r>
            <w:r>
              <w:rPr>
                <w:rFonts w:ascii="Times New Roman" w:eastAsia="Times New Roman" w:hAnsi="Times New Roman" w:cs="Times New Roman"/>
              </w:rPr>
              <w:t>.</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sz w:val="16"/>
                <w:szCs w:val="16"/>
              </w:rPr>
            </w:pPr>
            <w:r w:rsidRPr="00145094">
              <w:rPr>
                <w:rFonts w:ascii="Times New Roman" w:eastAsia="Times New Roman" w:hAnsi="Times New Roman" w:cs="Times New Roman"/>
              </w:rPr>
              <w:t>из федерального бюджета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ind w:left="34" w:right="34"/>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vMerge/>
            <w:tcBorders>
              <w:left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r>
      <w:tr w:rsidR="00B90CE4" w:rsidRPr="00145094" w:rsidTr="00B90CE4">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1.3</w:t>
            </w:r>
            <w:r>
              <w:rPr>
                <w:rFonts w:ascii="Times New Roman" w:eastAsia="Times New Roman" w:hAnsi="Times New Roman" w:cs="Times New Roman"/>
              </w:rPr>
              <w:t>.</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7F14E9">
            <w:pPr>
              <w:spacing w:after="0" w:line="240" w:lineRule="auto"/>
              <w:ind w:right="-102"/>
              <w:rPr>
                <w:rFonts w:ascii="Times New Roman" w:eastAsia="Times New Roman" w:hAnsi="Times New Roman" w:cs="Times New Roman"/>
              </w:rPr>
            </w:pPr>
            <w:r w:rsidRPr="00145094">
              <w:rPr>
                <w:rFonts w:ascii="Times New Roman" w:eastAsia="Times New Roman" w:hAnsi="Times New Roman" w:cs="Times New Roman"/>
              </w:rPr>
              <w:t>в году, следующем за отчетным (по проекту бюджета)</w:t>
            </w:r>
            <w:r w:rsidR="007F14E9">
              <w:rPr>
                <w:rFonts w:ascii="Times New Roman" w:eastAsia="Times New Roman" w:hAnsi="Times New Roman" w:cs="Times New Roman"/>
              </w:rPr>
              <w:t>,</w:t>
            </w:r>
            <w:r w:rsidRPr="00145094">
              <w:rPr>
                <w:rFonts w:ascii="Times New Roman" w:eastAsia="Times New Roman" w:hAnsi="Times New Roman" w:cs="Times New Roman"/>
              </w:rPr>
              <w:t xml:space="preserve"> </w:t>
            </w:r>
            <w:r w:rsidRPr="00BB76F5">
              <w:rPr>
                <w:rFonts w:ascii="Times New Roman" w:eastAsia="Times New Roman" w:hAnsi="Times New Roman" w:cs="Times New Roman"/>
              </w:rPr>
              <w:t>–</w:t>
            </w:r>
            <w:r w:rsidRPr="00145094">
              <w:rPr>
                <w:rFonts w:ascii="Times New Roman" w:eastAsia="Times New Roman" w:hAnsi="Times New Roman" w:cs="Times New Roman"/>
              </w:rPr>
              <w:t xml:space="preserve"> всего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ind w:left="34" w:right="34"/>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vMerge/>
            <w:tcBorders>
              <w:left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r>
      <w:tr w:rsidR="00B90CE4" w:rsidRPr="00145094" w:rsidTr="00B90CE4">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1.3.1</w:t>
            </w:r>
            <w:r>
              <w:rPr>
                <w:rFonts w:ascii="Times New Roman" w:eastAsia="Times New Roman" w:hAnsi="Times New Roman" w:cs="Times New Roman"/>
              </w:rPr>
              <w:t>.</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 xml:space="preserve">в т.ч. из </w:t>
            </w:r>
            <w:r w:rsidRPr="001A003E">
              <w:rPr>
                <w:rFonts w:ascii="Times New Roman" w:eastAsia="Times New Roman" w:hAnsi="Times New Roman" w:cs="Times New Roman"/>
              </w:rPr>
              <w:t>бюджета Республики Татарстан</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ind w:left="34" w:right="34"/>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vMerge/>
            <w:tcBorders>
              <w:left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r>
      <w:tr w:rsidR="00B90CE4" w:rsidRPr="00145094" w:rsidTr="00B90CE4">
        <w:trPr>
          <w:trHeight w:val="50"/>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1.3.2</w:t>
            </w:r>
            <w:r>
              <w:rPr>
                <w:rFonts w:ascii="Times New Roman" w:eastAsia="Times New Roman" w:hAnsi="Times New Roman" w:cs="Times New Roman"/>
              </w:rPr>
              <w:t>.</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sz w:val="16"/>
                <w:szCs w:val="16"/>
              </w:rPr>
            </w:pPr>
            <w:r w:rsidRPr="00145094">
              <w:rPr>
                <w:rFonts w:ascii="Times New Roman" w:eastAsia="Times New Roman" w:hAnsi="Times New Roman" w:cs="Times New Roman"/>
              </w:rPr>
              <w:t>из федерального бюджета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ind w:left="34" w:right="34"/>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vMerge/>
            <w:tcBorders>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r>
      <w:tr w:rsidR="00B90CE4" w:rsidRPr="00145094" w:rsidTr="00B90CE4">
        <w:trPr>
          <w:trHeight w:val="50"/>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2.</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 xml:space="preserve">Оценка соответствия показателей повышения доступности для инвалидов объектов и услуг, включенных в «дорожные карты» </w:t>
            </w:r>
            <w:r w:rsidR="009E3129">
              <w:rPr>
                <w:rFonts w:ascii="Times New Roman" w:eastAsia="Times New Roman" w:hAnsi="Times New Roman" w:cs="Times New Roman"/>
              </w:rPr>
              <w:t>Республики Татарстьан</w:t>
            </w:r>
            <w:r w:rsidRPr="00145094">
              <w:rPr>
                <w:rFonts w:ascii="Times New Roman" w:eastAsia="Times New Roman" w:hAnsi="Times New Roman" w:cs="Times New Roman"/>
              </w:rPr>
              <w:t xml:space="preserve">, федеральных </w:t>
            </w:r>
            <w:r w:rsidR="00D25252">
              <w:rPr>
                <w:rFonts w:ascii="Times New Roman" w:eastAsia="Times New Roman" w:hAnsi="Times New Roman" w:cs="Times New Roman"/>
              </w:rPr>
              <w:lastRenderedPageBreak/>
              <w:t xml:space="preserve">органов исполнительной власти </w:t>
            </w:r>
            <w:r w:rsidRPr="00145094">
              <w:rPr>
                <w:rFonts w:ascii="Times New Roman" w:eastAsia="Times New Roman" w:hAnsi="Times New Roman" w:cs="Times New Roman"/>
              </w:rPr>
              <w:t>требованиям законодательства Российской Федерации, постановлени</w:t>
            </w:r>
            <w:r>
              <w:rPr>
                <w:rFonts w:ascii="Times New Roman" w:eastAsia="Times New Roman" w:hAnsi="Times New Roman" w:cs="Times New Roman"/>
              </w:rPr>
              <w:t>я</w:t>
            </w:r>
            <w:r w:rsidRPr="00145094">
              <w:rPr>
                <w:rFonts w:ascii="Times New Roman" w:eastAsia="Times New Roman" w:hAnsi="Times New Roman" w:cs="Times New Roman"/>
              </w:rPr>
              <w:t xml:space="preserve"> Правительства Российской Федерации от </w:t>
            </w:r>
            <w:r w:rsidR="00805974">
              <w:rPr>
                <w:rFonts w:ascii="Times New Roman" w:eastAsia="Times New Roman" w:hAnsi="Times New Roman" w:cs="Times New Roman"/>
              </w:rPr>
              <w:br/>
            </w:r>
            <w:r w:rsidRPr="00145094">
              <w:rPr>
                <w:rFonts w:ascii="Times New Roman" w:eastAsia="Times New Roman" w:hAnsi="Times New Roman" w:cs="Times New Roman"/>
              </w:rPr>
              <w:t>17</w:t>
            </w:r>
            <w:r>
              <w:rPr>
                <w:rFonts w:ascii="Times New Roman" w:eastAsia="Times New Roman" w:hAnsi="Times New Roman" w:cs="Times New Roman"/>
              </w:rPr>
              <w:t xml:space="preserve"> июня </w:t>
            </w:r>
            <w:r w:rsidRPr="00145094">
              <w:rPr>
                <w:rFonts w:ascii="Times New Roman" w:eastAsia="Times New Roman" w:hAnsi="Times New Roman" w:cs="Times New Roman"/>
              </w:rPr>
              <w:t>2015 г. № 599, нормативных правовых актов федеральных органов исполнительной власти об утверждении порядков обеспечения доступности для инвалидов объектов и услуг</w:t>
            </w:r>
          </w:p>
          <w:p w:rsidR="00B90CE4" w:rsidRPr="00145094" w:rsidRDefault="00B90CE4" w:rsidP="00B90CE4">
            <w:pPr>
              <w:spacing w:after="0" w:line="240" w:lineRule="auto"/>
              <w:rPr>
                <w:rFonts w:ascii="Times New Roman" w:eastAsia="Times New Roman" w:hAnsi="Times New Roman" w:cs="Times New Roman"/>
                <w:sz w:val="6"/>
                <w:szCs w:val="6"/>
              </w:rPr>
            </w:pP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B90CE4" w:rsidRPr="00145094" w:rsidRDefault="00B90CE4" w:rsidP="00B90CE4">
            <w:pPr>
              <w:spacing w:after="0" w:line="240" w:lineRule="auto"/>
              <w:ind w:left="34" w:right="34"/>
              <w:jc w:val="both"/>
              <w:rPr>
                <w:rFonts w:ascii="Times New Roman" w:eastAsia="Times New Roman" w:hAnsi="Times New Roman" w:cs="Times New Roman"/>
              </w:rPr>
            </w:pPr>
            <w:r w:rsidRPr="00145094">
              <w:rPr>
                <w:rFonts w:ascii="Times New Roman" w:eastAsia="Times New Roman" w:hAnsi="Times New Roman" w:cs="Times New Roman"/>
              </w:rPr>
              <w:lastRenderedPageBreak/>
              <w:t xml:space="preserve">Представляется отдельным приложением к докладу о результатах мониторинга выполнения «дорожной карты»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autoSpaceDE w:val="0"/>
              <w:autoSpaceDN w:val="0"/>
              <w:adjustRightInd w:val="0"/>
              <w:spacing w:after="0" w:line="240" w:lineRule="auto"/>
              <w:jc w:val="both"/>
              <w:rPr>
                <w:rFonts w:ascii="Times New Roman" w:eastAsia="Times New Roman" w:hAnsi="Times New Roman" w:cs="Times New Roman"/>
              </w:rPr>
            </w:pPr>
            <w:r w:rsidRPr="00D812C6">
              <w:rPr>
                <w:rFonts w:ascii="Times New Roman" w:eastAsia="Times New Roman" w:hAnsi="Times New Roman" w:cs="Times New Roman"/>
              </w:rPr>
              <w:t xml:space="preserve">МТЗиСЗ РТ, МЗ РТ, МОиН РТ, МК РТ, МС РТ, МДМ </w:t>
            </w:r>
            <w:r>
              <w:rPr>
                <w:rFonts w:ascii="Times New Roman" w:eastAsia="Times New Roman" w:hAnsi="Times New Roman" w:cs="Times New Roman"/>
              </w:rPr>
              <w:t>РТ</w:t>
            </w:r>
            <w:r w:rsidRPr="00D812C6">
              <w:rPr>
                <w:rFonts w:ascii="Times New Roman" w:eastAsia="Times New Roman" w:hAnsi="Times New Roman" w:cs="Times New Roman"/>
              </w:rPr>
              <w:t xml:space="preserve">, МТиДХ РТ, МСАиЖК РТ, МПиТ РТ, Минцифра РТ, </w:t>
            </w:r>
            <w:r w:rsidRPr="00D812C6">
              <w:rPr>
                <w:rFonts w:ascii="Times New Roman" w:eastAsia="Times New Roman" w:hAnsi="Times New Roman" w:cs="Times New Roman"/>
              </w:rPr>
              <w:lastRenderedPageBreak/>
              <w:t>Государственный комитет Республики Татарстан по туризму</w:t>
            </w:r>
          </w:p>
        </w:tc>
      </w:tr>
      <w:tr w:rsidR="00B90CE4" w:rsidRPr="00145094" w:rsidTr="0036237C">
        <w:trPr>
          <w:trHeight w:val="1769"/>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3.</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Наличие в «дорожн</w:t>
            </w:r>
            <w:r>
              <w:rPr>
                <w:rFonts w:ascii="Times New Roman" w:eastAsia="Times New Roman" w:hAnsi="Times New Roman" w:cs="Times New Roman"/>
              </w:rPr>
              <w:t>ой</w:t>
            </w:r>
            <w:r w:rsidRPr="00145094">
              <w:rPr>
                <w:rFonts w:ascii="Times New Roman" w:eastAsia="Times New Roman" w:hAnsi="Times New Roman" w:cs="Times New Roman"/>
              </w:rPr>
              <w:t xml:space="preserve"> карт</w:t>
            </w:r>
            <w:r>
              <w:rPr>
                <w:rFonts w:ascii="Times New Roman" w:eastAsia="Times New Roman" w:hAnsi="Times New Roman" w:cs="Times New Roman"/>
              </w:rPr>
              <w:t>е</w:t>
            </w:r>
            <w:r w:rsidRPr="00145094">
              <w:rPr>
                <w:rFonts w:ascii="Times New Roman" w:eastAsia="Times New Roman" w:hAnsi="Times New Roman" w:cs="Times New Roman"/>
              </w:rPr>
              <w:t>» показателей повышения уровня доступности объектов и услуг в приоритетных сферах жизнедеятельности инвалидов</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B90CE4" w:rsidRPr="0036237C" w:rsidRDefault="00B90CE4" w:rsidP="00562393">
            <w:pPr>
              <w:spacing w:after="0" w:line="240" w:lineRule="auto"/>
              <w:ind w:left="34" w:right="34"/>
              <w:jc w:val="both"/>
              <w:rPr>
                <w:rFonts w:ascii="Times New Roman" w:eastAsia="Times New Roman" w:hAnsi="Times New Roman" w:cs="Times New Roman"/>
                <w:vertAlign w:val="subscript"/>
              </w:rPr>
            </w:pPr>
            <w:r w:rsidRPr="00145094">
              <w:rPr>
                <w:rFonts w:ascii="Times New Roman" w:eastAsia="Times New Roman" w:hAnsi="Times New Roman" w:cs="Times New Roman"/>
              </w:rPr>
              <w:t>Да/нет</w:t>
            </w:r>
            <w:r w:rsidR="0036237C">
              <w:rPr>
                <w:rStyle w:val="af4"/>
                <w:rFonts w:ascii="Times New Roman" w:eastAsia="Times New Roman" w:hAnsi="Times New Roman" w:cs="Times New Roman"/>
              </w:rPr>
              <w:footnoteReference w:id="2"/>
            </w:r>
          </w:p>
          <w:p w:rsidR="00B90CE4" w:rsidRPr="00145094" w:rsidRDefault="00B90CE4" w:rsidP="00562393">
            <w:pPr>
              <w:spacing w:after="0" w:line="240" w:lineRule="auto"/>
              <w:ind w:left="34" w:right="34"/>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autoSpaceDE w:val="0"/>
              <w:autoSpaceDN w:val="0"/>
              <w:adjustRightInd w:val="0"/>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МТЗиСЗ РТ, МЗ РТ, МОиН РТ, МК РТ, МС РТ, МДМ РТ, МТиДХ РТ, МСАиЖК РТ, МПиТ РТ, М</w:t>
            </w:r>
            <w:r>
              <w:rPr>
                <w:rFonts w:ascii="Times New Roman" w:eastAsia="Times New Roman" w:hAnsi="Times New Roman" w:cs="Times New Roman"/>
              </w:rPr>
              <w:t>инцифра</w:t>
            </w:r>
            <w:r w:rsidRPr="00145094">
              <w:rPr>
                <w:rFonts w:ascii="Times New Roman" w:eastAsia="Times New Roman" w:hAnsi="Times New Roman" w:cs="Times New Roman"/>
              </w:rPr>
              <w:t xml:space="preserve"> РТ, Государственный комитет Республики Татарстан по туризму </w:t>
            </w:r>
          </w:p>
        </w:tc>
      </w:tr>
      <w:tr w:rsidR="00B90CE4" w:rsidRPr="00145094" w:rsidTr="00B90CE4">
        <w:trPr>
          <w:trHeight w:val="943"/>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4.</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 xml:space="preserve">Орган (должностное лицо) </w:t>
            </w:r>
            <w:r w:rsidR="001F1ADA">
              <w:rPr>
                <w:rFonts w:ascii="Times New Roman" w:eastAsia="Times New Roman" w:hAnsi="Times New Roman" w:cs="Times New Roman"/>
              </w:rPr>
              <w:t>Республики Татарстан</w:t>
            </w:r>
            <w:r w:rsidRPr="00145094">
              <w:rPr>
                <w:rFonts w:ascii="Times New Roman" w:eastAsia="Times New Roman" w:hAnsi="Times New Roman" w:cs="Times New Roman"/>
              </w:rPr>
              <w:t>, осуществляющий:</w:t>
            </w:r>
          </w:p>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а) актуализацию «дорожных карт»</w:t>
            </w:r>
            <w:r>
              <w:rPr>
                <w:rFonts w:ascii="Times New Roman" w:eastAsia="Times New Roman" w:hAnsi="Times New Roman" w:cs="Times New Roman"/>
              </w:rPr>
              <w:t>;</w:t>
            </w:r>
          </w:p>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 xml:space="preserve">б) координацию исполнения «дорожных карт» </w:t>
            </w:r>
          </w:p>
          <w:p w:rsidR="00B90CE4" w:rsidRPr="00145094" w:rsidRDefault="00B90CE4" w:rsidP="00B90CE4">
            <w:pPr>
              <w:spacing w:after="0" w:line="240" w:lineRule="auto"/>
              <w:ind w:left="176"/>
              <w:rPr>
                <w:rFonts w:ascii="Times New Roman" w:eastAsia="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ind w:left="34" w:right="34"/>
              <w:jc w:val="both"/>
              <w:rPr>
                <w:rFonts w:ascii="Times New Roman" w:eastAsia="Times New Roman" w:hAnsi="Times New Roman" w:cs="Times New Roman"/>
              </w:rPr>
            </w:pPr>
            <w:r w:rsidRPr="00145094">
              <w:rPr>
                <w:rFonts w:ascii="Times New Roman" w:eastAsia="Times New Roman" w:hAnsi="Times New Roman" w:cs="Times New Roman"/>
              </w:rPr>
              <w:t>Указать наименование органа (должность и Ф</w:t>
            </w:r>
            <w:r>
              <w:rPr>
                <w:rFonts w:ascii="Times New Roman" w:eastAsia="Times New Roman" w:hAnsi="Times New Roman" w:cs="Times New Roman"/>
              </w:rPr>
              <w:t>.</w:t>
            </w:r>
            <w:r w:rsidRPr="00145094">
              <w:rPr>
                <w:rFonts w:ascii="Times New Roman" w:eastAsia="Times New Roman" w:hAnsi="Times New Roman" w:cs="Times New Roman"/>
              </w:rPr>
              <w:t>И</w:t>
            </w:r>
            <w:r>
              <w:rPr>
                <w:rFonts w:ascii="Times New Roman" w:eastAsia="Times New Roman" w:hAnsi="Times New Roman" w:cs="Times New Roman"/>
              </w:rPr>
              <w:t>.</w:t>
            </w:r>
            <w:r w:rsidRPr="00145094">
              <w:rPr>
                <w:rFonts w:ascii="Times New Roman" w:eastAsia="Times New Roman" w:hAnsi="Times New Roman" w:cs="Times New Roman"/>
              </w:rPr>
              <w:t>О</w:t>
            </w:r>
            <w:r>
              <w:rPr>
                <w:rFonts w:ascii="Times New Roman" w:eastAsia="Times New Roman" w:hAnsi="Times New Roman" w:cs="Times New Roman"/>
              </w:rPr>
              <w:t>.</w:t>
            </w:r>
            <w:r w:rsidRPr="00145094">
              <w:rPr>
                <w:rFonts w:ascii="Times New Roman" w:eastAsia="Times New Roman" w:hAnsi="Times New Roman" w:cs="Times New Roman"/>
              </w:rPr>
              <w:t xml:space="preserve"> должностного лица)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autoSpaceDE w:val="0"/>
              <w:autoSpaceDN w:val="0"/>
              <w:adjustRightInd w:val="0"/>
              <w:spacing w:after="0" w:line="240" w:lineRule="auto"/>
              <w:jc w:val="both"/>
              <w:rPr>
                <w:rFonts w:ascii="Times New Roman" w:eastAsia="Times New Roman" w:hAnsi="Times New Roman" w:cs="Times New Roman"/>
              </w:rPr>
            </w:pPr>
            <w:r w:rsidRPr="00AA01FF">
              <w:rPr>
                <w:rFonts w:ascii="Times New Roman" w:eastAsia="Times New Roman" w:hAnsi="Times New Roman" w:cs="Times New Roman"/>
              </w:rPr>
              <w:t>МТЗиСЗ РТ, МЗ РТ, МОиН РТ, МК РТ, МС РТ, МДМ РТ, МТиДХ РТ, МСАиЖК РТ, МПиТ РТ, Минцифра РТ, Государственный комитет Республики Татарстан по туризму</w:t>
            </w:r>
          </w:p>
        </w:tc>
      </w:tr>
      <w:tr w:rsidR="00B90CE4" w:rsidRPr="00145094" w:rsidTr="00CB0ADC">
        <w:trPr>
          <w:trHeight w:val="1708"/>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5.</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Запланированные значения повышения показателей доступности для инвалидов объектов и услуг в соответствии с «дорожной картой» в отчетном году</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B90CE4" w:rsidRPr="00145094" w:rsidRDefault="00B90CE4" w:rsidP="00B90CE4">
            <w:pPr>
              <w:spacing w:after="0" w:line="240" w:lineRule="auto"/>
              <w:ind w:left="34" w:right="34"/>
              <w:jc w:val="both"/>
              <w:rPr>
                <w:rFonts w:ascii="Times New Roman" w:eastAsia="Times New Roman" w:hAnsi="Times New Roman" w:cs="Times New Roman"/>
              </w:rPr>
            </w:pPr>
            <w:r w:rsidRPr="00145094">
              <w:rPr>
                <w:rFonts w:ascii="Times New Roman" w:eastAsia="Times New Roman" w:hAnsi="Times New Roman" w:cs="Times New Roman"/>
              </w:rPr>
              <w:t>%</w:t>
            </w:r>
            <w:r w:rsidR="00CB0ADC">
              <w:rPr>
                <w:rStyle w:val="af4"/>
                <w:rFonts w:ascii="Times New Roman" w:eastAsia="Times New Roman" w:hAnsi="Times New Roman" w:cs="Times New Roman"/>
              </w:rPr>
              <w:footnoteReference w:id="3"/>
            </w:r>
          </w:p>
          <w:p w:rsidR="00B90CE4" w:rsidRPr="00145094" w:rsidRDefault="00B90CE4" w:rsidP="00B90CE4">
            <w:pPr>
              <w:spacing w:after="0" w:line="240" w:lineRule="auto"/>
              <w:ind w:left="34" w:right="34"/>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autoSpaceDE w:val="0"/>
              <w:autoSpaceDN w:val="0"/>
              <w:adjustRightInd w:val="0"/>
              <w:spacing w:after="0" w:line="240" w:lineRule="auto"/>
              <w:jc w:val="both"/>
              <w:rPr>
                <w:rFonts w:ascii="Times New Roman" w:eastAsia="Times New Roman" w:hAnsi="Times New Roman" w:cs="Times New Roman"/>
              </w:rPr>
            </w:pPr>
            <w:r w:rsidRPr="00AA01FF">
              <w:rPr>
                <w:rFonts w:ascii="Times New Roman" w:eastAsia="Times New Roman" w:hAnsi="Times New Roman" w:cs="Times New Roman"/>
              </w:rPr>
              <w:t>МТЗиСЗ РТ, МЗ РТ, МОиН РТ, МК РТ, МС РТ, МДМ РТ, МТиДХ РТ, МСАиЖК РТ, МПиТ РТ, Минцифра РТ, Государственный комитет Республики Татарстан по туризму</w:t>
            </w:r>
          </w:p>
        </w:tc>
      </w:tr>
      <w:tr w:rsidR="00B90CE4" w:rsidRPr="00145094" w:rsidTr="00536DC8">
        <w:trPr>
          <w:trHeight w:val="1283"/>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lastRenderedPageBreak/>
              <w:t>6.</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Оценка достижения в отчетном году запланированных в «дорожной карте» значений повышения показателей доступности для инвалидов объектов и услуг (по сравнению с предыдущим годом)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ind w:left="34" w:right="34"/>
              <w:jc w:val="both"/>
              <w:rPr>
                <w:rFonts w:ascii="Times New Roman" w:eastAsia="Times New Roman" w:hAnsi="Times New Roman" w:cs="Times New Roman"/>
              </w:rPr>
            </w:pPr>
            <w:r w:rsidRPr="00145094">
              <w:rPr>
                <w:rFonts w:ascii="Times New Roman" w:eastAsia="Times New Roman" w:hAnsi="Times New Roman" w:cs="Times New Roman"/>
              </w:rPr>
              <w:t>%</w:t>
            </w:r>
            <w:r w:rsidR="00CB0ADC">
              <w:rPr>
                <w:rStyle w:val="af4"/>
                <w:rFonts w:ascii="Times New Roman" w:eastAsia="Times New Roman" w:hAnsi="Times New Roman" w:cs="Times New Roman"/>
              </w:rPr>
              <w:footnoteReference w:id="4"/>
            </w:r>
          </w:p>
          <w:p w:rsidR="00B90CE4" w:rsidRPr="00145094" w:rsidRDefault="00B90CE4" w:rsidP="00B90CE4">
            <w:pPr>
              <w:spacing w:after="0" w:line="240" w:lineRule="auto"/>
              <w:ind w:left="34" w:right="34"/>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autoSpaceDE w:val="0"/>
              <w:autoSpaceDN w:val="0"/>
              <w:adjustRightInd w:val="0"/>
              <w:spacing w:after="0" w:line="240" w:lineRule="auto"/>
              <w:jc w:val="both"/>
              <w:rPr>
                <w:rFonts w:ascii="Times New Roman" w:eastAsia="Times New Roman" w:hAnsi="Times New Roman" w:cs="Times New Roman"/>
              </w:rPr>
            </w:pPr>
            <w:r w:rsidRPr="009C72F0">
              <w:rPr>
                <w:rFonts w:ascii="Times New Roman" w:eastAsia="Times New Roman" w:hAnsi="Times New Roman" w:cs="Times New Roman"/>
              </w:rPr>
              <w:t>МТЗиСЗ РТ, МЗ РТ, МОиН РТ, МК РТ, МС РТ, МДМ РТ, МТиДХ РТ, МСАиЖК РТ, МПиТ РТ, Минцифра РТ, Государственный комитет Республики Татарстан по туризму</w:t>
            </w:r>
          </w:p>
        </w:tc>
      </w:tr>
      <w:tr w:rsidR="00B90CE4" w:rsidRPr="00145094" w:rsidTr="00B90CE4">
        <w:trPr>
          <w:trHeight w:val="291"/>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7.</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Оценка освещения средствами массовой информации уровня доступности объектов и услуг в форматах, адаптированных с учетом потребностей инвалидов по зрению и слуху</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B90CE4" w:rsidRDefault="00B90CE4" w:rsidP="00562393">
            <w:pPr>
              <w:spacing w:after="0" w:line="240" w:lineRule="auto"/>
              <w:ind w:left="34" w:right="34"/>
              <w:jc w:val="both"/>
              <w:rPr>
                <w:rFonts w:ascii="Times New Roman" w:eastAsia="Times New Roman" w:hAnsi="Times New Roman" w:cs="Times New Roman"/>
              </w:rPr>
            </w:pPr>
            <w:r w:rsidRPr="00145094">
              <w:rPr>
                <w:rFonts w:ascii="Times New Roman" w:eastAsia="Times New Roman" w:hAnsi="Times New Roman" w:cs="Times New Roman"/>
              </w:rPr>
              <w:t>Указать наименования программ</w:t>
            </w:r>
            <w:r>
              <w:rPr>
                <w:rFonts w:ascii="Times New Roman" w:eastAsia="Times New Roman" w:hAnsi="Times New Roman" w:cs="Times New Roman"/>
              </w:rPr>
              <w:t>, публикаций, постоянных рубрик</w:t>
            </w:r>
            <w:r w:rsidRPr="00145094">
              <w:rPr>
                <w:rFonts w:ascii="Times New Roman" w:eastAsia="Times New Roman" w:hAnsi="Times New Roman" w:cs="Times New Roman"/>
              </w:rPr>
              <w:t xml:space="preserve">: </w:t>
            </w:r>
          </w:p>
          <w:p w:rsidR="00B90CE4" w:rsidRPr="00145094" w:rsidRDefault="00B90CE4" w:rsidP="00562393">
            <w:pPr>
              <w:spacing w:after="0" w:line="240" w:lineRule="auto"/>
              <w:ind w:left="34" w:right="34"/>
              <w:jc w:val="both"/>
              <w:rPr>
                <w:rFonts w:ascii="Times New Roman" w:eastAsia="Times New Roman" w:hAnsi="Times New Roman" w:cs="Times New Roman"/>
              </w:rPr>
            </w:pPr>
            <w:r>
              <w:rPr>
                <w:rFonts w:ascii="Times New Roman" w:eastAsia="Times New Roman" w:hAnsi="Times New Roman" w:cs="Times New Roman"/>
              </w:rPr>
              <w:t>на телевидении</w:t>
            </w:r>
            <w:r w:rsidR="00562393">
              <w:rPr>
                <w:rFonts w:ascii="Times New Roman" w:eastAsia="Times New Roman" w:hAnsi="Times New Roman" w:cs="Times New Roman"/>
              </w:rPr>
              <w:t>;</w:t>
            </w:r>
            <w:r w:rsidRPr="00145094">
              <w:rPr>
                <w:rFonts w:ascii="Times New Roman" w:eastAsia="Times New Roman" w:hAnsi="Times New Roman" w:cs="Times New Roman"/>
              </w:rPr>
              <w:t xml:space="preserve"> </w:t>
            </w:r>
          </w:p>
          <w:p w:rsidR="00B90CE4" w:rsidRPr="00145094" w:rsidRDefault="00B90CE4" w:rsidP="00562393">
            <w:pPr>
              <w:spacing w:after="0" w:line="240" w:lineRule="auto"/>
              <w:ind w:left="34" w:right="34"/>
              <w:jc w:val="both"/>
              <w:rPr>
                <w:rFonts w:ascii="Times New Roman" w:eastAsia="Times New Roman" w:hAnsi="Times New Roman" w:cs="Times New Roman"/>
              </w:rPr>
            </w:pPr>
            <w:r>
              <w:rPr>
                <w:rFonts w:ascii="Times New Roman" w:eastAsia="Times New Roman" w:hAnsi="Times New Roman" w:cs="Times New Roman"/>
              </w:rPr>
              <w:t>в средствах массовой информации</w:t>
            </w:r>
            <w:r w:rsidRPr="00145094">
              <w:rPr>
                <w:rFonts w:ascii="Times New Roman" w:eastAsia="Times New Roman" w:hAnsi="Times New Roman" w:cs="Times New Roman"/>
              </w:rPr>
              <w:t xml:space="preserve"> (печатн</w:t>
            </w:r>
            <w:r>
              <w:rPr>
                <w:rFonts w:ascii="Times New Roman" w:eastAsia="Times New Roman" w:hAnsi="Times New Roman" w:cs="Times New Roman"/>
              </w:rPr>
              <w:t>ые)</w:t>
            </w:r>
            <w:r w:rsidR="00562393">
              <w:rPr>
                <w:rFonts w:ascii="Times New Roman" w:eastAsia="Times New Roman" w:hAnsi="Times New Roman" w:cs="Times New Roman"/>
              </w:rPr>
              <w:t>;</w:t>
            </w:r>
          </w:p>
          <w:p w:rsidR="00B90CE4" w:rsidRPr="00145094" w:rsidRDefault="00B90CE4" w:rsidP="00562393">
            <w:pPr>
              <w:spacing w:after="0" w:line="240" w:lineRule="auto"/>
              <w:ind w:left="34" w:right="34"/>
              <w:jc w:val="both"/>
              <w:rPr>
                <w:rFonts w:ascii="Times New Roman" w:eastAsia="Times New Roman" w:hAnsi="Times New Roman" w:cs="Times New Roman"/>
              </w:rPr>
            </w:pPr>
            <w:r>
              <w:rPr>
                <w:rFonts w:ascii="Times New Roman" w:eastAsia="Times New Roman" w:hAnsi="Times New Roman" w:cs="Times New Roman"/>
              </w:rPr>
              <w:t xml:space="preserve">в </w:t>
            </w:r>
            <w:r w:rsidRPr="00145094">
              <w:rPr>
                <w:rFonts w:ascii="Times New Roman" w:eastAsia="Times New Roman" w:hAnsi="Times New Roman" w:cs="Times New Roman"/>
              </w:rPr>
              <w:t>Интернет</w:t>
            </w:r>
            <w:r>
              <w:rPr>
                <w:rFonts w:ascii="Times New Roman" w:eastAsia="Times New Roman" w:hAnsi="Times New Roman" w:cs="Times New Roman"/>
              </w:rPr>
              <w:t>е</w:t>
            </w:r>
            <w:r w:rsidRPr="00145094">
              <w:rPr>
                <w:rFonts w:ascii="Times New Roman" w:eastAsia="Times New Roman" w:hAnsi="Times New Roman" w:cs="Times New Roman"/>
              </w:rPr>
              <w:t xml:space="preserve"> (сайты органов власти и местн</w:t>
            </w:r>
            <w:r>
              <w:rPr>
                <w:rFonts w:ascii="Times New Roman" w:eastAsia="Times New Roman" w:hAnsi="Times New Roman" w:cs="Times New Roman"/>
              </w:rPr>
              <w:t>ого самоуправления)</w:t>
            </w:r>
            <w:r w:rsidR="00562393">
              <w:rPr>
                <w:rFonts w:ascii="Times New Roman" w:eastAsia="Times New Roman" w:hAnsi="Times New Roman" w:cs="Times New Roman"/>
              </w:rPr>
              <w:t>;</w:t>
            </w:r>
            <w:r w:rsidRPr="00145094">
              <w:rPr>
                <w:rFonts w:ascii="Times New Roman" w:eastAsia="Times New Roman" w:hAnsi="Times New Roman" w:cs="Times New Roman"/>
              </w:rPr>
              <w:t xml:space="preserve"> </w:t>
            </w:r>
          </w:p>
          <w:p w:rsidR="00B90CE4" w:rsidRPr="00145094" w:rsidRDefault="00B90CE4" w:rsidP="00536DC8">
            <w:pPr>
              <w:spacing w:after="0" w:line="240" w:lineRule="auto"/>
              <w:ind w:left="34" w:right="34"/>
              <w:rPr>
                <w:rFonts w:ascii="Times New Roman" w:eastAsia="Times New Roman" w:hAnsi="Times New Roman" w:cs="Times New Roman"/>
              </w:rPr>
            </w:pPr>
            <w:r>
              <w:rPr>
                <w:rFonts w:ascii="Times New Roman" w:eastAsia="Times New Roman" w:hAnsi="Times New Roman" w:cs="Times New Roman"/>
              </w:rPr>
              <w:t xml:space="preserve">в </w:t>
            </w:r>
            <w:r w:rsidRPr="00145094">
              <w:rPr>
                <w:rFonts w:ascii="Times New Roman" w:eastAsia="Times New Roman" w:hAnsi="Times New Roman" w:cs="Times New Roman"/>
              </w:rPr>
              <w:t>др</w:t>
            </w:r>
            <w:r>
              <w:rPr>
                <w:rFonts w:ascii="Times New Roman" w:eastAsia="Times New Roman" w:hAnsi="Times New Roman" w:cs="Times New Roman"/>
              </w:rPr>
              <w:t xml:space="preserve">угих доступных источниках  </w:t>
            </w:r>
            <w:r w:rsidRPr="00145094">
              <w:rPr>
                <w:rFonts w:ascii="Times New Roman" w:eastAsia="Times New Roman" w:hAnsi="Times New Roman" w:cs="Times New Roman"/>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8B63D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 xml:space="preserve">Республиканское агентство по печати и массовым коммуникациям «Татмедиа», </w:t>
            </w:r>
            <w:r w:rsidRPr="00C75649">
              <w:rPr>
                <w:rFonts w:ascii="Times New Roman" w:eastAsia="Times New Roman" w:hAnsi="Times New Roman" w:cs="Times New Roman"/>
              </w:rPr>
              <w:t>Минцифра</w:t>
            </w:r>
            <w:r w:rsidRPr="00145094">
              <w:rPr>
                <w:rFonts w:ascii="Times New Roman" w:eastAsia="Times New Roman" w:hAnsi="Times New Roman" w:cs="Times New Roman"/>
              </w:rPr>
              <w:t xml:space="preserve"> РТ</w:t>
            </w:r>
          </w:p>
        </w:tc>
      </w:tr>
      <w:tr w:rsidR="00B90CE4" w:rsidRPr="00145094" w:rsidTr="00B90CE4">
        <w:trPr>
          <w:trHeight w:val="320"/>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8.</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 xml:space="preserve">Удельный вес доступных для инвалидов теле- и радио-передач в </w:t>
            </w:r>
            <w:r w:rsidR="0073309A">
              <w:rPr>
                <w:rFonts w:ascii="Times New Roman" w:eastAsia="Times New Roman" w:hAnsi="Times New Roman" w:cs="Times New Roman"/>
              </w:rPr>
              <w:t>Республике Татарстан</w:t>
            </w:r>
            <w:r w:rsidRPr="00145094">
              <w:rPr>
                <w:rFonts w:ascii="Times New Roman" w:eastAsia="Times New Roman" w:hAnsi="Times New Roman" w:cs="Times New Roman"/>
              </w:rPr>
              <w:t xml:space="preserve"> (от общего количества теле- и радиопередач в </w:t>
            </w:r>
            <w:r w:rsidR="0073309A" w:rsidRPr="0073309A">
              <w:rPr>
                <w:rFonts w:ascii="Times New Roman" w:eastAsia="Times New Roman" w:hAnsi="Times New Roman" w:cs="Times New Roman"/>
              </w:rPr>
              <w:t>Республике Татарстан</w:t>
            </w:r>
            <w:r w:rsidRPr="00145094">
              <w:rPr>
                <w:rFonts w:ascii="Times New Roman" w:eastAsia="Times New Roman" w:hAnsi="Times New Roman" w:cs="Times New Roman"/>
              </w:rPr>
              <w:t>):</w:t>
            </w:r>
          </w:p>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а) для инвалидов с нарушением слуха</w:t>
            </w:r>
            <w:r>
              <w:rPr>
                <w:rFonts w:ascii="Times New Roman" w:eastAsia="Times New Roman" w:hAnsi="Times New Roman" w:cs="Times New Roman"/>
              </w:rPr>
              <w:t>;</w:t>
            </w:r>
          </w:p>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 xml:space="preserve">б) для инвалидов с нарушением зрения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ind w:left="34" w:right="34"/>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516BBB">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 xml:space="preserve">Республиканское агентство по печати и массовым коммуникациям «Татмедиа», </w:t>
            </w:r>
            <w:r w:rsidRPr="00C75649">
              <w:rPr>
                <w:rFonts w:ascii="Times New Roman" w:eastAsia="Times New Roman" w:hAnsi="Times New Roman" w:cs="Times New Roman"/>
              </w:rPr>
              <w:t>Минцифра</w:t>
            </w:r>
            <w:r w:rsidRPr="00145094">
              <w:rPr>
                <w:rFonts w:ascii="Times New Roman" w:eastAsia="Times New Roman" w:hAnsi="Times New Roman" w:cs="Times New Roman"/>
              </w:rPr>
              <w:t xml:space="preserve"> РТ</w:t>
            </w:r>
          </w:p>
        </w:tc>
      </w:tr>
      <w:tr w:rsidR="00B90CE4" w:rsidRPr="00145094" w:rsidTr="00B90CE4">
        <w:trPr>
          <w:trHeight w:val="737"/>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9.</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Удельный вес мероприятий в сфере культуры, проведенных в отчетном году с участием инвалидов (от общего количества таких мероприятий)</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ind w:left="34" w:right="34"/>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 xml:space="preserve">МК РТ </w:t>
            </w:r>
          </w:p>
        </w:tc>
      </w:tr>
      <w:tr w:rsidR="00B90CE4" w:rsidRPr="00145094" w:rsidTr="00B90CE4">
        <w:trPr>
          <w:trHeight w:val="1134"/>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10.</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Удельный вес мероприятий в сфере физической культуры и спорта (от общего количества таких мероприятий), проведенных в отчетном году:</w:t>
            </w:r>
          </w:p>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а) с участием инвалидов</w:t>
            </w:r>
            <w:r>
              <w:rPr>
                <w:rFonts w:ascii="Times New Roman" w:eastAsia="Times New Roman" w:hAnsi="Times New Roman" w:cs="Times New Roman"/>
              </w:rPr>
              <w:t>;</w:t>
            </w:r>
          </w:p>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б) специально для инвалидов</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ind w:left="34" w:right="34"/>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МС РТ</w:t>
            </w:r>
          </w:p>
        </w:tc>
      </w:tr>
      <w:tr w:rsidR="00B90CE4" w:rsidRPr="00145094" w:rsidTr="00B90CE4">
        <w:trPr>
          <w:trHeight w:val="635"/>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11.</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B90CE4" w:rsidRPr="00145094" w:rsidRDefault="00B90CE4" w:rsidP="00B90CE4">
            <w:pPr>
              <w:spacing w:after="0" w:line="240" w:lineRule="auto"/>
              <w:jc w:val="both"/>
              <w:rPr>
                <w:rFonts w:ascii="Times New Roman" w:eastAsia="Times New Roman" w:hAnsi="Times New Roman" w:cs="Times New Roman"/>
                <w:sz w:val="20"/>
                <w:szCs w:val="20"/>
              </w:rPr>
            </w:pPr>
            <w:r w:rsidRPr="00145094">
              <w:rPr>
                <w:rFonts w:ascii="Times New Roman" w:eastAsia="Times New Roman" w:hAnsi="Times New Roman" w:cs="Times New Roman"/>
              </w:rPr>
              <w:t>Доля объектов</w:t>
            </w:r>
            <w:r>
              <w:rPr>
                <w:rFonts w:ascii="Times New Roman" w:eastAsia="Times New Roman" w:hAnsi="Times New Roman" w:cs="Times New Roman"/>
              </w:rPr>
              <w:t>,</w:t>
            </w:r>
            <w:r w:rsidRPr="00145094">
              <w:rPr>
                <w:rFonts w:ascii="Times New Roman" w:eastAsia="Times New Roman" w:hAnsi="Times New Roman" w:cs="Times New Roman"/>
              </w:rPr>
              <w:t xml:space="preserve"> доступных для инвалидов и маломобильных групп населения в социальной сфере (от общего количества таких объектов) </w:t>
            </w:r>
          </w:p>
        </w:tc>
        <w:tc>
          <w:tcPr>
            <w:tcW w:w="3827" w:type="dxa"/>
            <w:tcBorders>
              <w:top w:val="single" w:sz="4" w:space="0" w:color="auto"/>
              <w:left w:val="single" w:sz="4" w:space="0" w:color="auto"/>
              <w:right w:val="single" w:sz="4" w:space="0" w:color="auto"/>
            </w:tcBorders>
            <w:shd w:val="clear" w:color="auto" w:fill="auto"/>
            <w:hideMark/>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p w:rsidR="00B90CE4" w:rsidRPr="00145094" w:rsidRDefault="00B90CE4" w:rsidP="00B90CE4">
            <w:pPr>
              <w:spacing w:after="0" w:line="240" w:lineRule="auto"/>
              <w:jc w:val="center"/>
              <w:rPr>
                <w:rFonts w:ascii="Times New Roman" w:eastAsia="Times New Roman" w:hAnsi="Times New Roman" w:cs="Times New Roman"/>
                <w:sz w:val="2"/>
                <w:szCs w:val="2"/>
              </w:rPr>
            </w:pPr>
            <w:r w:rsidRPr="00145094">
              <w:rPr>
                <w:rFonts w:ascii="Times New Roman" w:eastAsia="Times New Roman" w:hAnsi="Times New Roman" w:cs="Times New Roman"/>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0CE4" w:rsidRPr="00145094" w:rsidRDefault="00B90CE4" w:rsidP="00B90CE4">
            <w:pPr>
              <w:spacing w:after="0" w:line="240" w:lineRule="auto"/>
              <w:ind w:left="-535"/>
              <w:jc w:val="center"/>
              <w:rPr>
                <w:rFonts w:ascii="Times New Roman" w:eastAsia="Times New Roman" w:hAnsi="Times New Roman" w:cs="Times New Roman"/>
              </w:rPr>
            </w:pPr>
            <w:r>
              <w:rPr>
                <w:rFonts w:ascii="Times New Roman" w:eastAsia="Times New Roman" w:hAnsi="Times New Roman" w:cs="Times New Roman"/>
              </w:rPr>
              <w:t xml:space="preserve">        </w:t>
            </w:r>
            <w:r w:rsidRPr="00145094">
              <w:rPr>
                <w:rFonts w:ascii="Times New Roman" w:eastAsia="Times New Roman" w:hAnsi="Times New Roman" w:cs="Times New Roman"/>
              </w:rPr>
              <w:t>прирост к предыдущему году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МТЗиСЗ РТ</w:t>
            </w:r>
          </w:p>
        </w:tc>
      </w:tr>
      <w:tr w:rsidR="00B90CE4" w:rsidRPr="00145094" w:rsidTr="00B90CE4">
        <w:trPr>
          <w:trHeight w:val="574"/>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lastRenderedPageBreak/>
              <w:t>12.</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both"/>
              <w:rPr>
                <w:rFonts w:ascii="Times New Roman" w:eastAsia="Times New Roman" w:hAnsi="Times New Roman" w:cs="Times New Roman"/>
                <w:sz w:val="20"/>
                <w:szCs w:val="20"/>
              </w:rPr>
            </w:pPr>
            <w:r w:rsidRPr="00145094">
              <w:rPr>
                <w:rFonts w:ascii="Times New Roman" w:eastAsia="Times New Roman" w:hAnsi="Times New Roman" w:cs="Times New Roman"/>
              </w:rPr>
              <w:t>Доля объектов, доступных для инвалидов и маломобильных групп населения в сфере труда и занятости населения (от общего количества таких объектов)</w:t>
            </w:r>
          </w:p>
        </w:tc>
        <w:tc>
          <w:tcPr>
            <w:tcW w:w="3827" w:type="dxa"/>
            <w:tcBorders>
              <w:top w:val="single" w:sz="4" w:space="0" w:color="auto"/>
              <w:left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p w:rsidR="00B90CE4" w:rsidRPr="00145094" w:rsidRDefault="00B90CE4" w:rsidP="00B90CE4">
            <w:pPr>
              <w:spacing w:after="0" w:line="240" w:lineRule="auto"/>
              <w:jc w:val="center"/>
              <w:rPr>
                <w:rFonts w:ascii="Times New Roman" w:eastAsia="Times New Roman" w:hAnsi="Times New Roman" w:cs="Times New Roman"/>
                <w:sz w:val="2"/>
                <w:szCs w:val="2"/>
              </w:rPr>
            </w:pPr>
            <w:r w:rsidRPr="00145094">
              <w:rPr>
                <w:rFonts w:ascii="Times New Roman" w:eastAsia="Times New Roman" w:hAnsi="Times New Roman" w:cs="Times New Roman"/>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0CE4" w:rsidRPr="00145094" w:rsidRDefault="00B90CE4" w:rsidP="00B90CE4">
            <w:pPr>
              <w:spacing w:after="0" w:line="240" w:lineRule="auto"/>
              <w:ind w:right="34"/>
              <w:jc w:val="center"/>
              <w:rPr>
                <w:rFonts w:ascii="Times New Roman" w:eastAsia="Times New Roman" w:hAnsi="Times New Roman" w:cs="Times New Roman"/>
              </w:rPr>
            </w:pPr>
            <w:r w:rsidRPr="00145094">
              <w:rPr>
                <w:rFonts w:ascii="Times New Roman" w:eastAsia="Times New Roman" w:hAnsi="Times New Roman" w:cs="Times New Roman"/>
              </w:rPr>
              <w:t>прирост к предыдущему году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МТЗиСЗ РТ</w:t>
            </w:r>
          </w:p>
        </w:tc>
      </w:tr>
      <w:tr w:rsidR="00B90CE4" w:rsidRPr="00145094" w:rsidTr="00B90CE4">
        <w:trPr>
          <w:trHeight w:val="372"/>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13.</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B90CE4" w:rsidRPr="00145094" w:rsidRDefault="00B90CE4" w:rsidP="00B90CE4">
            <w:pPr>
              <w:spacing w:after="0" w:line="240" w:lineRule="auto"/>
              <w:jc w:val="both"/>
              <w:rPr>
                <w:rFonts w:ascii="Times New Roman" w:eastAsia="Times New Roman" w:hAnsi="Times New Roman" w:cs="Times New Roman"/>
                <w:sz w:val="20"/>
                <w:szCs w:val="20"/>
              </w:rPr>
            </w:pPr>
            <w:r w:rsidRPr="00145094">
              <w:rPr>
                <w:rFonts w:ascii="Times New Roman" w:eastAsia="Times New Roman" w:hAnsi="Times New Roman" w:cs="Times New Roman"/>
              </w:rPr>
              <w:t>Доля объектов, доступных для инвалидов и маломобильных групп населения в сфере образования (от общего количества таких объектов)</w:t>
            </w:r>
          </w:p>
        </w:tc>
        <w:tc>
          <w:tcPr>
            <w:tcW w:w="3827" w:type="dxa"/>
            <w:tcBorders>
              <w:top w:val="single" w:sz="4" w:space="0" w:color="auto"/>
              <w:left w:val="single" w:sz="4" w:space="0" w:color="auto"/>
              <w:right w:val="single" w:sz="4" w:space="0" w:color="auto"/>
            </w:tcBorders>
            <w:shd w:val="clear" w:color="auto" w:fill="auto"/>
            <w:hideMark/>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p w:rsidR="00B90CE4" w:rsidRPr="00145094" w:rsidRDefault="00B90CE4" w:rsidP="00B90CE4">
            <w:pPr>
              <w:spacing w:after="0" w:line="240" w:lineRule="auto"/>
              <w:jc w:val="center"/>
              <w:rPr>
                <w:rFonts w:ascii="Times New Roman" w:eastAsia="Times New Roman" w:hAnsi="Times New Roman" w:cs="Times New Roman"/>
                <w:sz w:val="2"/>
                <w:szCs w:val="2"/>
              </w:rPr>
            </w:pPr>
            <w:r w:rsidRPr="00145094">
              <w:rPr>
                <w:rFonts w:ascii="Times New Roman" w:eastAsia="Times New Roman" w:hAnsi="Times New Roman" w:cs="Times New Roman"/>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0CE4" w:rsidRPr="00145094" w:rsidRDefault="00B90CE4" w:rsidP="00B90CE4">
            <w:pPr>
              <w:spacing w:after="0" w:line="240" w:lineRule="auto"/>
              <w:ind w:right="34"/>
              <w:jc w:val="center"/>
              <w:rPr>
                <w:rFonts w:ascii="Times New Roman" w:eastAsia="Times New Roman" w:hAnsi="Times New Roman" w:cs="Times New Roman"/>
              </w:rPr>
            </w:pPr>
            <w:r w:rsidRPr="00145094">
              <w:rPr>
                <w:rFonts w:ascii="Times New Roman" w:eastAsia="Times New Roman" w:hAnsi="Times New Roman" w:cs="Times New Roman"/>
              </w:rPr>
              <w:t>прирост к предыдущему году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МОиН РТ</w:t>
            </w:r>
          </w:p>
        </w:tc>
      </w:tr>
      <w:tr w:rsidR="00B90CE4" w:rsidRPr="00145094" w:rsidTr="00B90CE4">
        <w:trPr>
          <w:trHeight w:val="564"/>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14.</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B90CE4" w:rsidRPr="00145094" w:rsidRDefault="00B90CE4" w:rsidP="00B90CE4">
            <w:pPr>
              <w:spacing w:after="0" w:line="240" w:lineRule="auto"/>
              <w:jc w:val="both"/>
              <w:rPr>
                <w:rFonts w:ascii="Times New Roman" w:eastAsia="Times New Roman" w:hAnsi="Times New Roman" w:cs="Times New Roman"/>
                <w:sz w:val="20"/>
                <w:szCs w:val="20"/>
              </w:rPr>
            </w:pPr>
            <w:r w:rsidRPr="00145094">
              <w:rPr>
                <w:rFonts w:ascii="Times New Roman" w:eastAsia="Times New Roman" w:hAnsi="Times New Roman" w:cs="Times New Roman"/>
              </w:rPr>
              <w:t>Доля объектов, доступных для инвалидов и маломобильных групп населения в сфере здравоохранения (от общего количества таких объектов)</w:t>
            </w:r>
          </w:p>
        </w:tc>
        <w:tc>
          <w:tcPr>
            <w:tcW w:w="3827" w:type="dxa"/>
            <w:tcBorders>
              <w:top w:val="single" w:sz="4" w:space="0" w:color="auto"/>
              <w:left w:val="single" w:sz="4" w:space="0" w:color="auto"/>
              <w:right w:val="single" w:sz="4" w:space="0" w:color="auto"/>
            </w:tcBorders>
            <w:shd w:val="clear" w:color="auto" w:fill="auto"/>
            <w:hideMark/>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p w:rsidR="00B90CE4" w:rsidRPr="00145094" w:rsidRDefault="00B90CE4" w:rsidP="00B90CE4">
            <w:pPr>
              <w:spacing w:after="0" w:line="240" w:lineRule="auto"/>
              <w:jc w:val="center"/>
              <w:rPr>
                <w:rFonts w:ascii="Times New Roman" w:eastAsia="Times New Roman" w:hAnsi="Times New Roman" w:cs="Times New Roman"/>
                <w:sz w:val="2"/>
                <w:szCs w:val="2"/>
              </w:rPr>
            </w:pPr>
            <w:r w:rsidRPr="00145094">
              <w:rPr>
                <w:rFonts w:ascii="Times New Roman" w:eastAsia="Times New Roman" w:hAnsi="Times New Roman" w:cs="Times New Roman"/>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0CE4" w:rsidRPr="00145094" w:rsidRDefault="00B90CE4" w:rsidP="00B90CE4">
            <w:pPr>
              <w:spacing w:after="0" w:line="240" w:lineRule="auto"/>
              <w:ind w:right="34"/>
              <w:jc w:val="center"/>
              <w:rPr>
                <w:rFonts w:ascii="Times New Roman" w:eastAsia="Times New Roman" w:hAnsi="Times New Roman" w:cs="Times New Roman"/>
              </w:rPr>
            </w:pPr>
            <w:r w:rsidRPr="00145094">
              <w:rPr>
                <w:rFonts w:ascii="Times New Roman" w:eastAsia="Times New Roman" w:hAnsi="Times New Roman" w:cs="Times New Roman"/>
              </w:rPr>
              <w:t>прирост к предыдущему году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МЗ РТ</w:t>
            </w:r>
          </w:p>
        </w:tc>
      </w:tr>
      <w:tr w:rsidR="00B90CE4" w:rsidRPr="00145094" w:rsidTr="00B90CE4">
        <w:trPr>
          <w:trHeight w:val="363"/>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15.</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B90CE4" w:rsidRPr="00145094" w:rsidRDefault="00B90CE4" w:rsidP="00B90CE4">
            <w:pPr>
              <w:spacing w:after="0" w:line="240" w:lineRule="auto"/>
              <w:jc w:val="both"/>
              <w:rPr>
                <w:rFonts w:ascii="Times New Roman" w:eastAsia="Times New Roman" w:hAnsi="Times New Roman" w:cs="Times New Roman"/>
                <w:sz w:val="20"/>
                <w:szCs w:val="20"/>
              </w:rPr>
            </w:pPr>
            <w:r w:rsidRPr="00145094">
              <w:rPr>
                <w:rFonts w:ascii="Times New Roman" w:eastAsia="Times New Roman" w:hAnsi="Times New Roman" w:cs="Times New Roman"/>
              </w:rPr>
              <w:t>Доля объектов, доступных для инвалидов и маломобильных групп населения в сфере культуры (от общего количества таких объектов)</w:t>
            </w:r>
          </w:p>
        </w:tc>
        <w:tc>
          <w:tcPr>
            <w:tcW w:w="3827" w:type="dxa"/>
            <w:tcBorders>
              <w:top w:val="single" w:sz="4" w:space="0" w:color="auto"/>
              <w:left w:val="single" w:sz="4" w:space="0" w:color="auto"/>
              <w:right w:val="single" w:sz="4" w:space="0" w:color="auto"/>
            </w:tcBorders>
            <w:shd w:val="clear" w:color="auto" w:fill="auto"/>
            <w:hideMark/>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p w:rsidR="00B90CE4" w:rsidRPr="00145094" w:rsidRDefault="00B90CE4" w:rsidP="00B90CE4">
            <w:pPr>
              <w:spacing w:after="0" w:line="240" w:lineRule="auto"/>
              <w:jc w:val="center"/>
              <w:rPr>
                <w:rFonts w:ascii="Times New Roman" w:eastAsia="Times New Roman" w:hAnsi="Times New Roman" w:cs="Times New Roman"/>
                <w:sz w:val="2"/>
                <w:szCs w:val="2"/>
              </w:rPr>
            </w:pPr>
            <w:r w:rsidRPr="00145094">
              <w:rPr>
                <w:rFonts w:ascii="Times New Roman" w:eastAsia="Times New Roman" w:hAnsi="Times New Roman" w:cs="Times New Roman"/>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0CE4" w:rsidRPr="00145094" w:rsidRDefault="00B90CE4" w:rsidP="00B90CE4">
            <w:pPr>
              <w:spacing w:after="0" w:line="240" w:lineRule="auto"/>
              <w:ind w:right="34"/>
              <w:jc w:val="center"/>
              <w:rPr>
                <w:rFonts w:ascii="Times New Roman" w:eastAsia="Times New Roman" w:hAnsi="Times New Roman" w:cs="Times New Roman"/>
              </w:rPr>
            </w:pPr>
            <w:r w:rsidRPr="00145094">
              <w:rPr>
                <w:rFonts w:ascii="Times New Roman" w:eastAsia="Times New Roman" w:hAnsi="Times New Roman" w:cs="Times New Roman"/>
              </w:rPr>
              <w:t>прирост к предыдущему году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МК РТ</w:t>
            </w:r>
          </w:p>
        </w:tc>
      </w:tr>
      <w:tr w:rsidR="00B90CE4" w:rsidRPr="00145094" w:rsidTr="00B90CE4">
        <w:trPr>
          <w:trHeight w:val="696"/>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16</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B90CE4" w:rsidRPr="00145094" w:rsidRDefault="00B90CE4" w:rsidP="00B90CE4">
            <w:pPr>
              <w:spacing w:after="0" w:line="240" w:lineRule="auto"/>
              <w:jc w:val="both"/>
              <w:rPr>
                <w:rFonts w:ascii="Times New Roman" w:eastAsia="Times New Roman" w:hAnsi="Times New Roman" w:cs="Times New Roman"/>
                <w:sz w:val="20"/>
                <w:szCs w:val="20"/>
              </w:rPr>
            </w:pPr>
            <w:r w:rsidRPr="00145094">
              <w:rPr>
                <w:rFonts w:ascii="Times New Roman" w:eastAsia="Times New Roman" w:hAnsi="Times New Roman" w:cs="Times New Roman"/>
              </w:rPr>
              <w:t>Доля объектов, доступных для инвалидов и маломобильных групп населения в сфере транспортной инфраструктуры (от общего количества таких объектов)</w:t>
            </w:r>
          </w:p>
        </w:tc>
        <w:tc>
          <w:tcPr>
            <w:tcW w:w="3827" w:type="dxa"/>
            <w:tcBorders>
              <w:top w:val="single" w:sz="4" w:space="0" w:color="auto"/>
              <w:left w:val="single" w:sz="4" w:space="0" w:color="auto"/>
              <w:right w:val="single" w:sz="4" w:space="0" w:color="auto"/>
            </w:tcBorders>
            <w:shd w:val="clear" w:color="auto" w:fill="auto"/>
            <w:hideMark/>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p w:rsidR="00B90CE4" w:rsidRPr="00145094" w:rsidRDefault="00B90CE4" w:rsidP="00B90CE4">
            <w:pPr>
              <w:spacing w:after="0" w:line="240" w:lineRule="auto"/>
              <w:jc w:val="center"/>
              <w:rPr>
                <w:rFonts w:ascii="Times New Roman" w:eastAsia="Times New Roman" w:hAnsi="Times New Roman" w:cs="Times New Roman"/>
                <w:sz w:val="2"/>
                <w:szCs w:val="2"/>
              </w:rPr>
            </w:pPr>
            <w:r w:rsidRPr="00145094">
              <w:rPr>
                <w:rFonts w:ascii="Times New Roman" w:eastAsia="Times New Roman" w:hAnsi="Times New Roman" w:cs="Times New Roman"/>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0CE4" w:rsidRPr="00145094" w:rsidRDefault="00B90CE4" w:rsidP="00B90CE4">
            <w:pPr>
              <w:spacing w:after="0" w:line="240" w:lineRule="auto"/>
              <w:ind w:right="34"/>
              <w:jc w:val="center"/>
              <w:rPr>
                <w:rFonts w:ascii="Times New Roman" w:eastAsia="Times New Roman" w:hAnsi="Times New Roman" w:cs="Times New Roman"/>
              </w:rPr>
            </w:pPr>
            <w:r w:rsidRPr="00145094">
              <w:rPr>
                <w:rFonts w:ascii="Times New Roman" w:eastAsia="Times New Roman" w:hAnsi="Times New Roman" w:cs="Times New Roman"/>
              </w:rPr>
              <w:t>прирост к предыдущему году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МТиДХ РТ</w:t>
            </w:r>
          </w:p>
        </w:tc>
      </w:tr>
      <w:tr w:rsidR="00B90CE4" w:rsidRPr="00145094" w:rsidTr="00B90CE4">
        <w:trPr>
          <w:trHeight w:val="636"/>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17.</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B90CE4" w:rsidRPr="00145094" w:rsidRDefault="00B90CE4" w:rsidP="00B90CE4">
            <w:pPr>
              <w:spacing w:after="0" w:line="240" w:lineRule="auto"/>
              <w:jc w:val="both"/>
              <w:rPr>
                <w:rFonts w:ascii="Times New Roman" w:eastAsia="Times New Roman" w:hAnsi="Times New Roman" w:cs="Times New Roman"/>
                <w:sz w:val="20"/>
                <w:szCs w:val="20"/>
              </w:rPr>
            </w:pPr>
            <w:r w:rsidRPr="00145094">
              <w:rPr>
                <w:rFonts w:ascii="Times New Roman" w:eastAsia="Times New Roman" w:hAnsi="Times New Roman" w:cs="Times New Roman"/>
              </w:rPr>
              <w:t>Доля объектов, доступных для инвалидов и маломобильных групп населения в сфере физической культуры и спорта (от общего количества таких объектов)</w:t>
            </w:r>
          </w:p>
        </w:tc>
        <w:tc>
          <w:tcPr>
            <w:tcW w:w="3827" w:type="dxa"/>
            <w:tcBorders>
              <w:top w:val="single" w:sz="4" w:space="0" w:color="auto"/>
              <w:left w:val="single" w:sz="4" w:space="0" w:color="auto"/>
              <w:right w:val="single" w:sz="4" w:space="0" w:color="auto"/>
            </w:tcBorders>
            <w:shd w:val="clear" w:color="auto" w:fill="auto"/>
            <w:hideMark/>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p w:rsidR="00B90CE4" w:rsidRPr="00145094" w:rsidRDefault="00B90CE4" w:rsidP="00B90CE4">
            <w:pPr>
              <w:spacing w:after="0" w:line="240" w:lineRule="auto"/>
              <w:jc w:val="center"/>
              <w:rPr>
                <w:rFonts w:ascii="Times New Roman" w:eastAsia="Times New Roman" w:hAnsi="Times New Roman" w:cs="Times New Roman"/>
                <w:sz w:val="2"/>
                <w:szCs w:val="2"/>
              </w:rPr>
            </w:pPr>
            <w:r w:rsidRPr="00145094">
              <w:rPr>
                <w:rFonts w:ascii="Times New Roman" w:eastAsia="Times New Roman" w:hAnsi="Times New Roman" w:cs="Times New Roman"/>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0CE4" w:rsidRPr="00145094" w:rsidRDefault="00B90CE4" w:rsidP="00B90CE4">
            <w:pPr>
              <w:spacing w:after="0" w:line="240" w:lineRule="auto"/>
              <w:ind w:right="34"/>
              <w:jc w:val="center"/>
              <w:rPr>
                <w:rFonts w:ascii="Times New Roman" w:eastAsia="Times New Roman" w:hAnsi="Times New Roman" w:cs="Times New Roman"/>
              </w:rPr>
            </w:pPr>
            <w:r w:rsidRPr="00145094">
              <w:rPr>
                <w:rFonts w:ascii="Times New Roman" w:eastAsia="Times New Roman" w:hAnsi="Times New Roman" w:cs="Times New Roman"/>
              </w:rPr>
              <w:t>прирост к предыдущему году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 xml:space="preserve">МС РТ </w:t>
            </w:r>
          </w:p>
        </w:tc>
      </w:tr>
      <w:tr w:rsidR="00B90CE4" w:rsidRPr="00145094" w:rsidTr="00B90CE4">
        <w:trPr>
          <w:trHeight w:val="636"/>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17.1</w:t>
            </w:r>
            <w:r>
              <w:rPr>
                <w:rFonts w:ascii="Times New Roman" w:eastAsia="Times New Roman" w:hAnsi="Times New Roman" w:cs="Times New Roman"/>
              </w:rPr>
              <w:t>.</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DD2DD2">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Доля объектов, доступных для инвалидов и маломобильных групп населения в сфере молодежной политики (от общего количества таких объектов)</w:t>
            </w:r>
          </w:p>
        </w:tc>
        <w:tc>
          <w:tcPr>
            <w:tcW w:w="3827" w:type="dxa"/>
            <w:tcBorders>
              <w:top w:val="single" w:sz="4" w:space="0" w:color="auto"/>
              <w:left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p w:rsidR="00B90CE4" w:rsidRPr="00145094" w:rsidRDefault="00B90CE4" w:rsidP="00B90CE4">
            <w:pPr>
              <w:spacing w:after="0" w:line="240" w:lineRule="auto"/>
              <w:jc w:val="center"/>
              <w:rPr>
                <w:rFonts w:ascii="Times New Roman" w:eastAsia="Times New Roman" w:hAnsi="Times New Roman" w:cs="Times New Roman"/>
                <w:sz w:val="2"/>
                <w:szCs w:val="2"/>
              </w:rPr>
            </w:pPr>
            <w:r w:rsidRPr="00145094">
              <w:rPr>
                <w:rFonts w:ascii="Times New Roman" w:eastAsia="Times New Roman" w:hAnsi="Times New Roman" w:cs="Times New Roman"/>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прирост к предыдущему году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МДМ РТ</w:t>
            </w:r>
          </w:p>
        </w:tc>
      </w:tr>
      <w:tr w:rsidR="00B90CE4" w:rsidRPr="00145094" w:rsidTr="00B90CE4">
        <w:trPr>
          <w:trHeight w:val="292"/>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18.</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B90CE4" w:rsidRPr="00145094" w:rsidRDefault="00B90CE4" w:rsidP="00B90CE4">
            <w:pPr>
              <w:spacing w:after="0" w:line="240" w:lineRule="auto"/>
              <w:jc w:val="both"/>
              <w:rPr>
                <w:rFonts w:ascii="Times New Roman" w:eastAsia="Times New Roman" w:hAnsi="Times New Roman" w:cs="Times New Roman"/>
                <w:sz w:val="20"/>
                <w:szCs w:val="20"/>
              </w:rPr>
            </w:pPr>
            <w:r w:rsidRPr="00145094">
              <w:rPr>
                <w:rFonts w:ascii="Times New Roman" w:eastAsia="Times New Roman" w:hAnsi="Times New Roman" w:cs="Times New Roman"/>
              </w:rPr>
              <w:t>Доля объектов, доступных для инвалидов и маломобильных групп населения в сфере торговли (от общего количества таких объектов)</w:t>
            </w:r>
          </w:p>
        </w:tc>
        <w:tc>
          <w:tcPr>
            <w:tcW w:w="3827" w:type="dxa"/>
            <w:tcBorders>
              <w:top w:val="single" w:sz="4" w:space="0" w:color="auto"/>
              <w:left w:val="single" w:sz="4" w:space="0" w:color="auto"/>
              <w:right w:val="single" w:sz="4" w:space="0" w:color="auto"/>
            </w:tcBorders>
            <w:shd w:val="clear" w:color="auto" w:fill="auto"/>
            <w:hideMark/>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p w:rsidR="00B90CE4" w:rsidRPr="00145094" w:rsidRDefault="00B90CE4" w:rsidP="00B90CE4">
            <w:pPr>
              <w:spacing w:after="0" w:line="240" w:lineRule="auto"/>
              <w:jc w:val="center"/>
              <w:rPr>
                <w:rFonts w:ascii="Times New Roman" w:eastAsia="Times New Roman" w:hAnsi="Times New Roman" w:cs="Times New Roman"/>
                <w:sz w:val="2"/>
                <w:szCs w:val="2"/>
              </w:rPr>
            </w:pPr>
            <w:r w:rsidRPr="00145094">
              <w:rPr>
                <w:rFonts w:ascii="Times New Roman" w:eastAsia="Times New Roman" w:hAnsi="Times New Roman" w:cs="Times New Roman"/>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0CE4" w:rsidRPr="00145094" w:rsidRDefault="00B90CE4" w:rsidP="00B90CE4">
            <w:pPr>
              <w:spacing w:after="0" w:line="240" w:lineRule="auto"/>
              <w:ind w:right="34"/>
              <w:jc w:val="center"/>
              <w:rPr>
                <w:rFonts w:ascii="Times New Roman" w:eastAsia="Times New Roman" w:hAnsi="Times New Roman" w:cs="Times New Roman"/>
              </w:rPr>
            </w:pPr>
            <w:r w:rsidRPr="00145094">
              <w:rPr>
                <w:rFonts w:ascii="Times New Roman" w:eastAsia="Times New Roman" w:hAnsi="Times New Roman" w:cs="Times New Roman"/>
              </w:rPr>
              <w:t>прирост к предыдущему году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МПиТ РТ</w:t>
            </w:r>
          </w:p>
        </w:tc>
      </w:tr>
      <w:tr w:rsidR="00B90CE4" w:rsidRPr="00145094" w:rsidTr="00B90CE4">
        <w:trPr>
          <w:trHeight w:val="50"/>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19.</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B90CE4" w:rsidRPr="00145094" w:rsidRDefault="00B90CE4" w:rsidP="00B90CE4">
            <w:pPr>
              <w:spacing w:after="0" w:line="240" w:lineRule="auto"/>
              <w:jc w:val="both"/>
              <w:rPr>
                <w:rFonts w:ascii="Times New Roman" w:eastAsia="Times New Roman" w:hAnsi="Times New Roman" w:cs="Times New Roman"/>
                <w:sz w:val="20"/>
                <w:szCs w:val="20"/>
              </w:rPr>
            </w:pPr>
            <w:r w:rsidRPr="00145094">
              <w:rPr>
                <w:rFonts w:ascii="Times New Roman" w:eastAsia="Times New Roman" w:hAnsi="Times New Roman" w:cs="Times New Roman"/>
              </w:rPr>
              <w:t>Доля объектов, доступных для инвалидов и маломобильных групп населения в сфере общественного питания (от общего количества таких объектов)</w:t>
            </w:r>
          </w:p>
        </w:tc>
        <w:tc>
          <w:tcPr>
            <w:tcW w:w="3827" w:type="dxa"/>
            <w:tcBorders>
              <w:top w:val="single" w:sz="4" w:space="0" w:color="auto"/>
              <w:left w:val="single" w:sz="4" w:space="0" w:color="auto"/>
              <w:right w:val="single" w:sz="4" w:space="0" w:color="auto"/>
            </w:tcBorders>
            <w:shd w:val="clear" w:color="auto" w:fill="auto"/>
            <w:hideMark/>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p w:rsidR="00B90CE4" w:rsidRPr="00145094" w:rsidRDefault="00B90CE4" w:rsidP="00B90CE4">
            <w:pPr>
              <w:spacing w:after="0" w:line="240" w:lineRule="auto"/>
              <w:jc w:val="center"/>
              <w:rPr>
                <w:rFonts w:ascii="Times New Roman" w:eastAsia="Times New Roman" w:hAnsi="Times New Roman" w:cs="Times New Roman"/>
                <w:sz w:val="2"/>
                <w:szCs w:val="2"/>
              </w:rPr>
            </w:pPr>
            <w:r w:rsidRPr="00145094">
              <w:rPr>
                <w:rFonts w:ascii="Times New Roman" w:eastAsia="Times New Roman" w:hAnsi="Times New Roman" w:cs="Times New Roman"/>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0CE4" w:rsidRPr="00145094" w:rsidRDefault="00B90CE4" w:rsidP="00B90CE4">
            <w:pPr>
              <w:spacing w:after="0" w:line="240" w:lineRule="auto"/>
              <w:ind w:right="34"/>
              <w:jc w:val="center"/>
              <w:rPr>
                <w:rFonts w:ascii="Times New Roman" w:eastAsia="Times New Roman" w:hAnsi="Times New Roman" w:cs="Times New Roman"/>
              </w:rPr>
            </w:pPr>
            <w:r w:rsidRPr="00145094">
              <w:rPr>
                <w:rFonts w:ascii="Times New Roman" w:eastAsia="Times New Roman" w:hAnsi="Times New Roman" w:cs="Times New Roman"/>
              </w:rPr>
              <w:t>прирост к предыдущему году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МПиТ РТ</w:t>
            </w:r>
          </w:p>
        </w:tc>
      </w:tr>
      <w:tr w:rsidR="00B90CE4" w:rsidRPr="00145094" w:rsidTr="00B90CE4">
        <w:trPr>
          <w:trHeight w:val="50"/>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20.</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B90CE4" w:rsidRPr="00145094" w:rsidRDefault="00B90CE4" w:rsidP="00B90CE4">
            <w:pPr>
              <w:spacing w:after="0" w:line="240" w:lineRule="auto"/>
              <w:jc w:val="both"/>
              <w:rPr>
                <w:rFonts w:ascii="Times New Roman" w:eastAsia="Times New Roman" w:hAnsi="Times New Roman" w:cs="Times New Roman"/>
                <w:sz w:val="20"/>
                <w:szCs w:val="20"/>
              </w:rPr>
            </w:pPr>
            <w:r w:rsidRPr="00145094">
              <w:rPr>
                <w:rFonts w:ascii="Times New Roman" w:eastAsia="Times New Roman" w:hAnsi="Times New Roman" w:cs="Times New Roman"/>
              </w:rPr>
              <w:t>Количество обследованных жилых помещений инвалидов комиссией во исполнение постановления Правительства Российской Федерации от 9</w:t>
            </w:r>
            <w:r>
              <w:rPr>
                <w:rFonts w:ascii="Times New Roman" w:eastAsia="Times New Roman" w:hAnsi="Times New Roman" w:cs="Times New Roman"/>
              </w:rPr>
              <w:t xml:space="preserve"> июля </w:t>
            </w:r>
            <w:r w:rsidRPr="00145094">
              <w:rPr>
                <w:rFonts w:ascii="Times New Roman" w:eastAsia="Times New Roman" w:hAnsi="Times New Roman" w:cs="Times New Roman"/>
              </w:rPr>
              <w:t xml:space="preserve">2016 г. </w:t>
            </w:r>
            <w:r>
              <w:rPr>
                <w:rFonts w:ascii="Times New Roman" w:eastAsia="Times New Roman" w:hAnsi="Times New Roman" w:cs="Times New Roman"/>
              </w:rPr>
              <w:br/>
            </w:r>
            <w:r w:rsidRPr="00145094">
              <w:rPr>
                <w:rFonts w:ascii="Times New Roman" w:eastAsia="Times New Roman" w:hAnsi="Times New Roman" w:cs="Times New Roman"/>
              </w:rPr>
              <w:t xml:space="preserve">№ 649 </w:t>
            </w:r>
          </w:p>
        </w:tc>
        <w:tc>
          <w:tcPr>
            <w:tcW w:w="3827" w:type="dxa"/>
            <w:tcBorders>
              <w:top w:val="single" w:sz="4" w:space="0" w:color="auto"/>
              <w:left w:val="single" w:sz="4" w:space="0" w:color="auto"/>
              <w:right w:val="single" w:sz="4" w:space="0" w:color="auto"/>
            </w:tcBorders>
            <w:shd w:val="clear" w:color="auto" w:fill="auto"/>
            <w:hideMark/>
          </w:tcPr>
          <w:p w:rsidR="00B90CE4" w:rsidRPr="00145094" w:rsidRDefault="00B90CE4" w:rsidP="00B90CE4">
            <w:pPr>
              <w:spacing w:after="0" w:line="240" w:lineRule="auto"/>
              <w:ind w:right="34"/>
              <w:jc w:val="center"/>
              <w:rPr>
                <w:rFonts w:ascii="Times New Roman" w:eastAsia="Times New Roman" w:hAnsi="Times New Roman" w:cs="Times New Roman"/>
              </w:rPr>
            </w:pPr>
            <w:r w:rsidRPr="00145094">
              <w:rPr>
                <w:rFonts w:ascii="Times New Roman" w:eastAsia="Times New Roman" w:hAnsi="Times New Roman" w:cs="Times New Roman"/>
              </w:rPr>
              <w:t>единиц</w:t>
            </w:r>
          </w:p>
          <w:p w:rsidR="00B90CE4" w:rsidRPr="00145094" w:rsidRDefault="00B90CE4" w:rsidP="00B90CE4">
            <w:pPr>
              <w:spacing w:after="0" w:line="240" w:lineRule="auto"/>
              <w:ind w:right="34"/>
              <w:jc w:val="right"/>
              <w:rPr>
                <w:rFonts w:ascii="Times New Roman" w:eastAsia="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МСАиЖКХ РТ</w:t>
            </w:r>
          </w:p>
        </w:tc>
      </w:tr>
      <w:tr w:rsidR="00B90CE4" w:rsidRPr="00145094" w:rsidTr="00B90CE4">
        <w:trPr>
          <w:trHeight w:val="648"/>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21.</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Количество жилых помещений, приспособленных в отчетном году для инвалидов, из числа обследованных комиссией во исполнение постановления Правительства Российской Федерации от 9</w:t>
            </w:r>
            <w:r>
              <w:rPr>
                <w:rFonts w:ascii="Times New Roman" w:eastAsia="Times New Roman" w:hAnsi="Times New Roman" w:cs="Times New Roman"/>
              </w:rPr>
              <w:t xml:space="preserve"> июля </w:t>
            </w:r>
            <w:r w:rsidRPr="00145094">
              <w:rPr>
                <w:rFonts w:ascii="Times New Roman" w:eastAsia="Times New Roman" w:hAnsi="Times New Roman" w:cs="Times New Roman"/>
              </w:rPr>
              <w:t>2016 г. № 649</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B90CE4" w:rsidRPr="00145094" w:rsidRDefault="00B90CE4" w:rsidP="00B90CE4">
            <w:pPr>
              <w:spacing w:after="0" w:line="240" w:lineRule="auto"/>
              <w:ind w:right="34"/>
              <w:jc w:val="center"/>
              <w:rPr>
                <w:rFonts w:ascii="Times New Roman" w:eastAsia="Times New Roman" w:hAnsi="Times New Roman" w:cs="Times New Roman"/>
              </w:rPr>
            </w:pPr>
            <w:r w:rsidRPr="00145094">
              <w:rPr>
                <w:rFonts w:ascii="Times New Roman" w:eastAsia="Times New Roman" w:hAnsi="Times New Roman" w:cs="Times New Roman"/>
              </w:rPr>
              <w:t>единиц</w:t>
            </w:r>
          </w:p>
          <w:p w:rsidR="00B90CE4" w:rsidRPr="00145094" w:rsidRDefault="00B90CE4" w:rsidP="00B90CE4">
            <w:pPr>
              <w:spacing w:after="0" w:line="240" w:lineRule="auto"/>
              <w:jc w:val="center"/>
              <w:rPr>
                <w:rFonts w:ascii="Times New Roman" w:eastAsia="Times New Roman" w:hAnsi="Times New Roman" w:cs="Times New Roman"/>
                <w:sz w:val="2"/>
                <w:szCs w:val="2"/>
              </w:rPr>
            </w:pPr>
            <w:r w:rsidRPr="00145094">
              <w:rPr>
                <w:rFonts w:ascii="Times New Roman" w:eastAsia="Times New Roman" w:hAnsi="Times New Roman" w:cs="Times New Roman"/>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0CE4" w:rsidRPr="00145094" w:rsidRDefault="00B90CE4" w:rsidP="00B90CE4">
            <w:pPr>
              <w:spacing w:after="0" w:line="240" w:lineRule="auto"/>
              <w:ind w:right="34"/>
              <w:jc w:val="center"/>
              <w:rPr>
                <w:rFonts w:ascii="Times New Roman" w:eastAsia="Times New Roman" w:hAnsi="Times New Roman" w:cs="Times New Roman"/>
              </w:rPr>
            </w:pPr>
            <w:r w:rsidRPr="00145094">
              <w:rPr>
                <w:rFonts w:ascii="Times New Roman" w:eastAsia="Times New Roman" w:hAnsi="Times New Roman" w:cs="Times New Roman"/>
              </w:rPr>
              <w:t xml:space="preserve">прирост к предыдущему году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МСАиЖКХ РТ</w:t>
            </w:r>
          </w:p>
        </w:tc>
      </w:tr>
      <w:tr w:rsidR="00B90CE4" w:rsidRPr="00145094" w:rsidTr="00B90CE4">
        <w:trPr>
          <w:trHeight w:val="1421"/>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lastRenderedPageBreak/>
              <w:t>22.</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Доля объектов в сфере образования, в которых обеспечиваются условия инклюзивного образования, индивидуальной мобильности инвалидов и возможность для самостоятельного их передвижения по объекту (от общего количества объектов, на которых инвалиды проходят обучение)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ind w:right="34"/>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МОиН РТ</w:t>
            </w:r>
          </w:p>
        </w:tc>
      </w:tr>
      <w:tr w:rsidR="00B90CE4" w:rsidRPr="00145094" w:rsidTr="00B90CE4">
        <w:trPr>
          <w:trHeight w:val="574"/>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23.</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512B5">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Доля объектов в сфере образования, в которых созданы условия для обучения детей-инвалидов (адаптированные программы, дистанционное обучение, услуги сурдоперевода, тифлосурдоперевода и др.)</w:t>
            </w:r>
            <w:r w:rsidR="00B512B5">
              <w:rPr>
                <w:rFonts w:ascii="Times New Roman" w:eastAsia="Times New Roman" w:hAnsi="Times New Roman" w:cs="Times New Roman"/>
              </w:rPr>
              <w:t xml:space="preserve"> </w:t>
            </w:r>
            <w:r w:rsidRPr="00145094">
              <w:rPr>
                <w:rFonts w:ascii="Times New Roman" w:eastAsia="Times New Roman" w:hAnsi="Times New Roman" w:cs="Times New Roman"/>
              </w:rPr>
              <w:t>(от общего количества объектов на 1 января текущего года)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ind w:right="34"/>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МОиН РТ</w:t>
            </w:r>
          </w:p>
        </w:tc>
      </w:tr>
      <w:tr w:rsidR="00B90CE4" w:rsidRPr="00145094" w:rsidTr="00B90CE4">
        <w:trPr>
          <w:trHeight w:val="737"/>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24.</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Доля дошкольных образовательных организаций, в которых создана универсальная безбарьерная среда для инклюзивного образования детей-инвалидов (от общего количества таких объектов на 1 января текущего года)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МОиН РТ</w:t>
            </w:r>
          </w:p>
        </w:tc>
      </w:tr>
      <w:tr w:rsidR="00B90CE4" w:rsidRPr="00145094" w:rsidTr="00B90CE4">
        <w:trPr>
          <w:trHeight w:val="852"/>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25.</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Удельный вес образовательных услуг, предоставляемых с использованием русского жестового языка, сурдопереводчика, тифлосурдопереводчика (от общего количества предоставляемых услуг)</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МОиН РТ</w:t>
            </w:r>
          </w:p>
        </w:tc>
      </w:tr>
      <w:tr w:rsidR="00B90CE4" w:rsidRPr="00145094" w:rsidTr="00B90CE4">
        <w:trPr>
          <w:trHeight w:val="1107"/>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26.</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Удельный вес образовательных объектов, в которых одно из помещений предназначено для проведения массовых мероприятий, оборудовано индукционной петлей и звукоусиливающей аппаратурой (от общего количества образовательных объектов, на которых инвалидам предоставляются услуги)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МОиН РТ</w:t>
            </w:r>
          </w:p>
        </w:tc>
      </w:tr>
      <w:tr w:rsidR="00B90CE4" w:rsidRPr="00145094" w:rsidTr="00B90CE4">
        <w:trPr>
          <w:trHeight w:val="680"/>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27.</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Доля инвалидов, участвовавших в спортивных мероприятиях</w:t>
            </w:r>
            <w:r>
              <w:rPr>
                <w:rFonts w:ascii="Times New Roman" w:eastAsia="Times New Roman" w:hAnsi="Times New Roman" w:cs="Times New Roman"/>
              </w:rPr>
              <w:t>,</w:t>
            </w:r>
            <w:r w:rsidRPr="00145094">
              <w:rPr>
                <w:rFonts w:ascii="Times New Roman" w:eastAsia="Times New Roman" w:hAnsi="Times New Roman" w:cs="Times New Roman"/>
              </w:rPr>
              <w:t xml:space="preserve"> на 1 января текущего года (от общего количества инвалидов в субъекте Российской Федерации)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 xml:space="preserve">МС РТ </w:t>
            </w:r>
          </w:p>
        </w:tc>
      </w:tr>
      <w:tr w:rsidR="00B90CE4" w:rsidRPr="00145094" w:rsidTr="00B90CE4">
        <w:trPr>
          <w:trHeight w:val="374"/>
        </w:trPr>
        <w:tc>
          <w:tcPr>
            <w:tcW w:w="738" w:type="dxa"/>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28.</w:t>
            </w:r>
          </w:p>
        </w:tc>
        <w:tc>
          <w:tcPr>
            <w:tcW w:w="5529" w:type="dxa"/>
            <w:shd w:val="clear" w:color="auto" w:fill="auto"/>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Доля объектов, на которых оказываются услуги инвалидам с помощью сурдоперевода</w:t>
            </w:r>
            <w:r>
              <w:rPr>
                <w:rFonts w:ascii="Times New Roman" w:eastAsia="Times New Roman" w:hAnsi="Times New Roman" w:cs="Times New Roman"/>
              </w:rPr>
              <w:t>,</w:t>
            </w:r>
            <w:r w:rsidRPr="00145094">
              <w:rPr>
                <w:rFonts w:ascii="Times New Roman" w:eastAsia="Times New Roman" w:hAnsi="Times New Roman" w:cs="Times New Roman"/>
              </w:rPr>
              <w:t xml:space="preserve"> на 1 января текущего года (от общего количества таких объектов), всего </w:t>
            </w:r>
          </w:p>
          <w:p w:rsidR="00B90CE4" w:rsidRPr="00145094" w:rsidRDefault="00B90CE4" w:rsidP="00B90CE4">
            <w:pPr>
              <w:spacing w:after="0" w:line="240" w:lineRule="auto"/>
              <w:jc w:val="both"/>
              <w:rPr>
                <w:rFonts w:ascii="Times New Roman" w:eastAsia="Times New Roman" w:hAnsi="Times New Roman" w:cs="Times New Roman"/>
                <w:sz w:val="16"/>
                <w:szCs w:val="16"/>
              </w:rPr>
            </w:pPr>
          </w:p>
        </w:tc>
        <w:tc>
          <w:tcPr>
            <w:tcW w:w="3827" w:type="dxa"/>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autoSpaceDE w:val="0"/>
              <w:autoSpaceDN w:val="0"/>
              <w:adjustRightInd w:val="0"/>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МТЗиСЗ РТ, МЗ РТ, МОиН РТ, МК РТ, МС РТ, МДМ РТ, МТиДХ РТ, МСАиЖК РТ, МПиТ РТ, М</w:t>
            </w:r>
            <w:r>
              <w:rPr>
                <w:rFonts w:ascii="Times New Roman" w:eastAsia="Times New Roman" w:hAnsi="Times New Roman" w:cs="Times New Roman"/>
              </w:rPr>
              <w:t>инцифра</w:t>
            </w:r>
            <w:r w:rsidRPr="00145094">
              <w:rPr>
                <w:rFonts w:ascii="Times New Roman" w:eastAsia="Times New Roman" w:hAnsi="Times New Roman" w:cs="Times New Roman"/>
              </w:rPr>
              <w:t xml:space="preserve"> РТ, Государственный комитет Республики Татарстан по туризму </w:t>
            </w:r>
          </w:p>
        </w:tc>
      </w:tr>
      <w:tr w:rsidR="00B90CE4" w:rsidRPr="00145094" w:rsidTr="00B90CE4">
        <w:trPr>
          <w:trHeight w:val="141"/>
        </w:trPr>
        <w:tc>
          <w:tcPr>
            <w:tcW w:w="738" w:type="dxa"/>
            <w:shd w:val="clear" w:color="auto" w:fill="auto"/>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lastRenderedPageBreak/>
              <w:t>28.1</w:t>
            </w:r>
            <w:r>
              <w:rPr>
                <w:rFonts w:ascii="Times New Roman" w:eastAsia="Times New Roman" w:hAnsi="Times New Roman" w:cs="Times New Roman"/>
              </w:rPr>
              <w:t>.</w:t>
            </w:r>
          </w:p>
        </w:tc>
        <w:tc>
          <w:tcPr>
            <w:tcW w:w="5529" w:type="dxa"/>
            <w:shd w:val="clear" w:color="auto" w:fill="auto"/>
          </w:tcPr>
          <w:p w:rsidR="00B90CE4" w:rsidRPr="00145094" w:rsidRDefault="00B90CE4" w:rsidP="00B90CE4">
            <w:pPr>
              <w:spacing w:after="0" w:line="240" w:lineRule="auto"/>
              <w:jc w:val="both"/>
              <w:rPr>
                <w:rFonts w:ascii="Times New Roman" w:eastAsia="Times New Roman" w:hAnsi="Times New Roman" w:cs="Times New Roman"/>
                <w:sz w:val="16"/>
                <w:szCs w:val="16"/>
              </w:rPr>
            </w:pPr>
            <w:r w:rsidRPr="00145094">
              <w:rPr>
                <w:rFonts w:ascii="Times New Roman" w:eastAsia="Times New Roman" w:hAnsi="Times New Roman" w:cs="Times New Roman"/>
              </w:rPr>
              <w:t>в т.ч. в судебных органах</w:t>
            </w:r>
            <w:r w:rsidR="000B775A">
              <w:rPr>
                <w:rStyle w:val="af4"/>
                <w:rFonts w:ascii="Times New Roman" w:eastAsia="Times New Roman" w:hAnsi="Times New Roman" w:cs="Times New Roman"/>
              </w:rPr>
              <w:footnoteReference w:id="5"/>
            </w:r>
          </w:p>
        </w:tc>
        <w:tc>
          <w:tcPr>
            <w:tcW w:w="3827" w:type="dxa"/>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shd w:val="clear" w:color="auto" w:fill="auto"/>
          </w:tcPr>
          <w:p w:rsidR="00B90CE4" w:rsidRPr="00145094" w:rsidRDefault="00B90CE4" w:rsidP="00B90CE4">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МЮ РТ</w:t>
            </w:r>
          </w:p>
        </w:tc>
      </w:tr>
      <w:tr w:rsidR="00B90CE4" w:rsidRPr="00145094" w:rsidTr="00B90CE4">
        <w:trPr>
          <w:trHeight w:val="867"/>
        </w:trPr>
        <w:tc>
          <w:tcPr>
            <w:tcW w:w="738" w:type="dxa"/>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29.</w:t>
            </w:r>
          </w:p>
        </w:tc>
        <w:tc>
          <w:tcPr>
            <w:tcW w:w="5529" w:type="dxa"/>
            <w:shd w:val="clear" w:color="auto" w:fill="auto"/>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Удельный вес инвалидов, обучение которых осуществлялось с предоставлением услуг тьютора (от общего количества предоставляемых инвалиду услуг), всего</w:t>
            </w:r>
          </w:p>
          <w:p w:rsidR="00B90CE4" w:rsidRPr="00145094" w:rsidRDefault="00B90CE4" w:rsidP="00B90CE4">
            <w:pPr>
              <w:spacing w:after="0" w:line="240" w:lineRule="auto"/>
              <w:jc w:val="both"/>
              <w:rPr>
                <w:rFonts w:ascii="Times New Roman" w:eastAsia="Times New Roman" w:hAnsi="Times New Roman" w:cs="Times New Roman"/>
                <w:sz w:val="16"/>
                <w:szCs w:val="16"/>
              </w:rPr>
            </w:pPr>
          </w:p>
        </w:tc>
        <w:tc>
          <w:tcPr>
            <w:tcW w:w="3827" w:type="dxa"/>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autoSpaceDE w:val="0"/>
              <w:autoSpaceDN w:val="0"/>
              <w:adjustRightInd w:val="0"/>
              <w:spacing w:after="0" w:line="240" w:lineRule="auto"/>
              <w:jc w:val="both"/>
              <w:rPr>
                <w:rFonts w:ascii="Times New Roman" w:eastAsia="Times New Roman" w:hAnsi="Times New Roman" w:cs="Times New Roman"/>
              </w:rPr>
            </w:pPr>
            <w:r w:rsidRPr="00473068">
              <w:rPr>
                <w:rFonts w:ascii="Times New Roman" w:eastAsia="Times New Roman" w:hAnsi="Times New Roman" w:cs="Times New Roman"/>
              </w:rPr>
              <w:t>МТЗиСЗ РТ, МЗ РТ, МОиН РТ, МК РТ, МС РТ, МДМ РТ, МТиДХ РТ, МСАиЖК РТ, МПиТ РТ, Минцифра РТ, Государственный комитет Республики Татарстан по туризму</w:t>
            </w:r>
          </w:p>
        </w:tc>
      </w:tr>
      <w:tr w:rsidR="00B90CE4" w:rsidRPr="00145094" w:rsidTr="00B90CE4">
        <w:trPr>
          <w:trHeight w:val="416"/>
        </w:trPr>
        <w:tc>
          <w:tcPr>
            <w:tcW w:w="738" w:type="dxa"/>
            <w:shd w:val="clear" w:color="auto" w:fill="auto"/>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29.1</w:t>
            </w:r>
            <w:r>
              <w:rPr>
                <w:rFonts w:ascii="Times New Roman" w:eastAsia="Times New Roman" w:hAnsi="Times New Roman" w:cs="Times New Roman"/>
              </w:rPr>
              <w:t>.</w:t>
            </w:r>
          </w:p>
        </w:tc>
        <w:tc>
          <w:tcPr>
            <w:tcW w:w="5529" w:type="dxa"/>
            <w:shd w:val="clear" w:color="auto" w:fill="auto"/>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в т.ч. предоставление доступных для чтения форматов (шрифт Брайля)</w:t>
            </w:r>
          </w:p>
          <w:p w:rsidR="00B90CE4" w:rsidRPr="00145094" w:rsidRDefault="00B90CE4" w:rsidP="00B90CE4">
            <w:pPr>
              <w:spacing w:after="0" w:line="240" w:lineRule="auto"/>
              <w:ind w:left="318"/>
              <w:jc w:val="both"/>
              <w:rPr>
                <w:rFonts w:ascii="Times New Roman" w:eastAsia="Times New Roman" w:hAnsi="Times New Roman" w:cs="Times New Roman"/>
                <w:sz w:val="16"/>
                <w:szCs w:val="16"/>
              </w:rPr>
            </w:pPr>
          </w:p>
        </w:tc>
        <w:tc>
          <w:tcPr>
            <w:tcW w:w="3827" w:type="dxa"/>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autoSpaceDE w:val="0"/>
              <w:autoSpaceDN w:val="0"/>
              <w:adjustRightInd w:val="0"/>
              <w:spacing w:after="0" w:line="240" w:lineRule="auto"/>
              <w:jc w:val="both"/>
              <w:rPr>
                <w:rFonts w:ascii="Times New Roman" w:eastAsia="Times New Roman" w:hAnsi="Times New Roman" w:cs="Times New Roman"/>
              </w:rPr>
            </w:pPr>
            <w:r w:rsidRPr="00473068">
              <w:rPr>
                <w:rFonts w:ascii="Times New Roman" w:eastAsia="Times New Roman" w:hAnsi="Times New Roman" w:cs="Times New Roman"/>
              </w:rPr>
              <w:t>МТЗиСЗ РТ, МЗ РТ, МОиН РТ, МК РТ, МС РТ, МДМ РТ, МТиДХ РТ, МСАиЖК РТ, МПиТ РТ, Минцифра РТ, Государственный комитет Республики Татарстан по туризму</w:t>
            </w:r>
          </w:p>
        </w:tc>
      </w:tr>
      <w:tr w:rsidR="00B90CE4" w:rsidRPr="00145094" w:rsidTr="00B90CE4">
        <w:trPr>
          <w:trHeight w:val="924"/>
        </w:trPr>
        <w:tc>
          <w:tcPr>
            <w:tcW w:w="738" w:type="dxa"/>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30.</w:t>
            </w:r>
          </w:p>
        </w:tc>
        <w:tc>
          <w:tcPr>
            <w:tcW w:w="5529" w:type="dxa"/>
            <w:shd w:val="clear" w:color="auto" w:fill="auto"/>
          </w:tcPr>
          <w:p w:rsidR="00B90CE4" w:rsidRPr="00145094" w:rsidRDefault="00B90CE4"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Удельный вес услуг, предоставляемых инвалидам с сопровождением ассистента-помощника (ситуационная помощь) (от общего количества предоставляемых услуг)</w:t>
            </w:r>
          </w:p>
          <w:p w:rsidR="00B90CE4" w:rsidRPr="00145094" w:rsidRDefault="00B90CE4" w:rsidP="00B90CE4">
            <w:pPr>
              <w:spacing w:after="0" w:line="240" w:lineRule="auto"/>
              <w:jc w:val="both"/>
              <w:rPr>
                <w:rFonts w:ascii="Times New Roman" w:eastAsia="Times New Roman" w:hAnsi="Times New Roman" w:cs="Times New Roman"/>
                <w:sz w:val="16"/>
                <w:szCs w:val="16"/>
              </w:rPr>
            </w:pPr>
          </w:p>
        </w:tc>
        <w:tc>
          <w:tcPr>
            <w:tcW w:w="3827" w:type="dxa"/>
            <w:shd w:val="clear" w:color="auto" w:fill="auto"/>
          </w:tcPr>
          <w:p w:rsidR="00B90CE4" w:rsidRPr="00145094" w:rsidRDefault="00B90CE4"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shd w:val="clear" w:color="auto" w:fill="auto"/>
          </w:tcPr>
          <w:p w:rsidR="00B90CE4" w:rsidRPr="00145094" w:rsidRDefault="00B90CE4" w:rsidP="00B90CE4">
            <w:pPr>
              <w:spacing w:after="0" w:line="240"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autoSpaceDE w:val="0"/>
              <w:autoSpaceDN w:val="0"/>
              <w:adjustRightInd w:val="0"/>
              <w:spacing w:after="0" w:line="240" w:lineRule="auto"/>
              <w:jc w:val="both"/>
              <w:rPr>
                <w:rFonts w:ascii="Times New Roman" w:eastAsia="Times New Roman" w:hAnsi="Times New Roman" w:cs="Times New Roman"/>
              </w:rPr>
            </w:pPr>
            <w:r w:rsidRPr="00473068">
              <w:rPr>
                <w:rFonts w:ascii="Times New Roman" w:eastAsia="Times New Roman" w:hAnsi="Times New Roman" w:cs="Times New Roman"/>
              </w:rPr>
              <w:t>МТЗиСЗ РТ, МЗ РТ, МОиН РТ, МК РТ, МС РТ, МДМ РТ, МТиДХ РТ, МСАиЖК РТ, МПиТ РТ, Минцифра РТ, Государственный комитет Республики Татарстан по туризму</w:t>
            </w:r>
          </w:p>
        </w:tc>
      </w:tr>
      <w:tr w:rsidR="00B90CE4" w:rsidRPr="00145094" w:rsidTr="00B90CE4">
        <w:trPr>
          <w:trHeight w:val="1276"/>
        </w:trPr>
        <w:tc>
          <w:tcPr>
            <w:tcW w:w="738"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31.</w:t>
            </w:r>
          </w:p>
        </w:tc>
        <w:tc>
          <w:tcPr>
            <w:tcW w:w="5529" w:type="dxa"/>
            <w:shd w:val="clear" w:color="auto" w:fill="auto"/>
          </w:tcPr>
          <w:p w:rsidR="00B90CE4" w:rsidRPr="00145094" w:rsidRDefault="00B90CE4" w:rsidP="00B90CE4">
            <w:pPr>
              <w:spacing w:after="0" w:line="228" w:lineRule="auto"/>
              <w:jc w:val="both"/>
              <w:rPr>
                <w:rFonts w:ascii="Times New Roman" w:eastAsia="Times New Roman" w:hAnsi="Times New Roman" w:cs="Times New Roman"/>
              </w:rPr>
            </w:pPr>
            <w:r w:rsidRPr="00145094">
              <w:rPr>
                <w:rFonts w:ascii="Times New Roman" w:eastAsia="Times New Roman" w:hAnsi="Times New Roman" w:cs="Times New Roman"/>
              </w:rPr>
              <w:t>Удельный вес органов и организаций, предоставляющих услуги, официальный сайт которых адаптирован для лиц с нарушением зрения (слабовидящих) (от общего количества органов и организаций, предоставляющих услуги)</w:t>
            </w:r>
          </w:p>
          <w:p w:rsidR="00B90CE4" w:rsidRPr="00145094" w:rsidRDefault="00B90CE4" w:rsidP="00B90CE4">
            <w:pPr>
              <w:spacing w:after="0" w:line="228" w:lineRule="auto"/>
              <w:jc w:val="both"/>
              <w:rPr>
                <w:rFonts w:ascii="Times New Roman" w:eastAsia="Times New Roman" w:hAnsi="Times New Roman" w:cs="Times New Roman"/>
                <w:sz w:val="16"/>
                <w:szCs w:val="16"/>
              </w:rPr>
            </w:pPr>
          </w:p>
        </w:tc>
        <w:tc>
          <w:tcPr>
            <w:tcW w:w="3827"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autoSpaceDE w:val="0"/>
              <w:autoSpaceDN w:val="0"/>
              <w:adjustRightInd w:val="0"/>
              <w:spacing w:after="0" w:line="228" w:lineRule="auto"/>
              <w:jc w:val="both"/>
              <w:rPr>
                <w:rFonts w:ascii="Times New Roman" w:eastAsia="Times New Roman" w:hAnsi="Times New Roman" w:cs="Times New Roman"/>
              </w:rPr>
            </w:pPr>
            <w:r w:rsidRPr="00473068">
              <w:rPr>
                <w:rFonts w:ascii="Times New Roman" w:eastAsia="Times New Roman" w:hAnsi="Times New Roman" w:cs="Times New Roman"/>
              </w:rPr>
              <w:t>МТЗиСЗ РТ, МЗ РТ, МОиН РТ, МК РТ, МС РТ, МДМ РТ, МТиДХ РТ, МСАиЖК РТ, МПиТ РТ, Минцифра РТ, Государственный комитет Республики Татарстан по туризму</w:t>
            </w:r>
          </w:p>
        </w:tc>
      </w:tr>
      <w:tr w:rsidR="00B90CE4" w:rsidRPr="00145094" w:rsidTr="00B90CE4">
        <w:trPr>
          <w:trHeight w:val="628"/>
        </w:trPr>
        <w:tc>
          <w:tcPr>
            <w:tcW w:w="738"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32.</w:t>
            </w:r>
          </w:p>
        </w:tc>
        <w:tc>
          <w:tcPr>
            <w:tcW w:w="5529" w:type="dxa"/>
            <w:shd w:val="clear" w:color="auto" w:fill="auto"/>
          </w:tcPr>
          <w:p w:rsidR="00B90CE4" w:rsidRPr="00145094" w:rsidRDefault="00B90CE4" w:rsidP="00B90CE4">
            <w:pPr>
              <w:spacing w:after="0" w:line="228" w:lineRule="auto"/>
              <w:jc w:val="both"/>
              <w:rPr>
                <w:rFonts w:ascii="Times New Roman" w:eastAsia="Times New Roman" w:hAnsi="Times New Roman" w:cs="Times New Roman"/>
                <w:sz w:val="16"/>
                <w:szCs w:val="16"/>
              </w:rPr>
            </w:pPr>
            <w:r w:rsidRPr="00145094">
              <w:rPr>
                <w:rFonts w:ascii="Times New Roman" w:eastAsia="Times New Roman" w:hAnsi="Times New Roman" w:cs="Times New Roman"/>
              </w:rPr>
              <w:t>Доля инвалидов, получивших услугу «тревожная кнопка»</w:t>
            </w:r>
            <w:r>
              <w:rPr>
                <w:rFonts w:ascii="Times New Roman" w:eastAsia="Times New Roman" w:hAnsi="Times New Roman" w:cs="Times New Roman"/>
              </w:rPr>
              <w:t>,</w:t>
            </w:r>
            <w:r w:rsidRPr="00145094">
              <w:rPr>
                <w:rFonts w:ascii="Times New Roman" w:eastAsia="Times New Roman" w:hAnsi="Times New Roman" w:cs="Times New Roman"/>
              </w:rPr>
              <w:t xml:space="preserve"> на 1 января текущего года (от общего числа обратившихся за данной услугой)</w:t>
            </w:r>
          </w:p>
        </w:tc>
        <w:tc>
          <w:tcPr>
            <w:tcW w:w="3827"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90CE4" w:rsidRPr="00145094" w:rsidRDefault="00B90CE4" w:rsidP="00B90CE4">
            <w:pPr>
              <w:spacing w:after="0" w:line="228" w:lineRule="auto"/>
              <w:rPr>
                <w:rFonts w:ascii="Times New Roman" w:eastAsia="Times New Roman" w:hAnsi="Times New Roman" w:cs="Times New Roman"/>
              </w:rPr>
            </w:pPr>
            <w:r w:rsidRPr="00145094">
              <w:rPr>
                <w:rFonts w:ascii="Times New Roman" w:eastAsia="Times New Roman" w:hAnsi="Times New Roman" w:cs="Times New Roman"/>
              </w:rPr>
              <w:t>МЗ РТ, МТЗиСЗ РТ</w:t>
            </w:r>
          </w:p>
        </w:tc>
      </w:tr>
      <w:tr w:rsidR="00B90CE4" w:rsidRPr="00145094" w:rsidTr="00B90CE4">
        <w:trPr>
          <w:trHeight w:val="1136"/>
        </w:trPr>
        <w:tc>
          <w:tcPr>
            <w:tcW w:w="738"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lastRenderedPageBreak/>
              <w:t>33.</w:t>
            </w:r>
          </w:p>
        </w:tc>
        <w:tc>
          <w:tcPr>
            <w:tcW w:w="5529" w:type="dxa"/>
            <w:shd w:val="clear" w:color="auto" w:fill="auto"/>
          </w:tcPr>
          <w:p w:rsidR="00B90CE4" w:rsidRPr="00145094" w:rsidRDefault="00B90CE4" w:rsidP="00B90CE4">
            <w:pPr>
              <w:spacing w:after="0" w:line="228" w:lineRule="auto"/>
              <w:jc w:val="both"/>
              <w:rPr>
                <w:rFonts w:ascii="Times New Roman" w:eastAsia="Times New Roman" w:hAnsi="Times New Roman" w:cs="Times New Roman"/>
                <w:sz w:val="16"/>
                <w:szCs w:val="16"/>
              </w:rPr>
            </w:pPr>
            <w:r w:rsidRPr="00145094">
              <w:rPr>
                <w:rFonts w:ascii="Times New Roman" w:eastAsia="Times New Roman" w:hAnsi="Times New Roman" w:cs="Times New Roman"/>
              </w:rPr>
              <w:t xml:space="preserve">Доля безработных инвалидов, получивших услугу по содействию в самозанятости (профконсультирование, </w:t>
            </w:r>
            <w:r w:rsidR="00620BA7">
              <w:rPr>
                <w:rFonts w:ascii="Times New Roman" w:eastAsia="Times New Roman" w:hAnsi="Times New Roman" w:cs="Times New Roman"/>
              </w:rPr>
              <w:br/>
            </w:r>
            <w:r w:rsidRPr="00145094">
              <w:rPr>
                <w:rFonts w:ascii="Times New Roman" w:eastAsia="Times New Roman" w:hAnsi="Times New Roman" w:cs="Times New Roman"/>
              </w:rPr>
              <w:t>профориентация, профобучение и др.)</w:t>
            </w:r>
            <w:r>
              <w:rPr>
                <w:rFonts w:ascii="Times New Roman" w:eastAsia="Times New Roman" w:hAnsi="Times New Roman" w:cs="Times New Roman"/>
              </w:rPr>
              <w:t>,</w:t>
            </w:r>
            <w:r w:rsidRPr="00145094">
              <w:rPr>
                <w:rFonts w:ascii="Times New Roman" w:eastAsia="Times New Roman" w:hAnsi="Times New Roman" w:cs="Times New Roman"/>
              </w:rPr>
              <w:t xml:space="preserve"> на 1 января текущего года (от общего числа инвалидов, зарегистрированных в органах службы занятости в целях поиска подходящей работы)</w:t>
            </w:r>
          </w:p>
        </w:tc>
        <w:tc>
          <w:tcPr>
            <w:tcW w:w="3827"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p>
        </w:tc>
        <w:tc>
          <w:tcPr>
            <w:tcW w:w="2977"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r w:rsidRPr="00145094">
              <w:rPr>
                <w:rFonts w:ascii="Times New Roman" w:eastAsia="Times New Roman" w:hAnsi="Times New Roman" w:cs="Times New Roman"/>
              </w:rPr>
              <w:t>МТЗиСЗ РТ</w:t>
            </w:r>
          </w:p>
        </w:tc>
      </w:tr>
      <w:tr w:rsidR="00B90CE4" w:rsidRPr="00145094" w:rsidTr="00B90CE4">
        <w:trPr>
          <w:trHeight w:val="572"/>
        </w:trPr>
        <w:tc>
          <w:tcPr>
            <w:tcW w:w="738"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34.</w:t>
            </w:r>
          </w:p>
        </w:tc>
        <w:tc>
          <w:tcPr>
            <w:tcW w:w="5529" w:type="dxa"/>
            <w:shd w:val="clear" w:color="auto" w:fill="auto"/>
          </w:tcPr>
          <w:p w:rsidR="00B90CE4" w:rsidRPr="00145094" w:rsidRDefault="00B90CE4" w:rsidP="00B90CE4">
            <w:pPr>
              <w:spacing w:after="0" w:line="228" w:lineRule="auto"/>
              <w:jc w:val="both"/>
              <w:rPr>
                <w:rFonts w:ascii="Times New Roman" w:eastAsia="Times New Roman" w:hAnsi="Times New Roman" w:cs="Times New Roman"/>
                <w:sz w:val="16"/>
                <w:szCs w:val="16"/>
              </w:rPr>
            </w:pPr>
            <w:r w:rsidRPr="00145094">
              <w:rPr>
                <w:rFonts w:ascii="Times New Roman" w:eastAsia="Times New Roman" w:hAnsi="Times New Roman" w:cs="Times New Roman"/>
              </w:rPr>
              <w:t>Доля трудоустроенных инвалидов на 1 января текущего года (от числа общего числа инвалидов, зарегистрированных в органах службы занятости в целях поиска подходящей работы), всего</w:t>
            </w:r>
          </w:p>
        </w:tc>
        <w:tc>
          <w:tcPr>
            <w:tcW w:w="3827"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p>
        </w:tc>
        <w:tc>
          <w:tcPr>
            <w:tcW w:w="2977"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r w:rsidRPr="00145094">
              <w:rPr>
                <w:rFonts w:ascii="Times New Roman" w:eastAsia="Times New Roman" w:hAnsi="Times New Roman" w:cs="Times New Roman"/>
              </w:rPr>
              <w:t>МТЗиСЗ РТ</w:t>
            </w:r>
          </w:p>
        </w:tc>
      </w:tr>
      <w:tr w:rsidR="00B90CE4" w:rsidRPr="00145094" w:rsidTr="00B90CE4">
        <w:trPr>
          <w:trHeight w:val="370"/>
        </w:trPr>
        <w:tc>
          <w:tcPr>
            <w:tcW w:w="738" w:type="dxa"/>
            <w:shd w:val="clear" w:color="auto" w:fill="auto"/>
          </w:tcPr>
          <w:p w:rsidR="00B90CE4" w:rsidRPr="00145094" w:rsidRDefault="00B90CE4" w:rsidP="00B90CE4">
            <w:pPr>
              <w:spacing w:after="0" w:line="228" w:lineRule="auto"/>
              <w:jc w:val="both"/>
              <w:rPr>
                <w:rFonts w:ascii="Times New Roman" w:eastAsia="Times New Roman" w:hAnsi="Times New Roman" w:cs="Times New Roman"/>
              </w:rPr>
            </w:pPr>
            <w:r w:rsidRPr="00145094">
              <w:rPr>
                <w:rFonts w:ascii="Times New Roman" w:eastAsia="Times New Roman" w:hAnsi="Times New Roman" w:cs="Times New Roman"/>
              </w:rPr>
              <w:t>34.1</w:t>
            </w:r>
            <w:r>
              <w:rPr>
                <w:rFonts w:ascii="Times New Roman" w:eastAsia="Times New Roman" w:hAnsi="Times New Roman" w:cs="Times New Roman"/>
              </w:rPr>
              <w:t>.</w:t>
            </w:r>
          </w:p>
        </w:tc>
        <w:tc>
          <w:tcPr>
            <w:tcW w:w="5529" w:type="dxa"/>
            <w:shd w:val="clear" w:color="auto" w:fill="auto"/>
          </w:tcPr>
          <w:p w:rsidR="00B90CE4" w:rsidRPr="00145094" w:rsidRDefault="00B90CE4" w:rsidP="00B90CE4">
            <w:pPr>
              <w:spacing w:after="0" w:line="228" w:lineRule="auto"/>
              <w:jc w:val="both"/>
              <w:rPr>
                <w:rFonts w:ascii="Times New Roman" w:eastAsia="Times New Roman" w:hAnsi="Times New Roman" w:cs="Times New Roman"/>
                <w:sz w:val="16"/>
                <w:szCs w:val="16"/>
              </w:rPr>
            </w:pPr>
            <w:r w:rsidRPr="00145094">
              <w:rPr>
                <w:rFonts w:ascii="Times New Roman" w:eastAsia="Times New Roman" w:hAnsi="Times New Roman" w:cs="Times New Roman"/>
              </w:rPr>
              <w:t>в т.ч. с предоставлением государственной услуги по сопровождению при содействии занятости</w:t>
            </w:r>
          </w:p>
        </w:tc>
        <w:tc>
          <w:tcPr>
            <w:tcW w:w="3827"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p>
        </w:tc>
        <w:tc>
          <w:tcPr>
            <w:tcW w:w="2977"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r w:rsidRPr="00145094">
              <w:rPr>
                <w:rFonts w:ascii="Times New Roman" w:eastAsia="Times New Roman" w:hAnsi="Times New Roman" w:cs="Times New Roman"/>
              </w:rPr>
              <w:t>МТЗиСЗ РТ</w:t>
            </w:r>
          </w:p>
        </w:tc>
      </w:tr>
      <w:tr w:rsidR="00B90CE4" w:rsidRPr="00145094" w:rsidTr="00B90CE4">
        <w:trPr>
          <w:trHeight w:val="420"/>
        </w:trPr>
        <w:tc>
          <w:tcPr>
            <w:tcW w:w="738"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35.</w:t>
            </w:r>
          </w:p>
        </w:tc>
        <w:tc>
          <w:tcPr>
            <w:tcW w:w="5529" w:type="dxa"/>
            <w:shd w:val="clear" w:color="auto" w:fill="auto"/>
          </w:tcPr>
          <w:p w:rsidR="00B90CE4" w:rsidRPr="00145094" w:rsidRDefault="00B90CE4" w:rsidP="00B90CE4">
            <w:pPr>
              <w:spacing w:after="0" w:line="228" w:lineRule="auto"/>
              <w:jc w:val="both"/>
              <w:rPr>
                <w:rFonts w:ascii="Times New Roman" w:eastAsia="Times New Roman" w:hAnsi="Times New Roman" w:cs="Times New Roman"/>
                <w:sz w:val="16"/>
                <w:szCs w:val="16"/>
              </w:rPr>
            </w:pPr>
            <w:r w:rsidRPr="00145094">
              <w:rPr>
                <w:rFonts w:ascii="Times New Roman" w:eastAsia="Times New Roman" w:hAnsi="Times New Roman" w:cs="Times New Roman"/>
              </w:rPr>
              <w:t>Доля учреждений культуры, оснащенных возможностью виртуальных просмотров</w:t>
            </w:r>
            <w:r>
              <w:rPr>
                <w:rFonts w:ascii="Times New Roman" w:eastAsia="Times New Roman" w:hAnsi="Times New Roman" w:cs="Times New Roman"/>
              </w:rPr>
              <w:t>,</w:t>
            </w:r>
            <w:r w:rsidRPr="00145094">
              <w:rPr>
                <w:rFonts w:ascii="Times New Roman" w:eastAsia="Times New Roman" w:hAnsi="Times New Roman" w:cs="Times New Roman"/>
              </w:rPr>
              <w:t xml:space="preserve"> на 1 января текущего года (от общего количества учреждений культуры)</w:t>
            </w:r>
          </w:p>
        </w:tc>
        <w:tc>
          <w:tcPr>
            <w:tcW w:w="3827"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p>
        </w:tc>
        <w:tc>
          <w:tcPr>
            <w:tcW w:w="2977"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r w:rsidRPr="00145094">
              <w:rPr>
                <w:rFonts w:ascii="Times New Roman" w:eastAsia="Times New Roman" w:hAnsi="Times New Roman" w:cs="Times New Roman"/>
              </w:rPr>
              <w:t>МК РТ</w:t>
            </w:r>
          </w:p>
        </w:tc>
      </w:tr>
      <w:tr w:rsidR="00B90CE4" w:rsidRPr="00145094" w:rsidTr="00B90CE4">
        <w:trPr>
          <w:trHeight w:val="612"/>
        </w:trPr>
        <w:tc>
          <w:tcPr>
            <w:tcW w:w="738"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36.</w:t>
            </w:r>
          </w:p>
        </w:tc>
        <w:tc>
          <w:tcPr>
            <w:tcW w:w="5529" w:type="dxa"/>
            <w:shd w:val="clear" w:color="auto" w:fill="auto"/>
          </w:tcPr>
          <w:p w:rsidR="00B90CE4" w:rsidRPr="00145094" w:rsidRDefault="00B90CE4" w:rsidP="00B90CE4">
            <w:pPr>
              <w:spacing w:after="0" w:line="228" w:lineRule="auto"/>
              <w:jc w:val="both"/>
              <w:rPr>
                <w:rFonts w:ascii="Times New Roman" w:eastAsia="Times New Roman" w:hAnsi="Times New Roman" w:cs="Times New Roman"/>
                <w:sz w:val="16"/>
                <w:szCs w:val="16"/>
              </w:rPr>
            </w:pPr>
            <w:r w:rsidRPr="00145094">
              <w:rPr>
                <w:rFonts w:ascii="Times New Roman" w:eastAsia="Times New Roman" w:hAnsi="Times New Roman" w:cs="Times New Roman"/>
              </w:rPr>
              <w:t>Доля местных электронных библиотек и библиотечного обслуживания, доступных для инвалидов</w:t>
            </w:r>
            <w:r>
              <w:rPr>
                <w:rFonts w:ascii="Times New Roman" w:eastAsia="Times New Roman" w:hAnsi="Times New Roman" w:cs="Times New Roman"/>
              </w:rPr>
              <w:t>,</w:t>
            </w:r>
            <w:r w:rsidRPr="00145094">
              <w:rPr>
                <w:rFonts w:ascii="Times New Roman" w:eastAsia="Times New Roman" w:hAnsi="Times New Roman" w:cs="Times New Roman"/>
              </w:rPr>
              <w:t xml:space="preserve"> на 1 января текущего года (от общего количества библиотек)</w:t>
            </w:r>
          </w:p>
        </w:tc>
        <w:tc>
          <w:tcPr>
            <w:tcW w:w="3827"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p>
        </w:tc>
        <w:tc>
          <w:tcPr>
            <w:tcW w:w="2977"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r w:rsidRPr="00145094">
              <w:rPr>
                <w:rFonts w:ascii="Times New Roman" w:eastAsia="Times New Roman" w:hAnsi="Times New Roman" w:cs="Times New Roman"/>
              </w:rPr>
              <w:t>МК РТ</w:t>
            </w:r>
          </w:p>
        </w:tc>
      </w:tr>
      <w:tr w:rsidR="00B90CE4" w:rsidRPr="00145094" w:rsidTr="00B90CE4">
        <w:trPr>
          <w:trHeight w:val="553"/>
        </w:trPr>
        <w:tc>
          <w:tcPr>
            <w:tcW w:w="738"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37.</w:t>
            </w:r>
          </w:p>
        </w:tc>
        <w:tc>
          <w:tcPr>
            <w:tcW w:w="5529" w:type="dxa"/>
            <w:shd w:val="clear" w:color="auto" w:fill="auto"/>
          </w:tcPr>
          <w:p w:rsidR="00B90CE4" w:rsidRPr="00145094" w:rsidRDefault="00B90CE4" w:rsidP="00B90CE4">
            <w:pPr>
              <w:spacing w:after="0" w:line="228" w:lineRule="auto"/>
              <w:jc w:val="both"/>
              <w:rPr>
                <w:rFonts w:ascii="Times New Roman" w:eastAsia="Times New Roman" w:hAnsi="Times New Roman" w:cs="Times New Roman"/>
                <w:sz w:val="16"/>
                <w:szCs w:val="16"/>
              </w:rPr>
            </w:pPr>
            <w:r w:rsidRPr="00145094">
              <w:rPr>
                <w:rFonts w:ascii="Times New Roman" w:eastAsia="Times New Roman" w:hAnsi="Times New Roman" w:cs="Times New Roman"/>
              </w:rPr>
              <w:t>Доля детей-инвалидов, принявших участие в различных конкурсах (танцевальных, музыкальных, художественных и др.)</w:t>
            </w:r>
            <w:r>
              <w:rPr>
                <w:rFonts w:ascii="Times New Roman" w:eastAsia="Times New Roman" w:hAnsi="Times New Roman" w:cs="Times New Roman"/>
              </w:rPr>
              <w:t>,</w:t>
            </w:r>
            <w:r w:rsidRPr="00145094">
              <w:rPr>
                <w:rFonts w:ascii="Times New Roman" w:eastAsia="Times New Roman" w:hAnsi="Times New Roman" w:cs="Times New Roman"/>
              </w:rPr>
              <w:t xml:space="preserve"> на 1 января текущего года (от общего количества проведенных конкурсов)</w:t>
            </w:r>
          </w:p>
        </w:tc>
        <w:tc>
          <w:tcPr>
            <w:tcW w:w="3827"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p>
        </w:tc>
        <w:tc>
          <w:tcPr>
            <w:tcW w:w="2977"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r w:rsidRPr="00145094">
              <w:rPr>
                <w:rFonts w:ascii="Times New Roman" w:eastAsia="Times New Roman" w:hAnsi="Times New Roman" w:cs="Times New Roman"/>
              </w:rPr>
              <w:t>МК РТ</w:t>
            </w:r>
          </w:p>
        </w:tc>
      </w:tr>
      <w:tr w:rsidR="00B90CE4" w:rsidRPr="00145094" w:rsidTr="00B90CE4">
        <w:trPr>
          <w:trHeight w:val="492"/>
        </w:trPr>
        <w:tc>
          <w:tcPr>
            <w:tcW w:w="738"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38.</w:t>
            </w:r>
          </w:p>
        </w:tc>
        <w:tc>
          <w:tcPr>
            <w:tcW w:w="5529" w:type="dxa"/>
            <w:shd w:val="clear" w:color="auto" w:fill="auto"/>
          </w:tcPr>
          <w:p w:rsidR="00B90CE4" w:rsidRPr="00145094" w:rsidRDefault="00B90CE4" w:rsidP="00B90CE4">
            <w:pPr>
              <w:spacing w:after="0" w:line="228" w:lineRule="auto"/>
              <w:jc w:val="both"/>
              <w:rPr>
                <w:rFonts w:ascii="Times New Roman" w:eastAsia="Times New Roman" w:hAnsi="Times New Roman" w:cs="Times New Roman"/>
                <w:sz w:val="16"/>
                <w:szCs w:val="16"/>
              </w:rPr>
            </w:pPr>
            <w:r w:rsidRPr="00145094">
              <w:rPr>
                <w:rFonts w:ascii="Times New Roman" w:eastAsia="Times New Roman" w:hAnsi="Times New Roman" w:cs="Times New Roman"/>
              </w:rPr>
              <w:t>Доля парка общественного транспорта, оснащенного услугой текстового и аудиоинформирования</w:t>
            </w:r>
            <w:r>
              <w:rPr>
                <w:rFonts w:ascii="Times New Roman" w:eastAsia="Times New Roman" w:hAnsi="Times New Roman" w:cs="Times New Roman"/>
              </w:rPr>
              <w:t>,</w:t>
            </w:r>
            <w:r w:rsidRPr="00145094">
              <w:rPr>
                <w:rFonts w:ascii="Times New Roman" w:eastAsia="Times New Roman" w:hAnsi="Times New Roman" w:cs="Times New Roman"/>
              </w:rPr>
              <w:t xml:space="preserve"> на 1 января текущего года (от общего числа транспортных средств)</w:t>
            </w:r>
          </w:p>
        </w:tc>
        <w:tc>
          <w:tcPr>
            <w:tcW w:w="3827"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p>
        </w:tc>
        <w:tc>
          <w:tcPr>
            <w:tcW w:w="2977"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r w:rsidRPr="00145094">
              <w:rPr>
                <w:rFonts w:ascii="Times New Roman" w:eastAsia="Times New Roman" w:hAnsi="Times New Roman" w:cs="Times New Roman"/>
              </w:rPr>
              <w:t>МТиДХ РТ</w:t>
            </w:r>
          </w:p>
        </w:tc>
      </w:tr>
      <w:tr w:rsidR="00B90CE4" w:rsidRPr="00145094" w:rsidTr="00B90CE4">
        <w:trPr>
          <w:trHeight w:val="574"/>
        </w:trPr>
        <w:tc>
          <w:tcPr>
            <w:tcW w:w="738"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39.</w:t>
            </w:r>
          </w:p>
        </w:tc>
        <w:tc>
          <w:tcPr>
            <w:tcW w:w="5529" w:type="dxa"/>
            <w:shd w:val="clear" w:color="auto" w:fill="auto"/>
          </w:tcPr>
          <w:p w:rsidR="00B90CE4" w:rsidRPr="00145094" w:rsidRDefault="00B90CE4" w:rsidP="00B90CE4">
            <w:pPr>
              <w:spacing w:after="0" w:line="228" w:lineRule="auto"/>
              <w:jc w:val="both"/>
              <w:rPr>
                <w:rFonts w:ascii="Times New Roman" w:eastAsia="Times New Roman" w:hAnsi="Times New Roman" w:cs="Times New Roman"/>
                <w:sz w:val="16"/>
                <w:szCs w:val="16"/>
              </w:rPr>
            </w:pPr>
            <w:r w:rsidRPr="00145094">
              <w:rPr>
                <w:rFonts w:ascii="Times New Roman" w:eastAsia="Times New Roman" w:hAnsi="Times New Roman" w:cs="Times New Roman"/>
              </w:rPr>
              <w:t>Доля автомобильных стоянок с выделенными бесплатными парковочными местами для инвалидов на 1 января текущего года (от общего числа автомобильных стоянок)</w:t>
            </w:r>
          </w:p>
        </w:tc>
        <w:tc>
          <w:tcPr>
            <w:tcW w:w="3827"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p>
        </w:tc>
        <w:tc>
          <w:tcPr>
            <w:tcW w:w="2977"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r w:rsidRPr="00145094">
              <w:rPr>
                <w:rFonts w:ascii="Times New Roman" w:eastAsia="Times New Roman" w:hAnsi="Times New Roman" w:cs="Times New Roman"/>
              </w:rPr>
              <w:t>МТиДХ РТ</w:t>
            </w:r>
          </w:p>
        </w:tc>
      </w:tr>
      <w:tr w:rsidR="00B90CE4" w:rsidRPr="00145094" w:rsidTr="00B90CE4">
        <w:trPr>
          <w:trHeight w:val="798"/>
        </w:trPr>
        <w:tc>
          <w:tcPr>
            <w:tcW w:w="738" w:type="dxa"/>
            <w:tcBorders>
              <w:bottom w:val="single" w:sz="4" w:space="0" w:color="auto"/>
            </w:tcBorders>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40.</w:t>
            </w:r>
          </w:p>
        </w:tc>
        <w:tc>
          <w:tcPr>
            <w:tcW w:w="5529" w:type="dxa"/>
            <w:shd w:val="clear" w:color="auto" w:fill="auto"/>
          </w:tcPr>
          <w:p w:rsidR="00B90CE4" w:rsidRPr="00145094" w:rsidRDefault="00B90CE4" w:rsidP="00B90CE4">
            <w:pPr>
              <w:spacing w:after="0" w:line="228" w:lineRule="auto"/>
              <w:jc w:val="both"/>
              <w:rPr>
                <w:rFonts w:ascii="Times New Roman" w:eastAsia="Times New Roman" w:hAnsi="Times New Roman" w:cs="Times New Roman"/>
                <w:sz w:val="16"/>
                <w:szCs w:val="16"/>
              </w:rPr>
            </w:pPr>
            <w:r w:rsidRPr="00145094">
              <w:rPr>
                <w:rFonts w:ascii="Times New Roman" w:eastAsia="Times New Roman" w:hAnsi="Times New Roman" w:cs="Times New Roman"/>
              </w:rPr>
              <w:t>Доля улиц в городской среде, адаптированных для передвижения инвалидов (звуковое сопровождение светофоров, бордюров, тактильная плитка на переходах, надписи шрифтом Брайля на табличках, пандусы и др.) (от общего числа улиц)</w:t>
            </w:r>
          </w:p>
        </w:tc>
        <w:tc>
          <w:tcPr>
            <w:tcW w:w="3827" w:type="dxa"/>
            <w:shd w:val="clear" w:color="auto" w:fill="auto"/>
          </w:tcPr>
          <w:p w:rsidR="00B90CE4" w:rsidRPr="00145094" w:rsidRDefault="00B90CE4"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p>
        </w:tc>
        <w:tc>
          <w:tcPr>
            <w:tcW w:w="2977" w:type="dxa"/>
            <w:shd w:val="clear" w:color="auto" w:fill="auto"/>
          </w:tcPr>
          <w:p w:rsidR="00B90CE4" w:rsidRPr="00145094" w:rsidRDefault="00B90CE4" w:rsidP="00B90CE4">
            <w:pPr>
              <w:spacing w:after="0" w:line="228" w:lineRule="auto"/>
              <w:rPr>
                <w:rFonts w:ascii="Times New Roman" w:eastAsia="Times New Roman" w:hAnsi="Times New Roman" w:cs="Times New Roman"/>
              </w:rPr>
            </w:pPr>
            <w:r w:rsidRPr="00145094">
              <w:rPr>
                <w:rFonts w:ascii="Times New Roman" w:eastAsia="Times New Roman" w:hAnsi="Times New Roman" w:cs="Times New Roman"/>
              </w:rPr>
              <w:t>МТиДХ РТ</w:t>
            </w:r>
          </w:p>
        </w:tc>
      </w:tr>
      <w:tr w:rsidR="00620BA7" w:rsidRPr="00145094" w:rsidTr="005303DA">
        <w:trPr>
          <w:trHeight w:val="132"/>
        </w:trPr>
        <w:tc>
          <w:tcPr>
            <w:tcW w:w="738" w:type="dxa"/>
            <w:vMerge w:val="restart"/>
            <w:shd w:val="clear" w:color="auto" w:fill="auto"/>
          </w:tcPr>
          <w:p w:rsidR="00620BA7" w:rsidRPr="00145094" w:rsidRDefault="00620BA7"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41.</w:t>
            </w:r>
          </w:p>
        </w:tc>
        <w:tc>
          <w:tcPr>
            <w:tcW w:w="5529" w:type="dxa"/>
            <w:shd w:val="clear" w:color="auto" w:fill="auto"/>
          </w:tcPr>
          <w:p w:rsidR="00620BA7" w:rsidRPr="00145094" w:rsidRDefault="00620BA7" w:rsidP="00B90CE4">
            <w:pPr>
              <w:spacing w:after="0" w:line="228" w:lineRule="auto"/>
              <w:jc w:val="both"/>
              <w:rPr>
                <w:rFonts w:ascii="Times New Roman" w:eastAsia="Times New Roman" w:hAnsi="Times New Roman" w:cs="Times New Roman"/>
                <w:sz w:val="16"/>
                <w:szCs w:val="16"/>
              </w:rPr>
            </w:pPr>
            <w:r w:rsidRPr="00145094">
              <w:rPr>
                <w:rFonts w:ascii="Times New Roman" w:eastAsia="Times New Roman" w:hAnsi="Times New Roman" w:cs="Times New Roman"/>
              </w:rPr>
              <w:t>Доля единиц транспорта, приспособленных для использования инвалидами (от общего числа соответствующих транспортных средств)</w:t>
            </w:r>
            <w:r>
              <w:rPr>
                <w:rFonts w:ascii="Times New Roman" w:eastAsia="Times New Roman" w:hAnsi="Times New Roman" w:cs="Times New Roman"/>
              </w:rPr>
              <w:t>,</w:t>
            </w:r>
            <w:r w:rsidRPr="00145094">
              <w:rPr>
                <w:rFonts w:ascii="Times New Roman" w:eastAsia="Times New Roman" w:hAnsi="Times New Roman" w:cs="Times New Roman"/>
              </w:rPr>
              <w:t xml:space="preserve"> всего:</w:t>
            </w:r>
          </w:p>
        </w:tc>
        <w:tc>
          <w:tcPr>
            <w:tcW w:w="3827" w:type="dxa"/>
            <w:shd w:val="clear" w:color="auto" w:fill="auto"/>
          </w:tcPr>
          <w:p w:rsidR="00620BA7" w:rsidRPr="00145094" w:rsidRDefault="00620BA7" w:rsidP="00B90CE4">
            <w:pPr>
              <w:spacing w:after="0" w:line="228"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shd w:val="clear" w:color="auto" w:fill="auto"/>
          </w:tcPr>
          <w:p w:rsidR="00620BA7" w:rsidRPr="00145094" w:rsidRDefault="00620BA7" w:rsidP="00B90CE4">
            <w:pPr>
              <w:spacing w:after="0" w:line="228" w:lineRule="auto"/>
              <w:rPr>
                <w:rFonts w:ascii="Times New Roman" w:eastAsia="Times New Roman" w:hAnsi="Times New Roman" w:cs="Times New Roman"/>
              </w:rPr>
            </w:pPr>
          </w:p>
        </w:tc>
        <w:tc>
          <w:tcPr>
            <w:tcW w:w="2977" w:type="dxa"/>
            <w:vMerge w:val="restart"/>
            <w:shd w:val="clear" w:color="auto" w:fill="auto"/>
          </w:tcPr>
          <w:p w:rsidR="00620BA7" w:rsidRPr="00145094" w:rsidRDefault="00620BA7" w:rsidP="00B90CE4">
            <w:pPr>
              <w:spacing w:after="0" w:line="228" w:lineRule="auto"/>
              <w:rPr>
                <w:rFonts w:ascii="Times New Roman" w:eastAsia="Times New Roman" w:hAnsi="Times New Roman" w:cs="Times New Roman"/>
              </w:rPr>
            </w:pPr>
            <w:r w:rsidRPr="00145094">
              <w:rPr>
                <w:rFonts w:ascii="Times New Roman" w:eastAsia="Times New Roman" w:hAnsi="Times New Roman" w:cs="Times New Roman"/>
              </w:rPr>
              <w:t>МТиДХ РТ</w:t>
            </w:r>
          </w:p>
        </w:tc>
      </w:tr>
      <w:tr w:rsidR="00620BA7" w:rsidRPr="00145094" w:rsidTr="005303DA">
        <w:trPr>
          <w:trHeight w:val="132"/>
        </w:trPr>
        <w:tc>
          <w:tcPr>
            <w:tcW w:w="738" w:type="dxa"/>
            <w:vMerge/>
            <w:shd w:val="clear" w:color="auto" w:fill="auto"/>
          </w:tcPr>
          <w:p w:rsidR="00620BA7" w:rsidRPr="00145094" w:rsidRDefault="00620BA7" w:rsidP="00B90CE4">
            <w:pPr>
              <w:spacing w:after="0" w:line="240" w:lineRule="auto"/>
              <w:jc w:val="both"/>
              <w:rPr>
                <w:rFonts w:ascii="Times New Roman" w:eastAsia="Times New Roman" w:hAnsi="Times New Roman" w:cs="Times New Roman"/>
              </w:rPr>
            </w:pPr>
          </w:p>
        </w:tc>
        <w:tc>
          <w:tcPr>
            <w:tcW w:w="5529" w:type="dxa"/>
            <w:tcBorders>
              <w:bottom w:val="single" w:sz="4" w:space="0" w:color="auto"/>
            </w:tcBorders>
            <w:shd w:val="clear" w:color="auto" w:fill="auto"/>
          </w:tcPr>
          <w:p w:rsidR="00620BA7" w:rsidRPr="00145094" w:rsidRDefault="00620BA7"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воздушного транспорта</w:t>
            </w:r>
          </w:p>
        </w:tc>
        <w:tc>
          <w:tcPr>
            <w:tcW w:w="3827" w:type="dxa"/>
            <w:shd w:val="clear" w:color="auto" w:fill="auto"/>
          </w:tcPr>
          <w:p w:rsidR="00620BA7" w:rsidRPr="00145094" w:rsidRDefault="00620BA7" w:rsidP="00B90CE4">
            <w:pPr>
              <w:spacing w:after="0" w:line="240" w:lineRule="auto"/>
              <w:jc w:val="center"/>
              <w:rPr>
                <w:rFonts w:ascii="Calibri" w:eastAsia="Times New Roman" w:hAnsi="Calibri" w:cs="Times New Roman"/>
              </w:rPr>
            </w:pPr>
            <w:r w:rsidRPr="00145094">
              <w:rPr>
                <w:rFonts w:ascii="Times New Roman" w:eastAsia="Times New Roman" w:hAnsi="Times New Roman" w:cs="Times New Roman"/>
              </w:rPr>
              <w:t>%</w:t>
            </w:r>
          </w:p>
        </w:tc>
        <w:tc>
          <w:tcPr>
            <w:tcW w:w="2268" w:type="dxa"/>
            <w:shd w:val="clear" w:color="auto" w:fill="auto"/>
          </w:tcPr>
          <w:p w:rsidR="00620BA7" w:rsidRPr="00145094" w:rsidRDefault="00620BA7" w:rsidP="00B90CE4">
            <w:pPr>
              <w:spacing w:after="0" w:line="240" w:lineRule="auto"/>
              <w:rPr>
                <w:rFonts w:ascii="Times New Roman" w:eastAsia="Times New Roman" w:hAnsi="Times New Roman" w:cs="Times New Roman"/>
              </w:rPr>
            </w:pPr>
          </w:p>
        </w:tc>
        <w:tc>
          <w:tcPr>
            <w:tcW w:w="2977" w:type="dxa"/>
            <w:vMerge/>
            <w:shd w:val="clear" w:color="auto" w:fill="auto"/>
          </w:tcPr>
          <w:p w:rsidR="00620BA7" w:rsidRPr="00145094" w:rsidRDefault="00620BA7" w:rsidP="00B90CE4">
            <w:pPr>
              <w:spacing w:after="0" w:line="240" w:lineRule="auto"/>
              <w:rPr>
                <w:rFonts w:ascii="Times New Roman" w:eastAsia="Times New Roman" w:hAnsi="Times New Roman" w:cs="Times New Roman"/>
              </w:rPr>
            </w:pPr>
          </w:p>
        </w:tc>
      </w:tr>
      <w:tr w:rsidR="00620BA7" w:rsidRPr="00145094" w:rsidTr="005303DA">
        <w:trPr>
          <w:trHeight w:val="150"/>
        </w:trPr>
        <w:tc>
          <w:tcPr>
            <w:tcW w:w="738" w:type="dxa"/>
            <w:vMerge/>
            <w:shd w:val="clear" w:color="auto" w:fill="auto"/>
          </w:tcPr>
          <w:p w:rsidR="00620BA7" w:rsidRPr="00145094" w:rsidRDefault="00620BA7" w:rsidP="00B90CE4">
            <w:pPr>
              <w:spacing w:after="0" w:line="240" w:lineRule="auto"/>
              <w:jc w:val="both"/>
              <w:rPr>
                <w:rFonts w:ascii="Times New Roman" w:eastAsia="Times New Roman" w:hAnsi="Times New Roman" w:cs="Times New Roman"/>
              </w:rPr>
            </w:pPr>
          </w:p>
        </w:tc>
        <w:tc>
          <w:tcPr>
            <w:tcW w:w="5529" w:type="dxa"/>
            <w:tcBorders>
              <w:top w:val="single" w:sz="4" w:space="0" w:color="auto"/>
              <w:bottom w:val="single" w:sz="4" w:space="0" w:color="auto"/>
            </w:tcBorders>
            <w:shd w:val="clear" w:color="auto" w:fill="auto"/>
          </w:tcPr>
          <w:p w:rsidR="00620BA7" w:rsidRPr="00145094" w:rsidRDefault="00620BA7" w:rsidP="00B90CE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ж.-</w:t>
            </w:r>
            <w:r w:rsidRPr="00145094">
              <w:rPr>
                <w:rFonts w:ascii="Times New Roman" w:eastAsia="Times New Roman" w:hAnsi="Times New Roman" w:cs="Times New Roman"/>
              </w:rPr>
              <w:t>д</w:t>
            </w:r>
            <w:r>
              <w:rPr>
                <w:rFonts w:ascii="Times New Roman" w:eastAsia="Times New Roman" w:hAnsi="Times New Roman" w:cs="Times New Roman"/>
              </w:rPr>
              <w:t>.</w:t>
            </w:r>
            <w:r w:rsidRPr="00145094">
              <w:rPr>
                <w:rFonts w:ascii="Times New Roman" w:eastAsia="Times New Roman" w:hAnsi="Times New Roman" w:cs="Times New Roman"/>
              </w:rPr>
              <w:t>поездов (вагонов)</w:t>
            </w:r>
          </w:p>
        </w:tc>
        <w:tc>
          <w:tcPr>
            <w:tcW w:w="3827" w:type="dxa"/>
            <w:shd w:val="clear" w:color="auto" w:fill="auto"/>
          </w:tcPr>
          <w:p w:rsidR="00620BA7" w:rsidRPr="00145094" w:rsidRDefault="00620BA7" w:rsidP="00B90CE4">
            <w:pPr>
              <w:spacing w:after="0" w:line="240" w:lineRule="auto"/>
              <w:jc w:val="center"/>
              <w:rPr>
                <w:rFonts w:ascii="Calibri" w:eastAsia="Times New Roman" w:hAnsi="Calibri" w:cs="Times New Roman"/>
              </w:rPr>
            </w:pPr>
            <w:r w:rsidRPr="00145094">
              <w:rPr>
                <w:rFonts w:ascii="Times New Roman" w:eastAsia="Times New Roman" w:hAnsi="Times New Roman" w:cs="Times New Roman"/>
              </w:rPr>
              <w:t>%</w:t>
            </w:r>
          </w:p>
        </w:tc>
        <w:tc>
          <w:tcPr>
            <w:tcW w:w="2268" w:type="dxa"/>
            <w:shd w:val="clear" w:color="auto" w:fill="auto"/>
          </w:tcPr>
          <w:p w:rsidR="00620BA7" w:rsidRPr="00145094" w:rsidRDefault="00620BA7" w:rsidP="00B90CE4">
            <w:pPr>
              <w:spacing w:after="0" w:line="240" w:lineRule="auto"/>
              <w:rPr>
                <w:rFonts w:ascii="Times New Roman" w:eastAsia="Times New Roman" w:hAnsi="Times New Roman" w:cs="Times New Roman"/>
              </w:rPr>
            </w:pPr>
          </w:p>
        </w:tc>
        <w:tc>
          <w:tcPr>
            <w:tcW w:w="2977" w:type="dxa"/>
            <w:vMerge/>
            <w:shd w:val="clear" w:color="auto" w:fill="auto"/>
          </w:tcPr>
          <w:p w:rsidR="00620BA7" w:rsidRPr="00145094" w:rsidRDefault="00620BA7" w:rsidP="00B90CE4">
            <w:pPr>
              <w:spacing w:after="0" w:line="240" w:lineRule="auto"/>
              <w:rPr>
                <w:rFonts w:ascii="Times New Roman" w:eastAsia="Times New Roman" w:hAnsi="Times New Roman" w:cs="Times New Roman"/>
              </w:rPr>
            </w:pPr>
          </w:p>
        </w:tc>
      </w:tr>
      <w:tr w:rsidR="00620BA7" w:rsidRPr="00145094" w:rsidTr="005303DA">
        <w:trPr>
          <w:trHeight w:val="217"/>
        </w:trPr>
        <w:tc>
          <w:tcPr>
            <w:tcW w:w="738" w:type="dxa"/>
            <w:vMerge/>
            <w:shd w:val="clear" w:color="auto" w:fill="auto"/>
          </w:tcPr>
          <w:p w:rsidR="00620BA7" w:rsidRPr="00145094" w:rsidRDefault="00620BA7" w:rsidP="00B90CE4">
            <w:pPr>
              <w:spacing w:after="0" w:line="240" w:lineRule="auto"/>
              <w:jc w:val="both"/>
              <w:rPr>
                <w:rFonts w:ascii="Times New Roman" w:eastAsia="Times New Roman" w:hAnsi="Times New Roman" w:cs="Times New Roman"/>
              </w:rPr>
            </w:pPr>
          </w:p>
        </w:tc>
        <w:tc>
          <w:tcPr>
            <w:tcW w:w="5529" w:type="dxa"/>
            <w:tcBorders>
              <w:top w:val="single" w:sz="4" w:space="0" w:color="auto"/>
              <w:bottom w:val="single" w:sz="4" w:space="0" w:color="auto"/>
            </w:tcBorders>
            <w:shd w:val="clear" w:color="auto" w:fill="auto"/>
          </w:tcPr>
          <w:p w:rsidR="00620BA7" w:rsidRPr="00145094" w:rsidRDefault="00620BA7"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морских/речных судов</w:t>
            </w:r>
          </w:p>
        </w:tc>
        <w:tc>
          <w:tcPr>
            <w:tcW w:w="3827" w:type="dxa"/>
            <w:shd w:val="clear" w:color="auto" w:fill="auto"/>
          </w:tcPr>
          <w:p w:rsidR="00620BA7" w:rsidRPr="00145094" w:rsidRDefault="00620BA7"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shd w:val="clear" w:color="auto" w:fill="auto"/>
          </w:tcPr>
          <w:p w:rsidR="00620BA7" w:rsidRPr="00145094" w:rsidRDefault="00620BA7" w:rsidP="00B90CE4">
            <w:pPr>
              <w:spacing w:after="0" w:line="240" w:lineRule="auto"/>
              <w:rPr>
                <w:rFonts w:ascii="Times New Roman" w:eastAsia="Times New Roman" w:hAnsi="Times New Roman" w:cs="Times New Roman"/>
              </w:rPr>
            </w:pPr>
          </w:p>
        </w:tc>
        <w:tc>
          <w:tcPr>
            <w:tcW w:w="2977" w:type="dxa"/>
            <w:vMerge/>
            <w:shd w:val="clear" w:color="auto" w:fill="auto"/>
          </w:tcPr>
          <w:p w:rsidR="00620BA7" w:rsidRPr="00145094" w:rsidRDefault="00620BA7" w:rsidP="00B90CE4">
            <w:pPr>
              <w:spacing w:after="0" w:line="240" w:lineRule="auto"/>
              <w:rPr>
                <w:rFonts w:ascii="Times New Roman" w:eastAsia="Times New Roman" w:hAnsi="Times New Roman" w:cs="Times New Roman"/>
              </w:rPr>
            </w:pPr>
          </w:p>
        </w:tc>
      </w:tr>
      <w:tr w:rsidR="00620BA7" w:rsidRPr="00145094" w:rsidTr="005303DA">
        <w:trPr>
          <w:trHeight w:val="50"/>
        </w:trPr>
        <w:tc>
          <w:tcPr>
            <w:tcW w:w="738" w:type="dxa"/>
            <w:vMerge/>
            <w:shd w:val="clear" w:color="auto" w:fill="auto"/>
          </w:tcPr>
          <w:p w:rsidR="00620BA7" w:rsidRPr="00145094" w:rsidRDefault="00620BA7" w:rsidP="00B90CE4">
            <w:pPr>
              <w:spacing w:after="0" w:line="240" w:lineRule="auto"/>
              <w:jc w:val="both"/>
              <w:rPr>
                <w:rFonts w:ascii="Times New Roman" w:eastAsia="Times New Roman" w:hAnsi="Times New Roman" w:cs="Times New Roman"/>
              </w:rPr>
            </w:pPr>
          </w:p>
        </w:tc>
        <w:tc>
          <w:tcPr>
            <w:tcW w:w="5529" w:type="dxa"/>
            <w:tcBorders>
              <w:top w:val="single" w:sz="4" w:space="0" w:color="auto"/>
              <w:bottom w:val="single" w:sz="4" w:space="0" w:color="auto"/>
            </w:tcBorders>
            <w:shd w:val="clear" w:color="auto" w:fill="auto"/>
          </w:tcPr>
          <w:p w:rsidR="00620BA7" w:rsidRPr="00145094" w:rsidRDefault="00620BA7"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автобусов</w:t>
            </w:r>
          </w:p>
        </w:tc>
        <w:tc>
          <w:tcPr>
            <w:tcW w:w="3827" w:type="dxa"/>
            <w:shd w:val="clear" w:color="auto" w:fill="auto"/>
          </w:tcPr>
          <w:p w:rsidR="00620BA7" w:rsidRPr="00145094" w:rsidRDefault="00620BA7" w:rsidP="00B90CE4">
            <w:pPr>
              <w:spacing w:after="0" w:line="240" w:lineRule="auto"/>
              <w:jc w:val="center"/>
              <w:rPr>
                <w:rFonts w:ascii="Calibri" w:eastAsia="Times New Roman" w:hAnsi="Calibri" w:cs="Times New Roman"/>
              </w:rPr>
            </w:pPr>
            <w:r w:rsidRPr="00145094">
              <w:rPr>
                <w:rFonts w:ascii="Times New Roman" w:eastAsia="Times New Roman" w:hAnsi="Times New Roman" w:cs="Times New Roman"/>
              </w:rPr>
              <w:t>%</w:t>
            </w:r>
          </w:p>
        </w:tc>
        <w:tc>
          <w:tcPr>
            <w:tcW w:w="2268" w:type="dxa"/>
            <w:shd w:val="clear" w:color="auto" w:fill="auto"/>
          </w:tcPr>
          <w:p w:rsidR="00620BA7" w:rsidRPr="00145094" w:rsidRDefault="00620BA7" w:rsidP="00B90CE4">
            <w:pPr>
              <w:spacing w:after="0" w:line="240" w:lineRule="auto"/>
              <w:rPr>
                <w:rFonts w:ascii="Times New Roman" w:eastAsia="Times New Roman" w:hAnsi="Times New Roman" w:cs="Times New Roman"/>
              </w:rPr>
            </w:pPr>
          </w:p>
        </w:tc>
        <w:tc>
          <w:tcPr>
            <w:tcW w:w="2977" w:type="dxa"/>
            <w:vMerge/>
            <w:shd w:val="clear" w:color="auto" w:fill="auto"/>
          </w:tcPr>
          <w:p w:rsidR="00620BA7" w:rsidRPr="00145094" w:rsidRDefault="00620BA7" w:rsidP="00B90CE4">
            <w:pPr>
              <w:spacing w:after="0" w:line="240" w:lineRule="auto"/>
              <w:rPr>
                <w:rFonts w:ascii="Times New Roman" w:eastAsia="Times New Roman" w:hAnsi="Times New Roman" w:cs="Times New Roman"/>
              </w:rPr>
            </w:pPr>
          </w:p>
        </w:tc>
      </w:tr>
      <w:tr w:rsidR="00620BA7" w:rsidRPr="00145094" w:rsidTr="005303DA">
        <w:trPr>
          <w:trHeight w:val="200"/>
        </w:trPr>
        <w:tc>
          <w:tcPr>
            <w:tcW w:w="738" w:type="dxa"/>
            <w:vMerge/>
            <w:shd w:val="clear" w:color="auto" w:fill="auto"/>
          </w:tcPr>
          <w:p w:rsidR="00620BA7" w:rsidRPr="00145094" w:rsidRDefault="00620BA7" w:rsidP="00B90CE4">
            <w:pPr>
              <w:spacing w:after="0" w:line="240" w:lineRule="auto"/>
              <w:jc w:val="both"/>
              <w:rPr>
                <w:rFonts w:ascii="Times New Roman" w:eastAsia="Times New Roman" w:hAnsi="Times New Roman" w:cs="Times New Roman"/>
              </w:rPr>
            </w:pPr>
          </w:p>
        </w:tc>
        <w:tc>
          <w:tcPr>
            <w:tcW w:w="5529" w:type="dxa"/>
            <w:tcBorders>
              <w:top w:val="single" w:sz="4" w:space="0" w:color="auto"/>
              <w:bottom w:val="single" w:sz="4" w:space="0" w:color="auto"/>
            </w:tcBorders>
            <w:shd w:val="clear" w:color="auto" w:fill="auto"/>
          </w:tcPr>
          <w:p w:rsidR="00620BA7" w:rsidRPr="00145094" w:rsidRDefault="00620BA7"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городского наземного электрического транспорта</w:t>
            </w:r>
          </w:p>
        </w:tc>
        <w:tc>
          <w:tcPr>
            <w:tcW w:w="3827" w:type="dxa"/>
            <w:shd w:val="clear" w:color="auto" w:fill="auto"/>
          </w:tcPr>
          <w:p w:rsidR="00620BA7" w:rsidRPr="00145094" w:rsidRDefault="00620BA7" w:rsidP="00B90CE4">
            <w:pPr>
              <w:spacing w:after="0" w:line="240" w:lineRule="auto"/>
              <w:jc w:val="center"/>
              <w:rPr>
                <w:rFonts w:ascii="Calibri" w:eastAsia="Times New Roman" w:hAnsi="Calibri" w:cs="Times New Roman"/>
              </w:rPr>
            </w:pPr>
            <w:r w:rsidRPr="00145094">
              <w:rPr>
                <w:rFonts w:ascii="Times New Roman" w:eastAsia="Times New Roman" w:hAnsi="Times New Roman" w:cs="Times New Roman"/>
              </w:rPr>
              <w:t>%</w:t>
            </w:r>
          </w:p>
        </w:tc>
        <w:tc>
          <w:tcPr>
            <w:tcW w:w="2268" w:type="dxa"/>
            <w:shd w:val="clear" w:color="auto" w:fill="auto"/>
          </w:tcPr>
          <w:p w:rsidR="00620BA7" w:rsidRPr="00145094" w:rsidRDefault="00620BA7" w:rsidP="00B90CE4">
            <w:pPr>
              <w:spacing w:after="0" w:line="240" w:lineRule="auto"/>
              <w:rPr>
                <w:rFonts w:ascii="Times New Roman" w:eastAsia="Times New Roman" w:hAnsi="Times New Roman" w:cs="Times New Roman"/>
              </w:rPr>
            </w:pPr>
          </w:p>
        </w:tc>
        <w:tc>
          <w:tcPr>
            <w:tcW w:w="2977" w:type="dxa"/>
            <w:vMerge/>
            <w:shd w:val="clear" w:color="auto" w:fill="auto"/>
          </w:tcPr>
          <w:p w:rsidR="00620BA7" w:rsidRPr="00145094" w:rsidRDefault="00620BA7" w:rsidP="00B90CE4">
            <w:pPr>
              <w:spacing w:after="0" w:line="240" w:lineRule="auto"/>
              <w:rPr>
                <w:rFonts w:ascii="Times New Roman" w:eastAsia="Times New Roman" w:hAnsi="Times New Roman" w:cs="Times New Roman"/>
              </w:rPr>
            </w:pPr>
          </w:p>
        </w:tc>
      </w:tr>
      <w:tr w:rsidR="00620BA7" w:rsidRPr="00145094" w:rsidTr="005303DA">
        <w:trPr>
          <w:trHeight w:val="200"/>
        </w:trPr>
        <w:tc>
          <w:tcPr>
            <w:tcW w:w="738" w:type="dxa"/>
            <w:vMerge/>
            <w:shd w:val="clear" w:color="auto" w:fill="auto"/>
          </w:tcPr>
          <w:p w:rsidR="00620BA7" w:rsidRPr="00145094" w:rsidRDefault="00620BA7" w:rsidP="00B90CE4">
            <w:pPr>
              <w:spacing w:after="0" w:line="240" w:lineRule="auto"/>
              <w:jc w:val="both"/>
              <w:rPr>
                <w:rFonts w:ascii="Times New Roman" w:eastAsia="Times New Roman" w:hAnsi="Times New Roman" w:cs="Times New Roman"/>
              </w:rPr>
            </w:pPr>
          </w:p>
        </w:tc>
        <w:tc>
          <w:tcPr>
            <w:tcW w:w="5529" w:type="dxa"/>
            <w:tcBorders>
              <w:top w:val="single" w:sz="4" w:space="0" w:color="auto"/>
              <w:bottom w:val="single" w:sz="4" w:space="0" w:color="auto"/>
            </w:tcBorders>
            <w:shd w:val="clear" w:color="auto" w:fill="auto"/>
          </w:tcPr>
          <w:p w:rsidR="00620BA7" w:rsidRPr="00145094" w:rsidRDefault="00620BA7"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внеуличного транспорта (в т.ч. метропоездов)</w:t>
            </w:r>
          </w:p>
        </w:tc>
        <w:tc>
          <w:tcPr>
            <w:tcW w:w="3827" w:type="dxa"/>
            <w:shd w:val="clear" w:color="auto" w:fill="auto"/>
          </w:tcPr>
          <w:p w:rsidR="00620BA7" w:rsidRPr="00145094" w:rsidRDefault="00620BA7" w:rsidP="00B90CE4">
            <w:pPr>
              <w:spacing w:after="0" w:line="240" w:lineRule="auto"/>
              <w:jc w:val="center"/>
              <w:rPr>
                <w:rFonts w:ascii="Times New Roman" w:eastAsia="Times New Roman" w:hAnsi="Times New Roman" w:cs="Times New Roman"/>
              </w:rPr>
            </w:pPr>
            <w:r w:rsidRPr="00145094">
              <w:rPr>
                <w:rFonts w:ascii="Times New Roman" w:eastAsia="Times New Roman" w:hAnsi="Times New Roman" w:cs="Times New Roman"/>
              </w:rPr>
              <w:t>%</w:t>
            </w:r>
          </w:p>
        </w:tc>
        <w:tc>
          <w:tcPr>
            <w:tcW w:w="2268" w:type="dxa"/>
            <w:shd w:val="clear" w:color="auto" w:fill="auto"/>
          </w:tcPr>
          <w:p w:rsidR="00620BA7" w:rsidRPr="00145094" w:rsidRDefault="00620BA7" w:rsidP="00B90CE4">
            <w:pPr>
              <w:spacing w:after="0" w:line="240" w:lineRule="auto"/>
              <w:rPr>
                <w:rFonts w:ascii="Times New Roman" w:eastAsia="Times New Roman" w:hAnsi="Times New Roman" w:cs="Times New Roman"/>
              </w:rPr>
            </w:pPr>
          </w:p>
        </w:tc>
        <w:tc>
          <w:tcPr>
            <w:tcW w:w="2977" w:type="dxa"/>
            <w:vMerge/>
            <w:shd w:val="clear" w:color="auto" w:fill="auto"/>
          </w:tcPr>
          <w:p w:rsidR="00620BA7" w:rsidRPr="00145094" w:rsidRDefault="00620BA7" w:rsidP="00B90CE4">
            <w:pPr>
              <w:spacing w:after="0" w:line="240" w:lineRule="auto"/>
              <w:rPr>
                <w:rFonts w:ascii="Times New Roman" w:eastAsia="Times New Roman" w:hAnsi="Times New Roman" w:cs="Times New Roman"/>
              </w:rPr>
            </w:pPr>
          </w:p>
        </w:tc>
      </w:tr>
      <w:tr w:rsidR="00620BA7" w:rsidRPr="00145094" w:rsidTr="005303DA">
        <w:trPr>
          <w:trHeight w:val="217"/>
        </w:trPr>
        <w:tc>
          <w:tcPr>
            <w:tcW w:w="738" w:type="dxa"/>
            <w:vMerge/>
            <w:shd w:val="clear" w:color="auto" w:fill="auto"/>
          </w:tcPr>
          <w:p w:rsidR="00620BA7" w:rsidRPr="00145094" w:rsidRDefault="00620BA7" w:rsidP="00B90CE4">
            <w:pPr>
              <w:spacing w:after="0" w:line="240" w:lineRule="auto"/>
              <w:jc w:val="both"/>
              <w:rPr>
                <w:rFonts w:ascii="Times New Roman" w:eastAsia="Times New Roman" w:hAnsi="Times New Roman" w:cs="Times New Roman"/>
              </w:rPr>
            </w:pPr>
          </w:p>
        </w:tc>
        <w:tc>
          <w:tcPr>
            <w:tcW w:w="5529" w:type="dxa"/>
            <w:tcBorders>
              <w:top w:val="single" w:sz="4" w:space="0" w:color="auto"/>
            </w:tcBorders>
            <w:shd w:val="clear" w:color="auto" w:fill="auto"/>
          </w:tcPr>
          <w:p w:rsidR="00620BA7" w:rsidRPr="00145094" w:rsidRDefault="00620BA7" w:rsidP="00B90CE4">
            <w:pPr>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легкового такси</w:t>
            </w:r>
          </w:p>
        </w:tc>
        <w:tc>
          <w:tcPr>
            <w:tcW w:w="3827" w:type="dxa"/>
            <w:shd w:val="clear" w:color="auto" w:fill="auto"/>
          </w:tcPr>
          <w:p w:rsidR="00620BA7" w:rsidRPr="00145094" w:rsidRDefault="00620BA7" w:rsidP="00B90CE4">
            <w:pPr>
              <w:spacing w:after="0" w:line="240" w:lineRule="auto"/>
              <w:jc w:val="center"/>
              <w:rPr>
                <w:rFonts w:ascii="Calibri" w:eastAsia="Times New Roman" w:hAnsi="Calibri" w:cs="Times New Roman"/>
              </w:rPr>
            </w:pPr>
            <w:r w:rsidRPr="00145094">
              <w:rPr>
                <w:rFonts w:ascii="Times New Roman" w:eastAsia="Times New Roman" w:hAnsi="Times New Roman" w:cs="Times New Roman"/>
              </w:rPr>
              <w:t>%</w:t>
            </w:r>
          </w:p>
        </w:tc>
        <w:tc>
          <w:tcPr>
            <w:tcW w:w="2268" w:type="dxa"/>
            <w:shd w:val="clear" w:color="auto" w:fill="auto"/>
          </w:tcPr>
          <w:p w:rsidR="00620BA7" w:rsidRPr="00145094" w:rsidRDefault="00620BA7" w:rsidP="00B90CE4">
            <w:pPr>
              <w:spacing w:after="0" w:line="240" w:lineRule="auto"/>
              <w:rPr>
                <w:rFonts w:ascii="Times New Roman" w:eastAsia="Times New Roman" w:hAnsi="Times New Roman" w:cs="Times New Roman"/>
              </w:rPr>
            </w:pPr>
          </w:p>
        </w:tc>
        <w:tc>
          <w:tcPr>
            <w:tcW w:w="2977" w:type="dxa"/>
            <w:vMerge/>
            <w:shd w:val="clear" w:color="auto" w:fill="auto"/>
          </w:tcPr>
          <w:p w:rsidR="00620BA7" w:rsidRPr="00145094" w:rsidRDefault="00620BA7" w:rsidP="00B90CE4">
            <w:pPr>
              <w:spacing w:after="0" w:line="240" w:lineRule="auto"/>
              <w:rPr>
                <w:rFonts w:ascii="Times New Roman" w:eastAsia="Times New Roman" w:hAnsi="Times New Roman" w:cs="Times New Roman"/>
              </w:rPr>
            </w:pPr>
          </w:p>
        </w:tc>
      </w:tr>
    </w:tbl>
    <w:p w:rsidR="00145094" w:rsidRPr="00145094" w:rsidRDefault="00145094" w:rsidP="00703A06">
      <w:pPr>
        <w:spacing w:after="0" w:line="240" w:lineRule="auto"/>
        <w:rPr>
          <w:rFonts w:ascii="Times New Roman" w:eastAsia="Times New Roman" w:hAnsi="Times New Roman" w:cs="Times New Roman"/>
        </w:rPr>
      </w:pPr>
    </w:p>
    <w:p w:rsidR="007C68E0" w:rsidRDefault="00145094" w:rsidP="007C68E0">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 xml:space="preserve">Список </w:t>
      </w:r>
      <w:r w:rsidR="00AE602B">
        <w:rPr>
          <w:rFonts w:ascii="Times New Roman" w:eastAsia="Times New Roman" w:hAnsi="Times New Roman" w:cs="Times New Roman"/>
        </w:rPr>
        <w:t xml:space="preserve">использованных </w:t>
      </w:r>
      <w:r w:rsidRPr="00145094">
        <w:rPr>
          <w:rFonts w:ascii="Times New Roman" w:eastAsia="Times New Roman" w:hAnsi="Times New Roman" w:cs="Times New Roman"/>
        </w:rPr>
        <w:t>сокращений:</w:t>
      </w:r>
    </w:p>
    <w:p w:rsidR="000E6FE4" w:rsidRDefault="000E6FE4" w:rsidP="007C68E0">
      <w:pPr>
        <w:spacing w:after="0" w:line="240" w:lineRule="auto"/>
        <w:rPr>
          <w:rFonts w:ascii="Times New Roman" w:eastAsia="Times New Roman" w:hAnsi="Times New Roman" w:cs="Times New Roman"/>
        </w:rPr>
      </w:pPr>
    </w:p>
    <w:p w:rsidR="00145094" w:rsidRPr="00145094" w:rsidRDefault="00145094" w:rsidP="007C68E0">
      <w:pPr>
        <w:spacing w:after="0" w:line="240" w:lineRule="auto"/>
        <w:rPr>
          <w:rFonts w:ascii="Times New Roman" w:eastAsia="Times New Roman" w:hAnsi="Times New Roman" w:cs="Times New Roman"/>
        </w:rPr>
      </w:pPr>
      <w:r w:rsidRPr="00145094">
        <w:rPr>
          <w:rFonts w:ascii="Times New Roman" w:eastAsia="Times New Roman" w:hAnsi="Times New Roman" w:cs="Times New Roman"/>
        </w:rPr>
        <w:t>МДМ РТ – Министерство по делам молодежи Республики Татарстан;</w:t>
      </w:r>
    </w:p>
    <w:p w:rsidR="00145094" w:rsidRPr="00145094" w:rsidRDefault="00145094" w:rsidP="00703A06">
      <w:pPr>
        <w:autoSpaceDE w:val="0"/>
        <w:autoSpaceDN w:val="0"/>
        <w:adjustRightInd w:val="0"/>
        <w:spacing w:after="0" w:line="240" w:lineRule="auto"/>
        <w:ind w:firstLine="1"/>
        <w:jc w:val="both"/>
        <w:rPr>
          <w:rFonts w:ascii="Times New Roman" w:eastAsia="Times New Roman" w:hAnsi="Times New Roman" w:cs="Times New Roman"/>
        </w:rPr>
      </w:pPr>
      <w:r w:rsidRPr="00145094">
        <w:rPr>
          <w:rFonts w:ascii="Times New Roman" w:eastAsia="Times New Roman" w:hAnsi="Times New Roman" w:cs="Times New Roman"/>
        </w:rPr>
        <w:t>МЗ РТ – Министерство здравоохранения Республики Татарстан;</w:t>
      </w:r>
    </w:p>
    <w:p w:rsidR="00145094" w:rsidRPr="00145094" w:rsidRDefault="00145094" w:rsidP="00703A06">
      <w:pPr>
        <w:autoSpaceDE w:val="0"/>
        <w:autoSpaceDN w:val="0"/>
        <w:adjustRightInd w:val="0"/>
        <w:spacing w:after="0" w:line="240" w:lineRule="auto"/>
        <w:ind w:firstLine="1"/>
        <w:jc w:val="both"/>
        <w:rPr>
          <w:rFonts w:ascii="Times New Roman" w:eastAsia="Times New Roman" w:hAnsi="Times New Roman" w:cs="Times New Roman"/>
        </w:rPr>
      </w:pPr>
      <w:r w:rsidRPr="00145094">
        <w:rPr>
          <w:rFonts w:ascii="Times New Roman" w:eastAsia="Times New Roman" w:hAnsi="Times New Roman" w:cs="Times New Roman"/>
        </w:rPr>
        <w:t>М</w:t>
      </w:r>
      <w:r w:rsidR="00F84A07">
        <w:rPr>
          <w:rFonts w:ascii="Times New Roman" w:eastAsia="Times New Roman" w:hAnsi="Times New Roman" w:cs="Times New Roman"/>
        </w:rPr>
        <w:t>инцифра</w:t>
      </w:r>
      <w:r w:rsidRPr="00145094">
        <w:rPr>
          <w:rFonts w:ascii="Times New Roman" w:eastAsia="Times New Roman" w:hAnsi="Times New Roman" w:cs="Times New Roman"/>
        </w:rPr>
        <w:t xml:space="preserve"> РТ – </w:t>
      </w:r>
      <w:r w:rsidR="00F84A07" w:rsidRPr="00F84A07">
        <w:rPr>
          <w:rFonts w:ascii="Times New Roman" w:eastAsia="Times New Roman" w:hAnsi="Times New Roman" w:cs="Times New Roman"/>
        </w:rPr>
        <w:t>Министерство цифрового развития государственного управления, информационных технологий и связи Республики Татарстан</w:t>
      </w:r>
      <w:r w:rsidRPr="00145094">
        <w:rPr>
          <w:rFonts w:ascii="Times New Roman" w:eastAsia="Times New Roman" w:hAnsi="Times New Roman" w:cs="Times New Roman"/>
        </w:rPr>
        <w:t>;</w:t>
      </w:r>
    </w:p>
    <w:p w:rsidR="00145094" w:rsidRPr="00145094" w:rsidRDefault="00145094" w:rsidP="00703A06">
      <w:pPr>
        <w:autoSpaceDE w:val="0"/>
        <w:autoSpaceDN w:val="0"/>
        <w:adjustRightInd w:val="0"/>
        <w:spacing w:after="0" w:line="240" w:lineRule="auto"/>
        <w:ind w:firstLine="1"/>
        <w:jc w:val="both"/>
        <w:rPr>
          <w:rFonts w:ascii="Times New Roman" w:eastAsia="Times New Roman" w:hAnsi="Times New Roman" w:cs="Times New Roman"/>
        </w:rPr>
      </w:pPr>
      <w:r w:rsidRPr="00145094">
        <w:rPr>
          <w:rFonts w:ascii="Times New Roman" w:eastAsia="Times New Roman" w:hAnsi="Times New Roman" w:cs="Times New Roman"/>
        </w:rPr>
        <w:t>МК РТ – Министерство культуры Республики Татарстан;</w:t>
      </w:r>
    </w:p>
    <w:p w:rsidR="00145094" w:rsidRPr="00145094" w:rsidRDefault="00145094" w:rsidP="00703A06">
      <w:pPr>
        <w:autoSpaceDE w:val="0"/>
        <w:autoSpaceDN w:val="0"/>
        <w:adjustRightInd w:val="0"/>
        <w:spacing w:after="0" w:line="240" w:lineRule="auto"/>
        <w:ind w:firstLine="1"/>
        <w:jc w:val="both"/>
        <w:rPr>
          <w:rFonts w:ascii="Times New Roman" w:eastAsia="Times New Roman" w:hAnsi="Times New Roman" w:cs="Times New Roman"/>
        </w:rPr>
      </w:pPr>
      <w:r w:rsidRPr="00145094">
        <w:rPr>
          <w:rFonts w:ascii="Times New Roman" w:eastAsia="Times New Roman" w:hAnsi="Times New Roman" w:cs="Times New Roman"/>
        </w:rPr>
        <w:t>МОиН РТ – Министерство образования и науки Республики Татарстан;</w:t>
      </w:r>
    </w:p>
    <w:p w:rsidR="00145094" w:rsidRPr="00145094" w:rsidRDefault="00145094" w:rsidP="00703A06">
      <w:pPr>
        <w:autoSpaceDE w:val="0"/>
        <w:autoSpaceDN w:val="0"/>
        <w:adjustRightInd w:val="0"/>
        <w:spacing w:after="0" w:line="240" w:lineRule="auto"/>
        <w:ind w:firstLine="1"/>
        <w:jc w:val="both"/>
        <w:rPr>
          <w:rFonts w:ascii="Times New Roman" w:eastAsia="Times New Roman" w:hAnsi="Times New Roman" w:cs="Times New Roman"/>
        </w:rPr>
      </w:pPr>
      <w:r w:rsidRPr="00145094">
        <w:rPr>
          <w:rFonts w:ascii="Times New Roman" w:eastAsia="Times New Roman" w:hAnsi="Times New Roman" w:cs="Times New Roman"/>
        </w:rPr>
        <w:t>МПиТ РТ – Министерство промышленности и торговли Республики Татарстан;</w:t>
      </w:r>
    </w:p>
    <w:p w:rsidR="00145094" w:rsidRPr="00145094" w:rsidRDefault="00145094" w:rsidP="00703A06">
      <w:pPr>
        <w:autoSpaceDE w:val="0"/>
        <w:autoSpaceDN w:val="0"/>
        <w:adjustRightInd w:val="0"/>
        <w:spacing w:after="0" w:line="240" w:lineRule="auto"/>
        <w:ind w:firstLine="1"/>
        <w:jc w:val="both"/>
        <w:rPr>
          <w:rFonts w:ascii="Times New Roman" w:eastAsia="Times New Roman" w:hAnsi="Times New Roman" w:cs="Times New Roman"/>
        </w:rPr>
      </w:pPr>
      <w:r w:rsidRPr="00145094">
        <w:rPr>
          <w:rFonts w:ascii="Times New Roman" w:eastAsia="Times New Roman" w:hAnsi="Times New Roman" w:cs="Times New Roman"/>
        </w:rPr>
        <w:t>МСАиЖКХ РТ – Министерство строительства, архитектуры и жилищно-коммунального хозяйства Республики Татарстан;</w:t>
      </w:r>
    </w:p>
    <w:p w:rsidR="00145094" w:rsidRPr="00145094" w:rsidRDefault="00145094" w:rsidP="00703A06">
      <w:pPr>
        <w:autoSpaceDE w:val="0"/>
        <w:autoSpaceDN w:val="0"/>
        <w:adjustRightInd w:val="0"/>
        <w:spacing w:after="0" w:line="240" w:lineRule="auto"/>
        <w:ind w:firstLine="1"/>
        <w:jc w:val="both"/>
        <w:rPr>
          <w:rFonts w:ascii="Times New Roman" w:eastAsia="Times New Roman" w:hAnsi="Times New Roman" w:cs="Times New Roman"/>
        </w:rPr>
      </w:pPr>
      <w:r w:rsidRPr="00145094">
        <w:rPr>
          <w:rFonts w:ascii="Times New Roman" w:eastAsia="Times New Roman" w:hAnsi="Times New Roman" w:cs="Times New Roman"/>
        </w:rPr>
        <w:t>МС РТ – Министерство спорта Республики Татарстан;</w:t>
      </w:r>
    </w:p>
    <w:p w:rsidR="00145094" w:rsidRPr="00145094" w:rsidRDefault="00145094" w:rsidP="00703A06">
      <w:pPr>
        <w:autoSpaceDE w:val="0"/>
        <w:autoSpaceDN w:val="0"/>
        <w:adjustRightInd w:val="0"/>
        <w:spacing w:after="0" w:line="240" w:lineRule="auto"/>
        <w:ind w:firstLine="1"/>
        <w:jc w:val="both"/>
        <w:rPr>
          <w:rFonts w:ascii="Times New Roman" w:eastAsia="Times New Roman" w:hAnsi="Times New Roman" w:cs="Times New Roman"/>
        </w:rPr>
      </w:pPr>
      <w:r w:rsidRPr="00145094">
        <w:rPr>
          <w:rFonts w:ascii="Times New Roman" w:eastAsia="Times New Roman" w:hAnsi="Times New Roman" w:cs="Times New Roman"/>
        </w:rPr>
        <w:t>МТиДХ РТ – Министерство транспорта и дорожного хозяйства Республики Татарстан;</w:t>
      </w:r>
    </w:p>
    <w:p w:rsidR="00145094" w:rsidRPr="00145094" w:rsidRDefault="00145094" w:rsidP="00703A06">
      <w:pPr>
        <w:autoSpaceDE w:val="0"/>
        <w:autoSpaceDN w:val="0"/>
        <w:adjustRightInd w:val="0"/>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МТЗиСЗ РТ – Министерство труда, занятости и социальной защиты Республики Татарстан;</w:t>
      </w:r>
    </w:p>
    <w:p w:rsidR="00145094" w:rsidRPr="00145094" w:rsidRDefault="00145094" w:rsidP="00703A06">
      <w:pPr>
        <w:autoSpaceDE w:val="0"/>
        <w:autoSpaceDN w:val="0"/>
        <w:adjustRightInd w:val="0"/>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МФ РТ – Министерство финансов Республики Татарстан;</w:t>
      </w:r>
    </w:p>
    <w:p w:rsidR="00145094" w:rsidRDefault="00145094" w:rsidP="00703A06">
      <w:pPr>
        <w:autoSpaceDE w:val="0"/>
        <w:autoSpaceDN w:val="0"/>
        <w:adjustRightInd w:val="0"/>
        <w:spacing w:after="0" w:line="240" w:lineRule="auto"/>
        <w:jc w:val="both"/>
        <w:rPr>
          <w:rFonts w:ascii="Times New Roman" w:eastAsia="Times New Roman" w:hAnsi="Times New Roman" w:cs="Times New Roman"/>
        </w:rPr>
      </w:pPr>
      <w:r w:rsidRPr="00145094">
        <w:rPr>
          <w:rFonts w:ascii="Times New Roman" w:eastAsia="Times New Roman" w:hAnsi="Times New Roman" w:cs="Times New Roman"/>
        </w:rPr>
        <w:t>МЮ РТ – Министерство юстиции Республики Татарстан.</w:t>
      </w:r>
    </w:p>
    <w:p w:rsidR="00BF3959" w:rsidRPr="00145094" w:rsidRDefault="00BF3959" w:rsidP="00703A06">
      <w:pPr>
        <w:autoSpaceDE w:val="0"/>
        <w:autoSpaceDN w:val="0"/>
        <w:adjustRightInd w:val="0"/>
        <w:spacing w:after="0" w:line="240" w:lineRule="auto"/>
        <w:jc w:val="both"/>
        <w:rPr>
          <w:rFonts w:ascii="Times New Roman" w:eastAsia="Times New Roman" w:hAnsi="Times New Roman" w:cs="Times New Roman"/>
        </w:rPr>
      </w:pPr>
    </w:p>
    <w:p w:rsidR="00703A06" w:rsidRDefault="00145094" w:rsidP="00145094">
      <w:pPr>
        <w:ind w:left="708" w:firstLine="708"/>
        <w:jc w:val="center"/>
        <w:rPr>
          <w:rFonts w:ascii="Calibri" w:eastAsia="Times New Roman" w:hAnsi="Calibri" w:cs="Times New Roman"/>
        </w:rPr>
        <w:sectPr w:rsidR="00703A06" w:rsidSect="006A05A9">
          <w:pgSz w:w="16838" w:h="11906" w:orient="landscape" w:code="9"/>
          <w:pgMar w:top="1134" w:right="1134" w:bottom="1134" w:left="1134" w:header="510" w:footer="709" w:gutter="0"/>
          <w:pgNumType w:start="1"/>
          <w:cols w:space="708"/>
          <w:titlePg/>
          <w:docGrid w:linePitch="360"/>
        </w:sectPr>
      </w:pPr>
      <w:r w:rsidRPr="00145094">
        <w:rPr>
          <w:rFonts w:ascii="Calibri" w:eastAsia="Times New Roman" w:hAnsi="Calibri" w:cs="Times New Roman"/>
        </w:rPr>
        <w:t>_______________________________________________</w:t>
      </w:r>
    </w:p>
    <w:p w:rsidR="00633C60" w:rsidRDefault="00523568" w:rsidP="002612BB">
      <w:pPr>
        <w:spacing w:after="0" w:line="240" w:lineRule="auto"/>
        <w:ind w:left="11057" w:right="-73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Утвержден</w:t>
      </w:r>
      <w:r w:rsidR="00187CBB">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p>
    <w:p w:rsidR="002612BB" w:rsidRPr="002612BB" w:rsidRDefault="002612BB" w:rsidP="002612BB">
      <w:pPr>
        <w:spacing w:after="0" w:line="240" w:lineRule="auto"/>
        <w:ind w:left="11057" w:right="-739"/>
        <w:rPr>
          <w:rFonts w:ascii="Times New Roman" w:eastAsia="Times New Roman" w:hAnsi="Times New Roman" w:cs="Times New Roman"/>
          <w:sz w:val="28"/>
          <w:szCs w:val="28"/>
        </w:rPr>
      </w:pPr>
      <w:r w:rsidRPr="002612BB">
        <w:rPr>
          <w:rFonts w:ascii="Times New Roman" w:eastAsia="Times New Roman" w:hAnsi="Times New Roman" w:cs="Times New Roman"/>
          <w:sz w:val="28"/>
          <w:szCs w:val="28"/>
        </w:rPr>
        <w:t>постановлени</w:t>
      </w:r>
      <w:r w:rsidR="00523568">
        <w:rPr>
          <w:rFonts w:ascii="Times New Roman" w:eastAsia="Times New Roman" w:hAnsi="Times New Roman" w:cs="Times New Roman"/>
          <w:sz w:val="28"/>
          <w:szCs w:val="28"/>
        </w:rPr>
        <w:t>ем</w:t>
      </w:r>
    </w:p>
    <w:p w:rsidR="002612BB" w:rsidRPr="002612BB" w:rsidRDefault="002612BB" w:rsidP="002612BB">
      <w:pPr>
        <w:spacing w:after="0" w:line="240" w:lineRule="auto"/>
        <w:ind w:left="11057" w:right="-739"/>
        <w:rPr>
          <w:rFonts w:ascii="Times New Roman" w:eastAsia="Times New Roman" w:hAnsi="Times New Roman" w:cs="Times New Roman"/>
          <w:sz w:val="28"/>
          <w:szCs w:val="28"/>
        </w:rPr>
      </w:pPr>
      <w:r w:rsidRPr="002612BB">
        <w:rPr>
          <w:rFonts w:ascii="Times New Roman" w:eastAsia="Times New Roman" w:hAnsi="Times New Roman" w:cs="Times New Roman"/>
          <w:sz w:val="28"/>
          <w:szCs w:val="28"/>
        </w:rPr>
        <w:t>Кабинета Министров</w:t>
      </w:r>
    </w:p>
    <w:p w:rsidR="002612BB" w:rsidRPr="002612BB" w:rsidRDefault="002612BB" w:rsidP="002612BB">
      <w:pPr>
        <w:spacing w:after="0" w:line="240" w:lineRule="auto"/>
        <w:ind w:left="11057" w:right="-739"/>
        <w:rPr>
          <w:rFonts w:ascii="Times New Roman" w:eastAsia="Times New Roman" w:hAnsi="Times New Roman" w:cs="Times New Roman"/>
          <w:sz w:val="28"/>
          <w:szCs w:val="28"/>
        </w:rPr>
      </w:pPr>
      <w:r w:rsidRPr="002612BB">
        <w:rPr>
          <w:rFonts w:ascii="Times New Roman" w:eastAsia="Times New Roman" w:hAnsi="Times New Roman" w:cs="Times New Roman"/>
          <w:sz w:val="28"/>
          <w:szCs w:val="28"/>
        </w:rPr>
        <w:t>Республики Татарстан</w:t>
      </w:r>
    </w:p>
    <w:p w:rsidR="009B2F2A" w:rsidRDefault="002612BB" w:rsidP="002612BB">
      <w:pPr>
        <w:spacing w:after="0" w:line="240" w:lineRule="auto"/>
        <w:ind w:left="11057" w:right="-739"/>
        <w:rPr>
          <w:rFonts w:ascii="Times New Roman" w:eastAsia="Times New Roman" w:hAnsi="Times New Roman" w:cs="Times New Roman"/>
          <w:sz w:val="28"/>
          <w:szCs w:val="28"/>
        </w:rPr>
      </w:pPr>
      <w:r w:rsidRPr="002612BB">
        <w:rPr>
          <w:rFonts w:ascii="Times New Roman" w:eastAsia="Times New Roman" w:hAnsi="Times New Roman" w:cs="Times New Roman"/>
          <w:sz w:val="28"/>
          <w:szCs w:val="28"/>
        </w:rPr>
        <w:t xml:space="preserve">от </w:t>
      </w:r>
      <w:r w:rsidR="00633C60">
        <w:rPr>
          <w:rFonts w:ascii="Times New Roman" w:eastAsia="Times New Roman" w:hAnsi="Times New Roman" w:cs="Times New Roman"/>
          <w:sz w:val="28"/>
          <w:szCs w:val="28"/>
        </w:rPr>
        <w:t>_______ 202</w:t>
      </w:r>
      <w:r w:rsidR="002015B9">
        <w:rPr>
          <w:rFonts w:ascii="Times New Roman" w:eastAsia="Times New Roman" w:hAnsi="Times New Roman" w:cs="Times New Roman"/>
          <w:sz w:val="28"/>
          <w:szCs w:val="28"/>
        </w:rPr>
        <w:t>2</w:t>
      </w:r>
      <w:r w:rsidR="00633C60">
        <w:rPr>
          <w:rFonts w:ascii="Times New Roman" w:eastAsia="Times New Roman" w:hAnsi="Times New Roman" w:cs="Times New Roman"/>
          <w:sz w:val="28"/>
          <w:szCs w:val="28"/>
        </w:rPr>
        <w:t xml:space="preserve"> № ______</w:t>
      </w:r>
    </w:p>
    <w:p w:rsidR="00D40B34" w:rsidRDefault="00D40B34" w:rsidP="002612BB">
      <w:pPr>
        <w:spacing w:after="0" w:line="240" w:lineRule="auto"/>
        <w:ind w:left="11057" w:right="-739"/>
        <w:rPr>
          <w:rFonts w:ascii="Times New Roman" w:eastAsia="Times New Roman" w:hAnsi="Times New Roman" w:cs="Times New Roman"/>
          <w:sz w:val="28"/>
          <w:szCs w:val="28"/>
        </w:rPr>
      </w:pPr>
    </w:p>
    <w:p w:rsidR="00D40B34" w:rsidRDefault="00D40B34" w:rsidP="00633C60">
      <w:pPr>
        <w:spacing w:after="0" w:line="240" w:lineRule="auto"/>
        <w:ind w:left="11057" w:right="-739" w:firstLine="992"/>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w:t>
      </w:r>
    </w:p>
    <w:p w:rsidR="00633C60" w:rsidRPr="00633C60" w:rsidRDefault="00633C60" w:rsidP="00633C60">
      <w:pPr>
        <w:spacing w:after="0" w:line="240" w:lineRule="auto"/>
        <w:jc w:val="center"/>
        <w:rPr>
          <w:rFonts w:ascii="Times New Roman" w:eastAsia="Times New Roman" w:hAnsi="Times New Roman" w:cs="Times New Roman"/>
          <w:bCs/>
          <w:color w:val="000000"/>
          <w:sz w:val="28"/>
          <w:szCs w:val="24"/>
        </w:rPr>
      </w:pPr>
      <w:r w:rsidRPr="00633C60">
        <w:rPr>
          <w:rFonts w:ascii="Times New Roman" w:eastAsia="Times New Roman" w:hAnsi="Times New Roman" w:cs="Times New Roman"/>
          <w:bCs/>
          <w:color w:val="000000"/>
          <w:sz w:val="28"/>
          <w:szCs w:val="24"/>
        </w:rPr>
        <w:t>Р</w:t>
      </w:r>
      <w:r w:rsidR="009C5FA1">
        <w:rPr>
          <w:rFonts w:ascii="Times New Roman" w:eastAsia="Times New Roman" w:hAnsi="Times New Roman" w:cs="Times New Roman"/>
          <w:bCs/>
          <w:color w:val="000000"/>
          <w:sz w:val="28"/>
          <w:szCs w:val="24"/>
        </w:rPr>
        <w:t>еестр</w:t>
      </w:r>
      <w:r w:rsidRPr="00633C60">
        <w:rPr>
          <w:rFonts w:ascii="Times New Roman" w:eastAsia="Times New Roman" w:hAnsi="Times New Roman" w:cs="Times New Roman"/>
          <w:bCs/>
          <w:color w:val="000000"/>
          <w:sz w:val="28"/>
          <w:szCs w:val="24"/>
        </w:rPr>
        <w:t xml:space="preserve"> </w:t>
      </w:r>
    </w:p>
    <w:p w:rsidR="00633C60" w:rsidRDefault="00633C60" w:rsidP="00633C60">
      <w:pPr>
        <w:spacing w:after="0" w:line="240" w:lineRule="auto"/>
        <w:jc w:val="center"/>
        <w:rPr>
          <w:rFonts w:ascii="Times New Roman" w:eastAsia="Times New Roman" w:hAnsi="Times New Roman" w:cs="Times New Roman"/>
          <w:bCs/>
          <w:color w:val="000000"/>
          <w:sz w:val="28"/>
          <w:szCs w:val="24"/>
        </w:rPr>
      </w:pPr>
      <w:r w:rsidRPr="00633C60">
        <w:rPr>
          <w:rFonts w:ascii="Times New Roman" w:eastAsia="Times New Roman" w:hAnsi="Times New Roman" w:cs="Times New Roman"/>
          <w:bCs/>
          <w:color w:val="000000"/>
          <w:sz w:val="28"/>
          <w:szCs w:val="24"/>
        </w:rPr>
        <w:t xml:space="preserve">объектов социальной инфраструктуры в приоритетных сферах жизнедеятельности инвалидов </w:t>
      </w:r>
    </w:p>
    <w:p w:rsidR="00633C60" w:rsidRPr="00633C60" w:rsidRDefault="00633C60" w:rsidP="00633C60">
      <w:pPr>
        <w:spacing w:after="0" w:line="240" w:lineRule="auto"/>
        <w:jc w:val="center"/>
        <w:rPr>
          <w:rFonts w:ascii="Times New Roman" w:eastAsia="Times New Roman" w:hAnsi="Times New Roman" w:cs="Times New Roman"/>
          <w:bCs/>
          <w:color w:val="000000"/>
          <w:sz w:val="28"/>
          <w:szCs w:val="24"/>
        </w:rPr>
      </w:pPr>
      <w:r w:rsidRPr="00633C60">
        <w:rPr>
          <w:rFonts w:ascii="Times New Roman" w:eastAsia="Times New Roman" w:hAnsi="Times New Roman" w:cs="Times New Roman"/>
          <w:bCs/>
          <w:color w:val="000000"/>
          <w:sz w:val="28"/>
          <w:szCs w:val="24"/>
        </w:rPr>
        <w:t>и других маломобильных групп населения</w:t>
      </w:r>
    </w:p>
    <w:tbl>
      <w:tblPr>
        <w:tblW w:w="15302" w:type="dxa"/>
        <w:tblInd w:w="108" w:type="dxa"/>
        <w:tblLook w:val="04A0" w:firstRow="1" w:lastRow="0" w:firstColumn="1" w:lastColumn="0" w:noHBand="0" w:noVBand="1"/>
      </w:tblPr>
      <w:tblGrid>
        <w:gridCol w:w="709"/>
        <w:gridCol w:w="1501"/>
        <w:gridCol w:w="1673"/>
        <w:gridCol w:w="1501"/>
        <w:gridCol w:w="2179"/>
        <w:gridCol w:w="1404"/>
        <w:gridCol w:w="1544"/>
        <w:gridCol w:w="1236"/>
        <w:gridCol w:w="1022"/>
        <w:gridCol w:w="1027"/>
        <w:gridCol w:w="1494"/>
        <w:gridCol w:w="12"/>
      </w:tblGrid>
      <w:tr w:rsidR="00633C60" w:rsidRPr="009B2F2A" w:rsidTr="00633C60">
        <w:trPr>
          <w:trHeight w:val="313"/>
        </w:trPr>
        <w:tc>
          <w:tcPr>
            <w:tcW w:w="15302" w:type="dxa"/>
            <w:gridSpan w:val="12"/>
            <w:tcBorders>
              <w:top w:val="nil"/>
              <w:left w:val="nil"/>
              <w:bottom w:val="nil"/>
              <w:right w:val="nil"/>
            </w:tcBorders>
            <w:shd w:val="clear" w:color="auto" w:fill="auto"/>
            <w:noWrap/>
            <w:vAlign w:val="center"/>
            <w:hideMark/>
          </w:tcPr>
          <w:p w:rsidR="00633C60" w:rsidRDefault="00633C60" w:rsidP="009B2F2A">
            <w:pPr>
              <w:spacing w:after="0" w:line="240" w:lineRule="auto"/>
              <w:rPr>
                <w:rFonts w:ascii="Times New Roman" w:eastAsia="Times New Roman" w:hAnsi="Times New Roman" w:cs="Times New Roman"/>
                <w:color w:val="000000"/>
                <w:sz w:val="24"/>
                <w:szCs w:val="24"/>
              </w:rPr>
            </w:pPr>
            <w:r w:rsidRPr="009B2F2A">
              <w:rPr>
                <w:rFonts w:ascii="Times New Roman" w:eastAsia="Times New Roman" w:hAnsi="Times New Roman" w:cs="Times New Roman"/>
                <w:color w:val="000000"/>
                <w:sz w:val="24"/>
                <w:szCs w:val="24"/>
              </w:rPr>
              <w:t>Часть1</w:t>
            </w:r>
          </w:p>
          <w:p w:rsidR="0036177C" w:rsidRPr="009B2F2A" w:rsidRDefault="0036177C" w:rsidP="009B2F2A">
            <w:pPr>
              <w:spacing w:after="0" w:line="240" w:lineRule="auto"/>
              <w:rPr>
                <w:rFonts w:ascii="Times New Roman" w:eastAsia="Times New Roman" w:hAnsi="Times New Roman" w:cs="Times New Roman"/>
                <w:sz w:val="20"/>
                <w:szCs w:val="20"/>
              </w:rPr>
            </w:pPr>
          </w:p>
        </w:tc>
      </w:tr>
      <w:tr w:rsidR="009B2F2A" w:rsidRPr="009B2F2A" w:rsidTr="00187CBB">
        <w:trPr>
          <w:gridAfter w:val="1"/>
          <w:wAfter w:w="12" w:type="dxa"/>
          <w:trHeight w:val="12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177C" w:rsidRDefault="009B2F2A" w:rsidP="0036177C">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 </w:t>
            </w:r>
            <w:r w:rsidR="0036177C" w:rsidRPr="009B2F2A">
              <w:rPr>
                <w:rFonts w:ascii="Times New Roman" w:eastAsia="Times New Roman" w:hAnsi="Times New Roman" w:cs="Times New Roman"/>
                <w:color w:val="000000"/>
                <w:sz w:val="18"/>
                <w:szCs w:val="18"/>
              </w:rPr>
              <w:t xml:space="preserve">№ </w:t>
            </w:r>
          </w:p>
          <w:p w:rsidR="009B2F2A" w:rsidRPr="009B2F2A" w:rsidRDefault="0036177C" w:rsidP="0036177C">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п/п</w:t>
            </w:r>
          </w:p>
        </w:tc>
        <w:tc>
          <w:tcPr>
            <w:tcW w:w="9802" w:type="dxa"/>
            <w:gridSpan w:val="6"/>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187CBB">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Общие сведения об объекте</w:t>
            </w:r>
          </w:p>
        </w:tc>
        <w:tc>
          <w:tcPr>
            <w:tcW w:w="47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0BD6"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Характеристика деятельности</w:t>
            </w:r>
            <w:r w:rsidR="00FF0BD6">
              <w:rPr>
                <w:rFonts w:ascii="Times New Roman" w:eastAsia="Times New Roman" w:hAnsi="Times New Roman" w:cs="Times New Roman"/>
                <w:color w:val="000000"/>
                <w:sz w:val="18"/>
                <w:szCs w:val="18"/>
              </w:rPr>
              <w:t xml:space="preserve"> </w:t>
            </w:r>
          </w:p>
          <w:p w:rsidR="009B2F2A" w:rsidRPr="009B2F2A" w:rsidRDefault="00FF0BD6" w:rsidP="009B2F2A">
            <w:pPr>
              <w:spacing w:after="0" w:line="240" w:lineRule="auto"/>
              <w:jc w:val="center"/>
              <w:rPr>
                <w:rFonts w:ascii="Times New Roman" w:eastAsia="Times New Roman" w:hAnsi="Times New Roman" w:cs="Times New Roman"/>
                <w:color w:val="000000"/>
                <w:sz w:val="18"/>
                <w:szCs w:val="18"/>
              </w:rPr>
            </w:pPr>
            <w:r w:rsidRPr="00FF0BD6">
              <w:rPr>
                <w:rFonts w:ascii="Times New Roman" w:eastAsia="Times New Roman" w:hAnsi="Times New Roman" w:cs="Times New Roman"/>
                <w:color w:val="000000"/>
                <w:sz w:val="18"/>
                <w:szCs w:val="18"/>
              </w:rPr>
              <w:t>(по обслуживанию населения)</w:t>
            </w:r>
          </w:p>
        </w:tc>
      </w:tr>
      <w:tr w:rsidR="009B2F2A" w:rsidRPr="009B2F2A" w:rsidTr="00187CBB">
        <w:trPr>
          <w:gridAfter w:val="1"/>
          <w:wAfter w:w="12" w:type="dxa"/>
          <w:trHeight w:val="50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000000"/>
                <w:sz w:val="18"/>
                <w:szCs w:val="18"/>
              </w:rPr>
            </w:pPr>
          </w:p>
        </w:tc>
        <w:tc>
          <w:tcPr>
            <w:tcW w:w="15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Наименование (вид) объектов социальной инфраструктуры</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Адрес объектов социальной инфраструктуры</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 xml:space="preserve">№ паспорта </w:t>
            </w:r>
            <w:r w:rsidR="00187CBB">
              <w:rPr>
                <w:rFonts w:ascii="Times New Roman" w:eastAsia="Times New Roman" w:hAnsi="Times New Roman" w:cs="Times New Roman"/>
                <w:color w:val="000000"/>
                <w:sz w:val="18"/>
                <w:szCs w:val="18"/>
              </w:rPr>
              <w:br/>
            </w:r>
            <w:r w:rsidRPr="009B2F2A">
              <w:rPr>
                <w:rFonts w:ascii="Times New Roman" w:eastAsia="Times New Roman" w:hAnsi="Times New Roman" w:cs="Times New Roman"/>
                <w:color w:val="000000"/>
                <w:sz w:val="18"/>
                <w:szCs w:val="18"/>
              </w:rPr>
              <w:t xml:space="preserve">доступности объектов </w:t>
            </w:r>
            <w:r w:rsidR="00187CBB">
              <w:rPr>
                <w:rFonts w:ascii="Times New Roman" w:eastAsia="Times New Roman" w:hAnsi="Times New Roman" w:cs="Times New Roman"/>
                <w:color w:val="000000"/>
                <w:sz w:val="18"/>
                <w:szCs w:val="18"/>
              </w:rPr>
              <w:br/>
            </w:r>
            <w:r w:rsidRPr="009B2F2A">
              <w:rPr>
                <w:rFonts w:ascii="Times New Roman" w:eastAsia="Times New Roman" w:hAnsi="Times New Roman" w:cs="Times New Roman"/>
                <w:color w:val="000000"/>
                <w:sz w:val="18"/>
                <w:szCs w:val="18"/>
              </w:rPr>
              <w:t xml:space="preserve">социальной </w:t>
            </w:r>
            <w:r w:rsidR="00187CBB">
              <w:rPr>
                <w:rFonts w:ascii="Times New Roman" w:eastAsia="Times New Roman" w:hAnsi="Times New Roman" w:cs="Times New Roman"/>
                <w:color w:val="000000"/>
                <w:sz w:val="18"/>
                <w:szCs w:val="18"/>
              </w:rPr>
              <w:br/>
            </w:r>
            <w:r w:rsidRPr="009B2F2A">
              <w:rPr>
                <w:rFonts w:ascii="Times New Roman" w:eastAsia="Times New Roman" w:hAnsi="Times New Roman" w:cs="Times New Roman"/>
                <w:color w:val="000000"/>
                <w:sz w:val="18"/>
                <w:szCs w:val="18"/>
              </w:rPr>
              <w:t>инфраструктуры</w:t>
            </w:r>
          </w:p>
        </w:tc>
        <w:tc>
          <w:tcPr>
            <w:tcW w:w="21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 xml:space="preserve">Название организации, расположенной </w:t>
            </w:r>
            <w:r w:rsidR="00187CBB">
              <w:rPr>
                <w:rFonts w:ascii="Times New Roman" w:eastAsia="Times New Roman" w:hAnsi="Times New Roman" w:cs="Times New Roman"/>
                <w:color w:val="000000"/>
                <w:sz w:val="18"/>
                <w:szCs w:val="18"/>
              </w:rPr>
              <w:br/>
            </w:r>
            <w:r w:rsidRPr="009B2F2A">
              <w:rPr>
                <w:rFonts w:ascii="Times New Roman" w:eastAsia="Times New Roman" w:hAnsi="Times New Roman" w:cs="Times New Roman"/>
                <w:color w:val="000000"/>
                <w:sz w:val="18"/>
                <w:szCs w:val="18"/>
              </w:rPr>
              <w:t>на объектах социальной инфраструктуры</w:t>
            </w:r>
          </w:p>
        </w:tc>
        <w:tc>
          <w:tcPr>
            <w:tcW w:w="14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Форма собственности</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Вышестоящая организация</w:t>
            </w:r>
          </w:p>
        </w:tc>
        <w:tc>
          <w:tcPr>
            <w:tcW w:w="12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Виды оказываемых услуг</w:t>
            </w:r>
          </w:p>
        </w:tc>
        <w:tc>
          <w:tcPr>
            <w:tcW w:w="10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Категории населения</w:t>
            </w:r>
          </w:p>
        </w:tc>
        <w:tc>
          <w:tcPr>
            <w:tcW w:w="10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Категории инвалидов</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34483F">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 xml:space="preserve">Исполнитель </w:t>
            </w:r>
            <w:r w:rsidR="0034483F">
              <w:rPr>
                <w:rFonts w:ascii="Times New Roman" w:eastAsia="Times New Roman" w:hAnsi="Times New Roman" w:cs="Times New Roman"/>
                <w:color w:val="000000"/>
                <w:sz w:val="18"/>
                <w:szCs w:val="18"/>
              </w:rPr>
              <w:t>индивидуальной программы реабилитации</w:t>
            </w:r>
            <w:r w:rsidRPr="009B2F2A">
              <w:rPr>
                <w:rFonts w:ascii="Times New Roman" w:eastAsia="Times New Roman" w:hAnsi="Times New Roman" w:cs="Times New Roman"/>
                <w:color w:val="000000"/>
                <w:sz w:val="18"/>
                <w:szCs w:val="18"/>
              </w:rPr>
              <w:t xml:space="preserve"> (да, нет)</w:t>
            </w:r>
          </w:p>
        </w:tc>
      </w:tr>
      <w:tr w:rsidR="009B2F2A" w:rsidRPr="009B2F2A" w:rsidTr="00187CBB">
        <w:trPr>
          <w:gridAfter w:val="1"/>
          <w:wAfter w:w="12" w:type="dxa"/>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2179"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r>
      <w:tr w:rsidR="009B2F2A" w:rsidRPr="009B2F2A" w:rsidTr="00187CBB">
        <w:trPr>
          <w:gridAfter w:val="1"/>
          <w:wAfter w:w="12" w:type="dxa"/>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2179"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r>
      <w:tr w:rsidR="009B2F2A" w:rsidRPr="009B2F2A" w:rsidTr="00187CBB">
        <w:trPr>
          <w:gridAfter w:val="1"/>
          <w:wAfter w:w="12" w:type="dxa"/>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2179"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rsidR="009B2F2A" w:rsidRPr="009B2F2A" w:rsidRDefault="009B2F2A" w:rsidP="009B2F2A">
            <w:pPr>
              <w:spacing w:after="0" w:line="240" w:lineRule="auto"/>
              <w:rPr>
                <w:rFonts w:ascii="Times New Roman" w:eastAsia="Times New Roman" w:hAnsi="Times New Roman" w:cs="Times New Roman"/>
                <w:color w:val="000000"/>
                <w:sz w:val="18"/>
                <w:szCs w:val="18"/>
              </w:rPr>
            </w:pPr>
          </w:p>
        </w:tc>
      </w:tr>
      <w:tr w:rsidR="009B2F2A" w:rsidRPr="009B2F2A" w:rsidTr="00187CBB">
        <w:trPr>
          <w:gridAfter w:val="1"/>
          <w:wAfter w:w="12" w:type="dxa"/>
          <w:trHeight w:val="3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2</w:t>
            </w: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3</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4</w:t>
            </w:r>
          </w:p>
        </w:tc>
        <w:tc>
          <w:tcPr>
            <w:tcW w:w="21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5</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6</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7</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8</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9</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10</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11</w:t>
            </w:r>
          </w:p>
        </w:tc>
      </w:tr>
      <w:tr w:rsidR="00D607A6" w:rsidRPr="009B2F2A" w:rsidTr="00187CBB">
        <w:trPr>
          <w:gridAfter w:val="1"/>
          <w:wAfter w:w="12" w:type="dxa"/>
          <w:trHeight w:val="3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607A6" w:rsidRPr="009B2F2A" w:rsidRDefault="00D607A6" w:rsidP="009B2F2A">
            <w:pPr>
              <w:spacing w:after="0" w:line="240" w:lineRule="auto"/>
              <w:jc w:val="center"/>
              <w:rPr>
                <w:rFonts w:ascii="Times New Roman" w:eastAsia="Times New Roman" w:hAnsi="Times New Roman" w:cs="Times New Roman"/>
                <w:color w:val="000000"/>
                <w:sz w:val="18"/>
                <w:szCs w:val="18"/>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607A6" w:rsidRPr="009B2F2A" w:rsidRDefault="00D607A6" w:rsidP="009B2F2A">
            <w:pPr>
              <w:spacing w:after="0" w:line="240" w:lineRule="auto"/>
              <w:jc w:val="center"/>
              <w:rPr>
                <w:rFonts w:ascii="Times New Roman" w:eastAsia="Times New Roman" w:hAnsi="Times New Roman" w:cs="Times New Roman"/>
                <w:color w:val="000000"/>
                <w:sz w:val="18"/>
                <w:szCs w:val="18"/>
              </w:rPr>
            </w:pPr>
          </w:p>
        </w:tc>
        <w:tc>
          <w:tcPr>
            <w:tcW w:w="1673" w:type="dxa"/>
            <w:tcBorders>
              <w:top w:val="single" w:sz="4" w:space="0" w:color="auto"/>
              <w:left w:val="single" w:sz="4" w:space="0" w:color="auto"/>
              <w:bottom w:val="single" w:sz="4" w:space="0" w:color="auto"/>
              <w:right w:val="single" w:sz="4" w:space="0" w:color="auto"/>
            </w:tcBorders>
            <w:shd w:val="clear" w:color="auto" w:fill="auto"/>
            <w:vAlign w:val="center"/>
          </w:tcPr>
          <w:p w:rsidR="00D607A6" w:rsidRPr="009B2F2A" w:rsidRDefault="00D607A6" w:rsidP="009B2F2A">
            <w:pPr>
              <w:spacing w:after="0" w:line="240" w:lineRule="auto"/>
              <w:jc w:val="center"/>
              <w:rPr>
                <w:rFonts w:ascii="Times New Roman" w:eastAsia="Times New Roman" w:hAnsi="Times New Roman" w:cs="Times New Roman"/>
                <w:color w:val="000000"/>
                <w:sz w:val="18"/>
                <w:szCs w:val="18"/>
              </w:rPr>
            </w:pP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D607A6" w:rsidRPr="009B2F2A" w:rsidRDefault="00D607A6" w:rsidP="009B2F2A">
            <w:pPr>
              <w:spacing w:after="0" w:line="240" w:lineRule="auto"/>
              <w:jc w:val="center"/>
              <w:rPr>
                <w:rFonts w:ascii="Times New Roman" w:eastAsia="Times New Roman" w:hAnsi="Times New Roman" w:cs="Times New Roman"/>
                <w:color w:val="000000"/>
                <w:sz w:val="18"/>
                <w:szCs w:val="18"/>
              </w:rPr>
            </w:pPr>
          </w:p>
        </w:tc>
        <w:tc>
          <w:tcPr>
            <w:tcW w:w="2179" w:type="dxa"/>
            <w:tcBorders>
              <w:top w:val="single" w:sz="4" w:space="0" w:color="auto"/>
              <w:left w:val="single" w:sz="4" w:space="0" w:color="auto"/>
              <w:bottom w:val="single" w:sz="4" w:space="0" w:color="auto"/>
              <w:right w:val="single" w:sz="4" w:space="0" w:color="auto"/>
            </w:tcBorders>
            <w:shd w:val="clear" w:color="auto" w:fill="auto"/>
            <w:vAlign w:val="center"/>
          </w:tcPr>
          <w:p w:rsidR="00D607A6" w:rsidRPr="009B2F2A" w:rsidRDefault="00D607A6" w:rsidP="009B2F2A">
            <w:pPr>
              <w:spacing w:after="0" w:line="240" w:lineRule="auto"/>
              <w:jc w:val="center"/>
              <w:rPr>
                <w:rFonts w:ascii="Times New Roman" w:eastAsia="Times New Roman" w:hAnsi="Times New Roman" w:cs="Times New Roman"/>
                <w:color w:val="000000"/>
                <w:sz w:val="18"/>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D607A6" w:rsidRPr="009B2F2A" w:rsidRDefault="00D607A6" w:rsidP="009B2F2A">
            <w:pPr>
              <w:spacing w:after="0" w:line="240" w:lineRule="auto"/>
              <w:jc w:val="center"/>
              <w:rPr>
                <w:rFonts w:ascii="Times New Roman" w:eastAsia="Times New Roman" w:hAnsi="Times New Roman" w:cs="Times New Roman"/>
                <w:color w:val="000000"/>
                <w:sz w:val="18"/>
                <w:szCs w:val="18"/>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D607A6" w:rsidRPr="009B2F2A" w:rsidRDefault="00D607A6" w:rsidP="009B2F2A">
            <w:pPr>
              <w:spacing w:after="0" w:line="240" w:lineRule="auto"/>
              <w:jc w:val="center"/>
              <w:rPr>
                <w:rFonts w:ascii="Times New Roman" w:eastAsia="Times New Roman" w:hAnsi="Times New Roman" w:cs="Times New Roman"/>
                <w:color w:val="000000"/>
                <w:sz w:val="18"/>
                <w:szCs w:val="18"/>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D607A6" w:rsidRPr="009B2F2A" w:rsidRDefault="00D607A6" w:rsidP="009B2F2A">
            <w:pPr>
              <w:spacing w:after="0" w:line="240" w:lineRule="auto"/>
              <w:jc w:val="center"/>
              <w:rPr>
                <w:rFonts w:ascii="Times New Roman" w:eastAsia="Times New Roman" w:hAnsi="Times New Roman" w:cs="Times New Roman"/>
                <w:color w:val="000000"/>
                <w:sz w:val="18"/>
                <w:szCs w:val="18"/>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D607A6" w:rsidRPr="009B2F2A" w:rsidRDefault="00D607A6" w:rsidP="009B2F2A">
            <w:pPr>
              <w:spacing w:after="0" w:line="240" w:lineRule="auto"/>
              <w:jc w:val="center"/>
              <w:rPr>
                <w:rFonts w:ascii="Times New Roman" w:eastAsia="Times New Roman" w:hAnsi="Times New Roman" w:cs="Times New Roman"/>
                <w:color w:val="000000"/>
                <w:sz w:val="18"/>
                <w:szCs w:val="18"/>
              </w:rPr>
            </w:pP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tcPr>
          <w:p w:rsidR="00D607A6" w:rsidRPr="009B2F2A" w:rsidRDefault="00D607A6" w:rsidP="009B2F2A">
            <w:pPr>
              <w:spacing w:after="0" w:line="240" w:lineRule="auto"/>
              <w:jc w:val="center"/>
              <w:rPr>
                <w:rFonts w:ascii="Times New Roman" w:eastAsia="Times New Roman" w:hAnsi="Times New Roman" w:cs="Times New Roman"/>
                <w:color w:val="000000"/>
                <w:sz w:val="18"/>
                <w:szCs w:val="18"/>
              </w:rPr>
            </w:pP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rsidR="00D607A6" w:rsidRPr="009B2F2A" w:rsidRDefault="00D607A6" w:rsidP="009B2F2A">
            <w:pPr>
              <w:spacing w:after="0" w:line="240" w:lineRule="auto"/>
              <w:jc w:val="center"/>
              <w:rPr>
                <w:rFonts w:ascii="Times New Roman" w:eastAsia="Times New Roman" w:hAnsi="Times New Roman" w:cs="Times New Roman"/>
                <w:color w:val="000000"/>
                <w:sz w:val="18"/>
                <w:szCs w:val="18"/>
              </w:rPr>
            </w:pPr>
          </w:p>
        </w:tc>
      </w:tr>
      <w:tr w:rsidR="00D279A2" w:rsidRPr="009B2F2A" w:rsidTr="00187CBB">
        <w:trPr>
          <w:gridAfter w:val="1"/>
          <w:wAfter w:w="12" w:type="dxa"/>
          <w:trHeight w:val="655"/>
        </w:trPr>
        <w:tc>
          <w:tcPr>
            <w:tcW w:w="15290" w:type="dxa"/>
            <w:gridSpan w:val="11"/>
            <w:tcBorders>
              <w:top w:val="single" w:sz="4" w:space="0" w:color="auto"/>
              <w:left w:val="nil"/>
              <w:bottom w:val="nil"/>
              <w:right w:val="nil"/>
            </w:tcBorders>
            <w:shd w:val="clear" w:color="auto" w:fill="auto"/>
            <w:noWrap/>
            <w:vAlign w:val="bottom"/>
            <w:hideMark/>
          </w:tcPr>
          <w:p w:rsidR="00D279A2" w:rsidRDefault="00D279A2" w:rsidP="00D279A2">
            <w:pPr>
              <w:spacing w:after="0" w:line="240" w:lineRule="auto"/>
              <w:ind w:left="-79" w:firstLine="79"/>
              <w:rPr>
                <w:rFonts w:ascii="Times New Roman" w:eastAsia="Times New Roman" w:hAnsi="Times New Roman" w:cs="Times New Roman"/>
                <w:color w:val="000000"/>
                <w:sz w:val="24"/>
                <w:szCs w:val="24"/>
              </w:rPr>
            </w:pPr>
          </w:p>
          <w:p w:rsidR="00D279A2" w:rsidRPr="000E6A65" w:rsidRDefault="00D279A2" w:rsidP="00751C87">
            <w:pPr>
              <w:spacing w:after="0" w:line="240" w:lineRule="auto"/>
              <w:ind w:firstLine="709"/>
              <w:jc w:val="both"/>
              <w:rPr>
                <w:rFonts w:ascii="Times New Roman" w:eastAsia="Times New Roman" w:hAnsi="Times New Roman" w:cs="Times New Roman"/>
                <w:color w:val="000000"/>
                <w:sz w:val="24"/>
                <w:szCs w:val="24"/>
              </w:rPr>
            </w:pPr>
            <w:r w:rsidRPr="000E6A65">
              <w:rPr>
                <w:rFonts w:ascii="Times New Roman" w:eastAsia="Times New Roman" w:hAnsi="Times New Roman" w:cs="Times New Roman"/>
                <w:color w:val="000000"/>
                <w:sz w:val="24"/>
                <w:szCs w:val="24"/>
              </w:rPr>
              <w:t>Примечание. Реестр формируется в соответствии с приказом Мин</w:t>
            </w:r>
            <w:r>
              <w:rPr>
                <w:rFonts w:ascii="Times New Roman" w:eastAsia="Times New Roman" w:hAnsi="Times New Roman" w:cs="Times New Roman"/>
                <w:color w:val="000000"/>
                <w:sz w:val="24"/>
                <w:szCs w:val="24"/>
              </w:rPr>
              <w:t xml:space="preserve">истерства </w:t>
            </w:r>
            <w:r w:rsidRPr="000E6A65">
              <w:rPr>
                <w:rFonts w:ascii="Times New Roman" w:eastAsia="Times New Roman" w:hAnsi="Times New Roman" w:cs="Times New Roman"/>
                <w:color w:val="000000"/>
                <w:sz w:val="24"/>
                <w:szCs w:val="24"/>
              </w:rPr>
              <w:t>труда</w:t>
            </w:r>
            <w:r>
              <w:rPr>
                <w:rFonts w:ascii="Times New Roman" w:eastAsia="Times New Roman" w:hAnsi="Times New Roman" w:cs="Times New Roman"/>
                <w:color w:val="000000"/>
                <w:sz w:val="24"/>
                <w:szCs w:val="24"/>
              </w:rPr>
              <w:t xml:space="preserve"> и социальной защиты</w:t>
            </w:r>
            <w:r w:rsidRPr="000E6A65">
              <w:rPr>
                <w:rFonts w:ascii="Times New Roman" w:eastAsia="Times New Roman" w:hAnsi="Times New Roman" w:cs="Times New Roman"/>
                <w:color w:val="000000"/>
                <w:sz w:val="24"/>
                <w:szCs w:val="24"/>
              </w:rPr>
              <w:t xml:space="preserve"> Росси</w:t>
            </w:r>
            <w:r>
              <w:rPr>
                <w:rFonts w:ascii="Times New Roman" w:eastAsia="Times New Roman" w:hAnsi="Times New Roman" w:cs="Times New Roman"/>
                <w:color w:val="000000"/>
                <w:sz w:val="24"/>
                <w:szCs w:val="24"/>
              </w:rPr>
              <w:t>йской Федерации</w:t>
            </w:r>
            <w:r w:rsidRPr="000E6A65">
              <w:rPr>
                <w:rFonts w:ascii="Times New Roman" w:eastAsia="Times New Roman" w:hAnsi="Times New Roman" w:cs="Times New Roman"/>
                <w:color w:val="000000"/>
                <w:sz w:val="24"/>
                <w:szCs w:val="24"/>
              </w:rPr>
              <w:t xml:space="preserve"> от 25</w:t>
            </w:r>
            <w:r>
              <w:rPr>
                <w:rFonts w:ascii="Times New Roman" w:eastAsia="Times New Roman" w:hAnsi="Times New Roman" w:cs="Times New Roman"/>
                <w:color w:val="000000"/>
                <w:sz w:val="24"/>
                <w:szCs w:val="24"/>
              </w:rPr>
              <w:t xml:space="preserve"> декабря </w:t>
            </w:r>
            <w:r w:rsidRPr="000E6A65">
              <w:rPr>
                <w:rFonts w:ascii="Times New Roman" w:eastAsia="Times New Roman" w:hAnsi="Times New Roman" w:cs="Times New Roman"/>
                <w:color w:val="000000"/>
                <w:sz w:val="24"/>
                <w:szCs w:val="24"/>
              </w:rPr>
              <w:t>2012</w:t>
            </w:r>
            <w:r>
              <w:rPr>
                <w:rFonts w:ascii="Times New Roman" w:eastAsia="Times New Roman" w:hAnsi="Times New Roman" w:cs="Times New Roman"/>
                <w:color w:val="000000"/>
                <w:sz w:val="24"/>
                <w:szCs w:val="24"/>
              </w:rPr>
              <w:t xml:space="preserve"> г.</w:t>
            </w:r>
            <w:r w:rsidRPr="000E6A65">
              <w:rPr>
                <w:rFonts w:ascii="Times New Roman" w:eastAsia="Times New Roman" w:hAnsi="Times New Roman" w:cs="Times New Roman"/>
                <w:color w:val="000000"/>
                <w:sz w:val="24"/>
                <w:szCs w:val="24"/>
              </w:rPr>
              <w:t xml:space="preserve"> № 627 «Об утверждении методики,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w:t>
            </w:r>
          </w:p>
        </w:tc>
      </w:tr>
      <w:tr w:rsidR="00751C87" w:rsidRPr="009B2F2A" w:rsidTr="005303DA">
        <w:trPr>
          <w:gridAfter w:val="1"/>
          <w:wAfter w:w="12" w:type="dxa"/>
          <w:trHeight w:val="299"/>
        </w:trPr>
        <w:tc>
          <w:tcPr>
            <w:tcW w:w="15290" w:type="dxa"/>
            <w:gridSpan w:val="11"/>
            <w:tcBorders>
              <w:top w:val="nil"/>
              <w:left w:val="nil"/>
              <w:bottom w:val="nil"/>
              <w:right w:val="nil"/>
            </w:tcBorders>
            <w:shd w:val="clear" w:color="auto" w:fill="auto"/>
            <w:noWrap/>
            <w:vAlign w:val="bottom"/>
            <w:hideMark/>
          </w:tcPr>
          <w:p w:rsidR="00751C87" w:rsidRPr="000E6A65" w:rsidRDefault="00751C87" w:rsidP="00751C87">
            <w:pPr>
              <w:spacing w:after="0" w:line="240" w:lineRule="auto"/>
              <w:ind w:firstLine="709"/>
              <w:jc w:val="both"/>
              <w:rPr>
                <w:rFonts w:ascii="Times New Roman" w:eastAsia="Times New Roman" w:hAnsi="Times New Roman" w:cs="Times New Roman"/>
                <w:color w:val="000000"/>
                <w:sz w:val="24"/>
                <w:szCs w:val="24"/>
              </w:rPr>
            </w:pPr>
            <w:r w:rsidRPr="000E6A65">
              <w:rPr>
                <w:rFonts w:ascii="Times New Roman" w:eastAsia="Times New Roman" w:hAnsi="Times New Roman" w:cs="Times New Roman"/>
                <w:color w:val="000000"/>
                <w:sz w:val="24"/>
                <w:szCs w:val="24"/>
              </w:rPr>
              <w:t>Внутренняя структура указанного реестра (разделы по строкам) формируется в виде сгруппированного списка по основным (приоритетным) сферам жизнедеятельности инвалидов и других маломобильных групп населения:</w:t>
            </w:r>
          </w:p>
        </w:tc>
      </w:tr>
      <w:tr w:rsidR="009B2F2A" w:rsidRPr="009B2F2A" w:rsidTr="00633C60">
        <w:trPr>
          <w:gridAfter w:val="1"/>
          <w:wAfter w:w="12" w:type="dxa"/>
          <w:trHeight w:val="205"/>
        </w:trPr>
        <w:tc>
          <w:tcPr>
            <w:tcW w:w="709" w:type="dxa"/>
            <w:tcBorders>
              <w:top w:val="nil"/>
              <w:left w:val="nil"/>
              <w:bottom w:val="nil"/>
              <w:right w:val="nil"/>
            </w:tcBorders>
            <w:shd w:val="clear" w:color="auto" w:fill="auto"/>
            <w:noWrap/>
            <w:vAlign w:val="bottom"/>
            <w:hideMark/>
          </w:tcPr>
          <w:p w:rsidR="009B2F2A" w:rsidRPr="009B2F2A" w:rsidRDefault="009B2F2A" w:rsidP="009B2F2A">
            <w:pPr>
              <w:spacing w:after="0" w:line="240" w:lineRule="auto"/>
              <w:rPr>
                <w:rFonts w:ascii="Times New Roman" w:eastAsia="Times New Roman" w:hAnsi="Times New Roman" w:cs="Times New Roman"/>
                <w:sz w:val="20"/>
                <w:szCs w:val="20"/>
              </w:rPr>
            </w:pPr>
          </w:p>
        </w:tc>
        <w:tc>
          <w:tcPr>
            <w:tcW w:w="14581" w:type="dxa"/>
            <w:gridSpan w:val="10"/>
            <w:tcBorders>
              <w:top w:val="nil"/>
              <w:left w:val="nil"/>
              <w:bottom w:val="nil"/>
              <w:right w:val="nil"/>
            </w:tcBorders>
            <w:shd w:val="clear" w:color="auto" w:fill="auto"/>
            <w:vAlign w:val="bottom"/>
            <w:hideMark/>
          </w:tcPr>
          <w:p w:rsidR="009B2F2A" w:rsidRPr="000E6A65" w:rsidRDefault="00633C60" w:rsidP="009B2F2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1-й раздел –</w:t>
            </w:r>
            <w:r w:rsidR="009B2F2A" w:rsidRPr="000E6A65">
              <w:rPr>
                <w:rFonts w:ascii="Times New Roman" w:eastAsia="Times New Roman" w:hAnsi="Times New Roman" w:cs="Times New Roman"/>
                <w:color w:val="000000"/>
                <w:sz w:val="24"/>
                <w:szCs w:val="24"/>
              </w:rPr>
              <w:t xml:space="preserve"> объекты здравоохранения;</w:t>
            </w:r>
          </w:p>
        </w:tc>
      </w:tr>
      <w:tr w:rsidR="009B2F2A" w:rsidRPr="009B2F2A" w:rsidTr="00633C60">
        <w:trPr>
          <w:gridAfter w:val="1"/>
          <w:wAfter w:w="12" w:type="dxa"/>
          <w:trHeight w:val="127"/>
        </w:trPr>
        <w:tc>
          <w:tcPr>
            <w:tcW w:w="709" w:type="dxa"/>
            <w:tcBorders>
              <w:top w:val="nil"/>
              <w:left w:val="nil"/>
              <w:bottom w:val="nil"/>
              <w:right w:val="nil"/>
            </w:tcBorders>
            <w:shd w:val="clear" w:color="auto" w:fill="auto"/>
            <w:noWrap/>
            <w:vAlign w:val="bottom"/>
            <w:hideMark/>
          </w:tcPr>
          <w:p w:rsidR="009B2F2A" w:rsidRPr="009B2F2A" w:rsidRDefault="009B2F2A" w:rsidP="009B2F2A">
            <w:pPr>
              <w:spacing w:after="0" w:line="240" w:lineRule="auto"/>
              <w:rPr>
                <w:rFonts w:ascii="Times New Roman" w:eastAsia="Times New Roman" w:hAnsi="Times New Roman" w:cs="Times New Roman"/>
                <w:sz w:val="20"/>
                <w:szCs w:val="20"/>
              </w:rPr>
            </w:pPr>
          </w:p>
        </w:tc>
        <w:tc>
          <w:tcPr>
            <w:tcW w:w="14581" w:type="dxa"/>
            <w:gridSpan w:val="10"/>
            <w:tcBorders>
              <w:top w:val="nil"/>
              <w:left w:val="nil"/>
              <w:bottom w:val="nil"/>
              <w:right w:val="nil"/>
            </w:tcBorders>
            <w:shd w:val="clear" w:color="auto" w:fill="auto"/>
            <w:vAlign w:val="bottom"/>
            <w:hideMark/>
          </w:tcPr>
          <w:p w:rsidR="009B2F2A" w:rsidRPr="000E6A65" w:rsidRDefault="00633C60" w:rsidP="009B2F2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2-й раздел –</w:t>
            </w:r>
            <w:r w:rsidR="009B2F2A" w:rsidRPr="000E6A65">
              <w:rPr>
                <w:rFonts w:ascii="Times New Roman" w:eastAsia="Times New Roman" w:hAnsi="Times New Roman" w:cs="Times New Roman"/>
                <w:color w:val="000000"/>
                <w:sz w:val="24"/>
                <w:szCs w:val="24"/>
              </w:rPr>
              <w:t xml:space="preserve"> объекты образования;</w:t>
            </w:r>
          </w:p>
        </w:tc>
      </w:tr>
      <w:tr w:rsidR="009B2F2A" w:rsidRPr="009B2F2A" w:rsidTr="00633C60">
        <w:trPr>
          <w:gridAfter w:val="1"/>
          <w:wAfter w:w="12" w:type="dxa"/>
          <w:trHeight w:val="76"/>
        </w:trPr>
        <w:tc>
          <w:tcPr>
            <w:tcW w:w="709" w:type="dxa"/>
            <w:tcBorders>
              <w:top w:val="nil"/>
              <w:left w:val="nil"/>
              <w:bottom w:val="nil"/>
              <w:right w:val="nil"/>
            </w:tcBorders>
            <w:shd w:val="clear" w:color="auto" w:fill="auto"/>
            <w:noWrap/>
            <w:vAlign w:val="bottom"/>
            <w:hideMark/>
          </w:tcPr>
          <w:p w:rsidR="009B2F2A" w:rsidRPr="009B2F2A" w:rsidRDefault="009B2F2A" w:rsidP="009B2F2A">
            <w:pPr>
              <w:spacing w:after="0" w:line="240" w:lineRule="auto"/>
              <w:rPr>
                <w:rFonts w:ascii="Times New Roman" w:eastAsia="Times New Roman" w:hAnsi="Times New Roman" w:cs="Times New Roman"/>
                <w:sz w:val="20"/>
                <w:szCs w:val="20"/>
              </w:rPr>
            </w:pPr>
          </w:p>
        </w:tc>
        <w:tc>
          <w:tcPr>
            <w:tcW w:w="14581" w:type="dxa"/>
            <w:gridSpan w:val="10"/>
            <w:tcBorders>
              <w:top w:val="nil"/>
              <w:left w:val="nil"/>
              <w:bottom w:val="nil"/>
              <w:right w:val="nil"/>
            </w:tcBorders>
            <w:shd w:val="clear" w:color="auto" w:fill="auto"/>
            <w:vAlign w:val="bottom"/>
            <w:hideMark/>
          </w:tcPr>
          <w:p w:rsidR="009B2F2A" w:rsidRPr="000E6A65" w:rsidRDefault="00633C60" w:rsidP="009B2F2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3-й раздел –</w:t>
            </w:r>
            <w:r w:rsidR="009B2F2A" w:rsidRPr="000E6A65">
              <w:rPr>
                <w:rFonts w:ascii="Times New Roman" w:eastAsia="Times New Roman" w:hAnsi="Times New Roman" w:cs="Times New Roman"/>
                <w:color w:val="000000"/>
                <w:sz w:val="24"/>
                <w:szCs w:val="24"/>
              </w:rPr>
              <w:t xml:space="preserve"> объекты социальной защиты населения;</w:t>
            </w:r>
          </w:p>
        </w:tc>
      </w:tr>
      <w:tr w:rsidR="009B2F2A" w:rsidRPr="009B2F2A" w:rsidTr="00633C60">
        <w:trPr>
          <w:gridAfter w:val="1"/>
          <w:wAfter w:w="12" w:type="dxa"/>
          <w:trHeight w:val="146"/>
        </w:trPr>
        <w:tc>
          <w:tcPr>
            <w:tcW w:w="709" w:type="dxa"/>
            <w:tcBorders>
              <w:top w:val="nil"/>
              <w:left w:val="nil"/>
              <w:bottom w:val="nil"/>
              <w:right w:val="nil"/>
            </w:tcBorders>
            <w:shd w:val="clear" w:color="auto" w:fill="auto"/>
            <w:noWrap/>
            <w:vAlign w:val="bottom"/>
            <w:hideMark/>
          </w:tcPr>
          <w:p w:rsidR="009B2F2A" w:rsidRPr="009B2F2A" w:rsidRDefault="009B2F2A" w:rsidP="009B2F2A">
            <w:pPr>
              <w:spacing w:after="0" w:line="240" w:lineRule="auto"/>
              <w:rPr>
                <w:rFonts w:ascii="Times New Roman" w:eastAsia="Times New Roman" w:hAnsi="Times New Roman" w:cs="Times New Roman"/>
                <w:sz w:val="20"/>
                <w:szCs w:val="20"/>
              </w:rPr>
            </w:pPr>
          </w:p>
        </w:tc>
        <w:tc>
          <w:tcPr>
            <w:tcW w:w="14581" w:type="dxa"/>
            <w:gridSpan w:val="10"/>
            <w:tcBorders>
              <w:top w:val="nil"/>
              <w:left w:val="nil"/>
              <w:bottom w:val="nil"/>
              <w:right w:val="nil"/>
            </w:tcBorders>
            <w:shd w:val="clear" w:color="auto" w:fill="auto"/>
            <w:vAlign w:val="bottom"/>
            <w:hideMark/>
          </w:tcPr>
          <w:p w:rsidR="009B2F2A" w:rsidRPr="000E6A65" w:rsidRDefault="001109DA" w:rsidP="009B2F2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633C60">
              <w:rPr>
                <w:rFonts w:ascii="Times New Roman" w:eastAsia="Times New Roman" w:hAnsi="Times New Roman" w:cs="Times New Roman"/>
                <w:color w:val="000000"/>
                <w:sz w:val="24"/>
                <w:szCs w:val="24"/>
              </w:rPr>
              <w:t>й раздел –</w:t>
            </w:r>
            <w:r w:rsidR="009B2F2A" w:rsidRPr="000E6A65">
              <w:rPr>
                <w:rFonts w:ascii="Times New Roman" w:eastAsia="Times New Roman" w:hAnsi="Times New Roman" w:cs="Times New Roman"/>
                <w:color w:val="000000"/>
                <w:sz w:val="24"/>
                <w:szCs w:val="24"/>
              </w:rPr>
              <w:t xml:space="preserve"> объекты физической культуры и спорта;</w:t>
            </w:r>
          </w:p>
        </w:tc>
      </w:tr>
      <w:tr w:rsidR="009B2F2A" w:rsidRPr="009B2F2A" w:rsidTr="00633C60">
        <w:trPr>
          <w:gridAfter w:val="1"/>
          <w:wAfter w:w="12" w:type="dxa"/>
          <w:trHeight w:val="81"/>
        </w:trPr>
        <w:tc>
          <w:tcPr>
            <w:tcW w:w="709" w:type="dxa"/>
            <w:tcBorders>
              <w:top w:val="nil"/>
              <w:left w:val="nil"/>
              <w:bottom w:val="nil"/>
              <w:right w:val="nil"/>
            </w:tcBorders>
            <w:shd w:val="clear" w:color="auto" w:fill="auto"/>
            <w:noWrap/>
            <w:vAlign w:val="bottom"/>
            <w:hideMark/>
          </w:tcPr>
          <w:p w:rsidR="009B2F2A" w:rsidRPr="009B2F2A" w:rsidRDefault="009B2F2A" w:rsidP="009B2F2A">
            <w:pPr>
              <w:spacing w:after="0" w:line="240" w:lineRule="auto"/>
              <w:rPr>
                <w:rFonts w:ascii="Times New Roman" w:eastAsia="Times New Roman" w:hAnsi="Times New Roman" w:cs="Times New Roman"/>
                <w:sz w:val="20"/>
                <w:szCs w:val="20"/>
              </w:rPr>
            </w:pPr>
          </w:p>
        </w:tc>
        <w:tc>
          <w:tcPr>
            <w:tcW w:w="14581" w:type="dxa"/>
            <w:gridSpan w:val="10"/>
            <w:tcBorders>
              <w:top w:val="nil"/>
              <w:left w:val="nil"/>
              <w:bottom w:val="nil"/>
              <w:right w:val="nil"/>
            </w:tcBorders>
            <w:shd w:val="clear" w:color="auto" w:fill="auto"/>
            <w:vAlign w:val="bottom"/>
            <w:hideMark/>
          </w:tcPr>
          <w:p w:rsidR="009B2F2A" w:rsidRPr="000E6A65" w:rsidRDefault="00633C60" w:rsidP="009B2F2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5-й раздел –</w:t>
            </w:r>
            <w:r w:rsidR="009B2F2A" w:rsidRPr="000E6A65">
              <w:rPr>
                <w:rFonts w:ascii="Times New Roman" w:eastAsia="Times New Roman" w:hAnsi="Times New Roman" w:cs="Times New Roman"/>
                <w:color w:val="000000"/>
                <w:sz w:val="24"/>
                <w:szCs w:val="24"/>
              </w:rPr>
              <w:t xml:space="preserve"> объекты культуры;</w:t>
            </w:r>
          </w:p>
        </w:tc>
      </w:tr>
      <w:tr w:rsidR="009B2F2A" w:rsidRPr="009B2F2A" w:rsidTr="00633C60">
        <w:trPr>
          <w:gridAfter w:val="1"/>
          <w:wAfter w:w="12" w:type="dxa"/>
          <w:trHeight w:val="76"/>
        </w:trPr>
        <w:tc>
          <w:tcPr>
            <w:tcW w:w="709" w:type="dxa"/>
            <w:tcBorders>
              <w:top w:val="nil"/>
              <w:left w:val="nil"/>
              <w:bottom w:val="nil"/>
              <w:right w:val="nil"/>
            </w:tcBorders>
            <w:shd w:val="clear" w:color="auto" w:fill="auto"/>
            <w:noWrap/>
            <w:vAlign w:val="bottom"/>
            <w:hideMark/>
          </w:tcPr>
          <w:p w:rsidR="009B2F2A" w:rsidRPr="009B2F2A" w:rsidRDefault="009B2F2A" w:rsidP="009B2F2A">
            <w:pPr>
              <w:spacing w:after="0" w:line="240" w:lineRule="auto"/>
              <w:rPr>
                <w:rFonts w:ascii="Times New Roman" w:eastAsia="Times New Roman" w:hAnsi="Times New Roman" w:cs="Times New Roman"/>
                <w:sz w:val="20"/>
                <w:szCs w:val="20"/>
              </w:rPr>
            </w:pPr>
          </w:p>
        </w:tc>
        <w:tc>
          <w:tcPr>
            <w:tcW w:w="14581" w:type="dxa"/>
            <w:gridSpan w:val="10"/>
            <w:tcBorders>
              <w:top w:val="nil"/>
              <w:left w:val="nil"/>
              <w:bottom w:val="nil"/>
              <w:right w:val="nil"/>
            </w:tcBorders>
            <w:shd w:val="clear" w:color="auto" w:fill="auto"/>
            <w:vAlign w:val="bottom"/>
            <w:hideMark/>
          </w:tcPr>
          <w:p w:rsidR="009B2F2A" w:rsidRPr="000E6A65" w:rsidRDefault="00633C60" w:rsidP="009B2F2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6-й раздел –</w:t>
            </w:r>
            <w:r w:rsidR="009B2F2A" w:rsidRPr="000E6A65">
              <w:rPr>
                <w:rFonts w:ascii="Times New Roman" w:eastAsia="Times New Roman" w:hAnsi="Times New Roman" w:cs="Times New Roman"/>
                <w:color w:val="000000"/>
                <w:sz w:val="24"/>
                <w:szCs w:val="24"/>
              </w:rPr>
              <w:t xml:space="preserve"> объекты связи и информации;</w:t>
            </w:r>
          </w:p>
        </w:tc>
      </w:tr>
      <w:tr w:rsidR="009B2F2A" w:rsidRPr="009B2F2A" w:rsidTr="00633C60">
        <w:trPr>
          <w:gridAfter w:val="1"/>
          <w:wAfter w:w="12" w:type="dxa"/>
          <w:trHeight w:val="86"/>
        </w:trPr>
        <w:tc>
          <w:tcPr>
            <w:tcW w:w="709" w:type="dxa"/>
            <w:tcBorders>
              <w:top w:val="nil"/>
              <w:left w:val="nil"/>
              <w:bottom w:val="nil"/>
              <w:right w:val="nil"/>
            </w:tcBorders>
            <w:shd w:val="clear" w:color="auto" w:fill="auto"/>
            <w:noWrap/>
            <w:vAlign w:val="bottom"/>
            <w:hideMark/>
          </w:tcPr>
          <w:p w:rsidR="009B2F2A" w:rsidRPr="009B2F2A" w:rsidRDefault="009B2F2A" w:rsidP="009B2F2A">
            <w:pPr>
              <w:spacing w:after="0" w:line="240" w:lineRule="auto"/>
              <w:rPr>
                <w:rFonts w:ascii="Times New Roman" w:eastAsia="Times New Roman" w:hAnsi="Times New Roman" w:cs="Times New Roman"/>
                <w:sz w:val="20"/>
                <w:szCs w:val="20"/>
              </w:rPr>
            </w:pPr>
          </w:p>
        </w:tc>
        <w:tc>
          <w:tcPr>
            <w:tcW w:w="14581" w:type="dxa"/>
            <w:gridSpan w:val="10"/>
            <w:tcBorders>
              <w:top w:val="nil"/>
              <w:left w:val="nil"/>
              <w:bottom w:val="nil"/>
              <w:right w:val="nil"/>
            </w:tcBorders>
            <w:shd w:val="clear" w:color="auto" w:fill="auto"/>
            <w:vAlign w:val="bottom"/>
            <w:hideMark/>
          </w:tcPr>
          <w:p w:rsidR="009B2F2A" w:rsidRPr="000E6A65" w:rsidRDefault="00633C60" w:rsidP="009B2F2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7-й раздел –</w:t>
            </w:r>
            <w:r w:rsidR="009B2F2A" w:rsidRPr="000E6A65">
              <w:rPr>
                <w:rFonts w:ascii="Times New Roman" w:eastAsia="Times New Roman" w:hAnsi="Times New Roman" w:cs="Times New Roman"/>
                <w:color w:val="000000"/>
                <w:sz w:val="24"/>
                <w:szCs w:val="24"/>
              </w:rPr>
              <w:t xml:space="preserve"> объекты транспорта и дорожно-транспортной инфраструктуры;</w:t>
            </w:r>
          </w:p>
        </w:tc>
      </w:tr>
      <w:tr w:rsidR="009B2F2A" w:rsidRPr="009B2F2A" w:rsidTr="00633C60">
        <w:trPr>
          <w:gridAfter w:val="1"/>
          <w:wAfter w:w="12" w:type="dxa"/>
          <w:trHeight w:val="113"/>
        </w:trPr>
        <w:tc>
          <w:tcPr>
            <w:tcW w:w="709" w:type="dxa"/>
            <w:tcBorders>
              <w:top w:val="nil"/>
              <w:left w:val="nil"/>
              <w:bottom w:val="nil"/>
              <w:right w:val="nil"/>
            </w:tcBorders>
            <w:shd w:val="clear" w:color="auto" w:fill="auto"/>
            <w:noWrap/>
            <w:vAlign w:val="bottom"/>
            <w:hideMark/>
          </w:tcPr>
          <w:p w:rsidR="009B2F2A" w:rsidRPr="009B2F2A" w:rsidRDefault="009B2F2A" w:rsidP="009B2F2A">
            <w:pPr>
              <w:spacing w:after="0" w:line="240" w:lineRule="auto"/>
              <w:rPr>
                <w:rFonts w:ascii="Times New Roman" w:eastAsia="Times New Roman" w:hAnsi="Times New Roman" w:cs="Times New Roman"/>
                <w:sz w:val="20"/>
                <w:szCs w:val="20"/>
              </w:rPr>
            </w:pPr>
          </w:p>
        </w:tc>
        <w:tc>
          <w:tcPr>
            <w:tcW w:w="14581" w:type="dxa"/>
            <w:gridSpan w:val="10"/>
            <w:tcBorders>
              <w:top w:val="nil"/>
              <w:left w:val="nil"/>
              <w:bottom w:val="nil"/>
              <w:right w:val="nil"/>
            </w:tcBorders>
            <w:shd w:val="clear" w:color="auto" w:fill="auto"/>
            <w:vAlign w:val="bottom"/>
            <w:hideMark/>
          </w:tcPr>
          <w:p w:rsidR="009B2F2A" w:rsidRPr="000E6A65" w:rsidRDefault="00633C60" w:rsidP="009B2F2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8-й раздел –</w:t>
            </w:r>
            <w:r w:rsidR="009B2F2A" w:rsidRPr="000E6A65">
              <w:rPr>
                <w:rFonts w:ascii="Times New Roman" w:eastAsia="Times New Roman" w:hAnsi="Times New Roman" w:cs="Times New Roman"/>
                <w:color w:val="000000"/>
                <w:sz w:val="24"/>
                <w:szCs w:val="24"/>
              </w:rPr>
              <w:t xml:space="preserve"> жилые здания и помещения;</w:t>
            </w:r>
          </w:p>
        </w:tc>
      </w:tr>
      <w:tr w:rsidR="009B2F2A" w:rsidRPr="009B2F2A" w:rsidTr="00633C60">
        <w:trPr>
          <w:gridAfter w:val="1"/>
          <w:wAfter w:w="12" w:type="dxa"/>
          <w:trHeight w:val="76"/>
        </w:trPr>
        <w:tc>
          <w:tcPr>
            <w:tcW w:w="709" w:type="dxa"/>
            <w:tcBorders>
              <w:top w:val="nil"/>
              <w:left w:val="nil"/>
              <w:bottom w:val="nil"/>
              <w:right w:val="nil"/>
            </w:tcBorders>
            <w:shd w:val="clear" w:color="auto" w:fill="auto"/>
            <w:noWrap/>
            <w:vAlign w:val="bottom"/>
            <w:hideMark/>
          </w:tcPr>
          <w:p w:rsidR="009B2F2A" w:rsidRPr="009B2F2A" w:rsidRDefault="009B2F2A" w:rsidP="009B2F2A">
            <w:pPr>
              <w:spacing w:after="0" w:line="240" w:lineRule="auto"/>
              <w:rPr>
                <w:rFonts w:ascii="Times New Roman" w:eastAsia="Times New Roman" w:hAnsi="Times New Roman" w:cs="Times New Roman"/>
                <w:sz w:val="20"/>
                <w:szCs w:val="20"/>
              </w:rPr>
            </w:pPr>
          </w:p>
        </w:tc>
        <w:tc>
          <w:tcPr>
            <w:tcW w:w="14581" w:type="dxa"/>
            <w:gridSpan w:val="10"/>
            <w:tcBorders>
              <w:top w:val="nil"/>
              <w:left w:val="nil"/>
              <w:bottom w:val="nil"/>
              <w:right w:val="nil"/>
            </w:tcBorders>
            <w:shd w:val="clear" w:color="auto" w:fill="auto"/>
            <w:vAlign w:val="bottom"/>
            <w:hideMark/>
          </w:tcPr>
          <w:p w:rsidR="009B2F2A" w:rsidRPr="000E6A65" w:rsidRDefault="00633C60" w:rsidP="009B2F2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9-й раздел –</w:t>
            </w:r>
            <w:r w:rsidR="009B2F2A" w:rsidRPr="000E6A65">
              <w:rPr>
                <w:rFonts w:ascii="Times New Roman" w:eastAsia="Times New Roman" w:hAnsi="Times New Roman" w:cs="Times New Roman"/>
                <w:color w:val="000000"/>
                <w:sz w:val="24"/>
                <w:szCs w:val="24"/>
              </w:rPr>
              <w:t xml:space="preserve"> объекты потребительского рынка и сферы услуг;</w:t>
            </w:r>
          </w:p>
        </w:tc>
      </w:tr>
      <w:tr w:rsidR="00122C84" w:rsidRPr="009B2F2A" w:rsidTr="005303DA">
        <w:trPr>
          <w:gridAfter w:val="1"/>
          <w:wAfter w:w="12" w:type="dxa"/>
          <w:trHeight w:val="76"/>
        </w:trPr>
        <w:tc>
          <w:tcPr>
            <w:tcW w:w="15290" w:type="dxa"/>
            <w:gridSpan w:val="11"/>
            <w:tcBorders>
              <w:top w:val="nil"/>
              <w:left w:val="nil"/>
              <w:bottom w:val="nil"/>
              <w:right w:val="nil"/>
            </w:tcBorders>
            <w:shd w:val="clear" w:color="auto" w:fill="auto"/>
            <w:noWrap/>
            <w:vAlign w:val="bottom"/>
            <w:hideMark/>
          </w:tcPr>
          <w:p w:rsidR="00122C84" w:rsidRPr="000E6A65" w:rsidRDefault="00122C84" w:rsidP="00122C8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10-й раздел –</w:t>
            </w:r>
            <w:r w:rsidRPr="000E6A65">
              <w:rPr>
                <w:rFonts w:ascii="Times New Roman" w:eastAsia="Times New Roman" w:hAnsi="Times New Roman" w:cs="Times New Roman"/>
                <w:color w:val="000000"/>
                <w:sz w:val="24"/>
                <w:szCs w:val="24"/>
              </w:rPr>
              <w:t xml:space="preserve"> центры занятости населения и места приложения труда (специализированные предприятия и организации, специальные рабочие места для инвалидов);</w:t>
            </w:r>
          </w:p>
        </w:tc>
      </w:tr>
      <w:tr w:rsidR="009B2F2A" w:rsidRPr="009B2F2A" w:rsidTr="00633C60">
        <w:trPr>
          <w:gridAfter w:val="1"/>
          <w:wAfter w:w="12" w:type="dxa"/>
          <w:trHeight w:val="76"/>
        </w:trPr>
        <w:tc>
          <w:tcPr>
            <w:tcW w:w="709" w:type="dxa"/>
            <w:tcBorders>
              <w:top w:val="nil"/>
              <w:left w:val="nil"/>
              <w:bottom w:val="nil"/>
              <w:right w:val="nil"/>
            </w:tcBorders>
            <w:shd w:val="clear" w:color="auto" w:fill="auto"/>
            <w:noWrap/>
            <w:vAlign w:val="bottom"/>
            <w:hideMark/>
          </w:tcPr>
          <w:p w:rsidR="009B2F2A" w:rsidRPr="009B2F2A" w:rsidRDefault="009B2F2A" w:rsidP="009B2F2A">
            <w:pPr>
              <w:spacing w:after="0" w:line="240" w:lineRule="auto"/>
              <w:rPr>
                <w:rFonts w:ascii="Times New Roman" w:eastAsia="Times New Roman" w:hAnsi="Times New Roman" w:cs="Times New Roman"/>
                <w:sz w:val="20"/>
                <w:szCs w:val="20"/>
              </w:rPr>
            </w:pPr>
          </w:p>
        </w:tc>
        <w:tc>
          <w:tcPr>
            <w:tcW w:w="14581" w:type="dxa"/>
            <w:gridSpan w:val="10"/>
            <w:tcBorders>
              <w:top w:val="nil"/>
              <w:left w:val="nil"/>
              <w:bottom w:val="nil"/>
              <w:right w:val="nil"/>
            </w:tcBorders>
            <w:shd w:val="clear" w:color="auto" w:fill="auto"/>
            <w:vAlign w:val="bottom"/>
            <w:hideMark/>
          </w:tcPr>
          <w:p w:rsidR="009B2F2A" w:rsidRPr="000E6A65" w:rsidRDefault="00633C60" w:rsidP="009B2F2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11-й раздел –</w:t>
            </w:r>
            <w:r w:rsidR="009B2F2A" w:rsidRPr="000E6A65">
              <w:rPr>
                <w:rFonts w:ascii="Times New Roman" w:eastAsia="Times New Roman" w:hAnsi="Times New Roman" w:cs="Times New Roman"/>
                <w:color w:val="000000"/>
                <w:sz w:val="24"/>
                <w:szCs w:val="24"/>
              </w:rPr>
              <w:t xml:space="preserve"> административные здания.</w:t>
            </w:r>
          </w:p>
        </w:tc>
      </w:tr>
    </w:tbl>
    <w:p w:rsidR="009E7605" w:rsidRDefault="009E7605" w:rsidP="009B2F2A">
      <w:pPr>
        <w:spacing w:after="0" w:line="240" w:lineRule="auto"/>
        <w:ind w:firstLine="11340"/>
        <w:rPr>
          <w:rFonts w:ascii="Times New Roman" w:eastAsia="Times New Roman" w:hAnsi="Times New Roman" w:cs="Times New Roman"/>
          <w:sz w:val="24"/>
          <w:szCs w:val="24"/>
        </w:rPr>
      </w:pPr>
    </w:p>
    <w:tbl>
      <w:tblPr>
        <w:tblW w:w="15766" w:type="dxa"/>
        <w:tblInd w:w="108" w:type="dxa"/>
        <w:tblLayout w:type="fixed"/>
        <w:tblLook w:val="04A0" w:firstRow="1" w:lastRow="0" w:firstColumn="1" w:lastColumn="0" w:noHBand="0" w:noVBand="1"/>
      </w:tblPr>
      <w:tblGrid>
        <w:gridCol w:w="709"/>
        <w:gridCol w:w="425"/>
        <w:gridCol w:w="1154"/>
        <w:gridCol w:w="1669"/>
        <w:gridCol w:w="1605"/>
        <w:gridCol w:w="165"/>
        <w:gridCol w:w="9"/>
        <w:gridCol w:w="1243"/>
        <w:gridCol w:w="299"/>
        <w:gridCol w:w="9"/>
        <w:gridCol w:w="912"/>
        <w:gridCol w:w="495"/>
        <w:gridCol w:w="9"/>
        <w:gridCol w:w="969"/>
        <w:gridCol w:w="880"/>
        <w:gridCol w:w="9"/>
        <w:gridCol w:w="955"/>
        <w:gridCol w:w="188"/>
        <w:gridCol w:w="9"/>
        <w:gridCol w:w="1422"/>
        <w:gridCol w:w="9"/>
        <w:gridCol w:w="301"/>
        <w:gridCol w:w="1790"/>
        <w:gridCol w:w="9"/>
        <w:gridCol w:w="45"/>
        <w:gridCol w:w="64"/>
        <w:gridCol w:w="384"/>
        <w:gridCol w:w="29"/>
      </w:tblGrid>
      <w:tr w:rsidR="00633C60" w:rsidRPr="009B2F2A" w:rsidTr="004D784A">
        <w:trPr>
          <w:gridAfter w:val="1"/>
          <w:wAfter w:w="29" w:type="dxa"/>
          <w:trHeight w:val="330"/>
        </w:trPr>
        <w:tc>
          <w:tcPr>
            <w:tcW w:w="15737" w:type="dxa"/>
            <w:gridSpan w:val="27"/>
            <w:tcBorders>
              <w:top w:val="nil"/>
              <w:left w:val="nil"/>
              <w:bottom w:val="nil"/>
              <w:right w:val="nil"/>
            </w:tcBorders>
            <w:shd w:val="clear" w:color="auto" w:fill="auto"/>
            <w:noWrap/>
            <w:vAlign w:val="center"/>
            <w:hideMark/>
          </w:tcPr>
          <w:p w:rsidR="00633C60" w:rsidRDefault="00633C60" w:rsidP="009B2F2A">
            <w:pPr>
              <w:spacing w:after="0" w:line="240" w:lineRule="auto"/>
              <w:rPr>
                <w:rFonts w:ascii="Times New Roman" w:eastAsia="Times New Roman" w:hAnsi="Times New Roman" w:cs="Times New Roman"/>
                <w:color w:val="000000"/>
                <w:sz w:val="24"/>
                <w:szCs w:val="24"/>
              </w:rPr>
            </w:pPr>
            <w:r w:rsidRPr="009B2F2A">
              <w:rPr>
                <w:rFonts w:ascii="Times New Roman" w:eastAsia="Times New Roman" w:hAnsi="Times New Roman" w:cs="Times New Roman"/>
                <w:color w:val="000000"/>
                <w:sz w:val="24"/>
                <w:szCs w:val="24"/>
              </w:rPr>
              <w:t>Часть</w:t>
            </w:r>
            <w:r w:rsidR="00187CBB">
              <w:rPr>
                <w:rFonts w:ascii="Times New Roman" w:eastAsia="Times New Roman" w:hAnsi="Times New Roman" w:cs="Times New Roman"/>
                <w:color w:val="000000"/>
                <w:sz w:val="24"/>
                <w:szCs w:val="24"/>
              </w:rPr>
              <w:t xml:space="preserve"> </w:t>
            </w:r>
            <w:r w:rsidRPr="009B2F2A">
              <w:rPr>
                <w:rFonts w:ascii="Times New Roman" w:eastAsia="Times New Roman" w:hAnsi="Times New Roman" w:cs="Times New Roman"/>
                <w:color w:val="000000"/>
                <w:sz w:val="24"/>
                <w:szCs w:val="24"/>
              </w:rPr>
              <w:t>2</w:t>
            </w:r>
          </w:p>
          <w:p w:rsidR="001109DA" w:rsidRPr="009B2F2A" w:rsidRDefault="001109DA" w:rsidP="009B2F2A">
            <w:pPr>
              <w:spacing w:after="0" w:line="240" w:lineRule="auto"/>
              <w:rPr>
                <w:rFonts w:ascii="Times New Roman" w:eastAsia="Times New Roman" w:hAnsi="Times New Roman" w:cs="Times New Roman"/>
                <w:sz w:val="20"/>
                <w:szCs w:val="20"/>
              </w:rPr>
            </w:pPr>
          </w:p>
        </w:tc>
      </w:tr>
      <w:tr w:rsidR="009B2F2A" w:rsidRPr="009B2F2A" w:rsidTr="00187CBB">
        <w:trPr>
          <w:gridAfter w:val="5"/>
          <w:wAfter w:w="531" w:type="dxa"/>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1CE6" w:rsidRDefault="009B2F2A" w:rsidP="00F71CE6">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 </w:t>
            </w:r>
            <w:r w:rsidR="00F71CE6" w:rsidRPr="009B2F2A">
              <w:rPr>
                <w:rFonts w:ascii="Times New Roman" w:eastAsia="Times New Roman" w:hAnsi="Times New Roman" w:cs="Times New Roman"/>
                <w:color w:val="000000"/>
                <w:sz w:val="18"/>
                <w:szCs w:val="18"/>
              </w:rPr>
              <w:t>№</w:t>
            </w:r>
          </w:p>
          <w:p w:rsidR="009B2F2A" w:rsidRPr="009B2F2A" w:rsidRDefault="00F71CE6" w:rsidP="00F71CE6">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п/п</w:t>
            </w:r>
          </w:p>
        </w:tc>
        <w:tc>
          <w:tcPr>
            <w:tcW w:w="5018" w:type="dxa"/>
            <w:gridSpan w:val="5"/>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187CBB">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Состояние доступности объекта</w:t>
            </w:r>
          </w:p>
        </w:tc>
        <w:tc>
          <w:tcPr>
            <w:tcW w:w="9508" w:type="dxa"/>
            <w:gridSpan w:val="17"/>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187CBB">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Управленческое решение</w:t>
            </w:r>
          </w:p>
        </w:tc>
      </w:tr>
      <w:tr w:rsidR="009B2F2A" w:rsidRPr="009B2F2A" w:rsidTr="00187CBB">
        <w:trPr>
          <w:gridAfter w:val="5"/>
          <w:wAfter w:w="531" w:type="dxa"/>
          <w:trHeight w:val="125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000000"/>
                <w:sz w:val="18"/>
                <w:szCs w:val="18"/>
              </w:rPr>
            </w:pPr>
          </w:p>
        </w:tc>
        <w:bookmarkStart w:id="1" w:name="RANGE!B7"/>
        <w:tc>
          <w:tcPr>
            <w:tcW w:w="1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285A7F">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fldChar w:fldCharType="begin"/>
            </w:r>
            <w:r w:rsidRPr="009B2F2A">
              <w:rPr>
                <w:rFonts w:ascii="Times New Roman" w:eastAsia="Times New Roman" w:hAnsi="Times New Roman" w:cs="Times New Roman"/>
                <w:color w:val="000000"/>
                <w:sz w:val="18"/>
                <w:szCs w:val="18"/>
              </w:rPr>
              <w:instrText>HYPERLINK "C:\\Документы\\c\\КАБмин\\Проекты распоряжений\\2020\\Мусабирова\\РЕЕСТР РТ ч.1 и 2\\ч. 2.xlsx" \l "RANGE!#ССЫЛКА!"</w:instrText>
            </w:r>
            <w:r w:rsidRPr="009B2F2A">
              <w:rPr>
                <w:rFonts w:ascii="Times New Roman" w:eastAsia="Times New Roman" w:hAnsi="Times New Roman" w:cs="Times New Roman"/>
                <w:color w:val="000000"/>
                <w:sz w:val="18"/>
                <w:szCs w:val="18"/>
              </w:rPr>
              <w:fldChar w:fldCharType="separate"/>
            </w:r>
            <w:r w:rsidRPr="009B2F2A">
              <w:rPr>
                <w:rFonts w:ascii="Times New Roman" w:eastAsia="Times New Roman" w:hAnsi="Times New Roman" w:cs="Times New Roman"/>
                <w:color w:val="000000"/>
                <w:sz w:val="18"/>
                <w:szCs w:val="18"/>
              </w:rPr>
              <w:t>Вариант обустройства объекта</w:t>
            </w:r>
            <w:r w:rsidRPr="009B2F2A">
              <w:rPr>
                <w:rFonts w:ascii="Times New Roman" w:eastAsia="Times New Roman" w:hAnsi="Times New Roman" w:cs="Times New Roman"/>
                <w:color w:val="000000"/>
                <w:sz w:val="18"/>
                <w:szCs w:val="18"/>
              </w:rPr>
              <w:fldChar w:fldCharType="end"/>
            </w:r>
            <w:bookmarkEnd w:id="1"/>
            <w:r w:rsidR="00285A7F" w:rsidRPr="00285A7F">
              <w:rPr>
                <w:rFonts w:ascii="Times New Roman" w:eastAsia="Times New Roman" w:hAnsi="Times New Roman" w:cs="Times New Roman"/>
                <w:color w:val="000000"/>
                <w:sz w:val="18"/>
                <w:szCs w:val="18"/>
                <w:vertAlign w:val="superscript"/>
              </w:rPr>
              <w:t>1</w:t>
            </w:r>
          </w:p>
        </w:tc>
        <w:tc>
          <w:tcPr>
            <w:tcW w:w="1669" w:type="dxa"/>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F15E49" w:rsidP="00285A7F">
            <w:pPr>
              <w:spacing w:after="0" w:line="240" w:lineRule="auto"/>
              <w:jc w:val="center"/>
              <w:rPr>
                <w:rFonts w:ascii="Times New Roman" w:eastAsia="Times New Roman" w:hAnsi="Times New Roman" w:cs="Times New Roman"/>
                <w:color w:val="000000"/>
                <w:sz w:val="18"/>
                <w:szCs w:val="18"/>
              </w:rPr>
            </w:pPr>
            <w:hyperlink r:id="rId94" w:anchor="RANGE!#ССЫЛКА!" w:history="1">
              <w:r w:rsidR="009B2F2A" w:rsidRPr="009B2F2A">
                <w:rPr>
                  <w:rFonts w:ascii="Times New Roman" w:eastAsia="Times New Roman" w:hAnsi="Times New Roman" w:cs="Times New Roman"/>
                  <w:color w:val="000000"/>
                  <w:sz w:val="18"/>
                  <w:szCs w:val="18"/>
                </w:rPr>
                <w:t>Состояние доступности (в т.ч. для различных категорий инвалидов)</w:t>
              </w:r>
            </w:hyperlink>
            <w:r w:rsidR="00285A7F" w:rsidRPr="00285A7F">
              <w:rPr>
                <w:rFonts w:ascii="Times New Roman" w:eastAsia="Times New Roman" w:hAnsi="Times New Roman" w:cs="Times New Roman"/>
                <w:color w:val="000000"/>
                <w:sz w:val="18"/>
                <w:szCs w:val="18"/>
                <w:vertAlign w:val="superscript"/>
              </w:rPr>
              <w:t xml:space="preserve">2 </w:t>
            </w:r>
          </w:p>
        </w:tc>
        <w:tc>
          <w:tcPr>
            <w:tcW w:w="1770" w:type="dxa"/>
            <w:gridSpan w:val="2"/>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Нуждаемость и очередность адаптации</w:t>
            </w:r>
          </w:p>
        </w:tc>
        <w:tc>
          <w:tcPr>
            <w:tcW w:w="1551" w:type="dxa"/>
            <w:gridSpan w:val="3"/>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F15E49" w:rsidP="00285A7F">
            <w:pPr>
              <w:spacing w:after="0" w:line="240" w:lineRule="auto"/>
              <w:jc w:val="center"/>
              <w:rPr>
                <w:rFonts w:ascii="Times New Roman" w:eastAsia="Times New Roman" w:hAnsi="Times New Roman" w:cs="Times New Roman"/>
                <w:color w:val="000000"/>
                <w:sz w:val="18"/>
                <w:szCs w:val="18"/>
              </w:rPr>
            </w:pPr>
            <w:hyperlink r:id="rId95" w:anchor="RANGE!#ССЫЛКА!" w:history="1">
              <w:r w:rsidR="009B2F2A" w:rsidRPr="009B2F2A">
                <w:rPr>
                  <w:rFonts w:ascii="Times New Roman" w:eastAsia="Times New Roman" w:hAnsi="Times New Roman" w:cs="Times New Roman"/>
                  <w:color w:val="000000"/>
                  <w:sz w:val="18"/>
                  <w:szCs w:val="18"/>
                </w:rPr>
                <w:t>Виды работ по адаптации</w:t>
              </w:r>
            </w:hyperlink>
            <w:r w:rsidR="00285A7F" w:rsidRPr="00285A7F">
              <w:rPr>
                <w:rFonts w:ascii="Times New Roman" w:eastAsia="Times New Roman" w:hAnsi="Times New Roman" w:cs="Times New Roman"/>
                <w:color w:val="000000"/>
                <w:sz w:val="18"/>
                <w:szCs w:val="18"/>
                <w:vertAlign w:val="superscript"/>
              </w:rPr>
              <w:t>3</w:t>
            </w:r>
          </w:p>
        </w:tc>
        <w:tc>
          <w:tcPr>
            <w:tcW w:w="1416" w:type="dxa"/>
            <w:gridSpan w:val="3"/>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Плановый период (срок) исполнения</w:t>
            </w:r>
          </w:p>
        </w:tc>
        <w:tc>
          <w:tcPr>
            <w:tcW w:w="1858" w:type="dxa"/>
            <w:gridSpan w:val="3"/>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F15E49" w:rsidP="00285A7F">
            <w:pPr>
              <w:spacing w:after="0" w:line="240" w:lineRule="auto"/>
              <w:jc w:val="center"/>
              <w:rPr>
                <w:rFonts w:ascii="Times New Roman" w:eastAsia="Times New Roman" w:hAnsi="Times New Roman" w:cs="Times New Roman"/>
                <w:color w:val="000000"/>
                <w:sz w:val="18"/>
                <w:szCs w:val="18"/>
              </w:rPr>
            </w:pPr>
            <w:hyperlink r:id="rId96" w:anchor="RANGE!#ССЫЛКА!" w:history="1">
              <w:r w:rsidR="009B2F2A" w:rsidRPr="009B2F2A">
                <w:rPr>
                  <w:rFonts w:ascii="Times New Roman" w:eastAsia="Times New Roman" w:hAnsi="Times New Roman" w:cs="Times New Roman"/>
                  <w:color w:val="000000"/>
                  <w:sz w:val="18"/>
                  <w:szCs w:val="18"/>
                </w:rPr>
                <w:t>Ожидаемый результат (по состоянию доступности)</w:t>
              </w:r>
            </w:hyperlink>
            <w:r w:rsidR="00285A7F" w:rsidRPr="00285A7F">
              <w:rPr>
                <w:rFonts w:ascii="Times New Roman" w:eastAsia="Times New Roman" w:hAnsi="Times New Roman" w:cs="Times New Roman"/>
                <w:color w:val="000000"/>
                <w:sz w:val="18"/>
                <w:szCs w:val="18"/>
                <w:vertAlign w:val="superscript"/>
              </w:rPr>
              <w:t>4</w:t>
            </w:r>
            <w:r w:rsidR="00285A7F" w:rsidRPr="009B2F2A">
              <w:rPr>
                <w:rFonts w:ascii="Times New Roman" w:eastAsia="Times New Roman" w:hAnsi="Times New Roman" w:cs="Times New Roman"/>
                <w:color w:val="000000"/>
                <w:sz w:val="18"/>
                <w:szCs w:val="18"/>
              </w:rPr>
              <w:t xml:space="preserve"> </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Дата контроля</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F15E49" w:rsidP="00285A7F">
            <w:pPr>
              <w:spacing w:after="0" w:line="240" w:lineRule="auto"/>
              <w:jc w:val="center"/>
              <w:rPr>
                <w:rFonts w:ascii="Times New Roman" w:eastAsia="Times New Roman" w:hAnsi="Times New Roman" w:cs="Times New Roman"/>
                <w:color w:val="000000"/>
                <w:sz w:val="18"/>
                <w:szCs w:val="18"/>
              </w:rPr>
            </w:pPr>
            <w:hyperlink r:id="rId97" w:anchor="RANGE!#ССЫЛКА!" w:history="1">
              <w:r w:rsidR="009B2F2A" w:rsidRPr="009B2F2A">
                <w:rPr>
                  <w:rFonts w:ascii="Times New Roman" w:eastAsia="Times New Roman" w:hAnsi="Times New Roman" w:cs="Times New Roman"/>
                  <w:color w:val="000000"/>
                  <w:sz w:val="18"/>
                  <w:szCs w:val="18"/>
                </w:rPr>
                <w:t>Результаты контроля</w:t>
              </w:r>
            </w:hyperlink>
            <w:r w:rsidR="00285A7F" w:rsidRPr="00285A7F">
              <w:rPr>
                <w:rFonts w:ascii="Times New Roman" w:eastAsia="Times New Roman" w:hAnsi="Times New Roman" w:cs="Times New Roman"/>
                <w:color w:val="000000"/>
                <w:sz w:val="18"/>
                <w:szCs w:val="18"/>
                <w:vertAlign w:val="superscript"/>
              </w:rPr>
              <w:t>5</w:t>
            </w: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Дата актуализации информации на Карте доступности субъекта Российской Федерации</w:t>
            </w:r>
          </w:p>
        </w:tc>
      </w:tr>
      <w:tr w:rsidR="009B2F2A" w:rsidRPr="009B2F2A" w:rsidTr="00187CBB">
        <w:trPr>
          <w:gridAfter w:val="5"/>
          <w:wAfter w:w="531" w:type="dxa"/>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2</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3</w:t>
            </w:r>
          </w:p>
        </w:tc>
        <w:tc>
          <w:tcPr>
            <w:tcW w:w="17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4</w:t>
            </w:r>
          </w:p>
        </w:tc>
        <w:tc>
          <w:tcPr>
            <w:tcW w:w="15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5</w:t>
            </w:r>
          </w:p>
        </w:tc>
        <w:tc>
          <w:tcPr>
            <w:tcW w:w="14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6</w:t>
            </w:r>
          </w:p>
        </w:tc>
        <w:tc>
          <w:tcPr>
            <w:tcW w:w="18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7</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8</w:t>
            </w: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9B2F2A" w:rsidP="009B2F2A">
            <w:pPr>
              <w:spacing w:after="0" w:line="240" w:lineRule="auto"/>
              <w:jc w:val="center"/>
              <w:rPr>
                <w:rFonts w:ascii="Times New Roman" w:eastAsia="Times New Roman" w:hAnsi="Times New Roman" w:cs="Times New Roman"/>
                <w:color w:val="000000"/>
                <w:sz w:val="18"/>
                <w:szCs w:val="18"/>
              </w:rPr>
            </w:pPr>
            <w:r w:rsidRPr="009B2F2A">
              <w:rPr>
                <w:rFonts w:ascii="Times New Roman" w:eastAsia="Times New Roman" w:hAnsi="Times New Roman" w:cs="Times New Roman"/>
                <w:color w:val="000000"/>
                <w:sz w:val="18"/>
                <w:szCs w:val="18"/>
              </w:rPr>
              <w:t>9</w:t>
            </w: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B2F2A" w:rsidRPr="009B2F2A" w:rsidRDefault="007F272B" w:rsidP="009B2F2A">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r w:rsidR="009B2F2A" w:rsidRPr="009B2F2A">
              <w:rPr>
                <w:rFonts w:ascii="Times New Roman" w:eastAsia="Times New Roman" w:hAnsi="Times New Roman" w:cs="Times New Roman"/>
                <w:color w:val="000000"/>
                <w:sz w:val="18"/>
                <w:szCs w:val="18"/>
              </w:rPr>
              <w:t>0</w:t>
            </w:r>
          </w:p>
        </w:tc>
      </w:tr>
      <w:tr w:rsidR="006B51C1" w:rsidRPr="009B2F2A" w:rsidTr="00187CBB">
        <w:trPr>
          <w:gridAfter w:val="5"/>
          <w:wAfter w:w="531" w:type="dxa"/>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51C1" w:rsidRPr="009B2F2A" w:rsidRDefault="006B51C1" w:rsidP="009B2F2A">
            <w:pPr>
              <w:spacing w:after="0" w:line="240" w:lineRule="auto"/>
              <w:jc w:val="center"/>
              <w:rPr>
                <w:rFonts w:ascii="Times New Roman" w:eastAsia="Times New Roman" w:hAnsi="Times New Roman" w:cs="Times New Roman"/>
                <w:color w:val="000000"/>
                <w:sz w:val="18"/>
                <w:szCs w:val="18"/>
              </w:rPr>
            </w:pP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51C1" w:rsidRPr="009B2F2A" w:rsidRDefault="006B51C1" w:rsidP="009B2F2A">
            <w:pPr>
              <w:spacing w:after="0" w:line="240" w:lineRule="auto"/>
              <w:jc w:val="center"/>
              <w:rPr>
                <w:rFonts w:ascii="Times New Roman" w:eastAsia="Times New Roman" w:hAnsi="Times New Roman" w:cs="Times New Roman"/>
                <w:color w:val="000000"/>
                <w:sz w:val="18"/>
                <w:szCs w:val="18"/>
              </w:rPr>
            </w:pP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6B51C1" w:rsidRPr="009B2F2A" w:rsidRDefault="006B51C1" w:rsidP="009B2F2A">
            <w:pPr>
              <w:spacing w:after="0" w:line="240" w:lineRule="auto"/>
              <w:jc w:val="center"/>
              <w:rPr>
                <w:rFonts w:ascii="Times New Roman" w:eastAsia="Times New Roman" w:hAnsi="Times New Roman" w:cs="Times New Roman"/>
                <w:color w:val="000000"/>
                <w:sz w:val="18"/>
                <w:szCs w:val="18"/>
              </w:rPr>
            </w:pPr>
          </w:p>
        </w:tc>
        <w:tc>
          <w:tcPr>
            <w:tcW w:w="17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51C1" w:rsidRPr="009B2F2A" w:rsidRDefault="006B51C1" w:rsidP="009B2F2A">
            <w:pPr>
              <w:spacing w:after="0" w:line="240" w:lineRule="auto"/>
              <w:jc w:val="center"/>
              <w:rPr>
                <w:rFonts w:ascii="Times New Roman" w:eastAsia="Times New Roman" w:hAnsi="Times New Roman" w:cs="Times New Roman"/>
                <w:color w:val="000000"/>
                <w:sz w:val="18"/>
                <w:szCs w:val="18"/>
              </w:rPr>
            </w:pPr>
          </w:p>
        </w:tc>
        <w:tc>
          <w:tcPr>
            <w:tcW w:w="15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B51C1" w:rsidRPr="009B2F2A" w:rsidRDefault="006B51C1" w:rsidP="009B2F2A">
            <w:pPr>
              <w:spacing w:after="0" w:line="240" w:lineRule="auto"/>
              <w:jc w:val="center"/>
              <w:rPr>
                <w:rFonts w:ascii="Times New Roman" w:eastAsia="Times New Roman" w:hAnsi="Times New Roman" w:cs="Times New Roman"/>
                <w:color w:val="000000"/>
                <w:sz w:val="18"/>
                <w:szCs w:val="18"/>
              </w:rPr>
            </w:pPr>
          </w:p>
        </w:tc>
        <w:tc>
          <w:tcPr>
            <w:tcW w:w="14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B51C1" w:rsidRPr="009B2F2A" w:rsidRDefault="006B51C1" w:rsidP="009B2F2A">
            <w:pPr>
              <w:spacing w:after="0" w:line="240" w:lineRule="auto"/>
              <w:jc w:val="center"/>
              <w:rPr>
                <w:rFonts w:ascii="Times New Roman" w:eastAsia="Times New Roman" w:hAnsi="Times New Roman" w:cs="Times New Roman"/>
                <w:color w:val="000000"/>
                <w:sz w:val="18"/>
                <w:szCs w:val="18"/>
              </w:rPr>
            </w:pPr>
          </w:p>
        </w:tc>
        <w:tc>
          <w:tcPr>
            <w:tcW w:w="18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B51C1" w:rsidRPr="009B2F2A" w:rsidRDefault="006B51C1" w:rsidP="009B2F2A">
            <w:pPr>
              <w:spacing w:after="0" w:line="240" w:lineRule="auto"/>
              <w:jc w:val="center"/>
              <w:rPr>
                <w:rFonts w:ascii="Times New Roman" w:eastAsia="Times New Roman" w:hAnsi="Times New Roman" w:cs="Times New Roman"/>
                <w:color w:val="000000"/>
                <w:sz w:val="18"/>
                <w:szCs w:val="18"/>
              </w:rPr>
            </w:pP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B51C1" w:rsidRPr="009B2F2A" w:rsidRDefault="006B51C1" w:rsidP="009B2F2A">
            <w:pPr>
              <w:spacing w:after="0" w:line="240" w:lineRule="auto"/>
              <w:jc w:val="center"/>
              <w:rPr>
                <w:rFonts w:ascii="Times New Roman" w:eastAsia="Times New Roman" w:hAnsi="Times New Roman" w:cs="Times New Roman"/>
                <w:color w:val="000000"/>
                <w:sz w:val="18"/>
                <w:szCs w:val="18"/>
              </w:rPr>
            </w:pPr>
          </w:p>
        </w:tc>
        <w:tc>
          <w:tcPr>
            <w:tcW w:w="1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51C1" w:rsidRPr="009B2F2A" w:rsidRDefault="006B51C1" w:rsidP="009B2F2A">
            <w:pPr>
              <w:spacing w:after="0" w:line="240" w:lineRule="auto"/>
              <w:jc w:val="center"/>
              <w:rPr>
                <w:rFonts w:ascii="Times New Roman" w:eastAsia="Times New Roman" w:hAnsi="Times New Roman" w:cs="Times New Roman"/>
                <w:color w:val="000000"/>
                <w:sz w:val="18"/>
                <w:szCs w:val="18"/>
              </w:rPr>
            </w:pP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B51C1" w:rsidRPr="009B2F2A" w:rsidRDefault="006B51C1" w:rsidP="009B2F2A">
            <w:pPr>
              <w:spacing w:after="0" w:line="240" w:lineRule="auto"/>
              <w:jc w:val="center"/>
              <w:rPr>
                <w:rFonts w:ascii="Times New Roman" w:eastAsia="Times New Roman" w:hAnsi="Times New Roman" w:cs="Times New Roman"/>
                <w:color w:val="000000"/>
                <w:sz w:val="18"/>
                <w:szCs w:val="18"/>
              </w:rPr>
            </w:pPr>
          </w:p>
        </w:tc>
      </w:tr>
      <w:tr w:rsidR="00633C60" w:rsidRPr="009B2F2A" w:rsidTr="004D784A">
        <w:trPr>
          <w:gridAfter w:val="4"/>
          <w:wAfter w:w="522" w:type="dxa"/>
          <w:trHeight w:val="413"/>
        </w:trPr>
        <w:tc>
          <w:tcPr>
            <w:tcW w:w="5736" w:type="dxa"/>
            <w:gridSpan w:val="7"/>
            <w:tcBorders>
              <w:top w:val="nil"/>
              <w:left w:val="nil"/>
              <w:bottom w:val="nil"/>
              <w:right w:val="nil"/>
            </w:tcBorders>
            <w:shd w:val="clear" w:color="auto" w:fill="auto"/>
            <w:noWrap/>
            <w:vAlign w:val="bottom"/>
            <w:hideMark/>
          </w:tcPr>
          <w:p w:rsidR="00633C60" w:rsidRPr="009B2F2A" w:rsidRDefault="00633C60" w:rsidP="009B2F2A">
            <w:pPr>
              <w:spacing w:after="0" w:line="240" w:lineRule="auto"/>
              <w:jc w:val="both"/>
              <w:rPr>
                <w:rFonts w:ascii="Times New Roman" w:eastAsia="Times New Roman" w:hAnsi="Times New Roman" w:cs="Times New Roman"/>
                <w:color w:val="000000"/>
              </w:rPr>
            </w:pPr>
          </w:p>
          <w:p w:rsidR="00633C60" w:rsidRPr="009B2F2A" w:rsidRDefault="00633C60" w:rsidP="00285A7F">
            <w:pPr>
              <w:spacing w:after="0" w:line="240" w:lineRule="auto"/>
              <w:jc w:val="both"/>
              <w:rPr>
                <w:rFonts w:ascii="Times New Roman" w:eastAsia="Times New Roman" w:hAnsi="Times New Roman" w:cs="Times New Roman"/>
                <w:color w:val="000000"/>
              </w:rPr>
            </w:pPr>
            <w:r w:rsidRPr="00285A7F">
              <w:rPr>
                <w:rFonts w:ascii="Times New Roman" w:eastAsia="Times New Roman" w:hAnsi="Times New Roman" w:cs="Times New Roman"/>
                <w:color w:val="000000"/>
                <w:vertAlign w:val="superscript"/>
              </w:rPr>
              <w:t>1</w:t>
            </w:r>
            <w:r w:rsidRPr="009B2F2A">
              <w:rPr>
                <w:rFonts w:ascii="Times New Roman" w:eastAsia="Times New Roman" w:hAnsi="Times New Roman" w:cs="Times New Roman"/>
                <w:color w:val="000000"/>
              </w:rPr>
              <w:t xml:space="preserve">Указывается один из вариантов: </w:t>
            </w:r>
            <w:r>
              <w:rPr>
                <w:rFonts w:ascii="Times New Roman" w:eastAsia="Times New Roman" w:hAnsi="Times New Roman" w:cs="Times New Roman"/>
                <w:color w:val="000000"/>
              </w:rPr>
              <w:t>«</w:t>
            </w:r>
            <w:r w:rsidRPr="009B2F2A">
              <w:rPr>
                <w:rFonts w:ascii="Times New Roman" w:eastAsia="Times New Roman" w:hAnsi="Times New Roman" w:cs="Times New Roman"/>
                <w:color w:val="000000"/>
              </w:rPr>
              <w:t>А</w:t>
            </w:r>
            <w:r>
              <w:rPr>
                <w:rFonts w:ascii="Times New Roman" w:eastAsia="Times New Roman" w:hAnsi="Times New Roman" w:cs="Times New Roman"/>
                <w:color w:val="000000"/>
              </w:rPr>
              <w:t>»</w:t>
            </w:r>
            <w:r w:rsidRPr="009B2F2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9B2F2A">
              <w:rPr>
                <w:rFonts w:ascii="Times New Roman" w:eastAsia="Times New Roman" w:hAnsi="Times New Roman" w:cs="Times New Roman"/>
                <w:color w:val="000000"/>
              </w:rPr>
              <w:t>Б</w:t>
            </w:r>
            <w:r>
              <w:rPr>
                <w:rFonts w:ascii="Times New Roman" w:eastAsia="Times New Roman" w:hAnsi="Times New Roman" w:cs="Times New Roman"/>
                <w:color w:val="000000"/>
              </w:rPr>
              <w:t>»</w:t>
            </w:r>
            <w:r w:rsidRPr="009B2F2A">
              <w:rPr>
                <w:rFonts w:ascii="Times New Roman" w:eastAsia="Times New Roman" w:hAnsi="Times New Roman" w:cs="Times New Roman"/>
                <w:color w:val="000000"/>
              </w:rPr>
              <w:t>.</w:t>
            </w:r>
          </w:p>
        </w:tc>
        <w:tc>
          <w:tcPr>
            <w:tcW w:w="1551" w:type="dxa"/>
            <w:gridSpan w:val="3"/>
            <w:tcBorders>
              <w:top w:val="nil"/>
              <w:left w:val="nil"/>
              <w:bottom w:val="nil"/>
              <w:right w:val="nil"/>
            </w:tcBorders>
            <w:shd w:val="clear" w:color="auto" w:fill="auto"/>
            <w:noWrap/>
            <w:vAlign w:val="bottom"/>
            <w:hideMark/>
          </w:tcPr>
          <w:p w:rsidR="00633C60" w:rsidRPr="009B2F2A" w:rsidRDefault="00633C60" w:rsidP="009B2F2A">
            <w:pPr>
              <w:spacing w:after="0" w:line="240" w:lineRule="auto"/>
              <w:jc w:val="both"/>
              <w:rPr>
                <w:rFonts w:ascii="Times New Roman" w:eastAsia="Times New Roman" w:hAnsi="Times New Roman" w:cs="Times New Roman"/>
                <w:color w:val="000000"/>
              </w:rPr>
            </w:pPr>
          </w:p>
        </w:tc>
        <w:tc>
          <w:tcPr>
            <w:tcW w:w="1416" w:type="dxa"/>
            <w:gridSpan w:val="3"/>
            <w:tcBorders>
              <w:top w:val="nil"/>
              <w:left w:val="nil"/>
              <w:bottom w:val="nil"/>
              <w:right w:val="nil"/>
            </w:tcBorders>
            <w:shd w:val="clear" w:color="auto" w:fill="auto"/>
            <w:noWrap/>
            <w:vAlign w:val="bottom"/>
            <w:hideMark/>
          </w:tcPr>
          <w:p w:rsidR="00633C60" w:rsidRPr="009B2F2A" w:rsidRDefault="00633C60" w:rsidP="009B2F2A">
            <w:pPr>
              <w:spacing w:after="0" w:line="240" w:lineRule="auto"/>
              <w:jc w:val="both"/>
              <w:rPr>
                <w:rFonts w:ascii="Times New Roman" w:eastAsia="Times New Roman" w:hAnsi="Times New Roman" w:cs="Times New Roman"/>
              </w:rPr>
            </w:pPr>
          </w:p>
        </w:tc>
        <w:tc>
          <w:tcPr>
            <w:tcW w:w="1858" w:type="dxa"/>
            <w:gridSpan w:val="3"/>
            <w:tcBorders>
              <w:top w:val="nil"/>
              <w:left w:val="nil"/>
              <w:bottom w:val="nil"/>
              <w:right w:val="nil"/>
            </w:tcBorders>
            <w:shd w:val="clear" w:color="auto" w:fill="auto"/>
            <w:noWrap/>
            <w:vAlign w:val="bottom"/>
            <w:hideMark/>
          </w:tcPr>
          <w:p w:rsidR="00633C60" w:rsidRPr="009B2F2A" w:rsidRDefault="00633C60" w:rsidP="009B2F2A">
            <w:pPr>
              <w:spacing w:after="0" w:line="240" w:lineRule="auto"/>
              <w:jc w:val="both"/>
              <w:rPr>
                <w:rFonts w:ascii="Times New Roman" w:eastAsia="Times New Roman" w:hAnsi="Times New Roman" w:cs="Times New Roman"/>
              </w:rPr>
            </w:pPr>
          </w:p>
        </w:tc>
        <w:tc>
          <w:tcPr>
            <w:tcW w:w="1152" w:type="dxa"/>
            <w:gridSpan w:val="3"/>
            <w:tcBorders>
              <w:top w:val="nil"/>
              <w:left w:val="nil"/>
              <w:bottom w:val="nil"/>
              <w:right w:val="nil"/>
            </w:tcBorders>
            <w:shd w:val="clear" w:color="auto" w:fill="auto"/>
            <w:noWrap/>
            <w:vAlign w:val="bottom"/>
            <w:hideMark/>
          </w:tcPr>
          <w:p w:rsidR="00633C60" w:rsidRPr="009B2F2A" w:rsidRDefault="00633C60" w:rsidP="009B2F2A">
            <w:pPr>
              <w:spacing w:after="0" w:line="240" w:lineRule="auto"/>
              <w:rPr>
                <w:rFonts w:ascii="Times New Roman" w:eastAsia="Times New Roman" w:hAnsi="Times New Roman" w:cs="Times New Roman"/>
              </w:rPr>
            </w:pPr>
          </w:p>
        </w:tc>
        <w:tc>
          <w:tcPr>
            <w:tcW w:w="1431" w:type="dxa"/>
            <w:gridSpan w:val="2"/>
            <w:tcBorders>
              <w:top w:val="nil"/>
              <w:left w:val="nil"/>
              <w:bottom w:val="nil"/>
              <w:right w:val="nil"/>
            </w:tcBorders>
            <w:shd w:val="clear" w:color="auto" w:fill="auto"/>
            <w:noWrap/>
            <w:vAlign w:val="bottom"/>
            <w:hideMark/>
          </w:tcPr>
          <w:p w:rsidR="00633C60" w:rsidRPr="009B2F2A" w:rsidRDefault="00633C60" w:rsidP="009B2F2A">
            <w:pPr>
              <w:spacing w:after="0" w:line="240" w:lineRule="auto"/>
              <w:rPr>
                <w:rFonts w:ascii="Times New Roman" w:eastAsia="Times New Roman" w:hAnsi="Times New Roman" w:cs="Times New Roman"/>
              </w:rPr>
            </w:pPr>
          </w:p>
        </w:tc>
        <w:tc>
          <w:tcPr>
            <w:tcW w:w="2100" w:type="dxa"/>
            <w:gridSpan w:val="3"/>
            <w:tcBorders>
              <w:top w:val="nil"/>
              <w:left w:val="nil"/>
              <w:bottom w:val="nil"/>
              <w:right w:val="nil"/>
            </w:tcBorders>
            <w:shd w:val="clear" w:color="auto" w:fill="auto"/>
            <w:noWrap/>
            <w:vAlign w:val="bottom"/>
            <w:hideMark/>
          </w:tcPr>
          <w:p w:rsidR="00633C60" w:rsidRPr="009B2F2A" w:rsidRDefault="00633C60" w:rsidP="009B2F2A">
            <w:pPr>
              <w:spacing w:after="0" w:line="240" w:lineRule="auto"/>
              <w:rPr>
                <w:rFonts w:ascii="Times New Roman" w:eastAsia="Times New Roman" w:hAnsi="Times New Roman" w:cs="Times New Roman"/>
              </w:rPr>
            </w:pPr>
          </w:p>
        </w:tc>
      </w:tr>
      <w:tr w:rsidR="00633C60" w:rsidRPr="009B2F2A" w:rsidTr="004D784A">
        <w:trPr>
          <w:gridAfter w:val="3"/>
          <w:wAfter w:w="477" w:type="dxa"/>
          <w:trHeight w:val="469"/>
        </w:trPr>
        <w:tc>
          <w:tcPr>
            <w:tcW w:w="15289" w:type="dxa"/>
            <w:gridSpan w:val="25"/>
            <w:tcBorders>
              <w:top w:val="nil"/>
              <w:left w:val="nil"/>
              <w:bottom w:val="nil"/>
              <w:right w:val="nil"/>
            </w:tcBorders>
            <w:shd w:val="clear" w:color="auto" w:fill="auto"/>
            <w:vAlign w:val="bottom"/>
            <w:hideMark/>
          </w:tcPr>
          <w:p w:rsidR="00633C60" w:rsidRPr="009B2F2A" w:rsidRDefault="00633C60" w:rsidP="00285A7F">
            <w:pPr>
              <w:spacing w:after="0" w:line="240" w:lineRule="auto"/>
              <w:jc w:val="both"/>
              <w:rPr>
                <w:rFonts w:ascii="Times New Roman" w:eastAsia="Times New Roman" w:hAnsi="Times New Roman" w:cs="Times New Roman"/>
                <w:color w:val="000000"/>
              </w:rPr>
            </w:pPr>
            <w:r w:rsidRPr="00285A7F">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Указывается: ДП-В –</w:t>
            </w:r>
            <w:r w:rsidRPr="009B2F2A">
              <w:rPr>
                <w:rFonts w:ascii="Times New Roman" w:eastAsia="Times New Roman" w:hAnsi="Times New Roman" w:cs="Times New Roman"/>
                <w:color w:val="000000"/>
              </w:rPr>
              <w:t xml:space="preserve"> доступен полностью всем; ДП-И (К, О, С, Г, У) </w:t>
            </w:r>
            <w:r w:rsidR="00F20889" w:rsidRPr="00F20889">
              <w:rPr>
                <w:rFonts w:ascii="Times New Roman" w:eastAsia="Times New Roman" w:hAnsi="Times New Roman" w:cs="Times New Roman"/>
                <w:color w:val="000000"/>
              </w:rPr>
              <w:t>–</w:t>
            </w:r>
            <w:r w:rsidRPr="009B2F2A">
              <w:rPr>
                <w:rFonts w:ascii="Times New Roman" w:eastAsia="Times New Roman" w:hAnsi="Times New Roman" w:cs="Times New Roman"/>
                <w:color w:val="000000"/>
              </w:rPr>
              <w:t xml:space="preserve"> доступен полностью избирательно (указать, каким категориям инвалидов); ДЧ-В </w:t>
            </w:r>
            <w:r w:rsidR="00F20889" w:rsidRPr="00F20889">
              <w:rPr>
                <w:rFonts w:ascii="Times New Roman" w:eastAsia="Times New Roman" w:hAnsi="Times New Roman" w:cs="Times New Roman"/>
                <w:color w:val="000000"/>
              </w:rPr>
              <w:t>–</w:t>
            </w:r>
            <w:r w:rsidRPr="009B2F2A">
              <w:rPr>
                <w:rFonts w:ascii="Times New Roman" w:eastAsia="Times New Roman" w:hAnsi="Times New Roman" w:cs="Times New Roman"/>
                <w:color w:val="000000"/>
              </w:rPr>
              <w:t xml:space="preserve"> доступен части</w:t>
            </w:r>
            <w:r>
              <w:rPr>
                <w:rFonts w:ascii="Times New Roman" w:eastAsia="Times New Roman" w:hAnsi="Times New Roman" w:cs="Times New Roman"/>
                <w:color w:val="000000"/>
              </w:rPr>
              <w:t>чно всем; ДЧ-И (К, О, С, Г, У) –</w:t>
            </w:r>
            <w:r w:rsidRPr="009B2F2A">
              <w:rPr>
                <w:rFonts w:ascii="Times New Roman" w:eastAsia="Times New Roman" w:hAnsi="Times New Roman" w:cs="Times New Roman"/>
                <w:color w:val="000000"/>
              </w:rPr>
              <w:t xml:space="preserve"> доступен частично избирательно (указать категории инвалидов); ДУ </w:t>
            </w:r>
            <w:r w:rsidR="00107935" w:rsidRPr="00107935">
              <w:rPr>
                <w:rFonts w:ascii="Times New Roman" w:eastAsia="Times New Roman" w:hAnsi="Times New Roman" w:cs="Times New Roman"/>
                <w:color w:val="000000"/>
              </w:rPr>
              <w:t>–</w:t>
            </w:r>
            <w:r w:rsidRPr="009B2F2A">
              <w:rPr>
                <w:rFonts w:ascii="Times New Roman" w:eastAsia="Times New Roman" w:hAnsi="Times New Roman" w:cs="Times New Roman"/>
                <w:color w:val="000000"/>
              </w:rPr>
              <w:t xml:space="preserve"> доступно условно, ВНД </w:t>
            </w:r>
            <w:r w:rsidR="00107935" w:rsidRPr="00107935">
              <w:rPr>
                <w:rFonts w:ascii="Times New Roman" w:eastAsia="Times New Roman" w:hAnsi="Times New Roman" w:cs="Times New Roman"/>
                <w:color w:val="000000"/>
              </w:rPr>
              <w:t>–</w:t>
            </w:r>
            <w:r w:rsidRPr="009B2F2A">
              <w:rPr>
                <w:rFonts w:ascii="Times New Roman" w:eastAsia="Times New Roman" w:hAnsi="Times New Roman" w:cs="Times New Roman"/>
                <w:color w:val="000000"/>
              </w:rPr>
              <w:t xml:space="preserve"> недоступно.</w:t>
            </w:r>
          </w:p>
        </w:tc>
      </w:tr>
      <w:tr w:rsidR="00633C60" w:rsidRPr="009B2F2A" w:rsidTr="004D784A">
        <w:trPr>
          <w:gridAfter w:val="3"/>
          <w:wAfter w:w="477" w:type="dxa"/>
          <w:trHeight w:val="533"/>
        </w:trPr>
        <w:tc>
          <w:tcPr>
            <w:tcW w:w="15289" w:type="dxa"/>
            <w:gridSpan w:val="25"/>
            <w:tcBorders>
              <w:top w:val="nil"/>
              <w:left w:val="nil"/>
              <w:bottom w:val="nil"/>
              <w:right w:val="nil"/>
            </w:tcBorders>
            <w:shd w:val="clear" w:color="auto" w:fill="auto"/>
            <w:vAlign w:val="bottom"/>
            <w:hideMark/>
          </w:tcPr>
          <w:p w:rsidR="00633C60" w:rsidRPr="009B2F2A" w:rsidRDefault="00633C60" w:rsidP="00285A7F">
            <w:pPr>
              <w:spacing w:after="0" w:line="240" w:lineRule="auto"/>
              <w:jc w:val="both"/>
              <w:rPr>
                <w:rFonts w:ascii="Times New Roman" w:eastAsia="Times New Roman" w:hAnsi="Times New Roman" w:cs="Times New Roman"/>
                <w:color w:val="000000"/>
              </w:rPr>
            </w:pPr>
            <w:r w:rsidRPr="00285A7F">
              <w:rPr>
                <w:rFonts w:ascii="Times New Roman" w:eastAsia="Times New Roman" w:hAnsi="Times New Roman" w:cs="Times New Roman"/>
                <w:color w:val="000000"/>
                <w:vertAlign w:val="superscript"/>
              </w:rPr>
              <w:t>3</w:t>
            </w:r>
            <w:r w:rsidRPr="009B2F2A">
              <w:rPr>
                <w:rFonts w:ascii="Times New Roman" w:eastAsia="Times New Roman" w:hAnsi="Times New Roman" w:cs="Times New Roman"/>
                <w:color w:val="000000"/>
              </w:rPr>
              <w:t xml:space="preserve">Указывается один из вариантов (видов работ): не нуждается; ремонт (текущий, капитальный); индивидуальное решение с ТСР; </w:t>
            </w:r>
            <w:r>
              <w:rPr>
                <w:rFonts w:ascii="Times New Roman" w:eastAsia="Times New Roman" w:hAnsi="Times New Roman" w:cs="Times New Roman"/>
                <w:color w:val="000000"/>
              </w:rPr>
              <w:t>технические решения невозможны –</w:t>
            </w:r>
            <w:r w:rsidRPr="009B2F2A">
              <w:rPr>
                <w:rFonts w:ascii="Times New Roman" w:eastAsia="Times New Roman" w:hAnsi="Times New Roman" w:cs="Times New Roman"/>
                <w:color w:val="000000"/>
              </w:rPr>
              <w:t xml:space="preserve"> организация альтернативной формы обслуживания.</w:t>
            </w:r>
          </w:p>
        </w:tc>
      </w:tr>
      <w:tr w:rsidR="00633C60" w:rsidRPr="009B2F2A" w:rsidTr="004D784A">
        <w:trPr>
          <w:gridAfter w:val="3"/>
          <w:wAfter w:w="477" w:type="dxa"/>
          <w:trHeight w:val="427"/>
        </w:trPr>
        <w:tc>
          <w:tcPr>
            <w:tcW w:w="15289" w:type="dxa"/>
            <w:gridSpan w:val="25"/>
            <w:tcBorders>
              <w:top w:val="nil"/>
              <w:left w:val="nil"/>
              <w:bottom w:val="nil"/>
              <w:right w:val="nil"/>
            </w:tcBorders>
            <w:shd w:val="clear" w:color="auto" w:fill="auto"/>
            <w:vAlign w:val="bottom"/>
            <w:hideMark/>
          </w:tcPr>
          <w:p w:rsidR="00633C60" w:rsidRPr="009B2F2A" w:rsidRDefault="00633C60" w:rsidP="00285A7F">
            <w:pPr>
              <w:spacing w:after="0" w:line="240" w:lineRule="auto"/>
              <w:jc w:val="both"/>
              <w:rPr>
                <w:rFonts w:ascii="Times New Roman" w:eastAsia="Times New Roman" w:hAnsi="Times New Roman" w:cs="Times New Roman"/>
                <w:color w:val="000000"/>
              </w:rPr>
            </w:pPr>
            <w:r w:rsidRPr="00285A7F">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Указывается: ДП-В –</w:t>
            </w:r>
            <w:r w:rsidRPr="009B2F2A">
              <w:rPr>
                <w:rFonts w:ascii="Times New Roman" w:eastAsia="Times New Roman" w:hAnsi="Times New Roman" w:cs="Times New Roman"/>
                <w:color w:val="000000"/>
              </w:rPr>
              <w:t xml:space="preserve"> доступен полностью всем; ДП-И (К, О, С, Г, У) </w:t>
            </w:r>
            <w:r w:rsidR="00643D71" w:rsidRPr="00643D71">
              <w:rPr>
                <w:rFonts w:ascii="Times New Roman" w:eastAsia="Times New Roman" w:hAnsi="Times New Roman" w:cs="Times New Roman"/>
                <w:color w:val="000000"/>
              </w:rPr>
              <w:t>–</w:t>
            </w:r>
            <w:r w:rsidRPr="009B2F2A">
              <w:rPr>
                <w:rFonts w:ascii="Times New Roman" w:eastAsia="Times New Roman" w:hAnsi="Times New Roman" w:cs="Times New Roman"/>
                <w:color w:val="000000"/>
              </w:rPr>
              <w:t xml:space="preserve"> доступен полностью избирательно (указать, каким категориям инвалидов); ДЧ-В </w:t>
            </w:r>
            <w:r w:rsidR="00643D71" w:rsidRPr="00643D71">
              <w:rPr>
                <w:rFonts w:ascii="Times New Roman" w:eastAsia="Times New Roman" w:hAnsi="Times New Roman" w:cs="Times New Roman"/>
                <w:color w:val="000000"/>
              </w:rPr>
              <w:t>–</w:t>
            </w:r>
            <w:r w:rsidRPr="009B2F2A">
              <w:rPr>
                <w:rFonts w:ascii="Times New Roman" w:eastAsia="Times New Roman" w:hAnsi="Times New Roman" w:cs="Times New Roman"/>
                <w:color w:val="000000"/>
              </w:rPr>
              <w:t xml:space="preserve"> доступен частично всем; ДЧ-И (К, О, С, Г, У) </w:t>
            </w:r>
            <w:r w:rsidR="005F1C58" w:rsidRPr="005F1C58">
              <w:rPr>
                <w:rFonts w:ascii="Times New Roman" w:eastAsia="Times New Roman" w:hAnsi="Times New Roman" w:cs="Times New Roman"/>
                <w:color w:val="000000"/>
              </w:rPr>
              <w:t>–</w:t>
            </w:r>
            <w:r w:rsidRPr="009B2F2A">
              <w:rPr>
                <w:rFonts w:ascii="Times New Roman" w:eastAsia="Times New Roman" w:hAnsi="Times New Roman" w:cs="Times New Roman"/>
                <w:color w:val="000000"/>
              </w:rPr>
              <w:t xml:space="preserve"> доступен частично избирательно (указать категории инвалидов); ДУ </w:t>
            </w:r>
            <w:r w:rsidR="00643D71" w:rsidRPr="00643D71">
              <w:rPr>
                <w:rFonts w:ascii="Times New Roman" w:eastAsia="Times New Roman" w:hAnsi="Times New Roman" w:cs="Times New Roman"/>
                <w:color w:val="000000"/>
              </w:rPr>
              <w:t>–</w:t>
            </w:r>
            <w:r w:rsidRPr="009B2F2A">
              <w:rPr>
                <w:rFonts w:ascii="Times New Roman" w:eastAsia="Times New Roman" w:hAnsi="Times New Roman" w:cs="Times New Roman"/>
                <w:color w:val="000000"/>
              </w:rPr>
              <w:t xml:space="preserve"> доступно условно.</w:t>
            </w:r>
          </w:p>
        </w:tc>
      </w:tr>
      <w:tr w:rsidR="009B2F2A" w:rsidRPr="009B2F2A" w:rsidTr="004D784A">
        <w:trPr>
          <w:trHeight w:val="315"/>
        </w:trPr>
        <w:tc>
          <w:tcPr>
            <w:tcW w:w="15766" w:type="dxa"/>
            <w:gridSpan w:val="28"/>
            <w:tcBorders>
              <w:top w:val="nil"/>
              <w:left w:val="nil"/>
              <w:bottom w:val="nil"/>
              <w:right w:val="nil"/>
            </w:tcBorders>
            <w:shd w:val="clear" w:color="auto" w:fill="auto"/>
            <w:noWrap/>
            <w:vAlign w:val="bottom"/>
            <w:hideMark/>
          </w:tcPr>
          <w:p w:rsidR="009B2F2A" w:rsidRPr="009B2F2A" w:rsidRDefault="009B2F2A" w:rsidP="002123E1">
            <w:pPr>
              <w:spacing w:after="0" w:line="240" w:lineRule="auto"/>
              <w:jc w:val="both"/>
              <w:rPr>
                <w:rFonts w:ascii="Times New Roman" w:eastAsia="Times New Roman" w:hAnsi="Times New Roman" w:cs="Times New Roman"/>
                <w:color w:val="000000"/>
              </w:rPr>
            </w:pPr>
            <w:r w:rsidRPr="00285A7F">
              <w:rPr>
                <w:rFonts w:ascii="Times New Roman" w:eastAsia="Times New Roman" w:hAnsi="Times New Roman" w:cs="Times New Roman"/>
                <w:color w:val="000000"/>
                <w:vertAlign w:val="superscript"/>
              </w:rPr>
              <w:t>5</w:t>
            </w:r>
            <w:r w:rsidRPr="009B2F2A">
              <w:rPr>
                <w:rFonts w:ascii="Times New Roman" w:eastAsia="Times New Roman" w:hAnsi="Times New Roman" w:cs="Times New Roman"/>
                <w:color w:val="000000"/>
              </w:rPr>
              <w:t xml:space="preserve">Дается оценка результата исполнения плановых мероприятий в сравнении с ожидаемыми результатами (по состоянию доступности) </w:t>
            </w:r>
            <w:r w:rsidR="00FE3F75" w:rsidRPr="00FE3F75">
              <w:rPr>
                <w:rFonts w:ascii="Times New Roman" w:eastAsia="Times New Roman" w:hAnsi="Times New Roman" w:cs="Times New Roman"/>
                <w:color w:val="000000"/>
              </w:rPr>
              <w:t>–</w:t>
            </w:r>
            <w:r w:rsidRPr="009B2F2A">
              <w:rPr>
                <w:rFonts w:ascii="Times New Roman" w:eastAsia="Times New Roman" w:hAnsi="Times New Roman" w:cs="Times New Roman"/>
                <w:color w:val="000000"/>
              </w:rPr>
              <w:t xml:space="preserve"> аналогично гр</w:t>
            </w:r>
            <w:r w:rsidR="002123E1">
              <w:rPr>
                <w:rFonts w:ascii="Times New Roman" w:eastAsia="Times New Roman" w:hAnsi="Times New Roman" w:cs="Times New Roman"/>
                <w:color w:val="000000"/>
              </w:rPr>
              <w:t>афе</w:t>
            </w:r>
            <w:r w:rsidR="00B057EE">
              <w:rPr>
                <w:rFonts w:ascii="Times New Roman" w:eastAsia="Times New Roman" w:hAnsi="Times New Roman" w:cs="Times New Roman"/>
                <w:color w:val="000000"/>
              </w:rPr>
              <w:t xml:space="preserve"> </w:t>
            </w:r>
            <w:r w:rsidRPr="009B2F2A">
              <w:rPr>
                <w:rFonts w:ascii="Times New Roman" w:eastAsia="Times New Roman" w:hAnsi="Times New Roman" w:cs="Times New Roman"/>
                <w:color w:val="000000"/>
              </w:rPr>
              <w:t>7.</w:t>
            </w:r>
          </w:p>
        </w:tc>
      </w:tr>
      <w:tr w:rsidR="00633C60" w:rsidRPr="009B2F2A" w:rsidTr="001E29C1">
        <w:trPr>
          <w:gridAfter w:val="2"/>
          <w:wAfter w:w="413" w:type="dxa"/>
          <w:trHeight w:val="315"/>
        </w:trPr>
        <w:tc>
          <w:tcPr>
            <w:tcW w:w="15353" w:type="dxa"/>
            <w:gridSpan w:val="26"/>
            <w:tcBorders>
              <w:top w:val="nil"/>
              <w:left w:val="nil"/>
              <w:bottom w:val="single" w:sz="4" w:space="0" w:color="auto"/>
              <w:right w:val="nil"/>
            </w:tcBorders>
            <w:shd w:val="clear" w:color="auto" w:fill="auto"/>
            <w:noWrap/>
            <w:vAlign w:val="bottom"/>
            <w:hideMark/>
          </w:tcPr>
          <w:p w:rsidR="00633C60" w:rsidRDefault="00633C60" w:rsidP="009B2F2A">
            <w:pPr>
              <w:spacing w:after="0" w:line="240" w:lineRule="auto"/>
              <w:rPr>
                <w:rFonts w:ascii="Times New Roman" w:eastAsia="Times New Roman" w:hAnsi="Times New Roman" w:cs="Times New Roman"/>
                <w:color w:val="000000"/>
                <w:sz w:val="24"/>
                <w:szCs w:val="24"/>
              </w:rPr>
            </w:pPr>
            <w:r w:rsidRPr="009B2F2A">
              <w:rPr>
                <w:rFonts w:ascii="Times New Roman" w:eastAsia="Times New Roman" w:hAnsi="Times New Roman" w:cs="Times New Roman"/>
                <w:color w:val="000000"/>
                <w:sz w:val="24"/>
                <w:szCs w:val="24"/>
              </w:rPr>
              <w:t>Часть 3</w:t>
            </w:r>
          </w:p>
          <w:p w:rsidR="006B51C1" w:rsidRPr="009B2F2A" w:rsidRDefault="006B51C1" w:rsidP="009B2F2A">
            <w:pPr>
              <w:spacing w:after="0" w:line="240" w:lineRule="auto"/>
              <w:rPr>
                <w:rFonts w:ascii="Times New Roman" w:eastAsia="Times New Roman" w:hAnsi="Times New Roman" w:cs="Times New Roman"/>
                <w:sz w:val="20"/>
                <w:szCs w:val="20"/>
              </w:rPr>
            </w:pPr>
          </w:p>
        </w:tc>
      </w:tr>
      <w:tr w:rsidR="009B2F2A" w:rsidRPr="009B2F2A" w:rsidTr="001E29C1">
        <w:trPr>
          <w:gridAfter w:val="2"/>
          <w:wAfter w:w="413" w:type="dxa"/>
          <w:trHeight w:val="20"/>
        </w:trPr>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33C60" w:rsidRDefault="009B2F2A" w:rsidP="00633C60">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w:t>
            </w:r>
          </w:p>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п/п</w:t>
            </w:r>
          </w:p>
        </w:tc>
        <w:tc>
          <w:tcPr>
            <w:tcW w:w="442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 xml:space="preserve">Путь следования к объекту пассажирским транспортом (описать маршрут движения с использованием пассажирского транспорта), </w:t>
            </w:r>
            <w:r w:rsidRPr="009B2F2A">
              <w:rPr>
                <w:rFonts w:ascii="Times New Roman" w:eastAsia="Times New Roman" w:hAnsi="Times New Roman" w:cs="Times New Roman"/>
                <w:color w:val="2D2D2D"/>
                <w:sz w:val="21"/>
                <w:szCs w:val="21"/>
              </w:rPr>
              <w:lastRenderedPageBreak/>
              <w:t>наличие адаптированного пассажирского транспорта к объекту</w:t>
            </w:r>
          </w:p>
        </w:tc>
        <w:tc>
          <w:tcPr>
            <w:tcW w:w="9791" w:type="dxa"/>
            <w:gridSpan w:val="21"/>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lastRenderedPageBreak/>
              <w:t>Путь к объекту от ближайшей остановки пассажирского транспорта</w:t>
            </w:r>
          </w:p>
        </w:tc>
      </w:tr>
      <w:tr w:rsidR="009B2F2A" w:rsidRPr="009B2F2A" w:rsidTr="001E29C1">
        <w:trPr>
          <w:gridAfter w:val="2"/>
          <w:wAfter w:w="413" w:type="dxa"/>
          <w:trHeight w:val="20"/>
        </w:trPr>
        <w:tc>
          <w:tcPr>
            <w:tcW w:w="1134" w:type="dxa"/>
            <w:gridSpan w:val="2"/>
            <w:vMerge/>
            <w:tcBorders>
              <w:top w:val="single" w:sz="4" w:space="0" w:color="auto"/>
              <w:left w:val="single" w:sz="4" w:space="0" w:color="auto"/>
              <w:bottom w:val="single" w:sz="4" w:space="0" w:color="auto"/>
              <w:right w:val="single" w:sz="4" w:space="0" w:color="auto"/>
            </w:tcBorders>
            <w:hideMark/>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p>
        </w:tc>
        <w:tc>
          <w:tcPr>
            <w:tcW w:w="4428" w:type="dxa"/>
            <w:gridSpan w:val="3"/>
            <w:vMerge/>
            <w:tcBorders>
              <w:top w:val="single" w:sz="4" w:space="0" w:color="auto"/>
              <w:left w:val="single" w:sz="4" w:space="0" w:color="auto"/>
              <w:bottom w:val="single" w:sz="4" w:space="0" w:color="auto"/>
              <w:right w:val="single" w:sz="4" w:space="0" w:color="auto"/>
            </w:tcBorders>
            <w:hideMark/>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 xml:space="preserve">Расстояние до объекта </w:t>
            </w:r>
            <w:r w:rsidRPr="009B2F2A">
              <w:rPr>
                <w:rFonts w:ascii="Times New Roman" w:eastAsia="Times New Roman" w:hAnsi="Times New Roman" w:cs="Times New Roman"/>
                <w:color w:val="2D2D2D"/>
                <w:sz w:val="21"/>
                <w:szCs w:val="21"/>
              </w:rPr>
              <w:lastRenderedPageBreak/>
              <w:t>от остановки транспорта</w:t>
            </w:r>
          </w:p>
        </w:tc>
        <w:tc>
          <w:tcPr>
            <w:tcW w:w="1220" w:type="dxa"/>
            <w:gridSpan w:val="3"/>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lastRenderedPageBreak/>
              <w:t>Время движения (пешком)</w:t>
            </w:r>
          </w:p>
        </w:tc>
        <w:tc>
          <w:tcPr>
            <w:tcW w:w="1473" w:type="dxa"/>
            <w:gridSpan w:val="3"/>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 xml:space="preserve">Наличие выделенного от </w:t>
            </w:r>
            <w:r w:rsidRPr="009B2F2A">
              <w:rPr>
                <w:rFonts w:ascii="Times New Roman" w:eastAsia="Times New Roman" w:hAnsi="Times New Roman" w:cs="Times New Roman"/>
                <w:color w:val="2D2D2D"/>
                <w:sz w:val="21"/>
                <w:szCs w:val="21"/>
              </w:rPr>
              <w:lastRenderedPageBreak/>
              <w:t>проезжей части пешеходного пути (да, нет)</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lastRenderedPageBreak/>
              <w:t xml:space="preserve">Перекрестки: нерегулируемые; регулируемые, со </w:t>
            </w:r>
            <w:r w:rsidRPr="009B2F2A">
              <w:rPr>
                <w:rFonts w:ascii="Times New Roman" w:eastAsia="Times New Roman" w:hAnsi="Times New Roman" w:cs="Times New Roman"/>
                <w:color w:val="2D2D2D"/>
                <w:sz w:val="21"/>
                <w:szCs w:val="21"/>
              </w:rPr>
              <w:lastRenderedPageBreak/>
              <w:t>звуковой сигнализацией, таймером; нет</w:t>
            </w:r>
          </w:p>
        </w:tc>
        <w:tc>
          <w:tcPr>
            <w:tcW w:w="1929" w:type="dxa"/>
            <w:gridSpan w:val="5"/>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lastRenderedPageBreak/>
              <w:t xml:space="preserve">Информация на пути следования к </w:t>
            </w:r>
            <w:r w:rsidRPr="009B2F2A">
              <w:rPr>
                <w:rFonts w:ascii="Times New Roman" w:eastAsia="Times New Roman" w:hAnsi="Times New Roman" w:cs="Times New Roman"/>
                <w:color w:val="2D2D2D"/>
                <w:sz w:val="21"/>
                <w:szCs w:val="21"/>
              </w:rPr>
              <w:lastRenderedPageBreak/>
              <w:t>объекту: акустическая, тактильная, визуальная; нет</w:t>
            </w:r>
          </w:p>
        </w:tc>
        <w:tc>
          <w:tcPr>
            <w:tcW w:w="1908" w:type="dxa"/>
            <w:gridSpan w:val="4"/>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lastRenderedPageBreak/>
              <w:t xml:space="preserve">Перепады высоты на пути: есть, нет </w:t>
            </w:r>
            <w:r w:rsidRPr="009B2F2A">
              <w:rPr>
                <w:rFonts w:ascii="Times New Roman" w:eastAsia="Times New Roman" w:hAnsi="Times New Roman" w:cs="Times New Roman"/>
                <w:color w:val="2D2D2D"/>
                <w:sz w:val="21"/>
                <w:szCs w:val="21"/>
              </w:rPr>
              <w:lastRenderedPageBreak/>
              <w:t>(описать), их обустройство для инвалидов на коляске: да, нет</w:t>
            </w:r>
          </w:p>
        </w:tc>
      </w:tr>
      <w:tr w:rsidR="00163365" w:rsidRPr="009B2F2A" w:rsidTr="001E29C1">
        <w:trPr>
          <w:gridAfter w:val="2"/>
          <w:wAfter w:w="413" w:type="dxa"/>
          <w:trHeight w:val="2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365" w:rsidRPr="009B2F2A" w:rsidRDefault="00163365" w:rsidP="00163365">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1</w:t>
            </w:r>
          </w:p>
        </w:tc>
        <w:tc>
          <w:tcPr>
            <w:tcW w:w="44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365" w:rsidRPr="009B2F2A" w:rsidRDefault="00163365" w:rsidP="00A2447E">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2</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365" w:rsidRPr="009B2F2A" w:rsidRDefault="00A2447E" w:rsidP="00163365">
            <w:pPr>
              <w:spacing w:after="0" w:line="240" w:lineRule="auto"/>
              <w:jc w:val="center"/>
              <w:rPr>
                <w:rFonts w:ascii="Times New Roman" w:eastAsia="Times New Roman" w:hAnsi="Times New Roman" w:cs="Times New Roman"/>
                <w:color w:val="2D2D2D"/>
                <w:sz w:val="21"/>
                <w:szCs w:val="21"/>
              </w:rPr>
            </w:pPr>
            <w:r>
              <w:rPr>
                <w:rFonts w:ascii="Times New Roman" w:eastAsia="Times New Roman" w:hAnsi="Times New Roman" w:cs="Times New Roman"/>
                <w:color w:val="2D2D2D"/>
                <w:sz w:val="21"/>
                <w:szCs w:val="21"/>
              </w:rPr>
              <w:t>3</w:t>
            </w:r>
          </w:p>
        </w:tc>
        <w:tc>
          <w:tcPr>
            <w:tcW w:w="12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365" w:rsidRPr="009B2F2A" w:rsidRDefault="00A2447E" w:rsidP="00163365">
            <w:pPr>
              <w:spacing w:after="0" w:line="240" w:lineRule="auto"/>
              <w:jc w:val="center"/>
              <w:rPr>
                <w:rFonts w:ascii="Times New Roman" w:eastAsia="Times New Roman" w:hAnsi="Times New Roman" w:cs="Times New Roman"/>
                <w:color w:val="2D2D2D"/>
                <w:sz w:val="21"/>
                <w:szCs w:val="21"/>
              </w:rPr>
            </w:pPr>
            <w:r>
              <w:rPr>
                <w:rFonts w:ascii="Times New Roman" w:eastAsia="Times New Roman" w:hAnsi="Times New Roman" w:cs="Times New Roman"/>
                <w:color w:val="2D2D2D"/>
                <w:sz w:val="21"/>
                <w:szCs w:val="21"/>
              </w:rPr>
              <w:t>4</w:t>
            </w:r>
          </w:p>
        </w:tc>
        <w:tc>
          <w:tcPr>
            <w:tcW w:w="14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365" w:rsidRPr="009B2F2A" w:rsidRDefault="00A2447E" w:rsidP="00163365">
            <w:pPr>
              <w:spacing w:after="0" w:line="240" w:lineRule="auto"/>
              <w:jc w:val="center"/>
              <w:rPr>
                <w:rFonts w:ascii="Times New Roman" w:eastAsia="Times New Roman" w:hAnsi="Times New Roman" w:cs="Times New Roman"/>
                <w:color w:val="2D2D2D"/>
                <w:sz w:val="21"/>
                <w:szCs w:val="21"/>
              </w:rPr>
            </w:pPr>
            <w:r>
              <w:rPr>
                <w:rFonts w:ascii="Times New Roman" w:eastAsia="Times New Roman" w:hAnsi="Times New Roman" w:cs="Times New Roman"/>
                <w:color w:val="2D2D2D"/>
                <w:sz w:val="21"/>
                <w:szCs w:val="21"/>
              </w:rPr>
              <w:t>5</w:t>
            </w: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63365" w:rsidRPr="009B2F2A" w:rsidRDefault="00A2447E" w:rsidP="00163365">
            <w:pPr>
              <w:spacing w:after="0" w:line="240" w:lineRule="auto"/>
              <w:jc w:val="center"/>
              <w:rPr>
                <w:rFonts w:ascii="Times New Roman" w:eastAsia="Times New Roman" w:hAnsi="Times New Roman" w:cs="Times New Roman"/>
                <w:color w:val="2D2D2D"/>
                <w:sz w:val="21"/>
                <w:szCs w:val="21"/>
              </w:rPr>
            </w:pPr>
            <w:r>
              <w:rPr>
                <w:rFonts w:ascii="Times New Roman" w:eastAsia="Times New Roman" w:hAnsi="Times New Roman" w:cs="Times New Roman"/>
                <w:color w:val="2D2D2D"/>
                <w:sz w:val="21"/>
                <w:szCs w:val="21"/>
              </w:rPr>
              <w:t>6</w:t>
            </w:r>
          </w:p>
        </w:tc>
        <w:tc>
          <w:tcPr>
            <w:tcW w:w="19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63365" w:rsidRPr="009B2F2A" w:rsidRDefault="00A2447E" w:rsidP="00163365">
            <w:pPr>
              <w:spacing w:after="0" w:line="240" w:lineRule="auto"/>
              <w:jc w:val="center"/>
              <w:rPr>
                <w:rFonts w:ascii="Times New Roman" w:eastAsia="Times New Roman" w:hAnsi="Times New Roman" w:cs="Times New Roman"/>
                <w:color w:val="2D2D2D"/>
                <w:sz w:val="21"/>
                <w:szCs w:val="21"/>
              </w:rPr>
            </w:pPr>
            <w:r>
              <w:rPr>
                <w:rFonts w:ascii="Times New Roman" w:eastAsia="Times New Roman" w:hAnsi="Times New Roman" w:cs="Times New Roman"/>
                <w:color w:val="2D2D2D"/>
                <w:sz w:val="21"/>
                <w:szCs w:val="21"/>
              </w:rPr>
              <w:t>7</w:t>
            </w:r>
          </w:p>
        </w:tc>
        <w:tc>
          <w:tcPr>
            <w:tcW w:w="19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63365" w:rsidRPr="009B2F2A" w:rsidRDefault="00A2447E" w:rsidP="00163365">
            <w:pPr>
              <w:spacing w:after="0" w:line="240" w:lineRule="auto"/>
              <w:jc w:val="center"/>
              <w:rPr>
                <w:rFonts w:ascii="Times New Roman" w:eastAsia="Times New Roman" w:hAnsi="Times New Roman" w:cs="Times New Roman"/>
                <w:color w:val="2D2D2D"/>
                <w:sz w:val="21"/>
                <w:szCs w:val="21"/>
              </w:rPr>
            </w:pPr>
            <w:r>
              <w:rPr>
                <w:rFonts w:ascii="Times New Roman" w:eastAsia="Times New Roman" w:hAnsi="Times New Roman" w:cs="Times New Roman"/>
                <w:color w:val="2D2D2D"/>
                <w:sz w:val="21"/>
                <w:szCs w:val="21"/>
              </w:rPr>
              <w:t>8</w:t>
            </w:r>
          </w:p>
        </w:tc>
      </w:tr>
      <w:tr w:rsidR="009B2F2A" w:rsidRPr="009B2F2A" w:rsidTr="001E29C1">
        <w:trPr>
          <w:gridAfter w:val="2"/>
          <w:wAfter w:w="413" w:type="dxa"/>
          <w:trHeight w:val="315"/>
        </w:trPr>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2F2A" w:rsidRPr="009B2F2A" w:rsidRDefault="009B2F2A" w:rsidP="009B2F2A">
            <w:pPr>
              <w:spacing w:after="0" w:line="240" w:lineRule="auto"/>
              <w:jc w:val="center"/>
              <w:rPr>
                <w:rFonts w:ascii="Times New Roman" w:eastAsia="Times New Roman" w:hAnsi="Times New Roman" w:cs="Times New Roman"/>
                <w:color w:val="2D2D2D"/>
                <w:sz w:val="21"/>
                <w:szCs w:val="21"/>
              </w:rPr>
            </w:pPr>
          </w:p>
        </w:tc>
        <w:tc>
          <w:tcPr>
            <w:tcW w:w="44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2F2A" w:rsidRPr="009B2F2A" w:rsidRDefault="009B2F2A" w:rsidP="009B2F2A">
            <w:pPr>
              <w:spacing w:after="0" w:line="240" w:lineRule="auto"/>
              <w:jc w:val="center"/>
              <w:rPr>
                <w:rFonts w:ascii="Times New Roman" w:eastAsia="Times New Roman" w:hAnsi="Times New Roman" w:cs="Times New Roman"/>
                <w:color w:val="2D2D2D"/>
                <w:sz w:val="21"/>
                <w:szCs w:val="21"/>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2F2A" w:rsidRPr="009B2F2A" w:rsidRDefault="009B2F2A" w:rsidP="009B2F2A">
            <w:pPr>
              <w:spacing w:after="0" w:line="240" w:lineRule="auto"/>
              <w:jc w:val="center"/>
              <w:rPr>
                <w:rFonts w:ascii="Times New Roman" w:eastAsia="Times New Roman" w:hAnsi="Times New Roman" w:cs="Times New Roman"/>
                <w:color w:val="2D2D2D"/>
                <w:sz w:val="21"/>
                <w:szCs w:val="21"/>
              </w:rPr>
            </w:pPr>
          </w:p>
        </w:tc>
        <w:tc>
          <w:tcPr>
            <w:tcW w:w="12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2F2A" w:rsidRPr="009B2F2A" w:rsidRDefault="009B2F2A" w:rsidP="009B2F2A">
            <w:pPr>
              <w:spacing w:after="0" w:line="240" w:lineRule="auto"/>
              <w:jc w:val="center"/>
              <w:rPr>
                <w:rFonts w:ascii="Times New Roman" w:eastAsia="Times New Roman" w:hAnsi="Times New Roman" w:cs="Times New Roman"/>
                <w:color w:val="2D2D2D"/>
                <w:sz w:val="21"/>
                <w:szCs w:val="21"/>
              </w:rPr>
            </w:pPr>
          </w:p>
        </w:tc>
        <w:tc>
          <w:tcPr>
            <w:tcW w:w="14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2F2A" w:rsidRPr="009B2F2A" w:rsidRDefault="009B2F2A" w:rsidP="009B2F2A">
            <w:pPr>
              <w:spacing w:after="0" w:line="240" w:lineRule="auto"/>
              <w:jc w:val="center"/>
              <w:rPr>
                <w:rFonts w:ascii="Times New Roman" w:eastAsia="Times New Roman" w:hAnsi="Times New Roman" w:cs="Times New Roman"/>
                <w:color w:val="2D2D2D"/>
                <w:sz w:val="21"/>
                <w:szCs w:val="21"/>
              </w:rPr>
            </w:pPr>
          </w:p>
        </w:tc>
        <w:tc>
          <w:tcPr>
            <w:tcW w:w="18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2F2A" w:rsidRPr="009B2F2A" w:rsidRDefault="009B2F2A" w:rsidP="009B2F2A">
            <w:pPr>
              <w:spacing w:after="0" w:line="240" w:lineRule="auto"/>
              <w:jc w:val="center"/>
              <w:rPr>
                <w:rFonts w:ascii="Times New Roman" w:eastAsia="Times New Roman" w:hAnsi="Times New Roman" w:cs="Times New Roman"/>
                <w:color w:val="2D2D2D"/>
                <w:sz w:val="21"/>
                <w:szCs w:val="21"/>
              </w:rPr>
            </w:pPr>
          </w:p>
        </w:tc>
        <w:tc>
          <w:tcPr>
            <w:tcW w:w="19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2F2A" w:rsidRPr="009B2F2A" w:rsidRDefault="009B2F2A" w:rsidP="009B2F2A">
            <w:pPr>
              <w:spacing w:after="0" w:line="240" w:lineRule="auto"/>
              <w:jc w:val="center"/>
              <w:rPr>
                <w:rFonts w:ascii="Times New Roman" w:eastAsia="Times New Roman" w:hAnsi="Times New Roman" w:cs="Times New Roman"/>
                <w:color w:val="2D2D2D"/>
                <w:sz w:val="21"/>
                <w:szCs w:val="21"/>
              </w:rPr>
            </w:pPr>
          </w:p>
        </w:tc>
        <w:tc>
          <w:tcPr>
            <w:tcW w:w="19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2F2A" w:rsidRPr="009B2F2A" w:rsidRDefault="009B2F2A" w:rsidP="009B2F2A">
            <w:pPr>
              <w:spacing w:after="0" w:line="240" w:lineRule="auto"/>
              <w:jc w:val="center"/>
              <w:rPr>
                <w:rFonts w:ascii="Times New Roman" w:eastAsia="Times New Roman" w:hAnsi="Times New Roman" w:cs="Times New Roman"/>
                <w:color w:val="2D2D2D"/>
                <w:sz w:val="21"/>
                <w:szCs w:val="21"/>
              </w:rPr>
            </w:pPr>
          </w:p>
        </w:tc>
      </w:tr>
    </w:tbl>
    <w:p w:rsidR="009B2F2A" w:rsidRPr="009B2F2A" w:rsidRDefault="009B2F2A" w:rsidP="009B2F2A">
      <w:pPr>
        <w:tabs>
          <w:tab w:val="left" w:pos="6480"/>
        </w:tabs>
        <w:spacing w:after="0" w:line="240" w:lineRule="auto"/>
        <w:rPr>
          <w:rFonts w:ascii="Times New Roman" w:eastAsia="Times New Roman" w:hAnsi="Times New Roman" w:cs="Times New Roman"/>
          <w:sz w:val="24"/>
          <w:szCs w:val="24"/>
        </w:rPr>
      </w:pPr>
    </w:p>
    <w:tbl>
      <w:tblPr>
        <w:tblW w:w="15340" w:type="dxa"/>
        <w:tblInd w:w="108" w:type="dxa"/>
        <w:tblLook w:val="04A0" w:firstRow="1" w:lastRow="0" w:firstColumn="1" w:lastColumn="0" w:noHBand="0" w:noVBand="1"/>
      </w:tblPr>
      <w:tblGrid>
        <w:gridCol w:w="2000"/>
        <w:gridCol w:w="1800"/>
        <w:gridCol w:w="1960"/>
        <w:gridCol w:w="1960"/>
        <w:gridCol w:w="2000"/>
        <w:gridCol w:w="1980"/>
        <w:gridCol w:w="1820"/>
        <w:gridCol w:w="1820"/>
      </w:tblGrid>
      <w:tr w:rsidR="00633C60" w:rsidRPr="009B2F2A" w:rsidTr="001E29C1">
        <w:trPr>
          <w:trHeight w:val="315"/>
        </w:trPr>
        <w:tc>
          <w:tcPr>
            <w:tcW w:w="15340" w:type="dxa"/>
            <w:gridSpan w:val="8"/>
            <w:tcBorders>
              <w:top w:val="nil"/>
              <w:left w:val="nil"/>
              <w:bottom w:val="single" w:sz="4" w:space="0" w:color="auto"/>
              <w:right w:val="nil"/>
            </w:tcBorders>
            <w:shd w:val="clear" w:color="auto" w:fill="auto"/>
            <w:noWrap/>
            <w:vAlign w:val="bottom"/>
            <w:hideMark/>
          </w:tcPr>
          <w:p w:rsidR="00633C60" w:rsidRPr="00B057EE" w:rsidRDefault="00633C60" w:rsidP="009B2F2A">
            <w:pPr>
              <w:spacing w:after="0" w:line="240" w:lineRule="auto"/>
              <w:rPr>
                <w:rFonts w:ascii="Times New Roman" w:eastAsia="Times New Roman" w:hAnsi="Times New Roman" w:cs="Times New Roman"/>
                <w:sz w:val="24"/>
                <w:szCs w:val="20"/>
              </w:rPr>
            </w:pPr>
            <w:r w:rsidRPr="00B057EE">
              <w:rPr>
                <w:rFonts w:ascii="Times New Roman" w:eastAsia="Times New Roman" w:hAnsi="Times New Roman" w:cs="Times New Roman"/>
                <w:sz w:val="24"/>
                <w:szCs w:val="20"/>
              </w:rPr>
              <w:t>Часть 4</w:t>
            </w:r>
          </w:p>
          <w:p w:rsidR="002F78B1" w:rsidRPr="009B2F2A" w:rsidRDefault="002F78B1" w:rsidP="009B2F2A">
            <w:pPr>
              <w:spacing w:after="0" w:line="240" w:lineRule="auto"/>
              <w:rPr>
                <w:rFonts w:ascii="Times New Roman" w:eastAsia="Times New Roman" w:hAnsi="Times New Roman" w:cs="Times New Roman"/>
                <w:sz w:val="20"/>
                <w:szCs w:val="20"/>
              </w:rPr>
            </w:pPr>
          </w:p>
        </w:tc>
      </w:tr>
      <w:tr w:rsidR="009B2F2A" w:rsidRPr="009B2F2A" w:rsidTr="001E29C1">
        <w:trPr>
          <w:trHeight w:val="567"/>
        </w:trPr>
        <w:tc>
          <w:tcPr>
            <w:tcW w:w="7720" w:type="dxa"/>
            <w:gridSpan w:val="4"/>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Общее количество транспортных средств общего пользования (общественный транспорт), в том числе</w:t>
            </w:r>
          </w:p>
        </w:tc>
        <w:tc>
          <w:tcPr>
            <w:tcW w:w="7620" w:type="dxa"/>
            <w:gridSpan w:val="4"/>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Количество транспортных средств общего пользования (общественный транспорт), адаптированных для инвалидов, в том числе</w:t>
            </w:r>
          </w:p>
        </w:tc>
      </w:tr>
      <w:tr w:rsidR="009B2F2A" w:rsidRPr="009B2F2A" w:rsidTr="001E29C1">
        <w:trPr>
          <w:trHeight w:val="31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автобусы</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троллейбусы</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трамваи</w:t>
            </w:r>
          </w:p>
        </w:tc>
        <w:tc>
          <w:tcPr>
            <w:tcW w:w="1960" w:type="dxa"/>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A8554A" w:rsidP="00A8554A">
            <w:pPr>
              <w:spacing w:after="0" w:line="240" w:lineRule="auto"/>
              <w:jc w:val="center"/>
              <w:rPr>
                <w:rFonts w:ascii="Times New Roman" w:eastAsia="Times New Roman" w:hAnsi="Times New Roman" w:cs="Times New Roman"/>
                <w:color w:val="2D2D2D"/>
                <w:sz w:val="21"/>
                <w:szCs w:val="21"/>
              </w:rPr>
            </w:pPr>
            <w:r>
              <w:rPr>
                <w:rFonts w:ascii="Times New Roman" w:eastAsia="Times New Roman" w:hAnsi="Times New Roman" w:cs="Times New Roman"/>
                <w:color w:val="2D2D2D"/>
                <w:sz w:val="21"/>
                <w:szCs w:val="21"/>
              </w:rPr>
              <w:t>с</w:t>
            </w:r>
            <w:r w:rsidR="009B2F2A" w:rsidRPr="009B2F2A">
              <w:rPr>
                <w:rFonts w:ascii="Times New Roman" w:eastAsia="Times New Roman" w:hAnsi="Times New Roman" w:cs="Times New Roman"/>
                <w:color w:val="2D2D2D"/>
                <w:sz w:val="21"/>
                <w:szCs w:val="21"/>
              </w:rPr>
              <w:t>танции</w:t>
            </w:r>
            <w:r>
              <w:rPr>
                <w:rFonts w:ascii="Times New Roman" w:eastAsia="Times New Roman" w:hAnsi="Times New Roman" w:cs="Times New Roman"/>
                <w:color w:val="2D2D2D"/>
                <w:sz w:val="21"/>
                <w:szCs w:val="21"/>
              </w:rPr>
              <w:t xml:space="preserve"> </w:t>
            </w:r>
            <w:r w:rsidR="009B2F2A" w:rsidRPr="009B2F2A">
              <w:rPr>
                <w:rFonts w:ascii="Times New Roman" w:eastAsia="Times New Roman" w:hAnsi="Times New Roman" w:cs="Times New Roman"/>
                <w:color w:val="2D2D2D"/>
                <w:sz w:val="21"/>
                <w:szCs w:val="21"/>
              </w:rPr>
              <w:t>метро</w:t>
            </w:r>
          </w:p>
        </w:tc>
        <w:tc>
          <w:tcPr>
            <w:tcW w:w="2000" w:type="dxa"/>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автобусы</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троллейбусы</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трамваи</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9B2F2A" w:rsidRPr="009B2F2A" w:rsidRDefault="002F78B1" w:rsidP="002F78B1">
            <w:pPr>
              <w:spacing w:after="0" w:line="240" w:lineRule="auto"/>
              <w:jc w:val="center"/>
              <w:rPr>
                <w:rFonts w:ascii="Times New Roman" w:eastAsia="Times New Roman" w:hAnsi="Times New Roman" w:cs="Times New Roman"/>
                <w:color w:val="2D2D2D"/>
                <w:sz w:val="21"/>
                <w:szCs w:val="21"/>
              </w:rPr>
            </w:pPr>
            <w:r>
              <w:rPr>
                <w:rFonts w:ascii="Times New Roman" w:eastAsia="Times New Roman" w:hAnsi="Times New Roman" w:cs="Times New Roman"/>
                <w:color w:val="2D2D2D"/>
                <w:sz w:val="21"/>
                <w:szCs w:val="21"/>
              </w:rPr>
              <w:t>с</w:t>
            </w:r>
            <w:r w:rsidR="009B2F2A" w:rsidRPr="009B2F2A">
              <w:rPr>
                <w:rFonts w:ascii="Times New Roman" w:eastAsia="Times New Roman" w:hAnsi="Times New Roman" w:cs="Times New Roman"/>
                <w:color w:val="2D2D2D"/>
                <w:sz w:val="21"/>
                <w:szCs w:val="21"/>
              </w:rPr>
              <w:t>танции</w:t>
            </w:r>
            <w:r>
              <w:rPr>
                <w:rFonts w:ascii="Times New Roman" w:eastAsia="Times New Roman" w:hAnsi="Times New Roman" w:cs="Times New Roman"/>
                <w:color w:val="2D2D2D"/>
                <w:sz w:val="21"/>
                <w:szCs w:val="21"/>
              </w:rPr>
              <w:t xml:space="preserve"> </w:t>
            </w:r>
            <w:r w:rsidR="009B2F2A" w:rsidRPr="009B2F2A">
              <w:rPr>
                <w:rFonts w:ascii="Times New Roman" w:eastAsia="Times New Roman" w:hAnsi="Times New Roman" w:cs="Times New Roman"/>
                <w:color w:val="2D2D2D"/>
                <w:sz w:val="21"/>
                <w:szCs w:val="21"/>
              </w:rPr>
              <w:t>метро</w:t>
            </w:r>
          </w:p>
        </w:tc>
      </w:tr>
      <w:tr w:rsidR="00376ABE" w:rsidRPr="009B2F2A" w:rsidTr="001E29C1">
        <w:trPr>
          <w:trHeight w:val="315"/>
        </w:trPr>
        <w:tc>
          <w:tcPr>
            <w:tcW w:w="2000" w:type="dxa"/>
            <w:tcBorders>
              <w:top w:val="single" w:sz="4" w:space="0" w:color="auto"/>
              <w:left w:val="single" w:sz="4" w:space="0" w:color="auto"/>
              <w:bottom w:val="single" w:sz="4" w:space="0" w:color="auto"/>
              <w:right w:val="single" w:sz="4" w:space="0" w:color="auto"/>
            </w:tcBorders>
            <w:shd w:val="clear" w:color="auto" w:fill="auto"/>
          </w:tcPr>
          <w:p w:rsidR="00376ABE" w:rsidRPr="009B2F2A" w:rsidRDefault="00376ABE" w:rsidP="00376ABE">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76ABE" w:rsidRPr="009B2F2A" w:rsidRDefault="00376ABE" w:rsidP="00376ABE">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2</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376ABE" w:rsidRPr="009B2F2A" w:rsidRDefault="00376ABE" w:rsidP="00376ABE">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3</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376ABE" w:rsidRPr="009B2F2A" w:rsidRDefault="00376ABE" w:rsidP="00376ABE">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4</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76ABE" w:rsidRPr="009B2F2A" w:rsidRDefault="00376ABE" w:rsidP="00376ABE">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5</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76ABE" w:rsidRPr="009B2F2A" w:rsidRDefault="00376ABE" w:rsidP="00376ABE">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6</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376ABE" w:rsidRPr="009B2F2A" w:rsidRDefault="00376ABE" w:rsidP="00376ABE">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7</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376ABE" w:rsidRPr="009B2F2A" w:rsidRDefault="00376ABE" w:rsidP="00376ABE">
            <w:pPr>
              <w:spacing w:after="0" w:line="240" w:lineRule="auto"/>
              <w:jc w:val="center"/>
              <w:rPr>
                <w:rFonts w:ascii="Times New Roman" w:eastAsia="Times New Roman" w:hAnsi="Times New Roman" w:cs="Times New Roman"/>
                <w:color w:val="2D2D2D"/>
                <w:sz w:val="21"/>
                <w:szCs w:val="21"/>
              </w:rPr>
            </w:pPr>
            <w:r w:rsidRPr="009B2F2A">
              <w:rPr>
                <w:rFonts w:ascii="Times New Roman" w:eastAsia="Times New Roman" w:hAnsi="Times New Roman" w:cs="Times New Roman"/>
                <w:color w:val="2D2D2D"/>
                <w:sz w:val="21"/>
                <w:szCs w:val="21"/>
              </w:rPr>
              <w:t>8</w:t>
            </w:r>
          </w:p>
        </w:tc>
      </w:tr>
      <w:tr w:rsidR="009B2F2A" w:rsidRPr="009B2F2A" w:rsidTr="001E29C1">
        <w:trPr>
          <w:trHeight w:val="315"/>
        </w:trPr>
        <w:tc>
          <w:tcPr>
            <w:tcW w:w="2000" w:type="dxa"/>
            <w:tcBorders>
              <w:top w:val="single" w:sz="4" w:space="0" w:color="auto"/>
              <w:left w:val="single" w:sz="4" w:space="0" w:color="auto"/>
              <w:bottom w:val="single" w:sz="4" w:space="0" w:color="auto"/>
              <w:right w:val="single" w:sz="4" w:space="0" w:color="auto"/>
            </w:tcBorders>
            <w:shd w:val="clear" w:color="auto" w:fill="auto"/>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9B2F2A" w:rsidRPr="009B2F2A" w:rsidRDefault="009B2F2A" w:rsidP="00633C60">
            <w:pPr>
              <w:spacing w:after="0" w:line="240" w:lineRule="auto"/>
              <w:jc w:val="center"/>
              <w:rPr>
                <w:rFonts w:ascii="Times New Roman" w:eastAsia="Times New Roman" w:hAnsi="Times New Roman" w:cs="Times New Roman"/>
                <w:color w:val="2D2D2D"/>
                <w:sz w:val="21"/>
                <w:szCs w:val="21"/>
              </w:rPr>
            </w:pPr>
          </w:p>
        </w:tc>
      </w:tr>
    </w:tbl>
    <w:p w:rsidR="00B56671" w:rsidRDefault="00B56671" w:rsidP="009B2F2A">
      <w:pPr>
        <w:spacing w:after="0" w:line="240" w:lineRule="auto"/>
        <w:jc w:val="center"/>
        <w:rPr>
          <w:rFonts w:ascii="Times New Roman" w:eastAsia="Times New Roman" w:hAnsi="Times New Roman" w:cs="Times New Roman"/>
          <w:sz w:val="24"/>
          <w:szCs w:val="24"/>
        </w:rPr>
      </w:pPr>
    </w:p>
    <w:p w:rsidR="00B56671" w:rsidRDefault="00B56671" w:rsidP="00B566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w:t>
      </w:r>
    </w:p>
    <w:p w:rsidR="009B2F2A" w:rsidRDefault="00B56671" w:rsidP="00B56671">
      <w:pPr>
        <w:tabs>
          <w:tab w:val="center" w:pos="728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D784A" w:rsidRPr="00B56671" w:rsidRDefault="004D784A" w:rsidP="00B56671">
      <w:pPr>
        <w:tabs>
          <w:tab w:val="center" w:pos="7285"/>
        </w:tabs>
        <w:rPr>
          <w:rFonts w:ascii="Times New Roman" w:eastAsia="Times New Roman" w:hAnsi="Times New Roman" w:cs="Times New Roman"/>
          <w:sz w:val="24"/>
          <w:szCs w:val="24"/>
        </w:rPr>
        <w:sectPr w:rsidR="004D784A" w:rsidRPr="00B56671" w:rsidSect="006A05A9">
          <w:pgSz w:w="16838" w:h="11906" w:orient="landscape" w:code="9"/>
          <w:pgMar w:top="1134" w:right="1134" w:bottom="1134" w:left="1134" w:header="510" w:footer="709" w:gutter="0"/>
          <w:pgNumType w:start="1"/>
          <w:cols w:space="708"/>
          <w:titlePg/>
          <w:docGrid w:linePitch="360"/>
        </w:sectPr>
      </w:pPr>
    </w:p>
    <w:tbl>
      <w:tblPr>
        <w:tblW w:w="15396" w:type="dxa"/>
        <w:tblInd w:w="93" w:type="dxa"/>
        <w:tblLayout w:type="fixed"/>
        <w:tblLook w:val="04A0" w:firstRow="1" w:lastRow="0" w:firstColumn="1" w:lastColumn="0" w:noHBand="0" w:noVBand="1"/>
      </w:tblPr>
      <w:tblGrid>
        <w:gridCol w:w="15396"/>
      </w:tblGrid>
      <w:tr w:rsidR="00EB4B5D" w:rsidRPr="0063721B" w:rsidTr="00173F1A">
        <w:trPr>
          <w:trHeight w:val="744"/>
        </w:trPr>
        <w:tc>
          <w:tcPr>
            <w:tcW w:w="15396" w:type="dxa"/>
            <w:tcBorders>
              <w:top w:val="nil"/>
              <w:left w:val="nil"/>
              <w:bottom w:val="nil"/>
              <w:right w:val="nil"/>
            </w:tcBorders>
            <w:shd w:val="clear" w:color="auto" w:fill="auto"/>
            <w:vAlign w:val="bottom"/>
            <w:hideMark/>
          </w:tcPr>
          <w:p w:rsidR="00006452" w:rsidRDefault="00006452" w:rsidP="00006452">
            <w:pPr>
              <w:spacing w:after="0" w:line="240" w:lineRule="auto"/>
              <w:ind w:firstLine="1167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Утвержден </w:t>
            </w:r>
          </w:p>
          <w:p w:rsidR="00006452" w:rsidRPr="00741E17" w:rsidRDefault="00006452" w:rsidP="00006452">
            <w:pPr>
              <w:spacing w:after="0" w:line="240" w:lineRule="auto"/>
              <w:ind w:firstLine="11679"/>
              <w:jc w:val="both"/>
              <w:rPr>
                <w:rFonts w:ascii="Times New Roman" w:eastAsia="Times New Roman" w:hAnsi="Times New Roman" w:cs="Times New Roman"/>
                <w:sz w:val="28"/>
                <w:szCs w:val="28"/>
              </w:rPr>
            </w:pPr>
            <w:r w:rsidRPr="00741E17">
              <w:rPr>
                <w:rFonts w:ascii="Times New Roman" w:eastAsia="Times New Roman" w:hAnsi="Times New Roman" w:cs="Times New Roman"/>
                <w:sz w:val="28"/>
                <w:szCs w:val="28"/>
              </w:rPr>
              <w:t>постановлени</w:t>
            </w:r>
            <w:r>
              <w:rPr>
                <w:rFonts w:ascii="Times New Roman" w:eastAsia="Times New Roman" w:hAnsi="Times New Roman" w:cs="Times New Roman"/>
                <w:sz w:val="28"/>
                <w:szCs w:val="28"/>
              </w:rPr>
              <w:t>ем</w:t>
            </w:r>
          </w:p>
          <w:p w:rsidR="00006452" w:rsidRPr="00741E17" w:rsidRDefault="00006452" w:rsidP="00006452">
            <w:pPr>
              <w:spacing w:after="0" w:line="240" w:lineRule="auto"/>
              <w:ind w:firstLine="11679"/>
              <w:jc w:val="both"/>
              <w:rPr>
                <w:rFonts w:ascii="Times New Roman" w:eastAsia="Times New Roman" w:hAnsi="Times New Roman" w:cs="Times New Roman"/>
                <w:sz w:val="28"/>
                <w:szCs w:val="28"/>
              </w:rPr>
            </w:pPr>
            <w:r w:rsidRPr="00741E17">
              <w:rPr>
                <w:rFonts w:ascii="Times New Roman" w:eastAsia="Times New Roman" w:hAnsi="Times New Roman" w:cs="Times New Roman"/>
                <w:sz w:val="28"/>
                <w:szCs w:val="28"/>
              </w:rPr>
              <w:t>Кабинета Министров</w:t>
            </w:r>
          </w:p>
          <w:p w:rsidR="00006452" w:rsidRPr="00741E17" w:rsidRDefault="00006452" w:rsidP="00006452">
            <w:pPr>
              <w:spacing w:after="0" w:line="240" w:lineRule="auto"/>
              <w:ind w:firstLine="11679"/>
              <w:jc w:val="both"/>
              <w:rPr>
                <w:rFonts w:ascii="Times New Roman" w:eastAsia="Times New Roman" w:hAnsi="Times New Roman" w:cs="Times New Roman"/>
                <w:sz w:val="28"/>
                <w:szCs w:val="28"/>
              </w:rPr>
            </w:pPr>
            <w:r w:rsidRPr="00741E17">
              <w:rPr>
                <w:rFonts w:ascii="Times New Roman" w:eastAsia="Times New Roman" w:hAnsi="Times New Roman" w:cs="Times New Roman"/>
                <w:sz w:val="28"/>
                <w:szCs w:val="28"/>
              </w:rPr>
              <w:t>Республики Татарстан</w:t>
            </w:r>
          </w:p>
          <w:p w:rsidR="00006452" w:rsidRDefault="00006452" w:rsidP="00006452">
            <w:pPr>
              <w:spacing w:after="0" w:line="240" w:lineRule="auto"/>
              <w:ind w:firstLine="11679"/>
              <w:jc w:val="both"/>
              <w:rPr>
                <w:rFonts w:ascii="Times New Roman" w:eastAsia="Times New Roman" w:hAnsi="Times New Roman" w:cs="Times New Roman"/>
                <w:bCs/>
                <w:sz w:val="28"/>
                <w:szCs w:val="28"/>
              </w:rPr>
            </w:pPr>
            <w:r w:rsidRPr="00741E17">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______202</w:t>
            </w:r>
            <w:r w:rsidR="007E5ED6">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 _____</w:t>
            </w:r>
          </w:p>
          <w:p w:rsidR="00006452" w:rsidRPr="0063721B" w:rsidRDefault="00006452" w:rsidP="00173F1A">
            <w:pPr>
              <w:spacing w:after="0" w:line="240" w:lineRule="auto"/>
              <w:jc w:val="center"/>
              <w:rPr>
                <w:rFonts w:ascii="Times New Roman" w:eastAsia="Times New Roman" w:hAnsi="Times New Roman" w:cs="Times New Roman"/>
                <w:bCs/>
                <w:sz w:val="28"/>
                <w:szCs w:val="28"/>
              </w:rPr>
            </w:pPr>
          </w:p>
          <w:p w:rsidR="00EB4B5D" w:rsidRPr="0063721B" w:rsidRDefault="00EB4B5D" w:rsidP="00173F1A">
            <w:pPr>
              <w:spacing w:after="0" w:line="240" w:lineRule="auto"/>
              <w:jc w:val="center"/>
              <w:rPr>
                <w:rFonts w:ascii="Times New Roman" w:eastAsia="Times New Roman" w:hAnsi="Times New Roman" w:cs="Times New Roman"/>
                <w:bCs/>
                <w:sz w:val="28"/>
                <w:szCs w:val="28"/>
              </w:rPr>
            </w:pPr>
            <w:r w:rsidRPr="0063721B">
              <w:rPr>
                <w:rFonts w:ascii="Times New Roman" w:eastAsia="Times New Roman" w:hAnsi="Times New Roman" w:cs="Times New Roman"/>
                <w:bCs/>
                <w:sz w:val="28"/>
                <w:szCs w:val="28"/>
              </w:rPr>
              <w:t xml:space="preserve">Перечень </w:t>
            </w:r>
          </w:p>
          <w:p w:rsidR="00006452" w:rsidRDefault="00EB4B5D" w:rsidP="00173F1A">
            <w:pPr>
              <w:spacing w:after="0" w:line="240" w:lineRule="auto"/>
              <w:jc w:val="center"/>
              <w:rPr>
                <w:rFonts w:ascii="Times New Roman" w:eastAsia="Calibri" w:hAnsi="Times New Roman" w:cs="Times New Roman"/>
                <w:sz w:val="28"/>
                <w:szCs w:val="28"/>
                <w:lang w:eastAsia="en-US"/>
              </w:rPr>
            </w:pPr>
            <w:r w:rsidRPr="0063721B">
              <w:rPr>
                <w:rFonts w:ascii="Times New Roman" w:eastAsia="Times New Roman" w:hAnsi="Times New Roman" w:cs="Times New Roman"/>
                <w:bCs/>
                <w:sz w:val="28"/>
                <w:szCs w:val="28"/>
              </w:rPr>
              <w:t>мероприятий, реализуемых д</w:t>
            </w:r>
            <w:r w:rsidRPr="0063721B">
              <w:rPr>
                <w:rFonts w:ascii="Times New Roman" w:eastAsia="Calibri" w:hAnsi="Times New Roman" w:cs="Times New Roman"/>
                <w:sz w:val="28"/>
                <w:szCs w:val="28"/>
                <w:lang w:eastAsia="en-US"/>
              </w:rPr>
              <w:t xml:space="preserve">ля обеспечения доступности объектов в социальной сфере </w:t>
            </w:r>
          </w:p>
          <w:p w:rsidR="00EB4B5D" w:rsidRPr="0063721B" w:rsidRDefault="00EB4B5D" w:rsidP="00173F1A">
            <w:pPr>
              <w:spacing w:after="0" w:line="240" w:lineRule="auto"/>
              <w:jc w:val="center"/>
              <w:rPr>
                <w:rFonts w:ascii="Times New Roman" w:eastAsia="Calibri" w:hAnsi="Times New Roman" w:cs="Times New Roman"/>
                <w:sz w:val="28"/>
                <w:szCs w:val="28"/>
                <w:lang w:eastAsia="en-US"/>
              </w:rPr>
            </w:pPr>
            <w:r w:rsidRPr="0063721B">
              <w:rPr>
                <w:rFonts w:ascii="Times New Roman" w:eastAsia="Calibri" w:hAnsi="Times New Roman" w:cs="Times New Roman"/>
                <w:sz w:val="28"/>
                <w:szCs w:val="28"/>
                <w:lang w:eastAsia="en-US"/>
              </w:rPr>
              <w:t>Республики Татарстан, на 202</w:t>
            </w:r>
            <w:r w:rsidR="007B7AD2">
              <w:rPr>
                <w:rFonts w:ascii="Times New Roman" w:eastAsia="Calibri" w:hAnsi="Times New Roman" w:cs="Times New Roman"/>
                <w:sz w:val="28"/>
                <w:szCs w:val="28"/>
                <w:lang w:eastAsia="en-US"/>
              </w:rPr>
              <w:t>2</w:t>
            </w:r>
            <w:r w:rsidRPr="0063721B">
              <w:rPr>
                <w:rFonts w:ascii="Times New Roman" w:eastAsia="Calibri" w:hAnsi="Times New Roman" w:cs="Times New Roman"/>
                <w:sz w:val="28"/>
                <w:szCs w:val="28"/>
                <w:lang w:eastAsia="en-US"/>
              </w:rPr>
              <w:t xml:space="preserve"> год</w:t>
            </w:r>
          </w:p>
          <w:p w:rsidR="00EB4B5D" w:rsidRPr="0063721B" w:rsidRDefault="00EB4B5D" w:rsidP="00173F1A">
            <w:pPr>
              <w:spacing w:after="0" w:line="240" w:lineRule="auto"/>
              <w:jc w:val="center"/>
              <w:rPr>
                <w:rFonts w:ascii="Times New Roman" w:eastAsia="Times New Roman" w:hAnsi="Times New Roman" w:cs="Times New Roman"/>
                <w:bCs/>
                <w:sz w:val="28"/>
                <w:szCs w:val="28"/>
              </w:rPr>
            </w:pPr>
            <w:r w:rsidRPr="0063721B">
              <w:rPr>
                <w:rFonts w:ascii="Times New Roman" w:eastAsia="Calibri" w:hAnsi="Times New Roman" w:cs="Times New Roman"/>
                <w:sz w:val="28"/>
                <w:szCs w:val="28"/>
                <w:lang w:eastAsia="en-US"/>
              </w:rPr>
              <w:t xml:space="preserve"> </w:t>
            </w:r>
          </w:p>
        </w:tc>
      </w:tr>
    </w:tbl>
    <w:tbl>
      <w:tblPr>
        <w:tblStyle w:val="10"/>
        <w:tblW w:w="15446" w:type="dxa"/>
        <w:tblBorders>
          <w:bottom w:val="none" w:sz="0" w:space="0" w:color="auto"/>
        </w:tblBorders>
        <w:tblLook w:val="04A0" w:firstRow="1" w:lastRow="0" w:firstColumn="1" w:lastColumn="0" w:noHBand="0" w:noVBand="1"/>
      </w:tblPr>
      <w:tblGrid>
        <w:gridCol w:w="846"/>
        <w:gridCol w:w="7974"/>
        <w:gridCol w:w="4066"/>
        <w:gridCol w:w="2560"/>
      </w:tblGrid>
      <w:tr w:rsidR="00EB4B5D" w:rsidRPr="0063721B" w:rsidTr="00006452">
        <w:tc>
          <w:tcPr>
            <w:tcW w:w="846" w:type="dxa"/>
          </w:tcPr>
          <w:p w:rsidR="00EB4B5D" w:rsidRPr="0063721B" w:rsidRDefault="00EB4B5D" w:rsidP="00173F1A">
            <w:pPr>
              <w:tabs>
                <w:tab w:val="left" w:pos="4101"/>
              </w:tabs>
              <w:jc w:val="center"/>
              <w:rPr>
                <w:rFonts w:ascii="Calibri" w:hAnsi="Calibri" w:cs="Times New Roman"/>
              </w:rPr>
            </w:pPr>
            <w:r w:rsidRPr="0063721B">
              <w:rPr>
                <w:rFonts w:ascii="Times New Roman" w:eastAsia="Times New Roman" w:hAnsi="Times New Roman" w:cs="Times New Roman"/>
                <w:bCs/>
                <w:sz w:val="28"/>
                <w:szCs w:val="28"/>
              </w:rPr>
              <w:t>№ п/п</w:t>
            </w:r>
          </w:p>
        </w:tc>
        <w:tc>
          <w:tcPr>
            <w:tcW w:w="7974" w:type="dxa"/>
          </w:tcPr>
          <w:p w:rsidR="00EB4B5D" w:rsidRPr="0063721B" w:rsidRDefault="00EB4B5D" w:rsidP="00173F1A">
            <w:pPr>
              <w:tabs>
                <w:tab w:val="left" w:pos="4101"/>
              </w:tabs>
              <w:jc w:val="center"/>
              <w:rPr>
                <w:rFonts w:ascii="Calibri" w:hAnsi="Calibri" w:cs="Times New Roman"/>
              </w:rPr>
            </w:pPr>
            <w:r w:rsidRPr="0063721B">
              <w:rPr>
                <w:rFonts w:ascii="Times New Roman" w:eastAsia="Times New Roman" w:hAnsi="Times New Roman" w:cs="Times New Roman"/>
                <w:bCs/>
                <w:sz w:val="28"/>
                <w:szCs w:val="28"/>
              </w:rPr>
              <w:t>Наименование мероприятий</w:t>
            </w:r>
          </w:p>
        </w:tc>
        <w:tc>
          <w:tcPr>
            <w:tcW w:w="4066" w:type="dxa"/>
          </w:tcPr>
          <w:p w:rsidR="00EB4B5D" w:rsidRPr="0063721B" w:rsidRDefault="00EB4B5D" w:rsidP="00840C05">
            <w:pPr>
              <w:tabs>
                <w:tab w:val="left" w:pos="4101"/>
              </w:tabs>
              <w:jc w:val="center"/>
              <w:rPr>
                <w:rFonts w:ascii="Calibri" w:hAnsi="Calibri" w:cs="Times New Roman"/>
              </w:rPr>
            </w:pPr>
            <w:r w:rsidRPr="0063721B">
              <w:rPr>
                <w:rFonts w:ascii="Times New Roman" w:eastAsia="Times New Roman" w:hAnsi="Times New Roman" w:cs="Times New Roman"/>
                <w:bCs/>
                <w:sz w:val="28"/>
                <w:szCs w:val="28"/>
              </w:rPr>
              <w:t>Финансирование программных мероприятий в 202</w:t>
            </w:r>
            <w:r w:rsidR="00840C05">
              <w:rPr>
                <w:rFonts w:ascii="Times New Roman" w:eastAsia="Times New Roman" w:hAnsi="Times New Roman" w:cs="Times New Roman"/>
                <w:bCs/>
                <w:sz w:val="28"/>
                <w:szCs w:val="28"/>
              </w:rPr>
              <w:t>2</w:t>
            </w:r>
            <w:r w:rsidRPr="0063721B">
              <w:rPr>
                <w:rFonts w:ascii="Times New Roman" w:eastAsia="Times New Roman" w:hAnsi="Times New Roman" w:cs="Times New Roman"/>
                <w:bCs/>
                <w:sz w:val="28"/>
                <w:szCs w:val="28"/>
              </w:rPr>
              <w:t xml:space="preserve"> году</w:t>
            </w:r>
          </w:p>
        </w:tc>
        <w:tc>
          <w:tcPr>
            <w:tcW w:w="2560" w:type="dxa"/>
          </w:tcPr>
          <w:p w:rsidR="00EB4B5D" w:rsidRPr="0063721B" w:rsidRDefault="00EB4B5D" w:rsidP="00173F1A">
            <w:pPr>
              <w:tabs>
                <w:tab w:val="left" w:pos="4101"/>
              </w:tabs>
              <w:jc w:val="center"/>
              <w:rPr>
                <w:rFonts w:ascii="Calibri" w:hAnsi="Calibri" w:cs="Times New Roman"/>
              </w:rPr>
            </w:pPr>
            <w:r w:rsidRPr="0063721B">
              <w:rPr>
                <w:rFonts w:ascii="Times New Roman" w:eastAsia="Times New Roman" w:hAnsi="Times New Roman" w:cs="Times New Roman"/>
                <w:bCs/>
                <w:sz w:val="28"/>
                <w:szCs w:val="28"/>
              </w:rPr>
              <w:t>Ответственные исполнители</w:t>
            </w:r>
          </w:p>
        </w:tc>
      </w:tr>
    </w:tbl>
    <w:p w:rsidR="00006452" w:rsidRPr="00006452" w:rsidRDefault="00006452" w:rsidP="00006452">
      <w:pPr>
        <w:spacing w:after="0" w:line="240" w:lineRule="auto"/>
        <w:rPr>
          <w:rFonts w:ascii="Times New Roman" w:hAnsi="Times New Roman" w:cs="Times New Roman"/>
          <w:sz w:val="2"/>
          <w:szCs w:val="2"/>
        </w:rPr>
      </w:pPr>
    </w:p>
    <w:tbl>
      <w:tblPr>
        <w:tblStyle w:val="10"/>
        <w:tblW w:w="15446" w:type="dxa"/>
        <w:tblLook w:val="04A0" w:firstRow="1" w:lastRow="0" w:firstColumn="1" w:lastColumn="0" w:noHBand="0" w:noVBand="1"/>
      </w:tblPr>
      <w:tblGrid>
        <w:gridCol w:w="846"/>
        <w:gridCol w:w="7974"/>
        <w:gridCol w:w="4066"/>
        <w:gridCol w:w="2560"/>
      </w:tblGrid>
      <w:tr w:rsidR="00EB4B5D" w:rsidRPr="0063721B" w:rsidTr="00006452">
        <w:trPr>
          <w:trHeight w:val="199"/>
          <w:tblHead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EB4B5D" w:rsidRPr="0063721B" w:rsidRDefault="00EB4B5D" w:rsidP="00173F1A">
            <w:pPr>
              <w:jc w:val="center"/>
              <w:rPr>
                <w:rFonts w:ascii="Times New Roman" w:eastAsia="Times New Roman" w:hAnsi="Times New Roman" w:cs="Times New Roman"/>
                <w:bCs/>
                <w:sz w:val="28"/>
                <w:szCs w:val="28"/>
              </w:rPr>
            </w:pPr>
            <w:r w:rsidRPr="0063721B">
              <w:rPr>
                <w:rFonts w:ascii="Times New Roman" w:eastAsia="Times New Roman" w:hAnsi="Times New Roman" w:cs="Times New Roman"/>
                <w:bCs/>
                <w:sz w:val="28"/>
                <w:szCs w:val="28"/>
              </w:rPr>
              <w:t>1</w:t>
            </w:r>
          </w:p>
        </w:tc>
        <w:tc>
          <w:tcPr>
            <w:tcW w:w="7974" w:type="dxa"/>
            <w:tcBorders>
              <w:top w:val="single" w:sz="4" w:space="0" w:color="auto"/>
              <w:left w:val="nil"/>
              <w:bottom w:val="single" w:sz="4" w:space="0" w:color="auto"/>
              <w:right w:val="single" w:sz="4" w:space="0" w:color="auto"/>
            </w:tcBorders>
            <w:shd w:val="clear" w:color="auto" w:fill="auto"/>
          </w:tcPr>
          <w:p w:rsidR="00EB4B5D" w:rsidRPr="0063721B" w:rsidRDefault="00EB4B5D" w:rsidP="00173F1A">
            <w:pPr>
              <w:jc w:val="center"/>
              <w:rPr>
                <w:rFonts w:ascii="Times New Roman" w:eastAsia="Times New Roman" w:hAnsi="Times New Roman" w:cs="Times New Roman"/>
                <w:bCs/>
                <w:sz w:val="28"/>
                <w:szCs w:val="28"/>
              </w:rPr>
            </w:pPr>
            <w:r w:rsidRPr="0063721B">
              <w:rPr>
                <w:rFonts w:ascii="Times New Roman" w:eastAsia="Times New Roman" w:hAnsi="Times New Roman" w:cs="Times New Roman"/>
                <w:bCs/>
                <w:sz w:val="28"/>
                <w:szCs w:val="28"/>
              </w:rPr>
              <w:t>2</w:t>
            </w:r>
          </w:p>
        </w:tc>
        <w:tc>
          <w:tcPr>
            <w:tcW w:w="4066" w:type="dxa"/>
            <w:tcBorders>
              <w:top w:val="single" w:sz="4" w:space="0" w:color="auto"/>
              <w:left w:val="nil"/>
              <w:bottom w:val="single" w:sz="4" w:space="0" w:color="auto"/>
              <w:right w:val="single" w:sz="4" w:space="0" w:color="auto"/>
            </w:tcBorders>
            <w:shd w:val="clear" w:color="auto" w:fill="auto"/>
          </w:tcPr>
          <w:p w:rsidR="00EB4B5D" w:rsidRPr="0063721B" w:rsidRDefault="00EB4B5D" w:rsidP="00173F1A">
            <w:pPr>
              <w:jc w:val="center"/>
              <w:rPr>
                <w:rFonts w:ascii="Times New Roman" w:eastAsia="Times New Roman" w:hAnsi="Times New Roman" w:cs="Times New Roman"/>
                <w:bCs/>
                <w:sz w:val="28"/>
                <w:szCs w:val="28"/>
                <w:highlight w:val="yellow"/>
              </w:rPr>
            </w:pPr>
            <w:r w:rsidRPr="0063721B">
              <w:rPr>
                <w:rFonts w:ascii="Times New Roman" w:eastAsia="Times New Roman" w:hAnsi="Times New Roman" w:cs="Times New Roman"/>
                <w:bCs/>
                <w:sz w:val="28"/>
                <w:szCs w:val="28"/>
              </w:rPr>
              <w:t>3</w:t>
            </w:r>
          </w:p>
        </w:tc>
        <w:tc>
          <w:tcPr>
            <w:tcW w:w="2560" w:type="dxa"/>
            <w:tcBorders>
              <w:top w:val="single" w:sz="4" w:space="0" w:color="auto"/>
              <w:left w:val="nil"/>
              <w:bottom w:val="single" w:sz="4" w:space="0" w:color="auto"/>
              <w:right w:val="single" w:sz="4" w:space="0" w:color="auto"/>
            </w:tcBorders>
          </w:tcPr>
          <w:p w:rsidR="00EB4B5D" w:rsidRPr="0063721B" w:rsidRDefault="00EB4B5D" w:rsidP="00173F1A">
            <w:pPr>
              <w:jc w:val="center"/>
              <w:rPr>
                <w:rFonts w:ascii="Times New Roman" w:eastAsia="Times New Roman" w:hAnsi="Times New Roman" w:cs="Times New Roman"/>
                <w:bCs/>
                <w:sz w:val="28"/>
                <w:szCs w:val="28"/>
              </w:rPr>
            </w:pPr>
            <w:r w:rsidRPr="0063721B">
              <w:rPr>
                <w:rFonts w:ascii="Times New Roman" w:eastAsia="Times New Roman" w:hAnsi="Times New Roman" w:cs="Times New Roman"/>
                <w:bCs/>
                <w:sz w:val="28"/>
                <w:szCs w:val="28"/>
              </w:rPr>
              <w:t>4</w:t>
            </w:r>
          </w:p>
        </w:tc>
      </w:tr>
      <w:tr w:rsidR="00EB4B5D" w:rsidRPr="0063721B" w:rsidTr="00173F1A">
        <w:tc>
          <w:tcPr>
            <w:tcW w:w="15446" w:type="dxa"/>
            <w:gridSpan w:val="4"/>
          </w:tcPr>
          <w:p w:rsidR="00EB4B5D" w:rsidRPr="0063721B" w:rsidRDefault="00EB4B5D" w:rsidP="0075017B">
            <w:pPr>
              <w:tabs>
                <w:tab w:val="left" w:pos="4101"/>
              </w:tabs>
              <w:jc w:val="both"/>
              <w:rPr>
                <w:rFonts w:ascii="Calibri" w:hAnsi="Calibri" w:cs="Times New Roman"/>
              </w:rPr>
            </w:pPr>
            <w:r w:rsidRPr="0063721B">
              <w:rPr>
                <w:rFonts w:ascii="Times New Roman" w:eastAsia="Times New Roman" w:hAnsi="Times New Roman" w:cs="Times New Roman"/>
                <w:bCs/>
                <w:sz w:val="28"/>
                <w:szCs w:val="28"/>
              </w:rPr>
              <w:t>1.</w:t>
            </w:r>
            <w:r w:rsidR="00B94BE0">
              <w:rPr>
                <w:rFonts w:ascii="Times New Roman" w:eastAsia="Times New Roman" w:hAnsi="Times New Roman" w:cs="Times New Roman"/>
                <w:bCs/>
                <w:sz w:val="28"/>
                <w:szCs w:val="28"/>
              </w:rPr>
              <w:t> </w:t>
            </w:r>
            <w:r w:rsidRPr="0063721B">
              <w:rPr>
                <w:rFonts w:ascii="Times New Roman" w:eastAsia="Times New Roman" w:hAnsi="Times New Roman" w:cs="Times New Roman"/>
                <w:bCs/>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r>
              <w:rPr>
                <w:rFonts w:ascii="Times New Roman" w:eastAsia="Times New Roman" w:hAnsi="Times New Roman" w:cs="Times New Roman"/>
                <w:bCs/>
                <w:sz w:val="28"/>
                <w:szCs w:val="28"/>
              </w:rPr>
              <w:t xml:space="preserve"> в рамках реализации государственных программ Республики Татарстан</w:t>
            </w:r>
          </w:p>
        </w:tc>
      </w:tr>
      <w:tr w:rsidR="00EB4B5D" w:rsidRPr="0063721B" w:rsidTr="008046FF">
        <w:tc>
          <w:tcPr>
            <w:tcW w:w="846" w:type="dxa"/>
            <w:tcBorders>
              <w:bottom w:val="single" w:sz="4" w:space="0" w:color="auto"/>
            </w:tcBorders>
          </w:tcPr>
          <w:p w:rsidR="00EB4B5D" w:rsidRPr="0063721B" w:rsidRDefault="00EB4B5D" w:rsidP="00173F1A">
            <w:pPr>
              <w:tabs>
                <w:tab w:val="left" w:pos="4101"/>
              </w:tabs>
              <w:jc w:val="both"/>
              <w:rPr>
                <w:rFonts w:ascii="Times New Roman" w:eastAsia="Times New Roman" w:hAnsi="Times New Roman" w:cs="Times New Roman"/>
                <w:bCs/>
                <w:sz w:val="28"/>
                <w:szCs w:val="28"/>
              </w:rPr>
            </w:pPr>
            <w:r w:rsidRPr="0063721B">
              <w:rPr>
                <w:rFonts w:ascii="Times New Roman" w:eastAsia="Times New Roman" w:hAnsi="Times New Roman" w:cs="Times New Roman"/>
                <w:bCs/>
                <w:sz w:val="28"/>
                <w:szCs w:val="28"/>
              </w:rPr>
              <w:t>1.1.</w:t>
            </w:r>
          </w:p>
        </w:tc>
        <w:tc>
          <w:tcPr>
            <w:tcW w:w="14600" w:type="dxa"/>
            <w:gridSpan w:val="3"/>
            <w:tcBorders>
              <w:bottom w:val="single" w:sz="4" w:space="0" w:color="auto"/>
            </w:tcBorders>
          </w:tcPr>
          <w:p w:rsidR="00EB4B5D" w:rsidRPr="0063721B" w:rsidRDefault="00EB4B5D" w:rsidP="00173F1A">
            <w:pPr>
              <w:tabs>
                <w:tab w:val="left" w:pos="4101"/>
              </w:tabs>
              <w:jc w:val="both"/>
              <w:rPr>
                <w:rFonts w:ascii="Calibri" w:hAnsi="Calibri" w:cs="Times New Roman"/>
              </w:rPr>
            </w:pPr>
            <w:r w:rsidRPr="0063721B">
              <w:rPr>
                <w:rFonts w:ascii="Times New Roman" w:eastAsia="Times New Roman" w:hAnsi="Times New Roman" w:cs="Times New Roman"/>
                <w:bCs/>
                <w:sz w:val="28"/>
                <w:szCs w:val="28"/>
              </w:rPr>
              <w:t xml:space="preserve">Адаптация спортивных объектов и предоставление услуг в сфере физической культуры и спорта </w:t>
            </w:r>
          </w:p>
        </w:tc>
      </w:tr>
      <w:tr w:rsidR="00DA4D57" w:rsidRPr="0063721B" w:rsidTr="005303DA">
        <w:tc>
          <w:tcPr>
            <w:tcW w:w="846" w:type="dxa"/>
          </w:tcPr>
          <w:p w:rsidR="00DA4D57" w:rsidRPr="0063721B" w:rsidRDefault="00DA4D57" w:rsidP="00173F1A">
            <w:pPr>
              <w:tabs>
                <w:tab w:val="left" w:pos="4101"/>
              </w:tabs>
              <w:jc w:val="both"/>
              <w:rPr>
                <w:rFonts w:ascii="Times New Roman" w:eastAsia="Times New Roman" w:hAnsi="Times New Roman" w:cs="Times New Roman"/>
                <w:bCs/>
                <w:sz w:val="28"/>
                <w:szCs w:val="28"/>
              </w:rPr>
            </w:pPr>
            <w:r w:rsidRPr="0063721B">
              <w:rPr>
                <w:rFonts w:ascii="Times New Roman" w:eastAsia="Times New Roman" w:hAnsi="Times New Roman" w:cs="Times New Roman"/>
                <w:bCs/>
                <w:sz w:val="28"/>
                <w:szCs w:val="28"/>
              </w:rPr>
              <w:t>1.1.1.</w:t>
            </w:r>
          </w:p>
        </w:tc>
        <w:tc>
          <w:tcPr>
            <w:tcW w:w="7974" w:type="dxa"/>
            <w:tcBorders>
              <w:bottom w:val="single" w:sz="4" w:space="0" w:color="auto"/>
            </w:tcBorders>
          </w:tcPr>
          <w:p w:rsidR="00DA4D57" w:rsidRPr="0063721B" w:rsidRDefault="00DA4D57" w:rsidP="008A262E">
            <w:pPr>
              <w:tabs>
                <w:tab w:val="left" w:pos="4101"/>
              </w:tabs>
              <w:jc w:val="both"/>
              <w:rPr>
                <w:rFonts w:ascii="Calibri" w:hAnsi="Calibri" w:cs="Times New Roman"/>
              </w:rPr>
            </w:pPr>
            <w:r w:rsidRPr="0063721B">
              <w:rPr>
                <w:rFonts w:ascii="Times New Roman" w:eastAsia="Times New Roman" w:hAnsi="Times New Roman" w:cs="Times New Roman"/>
                <w:sz w:val="28"/>
                <w:szCs w:val="28"/>
              </w:rPr>
              <w:t xml:space="preserve">Обеспечение доступности </w:t>
            </w:r>
            <w:r w:rsidR="008A262E">
              <w:rPr>
                <w:rFonts w:ascii="Times New Roman" w:eastAsia="Times New Roman" w:hAnsi="Times New Roman" w:cs="Times New Roman"/>
                <w:sz w:val="28"/>
                <w:szCs w:val="28"/>
              </w:rPr>
              <w:t>3</w:t>
            </w:r>
            <w:r w:rsidRPr="0063721B">
              <w:rPr>
                <w:rFonts w:ascii="Times New Roman" w:eastAsia="Times New Roman" w:hAnsi="Times New Roman" w:cs="Times New Roman"/>
                <w:sz w:val="28"/>
                <w:szCs w:val="28"/>
              </w:rPr>
              <w:t xml:space="preserve"> объектов спорта для инвалидов с нарушениями опорно-двигательного аппарата, зрения и слуха, востребованных для занятий адаптивной физической культурой и спортом, организации отдыха и оздоровления, в том числе:</w:t>
            </w:r>
          </w:p>
        </w:tc>
        <w:tc>
          <w:tcPr>
            <w:tcW w:w="4066" w:type="dxa"/>
            <w:tcBorders>
              <w:bottom w:val="single" w:sz="4" w:space="0" w:color="auto"/>
            </w:tcBorders>
          </w:tcPr>
          <w:p w:rsidR="00DA4D57" w:rsidRPr="0063721B" w:rsidRDefault="00DA4D57" w:rsidP="00173F1A">
            <w:pPr>
              <w:tabs>
                <w:tab w:val="left" w:pos="4101"/>
              </w:tabs>
              <w:rPr>
                <w:rFonts w:ascii="Calibri" w:hAnsi="Calibri" w:cs="Times New Roman"/>
              </w:rPr>
            </w:pPr>
          </w:p>
        </w:tc>
        <w:tc>
          <w:tcPr>
            <w:tcW w:w="2560" w:type="dxa"/>
            <w:tcBorders>
              <w:bottom w:val="single" w:sz="4" w:space="0" w:color="auto"/>
            </w:tcBorders>
          </w:tcPr>
          <w:p w:rsidR="00DA4D57" w:rsidRPr="0063721B" w:rsidRDefault="00DA4D57" w:rsidP="00173F1A">
            <w:pPr>
              <w:jc w:val="center"/>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МС РТ,</w:t>
            </w:r>
          </w:p>
          <w:p w:rsidR="00DA4D57" w:rsidRPr="0063721B" w:rsidRDefault="00DA4D57" w:rsidP="00173F1A">
            <w:pPr>
              <w:tabs>
                <w:tab w:val="left" w:pos="4101"/>
              </w:tabs>
              <w:jc w:val="center"/>
              <w:rPr>
                <w:rFonts w:ascii="Calibri" w:hAnsi="Calibri" w:cs="Times New Roman"/>
              </w:rPr>
            </w:pPr>
            <w:r w:rsidRPr="0063721B">
              <w:rPr>
                <w:rFonts w:ascii="Times New Roman" w:eastAsia="Times New Roman" w:hAnsi="Times New Roman" w:cs="Times New Roman"/>
                <w:sz w:val="28"/>
                <w:szCs w:val="28"/>
              </w:rPr>
              <w:t xml:space="preserve">МСАиЖКХ РТ                   </w:t>
            </w:r>
          </w:p>
        </w:tc>
      </w:tr>
      <w:tr w:rsidR="001B6D17" w:rsidRPr="0063721B" w:rsidTr="003C656D">
        <w:tc>
          <w:tcPr>
            <w:tcW w:w="846" w:type="dxa"/>
            <w:vMerge w:val="restart"/>
            <w:tcBorders>
              <w:top w:val="single" w:sz="4" w:space="0" w:color="auto"/>
            </w:tcBorders>
          </w:tcPr>
          <w:p w:rsidR="001B6D17" w:rsidRPr="0063721B" w:rsidRDefault="001B6D17" w:rsidP="001B6D17">
            <w:pPr>
              <w:tabs>
                <w:tab w:val="left" w:pos="4101"/>
              </w:tabs>
              <w:rPr>
                <w:rFonts w:ascii="Calibri" w:hAnsi="Calibri" w:cs="Times New Roman"/>
              </w:rPr>
            </w:pPr>
          </w:p>
        </w:tc>
        <w:tc>
          <w:tcPr>
            <w:tcW w:w="7974" w:type="dxa"/>
            <w:tcBorders>
              <w:top w:val="single" w:sz="4" w:space="0" w:color="auto"/>
              <w:left w:val="single" w:sz="4" w:space="0" w:color="auto"/>
              <w:bottom w:val="single" w:sz="4" w:space="0" w:color="auto"/>
              <w:right w:val="single" w:sz="4" w:space="0" w:color="auto"/>
            </w:tcBorders>
          </w:tcPr>
          <w:p w:rsidR="001B6D17" w:rsidRPr="001B6D17" w:rsidRDefault="001B6D17" w:rsidP="001B6D1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МБУ</w:t>
            </w:r>
            <w:r w:rsidR="00B51269">
              <w:rPr>
                <w:rStyle w:val="af4"/>
                <w:rFonts w:ascii="Times New Roman" w:eastAsia="Times New Roman" w:hAnsi="Times New Roman" w:cs="Times New Roman"/>
                <w:sz w:val="28"/>
                <w:szCs w:val="28"/>
              </w:rPr>
              <w:footnoteReference w:id="6"/>
            </w:r>
            <w:r w:rsidRPr="001B6D17">
              <w:rPr>
                <w:rFonts w:ascii="Times New Roman" w:eastAsia="Times New Roman" w:hAnsi="Times New Roman" w:cs="Times New Roman"/>
                <w:sz w:val="28"/>
                <w:szCs w:val="28"/>
              </w:rPr>
              <w:t xml:space="preserve"> «Спортивная школа «Алтын алка» Апастовского муниципального района Республики Татарстан </w:t>
            </w:r>
            <w:r>
              <w:rPr>
                <w:rFonts w:ascii="Times New Roman" w:eastAsia="Times New Roman" w:hAnsi="Times New Roman" w:cs="Times New Roman"/>
                <w:sz w:val="28"/>
                <w:szCs w:val="28"/>
              </w:rPr>
              <w:t>(</w:t>
            </w:r>
            <w:r w:rsidRPr="001B6D17">
              <w:rPr>
                <w:rFonts w:ascii="Times New Roman" w:eastAsia="Times New Roman" w:hAnsi="Times New Roman" w:cs="Times New Roman"/>
                <w:sz w:val="28"/>
                <w:szCs w:val="28"/>
              </w:rPr>
              <w:t>Апастовский муниципальный район, пгт.Апастово, ул.Красноармейская, д.65</w:t>
            </w:r>
            <w:r>
              <w:rPr>
                <w:rFonts w:ascii="Times New Roman" w:eastAsia="Times New Roman" w:hAnsi="Times New Roman" w:cs="Times New Roman"/>
                <w:sz w:val="28"/>
                <w:szCs w:val="28"/>
              </w:rPr>
              <w:t>)</w:t>
            </w:r>
          </w:p>
        </w:tc>
        <w:tc>
          <w:tcPr>
            <w:tcW w:w="4066" w:type="dxa"/>
            <w:tcBorders>
              <w:top w:val="single" w:sz="4" w:space="0" w:color="auto"/>
            </w:tcBorders>
          </w:tcPr>
          <w:p w:rsidR="001B6D17" w:rsidRPr="0063721B" w:rsidRDefault="001B6D17" w:rsidP="001B6D17">
            <w:pPr>
              <w:tabs>
                <w:tab w:val="left" w:pos="4101"/>
              </w:tabs>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tcBorders>
              <w:top w:val="single" w:sz="4" w:space="0" w:color="auto"/>
            </w:tcBorders>
          </w:tcPr>
          <w:p w:rsidR="001B6D17" w:rsidRPr="0063721B" w:rsidRDefault="001B6D17" w:rsidP="001B6D17">
            <w:pPr>
              <w:tabs>
                <w:tab w:val="left" w:pos="4101"/>
              </w:tabs>
              <w:rPr>
                <w:rFonts w:ascii="Calibri" w:hAnsi="Calibri" w:cs="Times New Roman"/>
              </w:rPr>
            </w:pPr>
          </w:p>
        </w:tc>
      </w:tr>
      <w:tr w:rsidR="001B6D17" w:rsidRPr="0063721B" w:rsidTr="00173F1A">
        <w:tc>
          <w:tcPr>
            <w:tcW w:w="846" w:type="dxa"/>
            <w:vMerge/>
          </w:tcPr>
          <w:p w:rsidR="001B6D17" w:rsidRPr="0063721B" w:rsidRDefault="001B6D17" w:rsidP="001B6D17">
            <w:pPr>
              <w:tabs>
                <w:tab w:val="left" w:pos="4101"/>
              </w:tabs>
              <w:rPr>
                <w:rFonts w:ascii="Calibri" w:hAnsi="Calibri" w:cs="Times New Roman"/>
              </w:rPr>
            </w:pPr>
          </w:p>
        </w:tc>
        <w:tc>
          <w:tcPr>
            <w:tcW w:w="7974" w:type="dxa"/>
            <w:tcBorders>
              <w:top w:val="single" w:sz="4" w:space="0" w:color="auto"/>
              <w:left w:val="nil"/>
              <w:bottom w:val="single" w:sz="4" w:space="0" w:color="auto"/>
              <w:right w:val="single" w:sz="4" w:space="0" w:color="auto"/>
            </w:tcBorders>
            <w:shd w:val="clear" w:color="000000" w:fill="FFFFFF"/>
          </w:tcPr>
          <w:p w:rsidR="001B6D17" w:rsidRPr="001B6D17" w:rsidRDefault="001B6D17" w:rsidP="001B6D17">
            <w:pPr>
              <w:jc w:val="both"/>
              <w:rPr>
                <w:rFonts w:ascii="Times New Roman" w:eastAsia="Times New Roman" w:hAnsi="Times New Roman" w:cs="Times New Roman"/>
                <w:sz w:val="28"/>
                <w:szCs w:val="28"/>
              </w:rPr>
            </w:pPr>
            <w:r w:rsidRPr="001B6D17">
              <w:rPr>
                <w:rFonts w:ascii="Times New Roman" w:eastAsia="Times New Roman" w:hAnsi="Times New Roman" w:cs="Times New Roman"/>
                <w:sz w:val="28"/>
                <w:szCs w:val="28"/>
              </w:rPr>
              <w:t xml:space="preserve">МБУ «Спортивная школа «Барс» Азнакаевского муниципального района Республики Татарстан </w:t>
            </w:r>
            <w:r>
              <w:rPr>
                <w:rFonts w:ascii="Times New Roman" w:eastAsia="Times New Roman" w:hAnsi="Times New Roman" w:cs="Times New Roman"/>
                <w:sz w:val="28"/>
                <w:szCs w:val="28"/>
              </w:rPr>
              <w:t>(</w:t>
            </w:r>
            <w:r w:rsidRPr="001B6D17">
              <w:rPr>
                <w:rFonts w:ascii="Times New Roman" w:eastAsia="Times New Roman" w:hAnsi="Times New Roman" w:cs="Times New Roman"/>
                <w:sz w:val="28"/>
                <w:szCs w:val="28"/>
              </w:rPr>
              <w:t>Азнакаевский муниципальный район</w:t>
            </w:r>
            <w:r>
              <w:rPr>
                <w:rFonts w:ascii="Times New Roman" w:eastAsia="Times New Roman" w:hAnsi="Times New Roman" w:cs="Times New Roman"/>
                <w:sz w:val="28"/>
                <w:szCs w:val="28"/>
              </w:rPr>
              <w:t xml:space="preserve">, </w:t>
            </w:r>
            <w:r w:rsidRPr="001B6D17">
              <w:rPr>
                <w:rFonts w:ascii="Times New Roman" w:eastAsia="Times New Roman" w:hAnsi="Times New Roman" w:cs="Times New Roman"/>
                <w:sz w:val="28"/>
                <w:szCs w:val="28"/>
              </w:rPr>
              <w:t>пгт.Актюбинский, ул.Лесная, д.7а</w:t>
            </w:r>
            <w:r>
              <w:rPr>
                <w:rFonts w:ascii="Times New Roman" w:eastAsia="Times New Roman" w:hAnsi="Times New Roman" w:cs="Times New Roman"/>
                <w:sz w:val="28"/>
                <w:szCs w:val="28"/>
              </w:rPr>
              <w:t>)</w:t>
            </w:r>
          </w:p>
        </w:tc>
        <w:tc>
          <w:tcPr>
            <w:tcW w:w="4066" w:type="dxa"/>
          </w:tcPr>
          <w:p w:rsidR="001B6D17" w:rsidRPr="0063721B" w:rsidRDefault="001B6D17" w:rsidP="001B6D17">
            <w:pPr>
              <w:tabs>
                <w:tab w:val="left" w:pos="4101"/>
              </w:tabs>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tcPr>
          <w:p w:rsidR="001B6D17" w:rsidRPr="0063721B" w:rsidRDefault="001B6D17" w:rsidP="001B6D17">
            <w:pPr>
              <w:tabs>
                <w:tab w:val="left" w:pos="4101"/>
              </w:tabs>
              <w:rPr>
                <w:rFonts w:ascii="Calibri" w:hAnsi="Calibri" w:cs="Times New Roman"/>
              </w:rPr>
            </w:pPr>
          </w:p>
        </w:tc>
      </w:tr>
      <w:tr w:rsidR="001B6D17" w:rsidRPr="0063721B" w:rsidTr="00173F1A">
        <w:tc>
          <w:tcPr>
            <w:tcW w:w="846" w:type="dxa"/>
            <w:vMerge/>
          </w:tcPr>
          <w:p w:rsidR="001B6D17" w:rsidRPr="0063721B" w:rsidRDefault="001B6D17" w:rsidP="001B6D17">
            <w:pPr>
              <w:tabs>
                <w:tab w:val="left" w:pos="4101"/>
              </w:tabs>
              <w:rPr>
                <w:rFonts w:ascii="Calibri" w:hAnsi="Calibri" w:cs="Times New Roman"/>
              </w:rPr>
            </w:pPr>
          </w:p>
        </w:tc>
        <w:tc>
          <w:tcPr>
            <w:tcW w:w="7974" w:type="dxa"/>
            <w:tcBorders>
              <w:top w:val="single" w:sz="4" w:space="0" w:color="auto"/>
              <w:left w:val="nil"/>
              <w:bottom w:val="single" w:sz="4" w:space="0" w:color="auto"/>
              <w:right w:val="single" w:sz="4" w:space="0" w:color="auto"/>
            </w:tcBorders>
            <w:shd w:val="clear" w:color="000000" w:fill="FFFFFF"/>
          </w:tcPr>
          <w:p w:rsidR="001B6D17" w:rsidRPr="0063721B" w:rsidRDefault="001B6D17" w:rsidP="001B6D17">
            <w:pPr>
              <w:jc w:val="both"/>
              <w:rPr>
                <w:rFonts w:ascii="Times New Roman" w:eastAsia="Times New Roman" w:hAnsi="Times New Roman" w:cs="Times New Roman"/>
                <w:sz w:val="28"/>
                <w:szCs w:val="28"/>
              </w:rPr>
            </w:pPr>
            <w:r w:rsidRPr="001B6D17">
              <w:rPr>
                <w:rFonts w:ascii="Times New Roman" w:eastAsia="Times New Roman" w:hAnsi="Times New Roman" w:cs="Times New Roman"/>
                <w:sz w:val="28"/>
                <w:szCs w:val="28"/>
              </w:rPr>
              <w:t>МАУ г.Набережные Челны «Спортивная школа «Строитель»</w:t>
            </w:r>
            <w:r>
              <w:t xml:space="preserve"> (</w:t>
            </w:r>
            <w:r w:rsidRPr="001B6D17">
              <w:rPr>
                <w:rFonts w:ascii="Times New Roman" w:eastAsia="Times New Roman" w:hAnsi="Times New Roman" w:cs="Times New Roman"/>
                <w:sz w:val="28"/>
                <w:szCs w:val="28"/>
              </w:rPr>
              <w:t>г.Набережные Челны, ул.им.Г.Тукая, д.16</w:t>
            </w:r>
            <w:r>
              <w:rPr>
                <w:rFonts w:ascii="Times New Roman" w:eastAsia="Times New Roman" w:hAnsi="Times New Roman" w:cs="Times New Roman"/>
                <w:sz w:val="28"/>
                <w:szCs w:val="28"/>
              </w:rPr>
              <w:t>)</w:t>
            </w:r>
          </w:p>
        </w:tc>
        <w:tc>
          <w:tcPr>
            <w:tcW w:w="4066" w:type="dxa"/>
          </w:tcPr>
          <w:p w:rsidR="001B6D17" w:rsidRPr="0063721B" w:rsidRDefault="001B6D17" w:rsidP="001B6D17">
            <w:pPr>
              <w:tabs>
                <w:tab w:val="left" w:pos="4101"/>
              </w:tabs>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tcPr>
          <w:p w:rsidR="001B6D17" w:rsidRPr="0063721B" w:rsidRDefault="001B6D17" w:rsidP="001B6D17">
            <w:pPr>
              <w:tabs>
                <w:tab w:val="left" w:pos="4101"/>
              </w:tabs>
              <w:rPr>
                <w:rFonts w:ascii="Calibri" w:hAnsi="Calibri" w:cs="Times New Roman"/>
              </w:rPr>
            </w:pPr>
          </w:p>
        </w:tc>
      </w:tr>
      <w:tr w:rsidR="001B6D17" w:rsidRPr="0063721B" w:rsidTr="00173F1A">
        <w:tc>
          <w:tcPr>
            <w:tcW w:w="846" w:type="dxa"/>
          </w:tcPr>
          <w:p w:rsidR="001B6D17" w:rsidRPr="0063721B" w:rsidRDefault="001B6D17" w:rsidP="001B6D17">
            <w:pPr>
              <w:tabs>
                <w:tab w:val="left" w:pos="4101"/>
              </w:tabs>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1.2.</w:t>
            </w:r>
          </w:p>
        </w:tc>
        <w:tc>
          <w:tcPr>
            <w:tcW w:w="14600" w:type="dxa"/>
            <w:gridSpan w:val="3"/>
            <w:tcBorders>
              <w:top w:val="single" w:sz="4" w:space="0" w:color="auto"/>
              <w:left w:val="nil"/>
              <w:bottom w:val="single" w:sz="4" w:space="0" w:color="auto"/>
              <w:right w:val="single" w:sz="4" w:space="0" w:color="auto"/>
            </w:tcBorders>
            <w:shd w:val="clear" w:color="000000" w:fill="FFFFFF"/>
          </w:tcPr>
          <w:p w:rsidR="001B6D17" w:rsidRPr="0063721B" w:rsidRDefault="001B6D17" w:rsidP="001B6D17">
            <w:pPr>
              <w:jc w:val="both"/>
              <w:rPr>
                <w:rFonts w:ascii="Times New Roman" w:eastAsia="Times New Roman" w:hAnsi="Times New Roman" w:cs="Times New Roman"/>
                <w:bCs/>
                <w:sz w:val="28"/>
                <w:szCs w:val="28"/>
              </w:rPr>
            </w:pPr>
            <w:r w:rsidRPr="0063721B">
              <w:rPr>
                <w:rFonts w:ascii="Times New Roman" w:eastAsia="Times New Roman" w:hAnsi="Times New Roman" w:cs="Times New Roman"/>
                <w:bCs/>
                <w:sz w:val="28"/>
                <w:szCs w:val="28"/>
              </w:rPr>
              <w:t xml:space="preserve">Адаптация объектов и предоставление услуг </w:t>
            </w:r>
            <w:r>
              <w:rPr>
                <w:rFonts w:ascii="Times New Roman" w:eastAsia="Times New Roman" w:hAnsi="Times New Roman" w:cs="Times New Roman"/>
                <w:bCs/>
                <w:sz w:val="28"/>
                <w:szCs w:val="28"/>
              </w:rPr>
              <w:t xml:space="preserve">в сфере </w:t>
            </w:r>
            <w:r w:rsidRPr="0063721B">
              <w:rPr>
                <w:rFonts w:ascii="Times New Roman" w:eastAsia="Times New Roman" w:hAnsi="Times New Roman" w:cs="Times New Roman"/>
                <w:bCs/>
                <w:sz w:val="28"/>
                <w:szCs w:val="28"/>
              </w:rPr>
              <w:t xml:space="preserve">молодежной политики </w:t>
            </w:r>
          </w:p>
        </w:tc>
      </w:tr>
      <w:tr w:rsidR="001B6D17" w:rsidRPr="0063721B" w:rsidTr="00173F1A">
        <w:tc>
          <w:tcPr>
            <w:tcW w:w="846" w:type="dxa"/>
            <w:vMerge w:val="restart"/>
          </w:tcPr>
          <w:p w:rsidR="001B6D17" w:rsidRPr="0063721B" w:rsidRDefault="001B6D17" w:rsidP="001B6D17">
            <w:pPr>
              <w:tabs>
                <w:tab w:val="left" w:pos="4101"/>
              </w:tabs>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1.2.1.</w:t>
            </w:r>
          </w:p>
        </w:tc>
        <w:tc>
          <w:tcPr>
            <w:tcW w:w="7974" w:type="dxa"/>
            <w:tcBorders>
              <w:top w:val="single" w:sz="4" w:space="0" w:color="auto"/>
              <w:left w:val="nil"/>
              <w:bottom w:val="single" w:sz="4" w:space="0" w:color="auto"/>
              <w:right w:val="single" w:sz="4" w:space="0" w:color="auto"/>
            </w:tcBorders>
            <w:shd w:val="clear" w:color="000000" w:fill="FFFFFF"/>
          </w:tcPr>
          <w:p w:rsidR="001B6D17" w:rsidRPr="0063721B" w:rsidRDefault="001B6D17" w:rsidP="00184A92">
            <w:pPr>
              <w:jc w:val="both"/>
              <w:rPr>
                <w:rFonts w:ascii="Times New Roman" w:eastAsia="Times New Roman" w:hAnsi="Times New Roman" w:cs="Times New Roman"/>
                <w:sz w:val="28"/>
                <w:szCs w:val="28"/>
              </w:rPr>
            </w:pPr>
            <w:r w:rsidRPr="00DC12D4">
              <w:rPr>
                <w:rFonts w:ascii="Times New Roman" w:eastAsia="Times New Roman" w:hAnsi="Times New Roman" w:cs="Times New Roman"/>
                <w:sz w:val="28"/>
                <w:szCs w:val="28"/>
              </w:rPr>
              <w:t xml:space="preserve">Обеспечение доступности </w:t>
            </w:r>
            <w:r w:rsidR="00184A92">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Pr="00DC12D4">
              <w:rPr>
                <w:rFonts w:ascii="Times New Roman" w:eastAsia="Times New Roman" w:hAnsi="Times New Roman" w:cs="Times New Roman"/>
                <w:sz w:val="28"/>
                <w:szCs w:val="28"/>
              </w:rPr>
              <w:t>объектов молодежной политики для беспрепятственного доступа инвалидов и других МГН, в том числе:</w:t>
            </w:r>
          </w:p>
        </w:tc>
        <w:tc>
          <w:tcPr>
            <w:tcW w:w="4066" w:type="dxa"/>
          </w:tcPr>
          <w:p w:rsidR="001B6D17" w:rsidRPr="0063721B" w:rsidRDefault="001B6D17" w:rsidP="001B6D17">
            <w:pPr>
              <w:tabs>
                <w:tab w:val="left" w:pos="4101"/>
              </w:tabs>
              <w:rPr>
                <w:rFonts w:ascii="Calibri" w:hAnsi="Calibri" w:cs="Times New Roman"/>
              </w:rPr>
            </w:pPr>
          </w:p>
        </w:tc>
        <w:tc>
          <w:tcPr>
            <w:tcW w:w="2560" w:type="dxa"/>
            <w:vMerge w:val="restart"/>
          </w:tcPr>
          <w:p w:rsidR="001B6D17" w:rsidRPr="0063721B" w:rsidRDefault="001B6D17" w:rsidP="001B6D17">
            <w:pPr>
              <w:jc w:val="center"/>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МДМ РТ,</w:t>
            </w:r>
          </w:p>
          <w:p w:rsidR="001B6D17" w:rsidRPr="0063721B" w:rsidRDefault="001B6D17" w:rsidP="001B6D17">
            <w:pPr>
              <w:tabs>
                <w:tab w:val="left" w:pos="4101"/>
              </w:tabs>
              <w:jc w:val="center"/>
              <w:rPr>
                <w:rFonts w:ascii="Calibri" w:hAnsi="Calibri" w:cs="Times New Roman"/>
              </w:rPr>
            </w:pPr>
            <w:r w:rsidRPr="0063721B">
              <w:rPr>
                <w:rFonts w:ascii="Times New Roman" w:eastAsia="Times New Roman" w:hAnsi="Times New Roman" w:cs="Times New Roman"/>
                <w:sz w:val="28"/>
                <w:szCs w:val="28"/>
              </w:rPr>
              <w:t>МСАиЖКХ РТ</w:t>
            </w:r>
          </w:p>
        </w:tc>
      </w:tr>
      <w:tr w:rsidR="00EF0ECE" w:rsidRPr="0063721B" w:rsidTr="00173F1A">
        <w:tc>
          <w:tcPr>
            <w:tcW w:w="846" w:type="dxa"/>
            <w:vMerge/>
          </w:tcPr>
          <w:p w:rsidR="00EF0ECE" w:rsidRPr="0063721B" w:rsidRDefault="00EF0ECE" w:rsidP="00EF0ECE">
            <w:pPr>
              <w:tabs>
                <w:tab w:val="left" w:pos="4101"/>
              </w:tabs>
              <w:rPr>
                <w:rFonts w:ascii="Calibri" w:hAnsi="Calibri" w:cs="Times New Roman"/>
              </w:rPr>
            </w:pPr>
          </w:p>
        </w:tc>
        <w:tc>
          <w:tcPr>
            <w:tcW w:w="7974" w:type="dxa"/>
            <w:tcBorders>
              <w:top w:val="single" w:sz="4" w:space="0" w:color="auto"/>
              <w:bottom w:val="single" w:sz="4" w:space="0" w:color="auto"/>
            </w:tcBorders>
            <w:shd w:val="clear" w:color="auto" w:fill="auto"/>
          </w:tcPr>
          <w:p w:rsidR="00EF0ECE" w:rsidRPr="00EF0ECE" w:rsidRDefault="00EF0ECE" w:rsidP="00F45DD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МБУ</w:t>
            </w:r>
            <w:r w:rsidRPr="00EF0ECE">
              <w:rPr>
                <w:rFonts w:ascii="Times New Roman" w:eastAsia="Times New Roman" w:hAnsi="Times New Roman" w:cs="Times New Roman"/>
                <w:sz w:val="28"/>
                <w:szCs w:val="28"/>
              </w:rPr>
              <w:t xml:space="preserve"> «Подростковый клуб по месту жительства «Юнармеец» им. Полного Кавалера ордена Славы Михаила Сергеевича Шляпникова Алексеевского муниципального района Республики Татарстан</w:t>
            </w:r>
            <w:r w:rsidR="00F45DD2" w:rsidRPr="00F45DD2">
              <w:rPr>
                <w:rFonts w:ascii="Times New Roman" w:eastAsia="Times New Roman" w:hAnsi="Times New Roman" w:cs="Times New Roman"/>
                <w:sz w:val="28"/>
                <w:szCs w:val="28"/>
              </w:rPr>
              <w:t xml:space="preserve"> </w:t>
            </w:r>
            <w:r w:rsidR="00F45DD2">
              <w:rPr>
                <w:rFonts w:ascii="Times New Roman" w:eastAsia="Times New Roman" w:hAnsi="Times New Roman" w:cs="Times New Roman"/>
                <w:sz w:val="28"/>
                <w:szCs w:val="28"/>
              </w:rPr>
              <w:t>(</w:t>
            </w:r>
            <w:r w:rsidR="00F45DD2" w:rsidRPr="00F45DD2">
              <w:rPr>
                <w:rFonts w:ascii="Times New Roman" w:eastAsia="Times New Roman" w:hAnsi="Times New Roman" w:cs="Times New Roman"/>
                <w:sz w:val="28"/>
                <w:szCs w:val="28"/>
              </w:rPr>
              <w:t>Алексеевский муниципальный район, с.Билярск, ул.Калинина, д.1</w:t>
            </w:r>
            <w:r w:rsidR="00F45DD2">
              <w:rPr>
                <w:rFonts w:ascii="Times New Roman" w:eastAsia="Times New Roman" w:hAnsi="Times New Roman" w:cs="Times New Roman"/>
                <w:sz w:val="28"/>
                <w:szCs w:val="28"/>
              </w:rPr>
              <w:t>)</w:t>
            </w:r>
          </w:p>
        </w:tc>
        <w:tc>
          <w:tcPr>
            <w:tcW w:w="4066" w:type="dxa"/>
          </w:tcPr>
          <w:p w:rsidR="00EF0ECE" w:rsidRPr="0063721B" w:rsidRDefault="00EF0ECE" w:rsidP="00EF0ECE">
            <w:pPr>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vMerge/>
          </w:tcPr>
          <w:p w:rsidR="00EF0ECE" w:rsidRPr="0063721B" w:rsidRDefault="00EF0ECE" w:rsidP="00EF0ECE">
            <w:pPr>
              <w:tabs>
                <w:tab w:val="left" w:pos="4101"/>
              </w:tabs>
              <w:rPr>
                <w:rFonts w:ascii="Calibri" w:hAnsi="Calibri" w:cs="Times New Roman"/>
              </w:rPr>
            </w:pPr>
          </w:p>
        </w:tc>
      </w:tr>
      <w:tr w:rsidR="00EF0ECE" w:rsidRPr="0063721B" w:rsidTr="00173F1A">
        <w:tc>
          <w:tcPr>
            <w:tcW w:w="846" w:type="dxa"/>
            <w:vMerge/>
          </w:tcPr>
          <w:p w:rsidR="00EF0ECE" w:rsidRPr="0063721B" w:rsidRDefault="00EF0ECE" w:rsidP="00EF0ECE">
            <w:pPr>
              <w:tabs>
                <w:tab w:val="left" w:pos="4101"/>
              </w:tabs>
              <w:rPr>
                <w:rFonts w:ascii="Calibri" w:hAnsi="Calibri" w:cs="Times New Roman"/>
              </w:rPr>
            </w:pPr>
          </w:p>
        </w:tc>
        <w:tc>
          <w:tcPr>
            <w:tcW w:w="7974" w:type="dxa"/>
            <w:tcBorders>
              <w:top w:val="single" w:sz="4" w:space="0" w:color="auto"/>
              <w:bottom w:val="single" w:sz="4" w:space="0" w:color="auto"/>
            </w:tcBorders>
            <w:shd w:val="clear" w:color="auto" w:fill="auto"/>
          </w:tcPr>
          <w:p w:rsidR="00EF0ECE" w:rsidRPr="00EF0ECE" w:rsidRDefault="001B7E2D" w:rsidP="00EF0EC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МБУ</w:t>
            </w:r>
            <w:r w:rsidR="00EF0ECE" w:rsidRPr="00EF0ECE">
              <w:rPr>
                <w:rFonts w:ascii="Times New Roman" w:eastAsia="Times New Roman" w:hAnsi="Times New Roman" w:cs="Times New Roman"/>
                <w:sz w:val="28"/>
                <w:szCs w:val="28"/>
              </w:rPr>
              <w:t xml:space="preserve"> молодежной политики г.Казани «Центр психолого-педагогической помощи детям и молодежи «Доверие» </w:t>
            </w:r>
            <w:r>
              <w:rPr>
                <w:rFonts w:ascii="Times New Roman" w:eastAsia="Times New Roman" w:hAnsi="Times New Roman" w:cs="Times New Roman"/>
                <w:sz w:val="28"/>
                <w:szCs w:val="28"/>
              </w:rPr>
              <w:t xml:space="preserve">(г.Казань, </w:t>
            </w:r>
            <w:r w:rsidR="00EF0ECE" w:rsidRPr="00EF0ECE">
              <w:rPr>
                <w:rFonts w:ascii="Times New Roman" w:eastAsia="Times New Roman" w:hAnsi="Times New Roman" w:cs="Times New Roman"/>
                <w:sz w:val="28"/>
                <w:szCs w:val="28"/>
              </w:rPr>
              <w:t>ул.8 Марта, д.4</w:t>
            </w:r>
            <w:r>
              <w:rPr>
                <w:rFonts w:ascii="Times New Roman" w:eastAsia="Times New Roman" w:hAnsi="Times New Roman" w:cs="Times New Roman"/>
                <w:sz w:val="28"/>
                <w:szCs w:val="28"/>
              </w:rPr>
              <w:t>)</w:t>
            </w:r>
          </w:p>
        </w:tc>
        <w:tc>
          <w:tcPr>
            <w:tcW w:w="4066" w:type="dxa"/>
          </w:tcPr>
          <w:p w:rsidR="00EF0ECE" w:rsidRPr="0063721B" w:rsidRDefault="00EF0ECE" w:rsidP="00EF0ECE">
            <w:pPr>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vMerge/>
          </w:tcPr>
          <w:p w:rsidR="00EF0ECE" w:rsidRPr="0063721B" w:rsidRDefault="00EF0ECE" w:rsidP="00EF0ECE">
            <w:pPr>
              <w:tabs>
                <w:tab w:val="left" w:pos="4101"/>
              </w:tabs>
              <w:rPr>
                <w:rFonts w:ascii="Calibri" w:hAnsi="Calibri" w:cs="Times New Roman"/>
              </w:rPr>
            </w:pPr>
          </w:p>
        </w:tc>
      </w:tr>
      <w:tr w:rsidR="00EF0ECE" w:rsidRPr="0063721B" w:rsidTr="00173F1A">
        <w:tc>
          <w:tcPr>
            <w:tcW w:w="846" w:type="dxa"/>
            <w:vMerge/>
          </w:tcPr>
          <w:p w:rsidR="00EF0ECE" w:rsidRPr="0063721B" w:rsidRDefault="00EF0ECE" w:rsidP="00EF0ECE">
            <w:pPr>
              <w:tabs>
                <w:tab w:val="left" w:pos="4101"/>
              </w:tabs>
              <w:rPr>
                <w:rFonts w:ascii="Calibri" w:hAnsi="Calibri" w:cs="Times New Roman"/>
              </w:rPr>
            </w:pPr>
          </w:p>
        </w:tc>
        <w:tc>
          <w:tcPr>
            <w:tcW w:w="7974" w:type="dxa"/>
            <w:tcBorders>
              <w:top w:val="single" w:sz="4" w:space="0" w:color="auto"/>
              <w:bottom w:val="single" w:sz="4" w:space="0" w:color="auto"/>
            </w:tcBorders>
            <w:shd w:val="clear" w:color="auto" w:fill="auto"/>
          </w:tcPr>
          <w:p w:rsidR="00F45DD2" w:rsidRPr="00EF0ECE" w:rsidRDefault="001B7E2D" w:rsidP="00F45DD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МБУ</w:t>
            </w:r>
            <w:r w:rsidR="00EF0ECE" w:rsidRPr="00EF0ECE">
              <w:rPr>
                <w:rFonts w:ascii="Times New Roman" w:eastAsia="Times New Roman" w:hAnsi="Times New Roman" w:cs="Times New Roman"/>
                <w:sz w:val="28"/>
                <w:szCs w:val="28"/>
              </w:rPr>
              <w:t xml:space="preserve"> «Молодежный центр «Барс» </w:t>
            </w:r>
            <w:r w:rsidR="00F45DD2">
              <w:rPr>
                <w:rFonts w:ascii="Times New Roman" w:eastAsia="Times New Roman" w:hAnsi="Times New Roman" w:cs="Times New Roman"/>
                <w:sz w:val="28"/>
                <w:szCs w:val="28"/>
              </w:rPr>
              <w:t>(</w:t>
            </w:r>
            <w:r w:rsidR="00EF0ECE" w:rsidRPr="00EF0ECE">
              <w:rPr>
                <w:rFonts w:ascii="Times New Roman" w:eastAsia="Times New Roman" w:hAnsi="Times New Roman" w:cs="Times New Roman"/>
                <w:sz w:val="28"/>
                <w:szCs w:val="28"/>
              </w:rPr>
              <w:t>г.Елабуга</w:t>
            </w:r>
            <w:r w:rsidR="00F45DD2">
              <w:rPr>
                <w:rFonts w:ascii="Times New Roman" w:eastAsia="Times New Roman" w:hAnsi="Times New Roman" w:cs="Times New Roman"/>
                <w:sz w:val="28"/>
                <w:szCs w:val="28"/>
              </w:rPr>
              <w:t xml:space="preserve"> </w:t>
            </w:r>
            <w:r w:rsidR="00F45DD2" w:rsidRPr="00F45DD2">
              <w:rPr>
                <w:rFonts w:ascii="Times New Roman" w:eastAsia="Times New Roman" w:hAnsi="Times New Roman" w:cs="Times New Roman"/>
                <w:sz w:val="28"/>
                <w:szCs w:val="28"/>
              </w:rPr>
              <w:t>пр. Нефтянников, д.29А</w:t>
            </w:r>
            <w:r w:rsidR="00F45DD2">
              <w:rPr>
                <w:rFonts w:ascii="Times New Roman" w:eastAsia="Times New Roman" w:hAnsi="Times New Roman" w:cs="Times New Roman"/>
                <w:sz w:val="28"/>
                <w:szCs w:val="28"/>
              </w:rPr>
              <w:t>)</w:t>
            </w:r>
          </w:p>
        </w:tc>
        <w:tc>
          <w:tcPr>
            <w:tcW w:w="4066" w:type="dxa"/>
          </w:tcPr>
          <w:p w:rsidR="00EF0ECE" w:rsidRPr="0063721B" w:rsidRDefault="00EF0ECE" w:rsidP="00EF0ECE">
            <w:pPr>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vMerge/>
          </w:tcPr>
          <w:p w:rsidR="00EF0ECE" w:rsidRPr="0063721B" w:rsidRDefault="00EF0ECE" w:rsidP="00EF0ECE">
            <w:pPr>
              <w:tabs>
                <w:tab w:val="left" w:pos="4101"/>
              </w:tabs>
              <w:rPr>
                <w:rFonts w:ascii="Calibri" w:hAnsi="Calibri" w:cs="Times New Roman"/>
              </w:rPr>
            </w:pPr>
          </w:p>
        </w:tc>
      </w:tr>
      <w:tr w:rsidR="001B6D17" w:rsidRPr="0063721B" w:rsidTr="00173F1A">
        <w:tc>
          <w:tcPr>
            <w:tcW w:w="846" w:type="dxa"/>
          </w:tcPr>
          <w:p w:rsidR="001B6D17" w:rsidRPr="0063721B" w:rsidRDefault="001B6D17" w:rsidP="001B6D17">
            <w:pPr>
              <w:spacing w:line="228" w:lineRule="auto"/>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1.3.</w:t>
            </w:r>
          </w:p>
        </w:tc>
        <w:tc>
          <w:tcPr>
            <w:tcW w:w="14600" w:type="dxa"/>
            <w:gridSpan w:val="3"/>
            <w:tcBorders>
              <w:top w:val="single" w:sz="4" w:space="0" w:color="auto"/>
              <w:left w:val="nil"/>
              <w:bottom w:val="single" w:sz="4" w:space="0" w:color="auto"/>
            </w:tcBorders>
            <w:shd w:val="clear" w:color="000000" w:fill="FFFFFF"/>
          </w:tcPr>
          <w:p w:rsidR="001B6D17" w:rsidRPr="0063721B" w:rsidRDefault="001B6D17" w:rsidP="001B6D17">
            <w:pPr>
              <w:tabs>
                <w:tab w:val="left" w:pos="4101"/>
              </w:tabs>
              <w:spacing w:line="228" w:lineRule="auto"/>
              <w:jc w:val="both"/>
              <w:rPr>
                <w:rFonts w:ascii="Calibri" w:hAnsi="Calibri" w:cs="Times New Roman"/>
              </w:rPr>
            </w:pPr>
            <w:r w:rsidRPr="0063721B">
              <w:rPr>
                <w:rFonts w:ascii="Times New Roman" w:eastAsia="Times New Roman" w:hAnsi="Times New Roman" w:cs="Times New Roman"/>
                <w:bCs/>
                <w:sz w:val="28"/>
                <w:szCs w:val="28"/>
              </w:rPr>
              <w:t xml:space="preserve">Адаптация объектов социальной защиты и занятости, предоставление услуг в сфере социальной защиты и занятости </w:t>
            </w:r>
          </w:p>
        </w:tc>
      </w:tr>
      <w:tr w:rsidR="001B6D17" w:rsidRPr="0063721B" w:rsidTr="00173F1A">
        <w:tc>
          <w:tcPr>
            <w:tcW w:w="846" w:type="dxa"/>
            <w:vMerge w:val="restart"/>
          </w:tcPr>
          <w:p w:rsidR="001B6D17" w:rsidRPr="0063721B" w:rsidRDefault="001B6D17" w:rsidP="001B6D17">
            <w:pPr>
              <w:spacing w:line="228" w:lineRule="auto"/>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1.3.1</w:t>
            </w:r>
            <w:r>
              <w:rPr>
                <w:rFonts w:ascii="Times New Roman" w:eastAsia="Times New Roman" w:hAnsi="Times New Roman" w:cs="Times New Roman"/>
                <w:sz w:val="28"/>
                <w:szCs w:val="28"/>
              </w:rPr>
              <w:t>.</w:t>
            </w:r>
          </w:p>
        </w:tc>
        <w:tc>
          <w:tcPr>
            <w:tcW w:w="7974" w:type="dxa"/>
            <w:tcBorders>
              <w:top w:val="single" w:sz="4" w:space="0" w:color="auto"/>
              <w:left w:val="nil"/>
              <w:bottom w:val="single" w:sz="4" w:space="0" w:color="auto"/>
              <w:right w:val="single" w:sz="4" w:space="0" w:color="auto"/>
            </w:tcBorders>
            <w:shd w:val="clear" w:color="000000" w:fill="FFFFFF"/>
          </w:tcPr>
          <w:p w:rsidR="001B6D17" w:rsidRPr="0063721B" w:rsidRDefault="001B6D17" w:rsidP="001B6D17">
            <w:pPr>
              <w:spacing w:line="228" w:lineRule="auto"/>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 xml:space="preserve">Адаптация </w:t>
            </w:r>
            <w:r>
              <w:rPr>
                <w:rFonts w:ascii="Times New Roman" w:eastAsia="Times New Roman" w:hAnsi="Times New Roman" w:cs="Times New Roman"/>
                <w:sz w:val="28"/>
                <w:szCs w:val="28"/>
              </w:rPr>
              <w:t>3</w:t>
            </w:r>
            <w:r w:rsidRPr="0063721B">
              <w:rPr>
                <w:rFonts w:ascii="Times New Roman" w:eastAsia="Times New Roman" w:hAnsi="Times New Roman" w:cs="Times New Roman"/>
                <w:sz w:val="28"/>
                <w:szCs w:val="28"/>
              </w:rPr>
              <w:t xml:space="preserve"> объектов социальной защиты для беспрепятственного доступа инвалидов и других МГН с учетом их особых потребностей и получения ими услуг:</w:t>
            </w:r>
          </w:p>
        </w:tc>
        <w:tc>
          <w:tcPr>
            <w:tcW w:w="4066" w:type="dxa"/>
          </w:tcPr>
          <w:p w:rsidR="001B6D17" w:rsidRPr="0063721B" w:rsidRDefault="001B6D17" w:rsidP="001B6D17">
            <w:pPr>
              <w:spacing w:line="228" w:lineRule="auto"/>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vMerge w:val="restart"/>
          </w:tcPr>
          <w:p w:rsidR="001B6D17" w:rsidRPr="0063721B" w:rsidRDefault="001B6D17" w:rsidP="001B6D17">
            <w:pPr>
              <w:tabs>
                <w:tab w:val="left" w:pos="4101"/>
              </w:tabs>
              <w:jc w:val="center"/>
              <w:rPr>
                <w:rFonts w:ascii="Calibri" w:hAnsi="Calibri" w:cs="Times New Roman"/>
              </w:rPr>
            </w:pPr>
            <w:r w:rsidRPr="0063721B">
              <w:rPr>
                <w:rFonts w:ascii="Times New Roman" w:eastAsia="Times New Roman" w:hAnsi="Times New Roman" w:cs="Times New Roman"/>
                <w:sz w:val="28"/>
                <w:szCs w:val="28"/>
              </w:rPr>
              <w:t>МТЗиСЗ РТ, МСАиЖКХ РТ</w:t>
            </w:r>
          </w:p>
        </w:tc>
      </w:tr>
      <w:tr w:rsidR="00BA4E1C" w:rsidRPr="0063721B" w:rsidTr="00173F1A">
        <w:tc>
          <w:tcPr>
            <w:tcW w:w="846" w:type="dxa"/>
            <w:vMerge/>
          </w:tcPr>
          <w:p w:rsidR="00BA4E1C" w:rsidRPr="0063721B" w:rsidRDefault="00BA4E1C" w:rsidP="00BA4E1C">
            <w:pPr>
              <w:tabs>
                <w:tab w:val="left" w:pos="4101"/>
              </w:tabs>
              <w:spacing w:line="228" w:lineRule="auto"/>
              <w:rPr>
                <w:rFonts w:ascii="Calibri" w:hAnsi="Calibri" w:cs="Times New Roman"/>
              </w:rPr>
            </w:pPr>
          </w:p>
        </w:tc>
        <w:tc>
          <w:tcPr>
            <w:tcW w:w="7974" w:type="dxa"/>
            <w:tcBorders>
              <w:top w:val="single" w:sz="4" w:space="0" w:color="auto"/>
              <w:left w:val="single" w:sz="4" w:space="0" w:color="auto"/>
              <w:bottom w:val="single" w:sz="4" w:space="0" w:color="auto"/>
              <w:right w:val="single" w:sz="4" w:space="0" w:color="auto"/>
            </w:tcBorders>
          </w:tcPr>
          <w:p w:rsidR="00BA4E1C" w:rsidRPr="00260879" w:rsidRDefault="00BA4E1C" w:rsidP="00BA4E1C">
            <w:pPr>
              <w:jc w:val="both"/>
              <w:rPr>
                <w:rFonts w:ascii="Times New Roman" w:hAnsi="Times New Roman"/>
                <w:sz w:val="28"/>
                <w:szCs w:val="28"/>
              </w:rPr>
            </w:pPr>
            <w:r w:rsidRPr="00260879">
              <w:rPr>
                <w:rFonts w:ascii="Times New Roman" w:hAnsi="Times New Roman"/>
                <w:sz w:val="28"/>
                <w:szCs w:val="28"/>
              </w:rPr>
              <w:t>ГКУ «Социальный приют для детей и подростков «Балкыш» в Нижнекамском муниципальном районе» (г.Нижнекамск, пр.Химиков, д.102А)</w:t>
            </w:r>
          </w:p>
        </w:tc>
        <w:tc>
          <w:tcPr>
            <w:tcW w:w="4066" w:type="dxa"/>
          </w:tcPr>
          <w:p w:rsidR="00BA4E1C" w:rsidRPr="0063721B" w:rsidRDefault="00BA4E1C" w:rsidP="00BA4E1C">
            <w:pPr>
              <w:spacing w:line="228" w:lineRule="auto"/>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vMerge/>
          </w:tcPr>
          <w:p w:rsidR="00BA4E1C" w:rsidRPr="0063721B" w:rsidRDefault="00BA4E1C" w:rsidP="00BA4E1C">
            <w:pPr>
              <w:tabs>
                <w:tab w:val="left" w:pos="4101"/>
              </w:tabs>
              <w:rPr>
                <w:rFonts w:ascii="Calibri" w:hAnsi="Calibri" w:cs="Times New Roman"/>
              </w:rPr>
            </w:pPr>
          </w:p>
        </w:tc>
      </w:tr>
      <w:tr w:rsidR="00BA4E1C" w:rsidRPr="0063721B" w:rsidTr="00173F1A">
        <w:tc>
          <w:tcPr>
            <w:tcW w:w="846" w:type="dxa"/>
            <w:vMerge/>
          </w:tcPr>
          <w:p w:rsidR="00BA4E1C" w:rsidRPr="0063721B" w:rsidRDefault="00BA4E1C" w:rsidP="00BA4E1C">
            <w:pPr>
              <w:tabs>
                <w:tab w:val="left" w:pos="4101"/>
              </w:tabs>
              <w:spacing w:line="228" w:lineRule="auto"/>
              <w:rPr>
                <w:rFonts w:ascii="Calibri" w:hAnsi="Calibri" w:cs="Times New Roman"/>
              </w:rPr>
            </w:pPr>
          </w:p>
        </w:tc>
        <w:tc>
          <w:tcPr>
            <w:tcW w:w="7974" w:type="dxa"/>
            <w:tcBorders>
              <w:top w:val="single" w:sz="4" w:space="0" w:color="auto"/>
              <w:left w:val="single" w:sz="4" w:space="0" w:color="auto"/>
              <w:bottom w:val="single" w:sz="4" w:space="0" w:color="auto"/>
              <w:right w:val="single" w:sz="4" w:space="0" w:color="auto"/>
            </w:tcBorders>
          </w:tcPr>
          <w:p w:rsidR="00BA4E1C" w:rsidRPr="00260879" w:rsidRDefault="00BA4E1C" w:rsidP="00BA4E1C">
            <w:pPr>
              <w:jc w:val="both"/>
              <w:rPr>
                <w:rFonts w:ascii="Times New Roman" w:hAnsi="Times New Roman"/>
                <w:sz w:val="28"/>
                <w:szCs w:val="28"/>
              </w:rPr>
            </w:pPr>
            <w:r w:rsidRPr="00260879">
              <w:rPr>
                <w:rFonts w:ascii="Times New Roman" w:hAnsi="Times New Roman"/>
                <w:sz w:val="28"/>
                <w:szCs w:val="28"/>
              </w:rPr>
              <w:t>ГКУ «Социальный приют для детей и подростков «Асылташ» в  городском округе «г. Набережные Челны» (г.Набережные Челны, пр-кт Мира, д.27)</w:t>
            </w:r>
          </w:p>
        </w:tc>
        <w:tc>
          <w:tcPr>
            <w:tcW w:w="4066" w:type="dxa"/>
          </w:tcPr>
          <w:p w:rsidR="00BA4E1C" w:rsidRPr="0063721B" w:rsidRDefault="00BA4E1C" w:rsidP="00BA4E1C">
            <w:pPr>
              <w:spacing w:line="228" w:lineRule="auto"/>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vMerge/>
          </w:tcPr>
          <w:p w:rsidR="00BA4E1C" w:rsidRPr="0063721B" w:rsidRDefault="00BA4E1C" w:rsidP="00BA4E1C">
            <w:pPr>
              <w:tabs>
                <w:tab w:val="left" w:pos="4101"/>
              </w:tabs>
              <w:rPr>
                <w:rFonts w:ascii="Calibri" w:hAnsi="Calibri" w:cs="Times New Roman"/>
              </w:rPr>
            </w:pPr>
          </w:p>
        </w:tc>
      </w:tr>
      <w:tr w:rsidR="00BA4E1C" w:rsidRPr="0063721B" w:rsidTr="00BA4E1C">
        <w:trPr>
          <w:trHeight w:val="646"/>
        </w:trPr>
        <w:tc>
          <w:tcPr>
            <w:tcW w:w="846" w:type="dxa"/>
            <w:vMerge/>
          </w:tcPr>
          <w:p w:rsidR="00BA4E1C" w:rsidRPr="0063721B" w:rsidRDefault="00BA4E1C" w:rsidP="00BA4E1C">
            <w:pPr>
              <w:tabs>
                <w:tab w:val="left" w:pos="4101"/>
              </w:tabs>
              <w:spacing w:line="228" w:lineRule="auto"/>
              <w:rPr>
                <w:rFonts w:ascii="Calibri" w:hAnsi="Calibri" w:cs="Times New Roman"/>
              </w:rPr>
            </w:pPr>
          </w:p>
        </w:tc>
        <w:tc>
          <w:tcPr>
            <w:tcW w:w="7974" w:type="dxa"/>
            <w:tcBorders>
              <w:top w:val="single" w:sz="4" w:space="0" w:color="auto"/>
              <w:left w:val="single" w:sz="4" w:space="0" w:color="auto"/>
              <w:bottom w:val="single" w:sz="4" w:space="0" w:color="auto"/>
              <w:right w:val="single" w:sz="4" w:space="0" w:color="auto"/>
            </w:tcBorders>
          </w:tcPr>
          <w:p w:rsidR="00BA4E1C" w:rsidRPr="00260879" w:rsidRDefault="00BA4E1C" w:rsidP="00BA4E1C">
            <w:pPr>
              <w:jc w:val="both"/>
              <w:rPr>
                <w:rFonts w:ascii="Times New Roman" w:hAnsi="Times New Roman"/>
                <w:sz w:val="28"/>
                <w:szCs w:val="28"/>
              </w:rPr>
            </w:pPr>
            <w:r w:rsidRPr="00094876">
              <w:rPr>
                <w:rFonts w:ascii="Times New Roman" w:hAnsi="Times New Roman"/>
                <w:sz w:val="28"/>
                <w:szCs w:val="28"/>
              </w:rPr>
              <w:t>ГАУСО «КЦСОН «Рэхэт» МТЗ и СЗ РТ в Зеленодольском муниципальном районе» (г.Зеленодольск, ул.Ленина, д.49)</w:t>
            </w:r>
          </w:p>
        </w:tc>
        <w:tc>
          <w:tcPr>
            <w:tcW w:w="4066" w:type="dxa"/>
          </w:tcPr>
          <w:p w:rsidR="00BA4E1C" w:rsidRPr="0063721B" w:rsidRDefault="00BA4E1C" w:rsidP="00BA4E1C">
            <w:pPr>
              <w:spacing w:line="228" w:lineRule="auto"/>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vMerge/>
          </w:tcPr>
          <w:p w:rsidR="00BA4E1C" w:rsidRPr="0063721B" w:rsidRDefault="00BA4E1C" w:rsidP="00BA4E1C">
            <w:pPr>
              <w:tabs>
                <w:tab w:val="left" w:pos="4101"/>
              </w:tabs>
              <w:rPr>
                <w:rFonts w:ascii="Calibri" w:hAnsi="Calibri" w:cs="Times New Roman"/>
              </w:rPr>
            </w:pPr>
          </w:p>
        </w:tc>
      </w:tr>
      <w:tr w:rsidR="001B6D17" w:rsidRPr="0063721B" w:rsidTr="00173F1A">
        <w:tc>
          <w:tcPr>
            <w:tcW w:w="846" w:type="dxa"/>
          </w:tcPr>
          <w:p w:rsidR="001B6D17" w:rsidRPr="0063721B" w:rsidRDefault="001B6D17" w:rsidP="001B6D17">
            <w:pPr>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1.4.</w:t>
            </w:r>
          </w:p>
        </w:tc>
        <w:tc>
          <w:tcPr>
            <w:tcW w:w="14600" w:type="dxa"/>
            <w:gridSpan w:val="3"/>
            <w:tcBorders>
              <w:top w:val="single" w:sz="4" w:space="0" w:color="auto"/>
              <w:left w:val="nil"/>
              <w:bottom w:val="single" w:sz="4" w:space="0" w:color="auto"/>
              <w:right w:val="single" w:sz="4" w:space="0" w:color="auto"/>
            </w:tcBorders>
            <w:shd w:val="clear" w:color="auto" w:fill="auto"/>
          </w:tcPr>
          <w:p w:rsidR="001B6D17" w:rsidRPr="0063721B" w:rsidRDefault="001B6D17" w:rsidP="001B6D17">
            <w:pPr>
              <w:spacing w:line="228" w:lineRule="auto"/>
              <w:jc w:val="both"/>
              <w:rPr>
                <w:rFonts w:ascii="Times New Roman" w:eastAsia="Times New Roman" w:hAnsi="Times New Roman" w:cs="Times New Roman"/>
                <w:bCs/>
                <w:sz w:val="28"/>
                <w:szCs w:val="28"/>
              </w:rPr>
            </w:pPr>
            <w:r w:rsidRPr="0063721B">
              <w:rPr>
                <w:rFonts w:ascii="Times New Roman" w:eastAsia="Times New Roman" w:hAnsi="Times New Roman" w:cs="Times New Roman"/>
                <w:bCs/>
                <w:sz w:val="28"/>
                <w:szCs w:val="28"/>
              </w:rPr>
              <w:t xml:space="preserve">Адаптация объектов медицинских организаций, оказывающих медицинскую помощь (медицинские услуги), а также предоставление услуг в сфере здравоохранения </w:t>
            </w:r>
          </w:p>
        </w:tc>
      </w:tr>
      <w:tr w:rsidR="001B6D17" w:rsidRPr="0063721B" w:rsidTr="00173F1A">
        <w:tc>
          <w:tcPr>
            <w:tcW w:w="846" w:type="dxa"/>
            <w:vMerge w:val="restart"/>
          </w:tcPr>
          <w:p w:rsidR="001B6D17" w:rsidRPr="0063721B" w:rsidRDefault="001B6D17" w:rsidP="001B6D17">
            <w:pPr>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lastRenderedPageBreak/>
              <w:t>1.4.1</w:t>
            </w:r>
            <w:r>
              <w:rPr>
                <w:rFonts w:ascii="Times New Roman" w:eastAsia="Times New Roman" w:hAnsi="Times New Roman" w:cs="Times New Roman"/>
                <w:sz w:val="28"/>
                <w:szCs w:val="28"/>
              </w:rPr>
              <w:t>.</w:t>
            </w:r>
          </w:p>
        </w:tc>
        <w:tc>
          <w:tcPr>
            <w:tcW w:w="7974" w:type="dxa"/>
            <w:tcBorders>
              <w:top w:val="single" w:sz="4" w:space="0" w:color="auto"/>
              <w:left w:val="single" w:sz="4" w:space="0" w:color="auto"/>
              <w:bottom w:val="single" w:sz="4" w:space="0" w:color="auto"/>
              <w:right w:val="single" w:sz="4" w:space="0" w:color="auto"/>
            </w:tcBorders>
            <w:shd w:val="clear" w:color="000000" w:fill="FFFFFF"/>
          </w:tcPr>
          <w:p w:rsidR="001B6D17" w:rsidRPr="0063721B" w:rsidRDefault="001B6D17" w:rsidP="00B451D7">
            <w:pPr>
              <w:spacing w:line="228" w:lineRule="auto"/>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 xml:space="preserve">Адаптация </w:t>
            </w:r>
            <w:r w:rsidR="00B451D7">
              <w:rPr>
                <w:rFonts w:ascii="Times New Roman" w:eastAsia="Times New Roman" w:hAnsi="Times New Roman" w:cs="Times New Roman"/>
                <w:sz w:val="28"/>
                <w:szCs w:val="28"/>
              </w:rPr>
              <w:t>8</w:t>
            </w:r>
            <w:r w:rsidRPr="0063721B">
              <w:rPr>
                <w:rFonts w:ascii="Times New Roman" w:eastAsia="Times New Roman" w:hAnsi="Times New Roman" w:cs="Times New Roman"/>
                <w:sz w:val="28"/>
                <w:szCs w:val="28"/>
              </w:rPr>
              <w:t xml:space="preserve"> объектов приоритетных медицинских  учреждений для беспрепятственного доступа инвалидов и других МГН с учетом их особых потребностей и получения ими услуг, в том числе:</w:t>
            </w:r>
          </w:p>
        </w:tc>
        <w:tc>
          <w:tcPr>
            <w:tcW w:w="4066" w:type="dxa"/>
          </w:tcPr>
          <w:p w:rsidR="001B6D17" w:rsidRPr="0063721B" w:rsidRDefault="001B6D17" w:rsidP="001B6D17">
            <w:pPr>
              <w:tabs>
                <w:tab w:val="left" w:pos="4101"/>
              </w:tabs>
              <w:spacing w:line="228" w:lineRule="auto"/>
              <w:rPr>
                <w:rFonts w:ascii="Calibri" w:hAnsi="Calibri" w:cs="Times New Roman"/>
              </w:rPr>
            </w:pPr>
          </w:p>
        </w:tc>
        <w:tc>
          <w:tcPr>
            <w:tcW w:w="2560" w:type="dxa"/>
            <w:vMerge w:val="restart"/>
          </w:tcPr>
          <w:p w:rsidR="001B6D17" w:rsidRPr="0063721B" w:rsidRDefault="001B6D17" w:rsidP="001B6D17">
            <w:pPr>
              <w:jc w:val="center"/>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МЗ РТ,</w:t>
            </w:r>
          </w:p>
          <w:p w:rsidR="001B6D17" w:rsidRPr="0063721B" w:rsidRDefault="001B6D17" w:rsidP="001B6D17">
            <w:pPr>
              <w:tabs>
                <w:tab w:val="left" w:pos="4101"/>
              </w:tabs>
              <w:jc w:val="center"/>
              <w:rPr>
                <w:rFonts w:ascii="Calibri" w:hAnsi="Calibri" w:cs="Times New Roman"/>
              </w:rPr>
            </w:pPr>
            <w:r w:rsidRPr="0063721B">
              <w:rPr>
                <w:rFonts w:ascii="Times New Roman" w:eastAsia="Times New Roman" w:hAnsi="Times New Roman" w:cs="Times New Roman"/>
                <w:sz w:val="28"/>
                <w:szCs w:val="28"/>
              </w:rPr>
              <w:t>МСАиЖКХ РТ</w:t>
            </w:r>
          </w:p>
        </w:tc>
      </w:tr>
      <w:tr w:rsidR="00814FB5" w:rsidRPr="0063721B" w:rsidTr="00173F1A">
        <w:tc>
          <w:tcPr>
            <w:tcW w:w="846" w:type="dxa"/>
            <w:vMerge/>
          </w:tcPr>
          <w:p w:rsidR="00814FB5" w:rsidRPr="0063721B" w:rsidRDefault="00814FB5" w:rsidP="00814FB5">
            <w:pPr>
              <w:tabs>
                <w:tab w:val="left" w:pos="4101"/>
              </w:tabs>
              <w:rPr>
                <w:rFonts w:ascii="Calibri" w:hAnsi="Calibri" w:cs="Times New Roman"/>
              </w:rPr>
            </w:pPr>
          </w:p>
        </w:tc>
        <w:tc>
          <w:tcPr>
            <w:tcW w:w="7974" w:type="dxa"/>
            <w:tcBorders>
              <w:top w:val="single" w:sz="4" w:space="0" w:color="auto"/>
              <w:left w:val="single" w:sz="4" w:space="0" w:color="auto"/>
              <w:bottom w:val="single" w:sz="4" w:space="0" w:color="auto"/>
              <w:right w:val="single" w:sz="4" w:space="0" w:color="auto"/>
            </w:tcBorders>
            <w:shd w:val="clear" w:color="auto" w:fill="auto"/>
          </w:tcPr>
          <w:p w:rsidR="00814FB5" w:rsidRPr="00814FB5" w:rsidRDefault="00814FB5" w:rsidP="00580E97">
            <w:pPr>
              <w:spacing w:line="228" w:lineRule="auto"/>
              <w:jc w:val="both"/>
              <w:rPr>
                <w:rFonts w:ascii="Times New Roman" w:eastAsia="Times New Roman" w:hAnsi="Times New Roman" w:cs="Times New Roman"/>
                <w:sz w:val="28"/>
                <w:szCs w:val="28"/>
              </w:rPr>
            </w:pPr>
            <w:r w:rsidRPr="00814FB5">
              <w:rPr>
                <w:rFonts w:ascii="Times New Roman" w:eastAsia="Times New Roman" w:hAnsi="Times New Roman" w:cs="Times New Roman"/>
                <w:sz w:val="28"/>
                <w:szCs w:val="28"/>
              </w:rPr>
              <w:t xml:space="preserve">Поликлиника ГАУЗ </w:t>
            </w:r>
            <w:r w:rsidR="00580E97">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Аксубаевская центральная районная больница</w:t>
            </w:r>
            <w:r w:rsidR="00580E97">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 xml:space="preserve"> </w:t>
            </w:r>
            <w:r w:rsidR="00931966">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Аксубаевский муниципальный район, п.г.т.Аксубаево, ул.Мазилина, д.41</w:t>
            </w:r>
            <w:r w:rsidR="00931966">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 xml:space="preserve"> </w:t>
            </w:r>
          </w:p>
        </w:tc>
        <w:tc>
          <w:tcPr>
            <w:tcW w:w="4066" w:type="dxa"/>
          </w:tcPr>
          <w:p w:rsidR="00814FB5" w:rsidRPr="0063721B" w:rsidRDefault="00814FB5" w:rsidP="00814FB5">
            <w:pPr>
              <w:spacing w:line="228" w:lineRule="auto"/>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vMerge/>
          </w:tcPr>
          <w:p w:rsidR="00814FB5" w:rsidRPr="0063721B" w:rsidRDefault="00814FB5" w:rsidP="00814FB5">
            <w:pPr>
              <w:tabs>
                <w:tab w:val="left" w:pos="4101"/>
              </w:tabs>
              <w:rPr>
                <w:rFonts w:ascii="Calibri" w:hAnsi="Calibri" w:cs="Times New Roman"/>
              </w:rPr>
            </w:pPr>
          </w:p>
        </w:tc>
      </w:tr>
      <w:tr w:rsidR="00814FB5" w:rsidRPr="0063721B" w:rsidTr="00173F1A">
        <w:tc>
          <w:tcPr>
            <w:tcW w:w="846" w:type="dxa"/>
            <w:vMerge/>
          </w:tcPr>
          <w:p w:rsidR="00814FB5" w:rsidRPr="0063721B" w:rsidRDefault="00814FB5" w:rsidP="00814FB5">
            <w:pPr>
              <w:tabs>
                <w:tab w:val="left" w:pos="4101"/>
              </w:tabs>
              <w:rPr>
                <w:rFonts w:ascii="Calibri" w:hAnsi="Calibri" w:cs="Times New Roman"/>
              </w:rPr>
            </w:pPr>
          </w:p>
        </w:tc>
        <w:tc>
          <w:tcPr>
            <w:tcW w:w="7974" w:type="dxa"/>
            <w:tcBorders>
              <w:top w:val="single" w:sz="4" w:space="0" w:color="auto"/>
              <w:left w:val="single" w:sz="4" w:space="0" w:color="auto"/>
              <w:bottom w:val="single" w:sz="4" w:space="0" w:color="auto"/>
              <w:right w:val="single" w:sz="4" w:space="0" w:color="auto"/>
            </w:tcBorders>
            <w:shd w:val="clear" w:color="auto" w:fill="auto"/>
          </w:tcPr>
          <w:p w:rsidR="00814FB5" w:rsidRPr="00814FB5" w:rsidRDefault="00814FB5" w:rsidP="00580E97">
            <w:pPr>
              <w:spacing w:line="228" w:lineRule="auto"/>
              <w:jc w:val="both"/>
              <w:rPr>
                <w:rFonts w:ascii="Times New Roman" w:eastAsia="Times New Roman" w:hAnsi="Times New Roman" w:cs="Times New Roman"/>
                <w:sz w:val="28"/>
                <w:szCs w:val="28"/>
              </w:rPr>
            </w:pPr>
            <w:r w:rsidRPr="00814FB5">
              <w:rPr>
                <w:rFonts w:ascii="Times New Roman" w:eastAsia="Times New Roman" w:hAnsi="Times New Roman" w:cs="Times New Roman"/>
                <w:sz w:val="28"/>
                <w:szCs w:val="28"/>
              </w:rPr>
              <w:t xml:space="preserve">Поликлиника ГАУЗ </w:t>
            </w:r>
            <w:r w:rsidR="00580E97">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Алексеевская центральная районная больница</w:t>
            </w:r>
            <w:r w:rsidR="00580E97">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 xml:space="preserve"> </w:t>
            </w:r>
            <w:r w:rsidR="00931966">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Алексеевский муниципальный район, п.г.т.Алексеевское, ул.Куйбышева, д.85</w:t>
            </w:r>
            <w:r w:rsidR="00931966">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 xml:space="preserve"> </w:t>
            </w:r>
          </w:p>
        </w:tc>
        <w:tc>
          <w:tcPr>
            <w:tcW w:w="4066" w:type="dxa"/>
          </w:tcPr>
          <w:p w:rsidR="00814FB5" w:rsidRPr="0063721B" w:rsidRDefault="00814FB5" w:rsidP="00814FB5">
            <w:pPr>
              <w:spacing w:line="228" w:lineRule="auto"/>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vMerge/>
          </w:tcPr>
          <w:p w:rsidR="00814FB5" w:rsidRPr="0063721B" w:rsidRDefault="00814FB5" w:rsidP="00814FB5">
            <w:pPr>
              <w:tabs>
                <w:tab w:val="left" w:pos="4101"/>
              </w:tabs>
              <w:rPr>
                <w:rFonts w:ascii="Calibri" w:hAnsi="Calibri" w:cs="Times New Roman"/>
              </w:rPr>
            </w:pPr>
          </w:p>
        </w:tc>
      </w:tr>
      <w:tr w:rsidR="00814FB5" w:rsidRPr="0063721B" w:rsidTr="00173F1A">
        <w:tc>
          <w:tcPr>
            <w:tcW w:w="846" w:type="dxa"/>
            <w:vMerge/>
          </w:tcPr>
          <w:p w:rsidR="00814FB5" w:rsidRPr="0063721B" w:rsidRDefault="00814FB5" w:rsidP="00814FB5">
            <w:pPr>
              <w:tabs>
                <w:tab w:val="left" w:pos="4101"/>
              </w:tabs>
              <w:rPr>
                <w:rFonts w:ascii="Calibri" w:hAnsi="Calibri" w:cs="Times New Roman"/>
              </w:rPr>
            </w:pPr>
          </w:p>
        </w:tc>
        <w:tc>
          <w:tcPr>
            <w:tcW w:w="7974" w:type="dxa"/>
            <w:tcBorders>
              <w:top w:val="single" w:sz="4" w:space="0" w:color="auto"/>
              <w:left w:val="single" w:sz="4" w:space="0" w:color="auto"/>
              <w:bottom w:val="single" w:sz="4" w:space="0" w:color="auto"/>
              <w:right w:val="single" w:sz="4" w:space="0" w:color="auto"/>
            </w:tcBorders>
            <w:shd w:val="clear" w:color="auto" w:fill="auto"/>
          </w:tcPr>
          <w:p w:rsidR="00814FB5" w:rsidRPr="00814FB5" w:rsidRDefault="00814FB5" w:rsidP="00580E97">
            <w:pPr>
              <w:spacing w:line="228" w:lineRule="auto"/>
              <w:jc w:val="both"/>
              <w:rPr>
                <w:rFonts w:ascii="Times New Roman" w:eastAsia="Times New Roman" w:hAnsi="Times New Roman" w:cs="Times New Roman"/>
                <w:sz w:val="28"/>
                <w:szCs w:val="28"/>
              </w:rPr>
            </w:pPr>
            <w:r w:rsidRPr="00814FB5">
              <w:rPr>
                <w:rFonts w:ascii="Times New Roman" w:eastAsia="Times New Roman" w:hAnsi="Times New Roman" w:cs="Times New Roman"/>
                <w:sz w:val="28"/>
                <w:szCs w:val="28"/>
              </w:rPr>
              <w:t xml:space="preserve">клинико-диагностическая поликлиника ГАУЗ </w:t>
            </w:r>
            <w:r w:rsidR="00580E97">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Алексеевская центральная районная больница</w:t>
            </w:r>
            <w:r w:rsidR="00580E97">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 xml:space="preserve"> </w:t>
            </w:r>
            <w:r w:rsidR="00931966">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Алексеевский муниципальный район, п.г.т.Алексеевское, ул.Куйбышева, д.85</w:t>
            </w:r>
            <w:r w:rsidR="00931966">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 xml:space="preserve"> </w:t>
            </w:r>
          </w:p>
        </w:tc>
        <w:tc>
          <w:tcPr>
            <w:tcW w:w="4066" w:type="dxa"/>
          </w:tcPr>
          <w:p w:rsidR="00814FB5" w:rsidRPr="0063721B" w:rsidRDefault="00814FB5" w:rsidP="00814FB5">
            <w:pPr>
              <w:spacing w:line="228" w:lineRule="auto"/>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vMerge/>
          </w:tcPr>
          <w:p w:rsidR="00814FB5" w:rsidRPr="0063721B" w:rsidRDefault="00814FB5" w:rsidP="00814FB5">
            <w:pPr>
              <w:tabs>
                <w:tab w:val="left" w:pos="4101"/>
              </w:tabs>
              <w:rPr>
                <w:rFonts w:ascii="Calibri" w:hAnsi="Calibri" w:cs="Times New Roman"/>
              </w:rPr>
            </w:pPr>
          </w:p>
        </w:tc>
      </w:tr>
      <w:tr w:rsidR="00814FB5" w:rsidRPr="0063721B" w:rsidTr="00173F1A">
        <w:tc>
          <w:tcPr>
            <w:tcW w:w="846" w:type="dxa"/>
            <w:vMerge/>
          </w:tcPr>
          <w:p w:rsidR="00814FB5" w:rsidRPr="0063721B" w:rsidRDefault="00814FB5" w:rsidP="00814FB5">
            <w:pPr>
              <w:tabs>
                <w:tab w:val="left" w:pos="4101"/>
              </w:tabs>
              <w:rPr>
                <w:rFonts w:ascii="Calibri" w:hAnsi="Calibri" w:cs="Times New Roman"/>
              </w:rPr>
            </w:pPr>
          </w:p>
        </w:tc>
        <w:tc>
          <w:tcPr>
            <w:tcW w:w="7974" w:type="dxa"/>
            <w:tcBorders>
              <w:top w:val="single" w:sz="4" w:space="0" w:color="auto"/>
              <w:left w:val="single" w:sz="4" w:space="0" w:color="auto"/>
              <w:bottom w:val="single" w:sz="4" w:space="0" w:color="auto"/>
              <w:right w:val="single" w:sz="4" w:space="0" w:color="auto"/>
            </w:tcBorders>
            <w:shd w:val="clear" w:color="auto" w:fill="auto"/>
          </w:tcPr>
          <w:p w:rsidR="00814FB5" w:rsidRPr="00814FB5" w:rsidRDefault="00814FB5" w:rsidP="0031580C">
            <w:pPr>
              <w:spacing w:line="228" w:lineRule="auto"/>
              <w:jc w:val="both"/>
              <w:rPr>
                <w:rFonts w:ascii="Times New Roman" w:eastAsia="Times New Roman" w:hAnsi="Times New Roman" w:cs="Times New Roman"/>
                <w:sz w:val="28"/>
                <w:szCs w:val="28"/>
              </w:rPr>
            </w:pPr>
            <w:r w:rsidRPr="00814FB5">
              <w:rPr>
                <w:rFonts w:ascii="Times New Roman" w:eastAsia="Times New Roman" w:hAnsi="Times New Roman" w:cs="Times New Roman"/>
                <w:sz w:val="28"/>
                <w:szCs w:val="28"/>
              </w:rPr>
              <w:t xml:space="preserve">Поликлиника ГАУЗ </w:t>
            </w:r>
            <w:r w:rsidR="00580E97">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Верхнеуслонская центральная районная больница</w:t>
            </w:r>
            <w:r w:rsidR="00580E97">
              <w:rPr>
                <w:rFonts w:ascii="Times New Roman" w:eastAsia="Times New Roman" w:hAnsi="Times New Roman" w:cs="Times New Roman"/>
                <w:sz w:val="28"/>
                <w:szCs w:val="28"/>
              </w:rPr>
              <w:t>»</w:t>
            </w:r>
            <w:r w:rsidRPr="00814FB5">
              <w:t xml:space="preserve"> </w:t>
            </w:r>
            <w:r w:rsidR="00931966">
              <w:t>(</w:t>
            </w:r>
            <w:r w:rsidRPr="00814FB5">
              <w:rPr>
                <w:rFonts w:ascii="Times New Roman" w:eastAsia="Times New Roman" w:hAnsi="Times New Roman" w:cs="Times New Roman"/>
                <w:sz w:val="28"/>
                <w:szCs w:val="28"/>
              </w:rPr>
              <w:t>Верхнеуслонский муниципальный район, с.Верхний Услон, ул.Медицинский городок, д.21</w:t>
            </w:r>
            <w:r w:rsidR="00931966">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 xml:space="preserve"> </w:t>
            </w:r>
          </w:p>
        </w:tc>
        <w:tc>
          <w:tcPr>
            <w:tcW w:w="4066" w:type="dxa"/>
          </w:tcPr>
          <w:p w:rsidR="00814FB5" w:rsidRPr="0063721B" w:rsidRDefault="00814FB5" w:rsidP="00814FB5">
            <w:pPr>
              <w:spacing w:line="228" w:lineRule="auto"/>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vMerge/>
          </w:tcPr>
          <w:p w:rsidR="00814FB5" w:rsidRPr="0063721B" w:rsidRDefault="00814FB5" w:rsidP="00814FB5">
            <w:pPr>
              <w:tabs>
                <w:tab w:val="left" w:pos="4101"/>
              </w:tabs>
              <w:rPr>
                <w:rFonts w:ascii="Calibri" w:hAnsi="Calibri" w:cs="Times New Roman"/>
              </w:rPr>
            </w:pPr>
          </w:p>
        </w:tc>
      </w:tr>
      <w:tr w:rsidR="00814FB5" w:rsidRPr="0063721B" w:rsidTr="00173F1A">
        <w:tc>
          <w:tcPr>
            <w:tcW w:w="846" w:type="dxa"/>
            <w:vMerge/>
          </w:tcPr>
          <w:p w:rsidR="00814FB5" w:rsidRPr="0063721B" w:rsidRDefault="00814FB5" w:rsidP="00814FB5">
            <w:pPr>
              <w:tabs>
                <w:tab w:val="left" w:pos="4101"/>
              </w:tabs>
              <w:rPr>
                <w:rFonts w:ascii="Calibri" w:hAnsi="Calibri" w:cs="Times New Roman"/>
              </w:rPr>
            </w:pPr>
          </w:p>
        </w:tc>
        <w:tc>
          <w:tcPr>
            <w:tcW w:w="7974" w:type="dxa"/>
            <w:tcBorders>
              <w:top w:val="single" w:sz="4" w:space="0" w:color="auto"/>
              <w:left w:val="single" w:sz="4" w:space="0" w:color="auto"/>
              <w:bottom w:val="single" w:sz="4" w:space="0" w:color="auto"/>
              <w:right w:val="single" w:sz="4" w:space="0" w:color="auto"/>
            </w:tcBorders>
            <w:shd w:val="clear" w:color="auto" w:fill="auto"/>
          </w:tcPr>
          <w:p w:rsidR="00814FB5" w:rsidRPr="00814FB5" w:rsidRDefault="00814FB5" w:rsidP="00580E97">
            <w:pPr>
              <w:spacing w:line="228" w:lineRule="auto"/>
              <w:jc w:val="both"/>
              <w:rPr>
                <w:rFonts w:ascii="Times New Roman" w:eastAsia="Times New Roman" w:hAnsi="Times New Roman" w:cs="Times New Roman"/>
                <w:sz w:val="28"/>
                <w:szCs w:val="28"/>
              </w:rPr>
            </w:pPr>
            <w:r w:rsidRPr="00814FB5">
              <w:rPr>
                <w:rFonts w:ascii="Times New Roman" w:eastAsia="Times New Roman" w:hAnsi="Times New Roman" w:cs="Times New Roman"/>
                <w:sz w:val="28"/>
                <w:szCs w:val="28"/>
              </w:rPr>
              <w:t xml:space="preserve">Поликлиника ГАУЗ </w:t>
            </w:r>
            <w:r w:rsidR="00580E97">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Зеленодольская центральная районная больница</w:t>
            </w:r>
            <w:r w:rsidR="00580E97">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 xml:space="preserve"> </w:t>
            </w:r>
            <w:r w:rsidR="00931966">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г.Зеленодольск, ул.Энгельса</w:t>
            </w:r>
            <w:r w:rsidR="0031580C">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 xml:space="preserve"> д.25</w:t>
            </w:r>
            <w:r w:rsidR="00931966">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 xml:space="preserve"> </w:t>
            </w:r>
          </w:p>
        </w:tc>
        <w:tc>
          <w:tcPr>
            <w:tcW w:w="4066" w:type="dxa"/>
          </w:tcPr>
          <w:p w:rsidR="00814FB5" w:rsidRPr="0063721B" w:rsidRDefault="00814FB5" w:rsidP="00814FB5">
            <w:pPr>
              <w:spacing w:line="228" w:lineRule="auto"/>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vMerge/>
          </w:tcPr>
          <w:p w:rsidR="00814FB5" w:rsidRPr="0063721B" w:rsidRDefault="00814FB5" w:rsidP="00814FB5">
            <w:pPr>
              <w:tabs>
                <w:tab w:val="left" w:pos="4101"/>
              </w:tabs>
              <w:rPr>
                <w:rFonts w:ascii="Calibri" w:hAnsi="Calibri" w:cs="Times New Roman"/>
              </w:rPr>
            </w:pPr>
          </w:p>
        </w:tc>
      </w:tr>
      <w:tr w:rsidR="00814FB5" w:rsidRPr="0063721B" w:rsidTr="00173F1A">
        <w:tc>
          <w:tcPr>
            <w:tcW w:w="846" w:type="dxa"/>
            <w:vMerge/>
          </w:tcPr>
          <w:p w:rsidR="00814FB5" w:rsidRPr="0063721B" w:rsidRDefault="00814FB5" w:rsidP="00814FB5">
            <w:pPr>
              <w:tabs>
                <w:tab w:val="left" w:pos="4101"/>
              </w:tabs>
              <w:rPr>
                <w:rFonts w:ascii="Calibri" w:hAnsi="Calibri" w:cs="Times New Roman"/>
              </w:rPr>
            </w:pPr>
          </w:p>
        </w:tc>
        <w:tc>
          <w:tcPr>
            <w:tcW w:w="7974" w:type="dxa"/>
            <w:tcBorders>
              <w:top w:val="single" w:sz="4" w:space="0" w:color="auto"/>
              <w:left w:val="single" w:sz="4" w:space="0" w:color="auto"/>
              <w:bottom w:val="single" w:sz="4" w:space="0" w:color="auto"/>
              <w:right w:val="single" w:sz="4" w:space="0" w:color="auto"/>
            </w:tcBorders>
            <w:shd w:val="clear" w:color="auto" w:fill="auto"/>
          </w:tcPr>
          <w:p w:rsidR="00814FB5" w:rsidRPr="00814FB5" w:rsidRDefault="00580E97" w:rsidP="0031580C">
            <w:pPr>
              <w:spacing w:line="22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814FB5" w:rsidRPr="00814FB5">
              <w:rPr>
                <w:rFonts w:ascii="Times New Roman" w:eastAsia="Times New Roman" w:hAnsi="Times New Roman" w:cs="Times New Roman"/>
                <w:sz w:val="28"/>
                <w:szCs w:val="28"/>
              </w:rPr>
              <w:t xml:space="preserve">дание поликлиники медико-санитарной части ГАУЗ </w:t>
            </w:r>
            <w:r>
              <w:rPr>
                <w:rFonts w:ascii="Times New Roman" w:eastAsia="Times New Roman" w:hAnsi="Times New Roman" w:cs="Times New Roman"/>
                <w:sz w:val="28"/>
                <w:szCs w:val="28"/>
              </w:rPr>
              <w:t>«</w:t>
            </w:r>
            <w:r w:rsidR="00814FB5" w:rsidRPr="00814FB5">
              <w:rPr>
                <w:rFonts w:ascii="Times New Roman" w:eastAsia="Times New Roman" w:hAnsi="Times New Roman" w:cs="Times New Roman"/>
                <w:sz w:val="28"/>
                <w:szCs w:val="28"/>
              </w:rPr>
              <w:t>Лениногорская центральная районная больница</w:t>
            </w:r>
            <w:r>
              <w:rPr>
                <w:rFonts w:ascii="Times New Roman" w:eastAsia="Times New Roman" w:hAnsi="Times New Roman" w:cs="Times New Roman"/>
                <w:sz w:val="28"/>
                <w:szCs w:val="28"/>
              </w:rPr>
              <w:t>»</w:t>
            </w:r>
            <w:r w:rsidR="00814FB5" w:rsidRPr="00814FB5">
              <w:rPr>
                <w:rFonts w:ascii="Times New Roman" w:eastAsia="Times New Roman" w:hAnsi="Times New Roman" w:cs="Times New Roman"/>
                <w:sz w:val="28"/>
                <w:szCs w:val="28"/>
              </w:rPr>
              <w:t xml:space="preserve"> </w:t>
            </w:r>
            <w:r w:rsidR="00931966">
              <w:rPr>
                <w:rFonts w:ascii="Times New Roman" w:eastAsia="Times New Roman" w:hAnsi="Times New Roman" w:cs="Times New Roman"/>
                <w:sz w:val="28"/>
                <w:szCs w:val="28"/>
              </w:rPr>
              <w:t>(</w:t>
            </w:r>
            <w:r w:rsidR="00814FB5" w:rsidRPr="00814FB5">
              <w:rPr>
                <w:rFonts w:ascii="Times New Roman" w:eastAsia="Times New Roman" w:hAnsi="Times New Roman" w:cs="Times New Roman"/>
                <w:sz w:val="28"/>
                <w:szCs w:val="28"/>
              </w:rPr>
              <w:t>г.Лениногорск, ул.Горького</w:t>
            </w:r>
            <w:r w:rsidR="0031580C">
              <w:rPr>
                <w:rFonts w:ascii="Times New Roman" w:eastAsia="Times New Roman" w:hAnsi="Times New Roman" w:cs="Times New Roman"/>
                <w:sz w:val="28"/>
                <w:szCs w:val="28"/>
              </w:rPr>
              <w:t>, д.</w:t>
            </w:r>
            <w:r w:rsidR="00814FB5" w:rsidRPr="00814FB5">
              <w:rPr>
                <w:rFonts w:ascii="Times New Roman" w:eastAsia="Times New Roman" w:hAnsi="Times New Roman" w:cs="Times New Roman"/>
                <w:sz w:val="28"/>
                <w:szCs w:val="28"/>
              </w:rPr>
              <w:t>36, строение 1</w:t>
            </w:r>
            <w:r w:rsidR="00931966">
              <w:rPr>
                <w:rFonts w:ascii="Times New Roman" w:eastAsia="Times New Roman" w:hAnsi="Times New Roman" w:cs="Times New Roman"/>
                <w:sz w:val="28"/>
                <w:szCs w:val="28"/>
              </w:rPr>
              <w:t>)</w:t>
            </w:r>
            <w:r w:rsidR="00814FB5" w:rsidRPr="00814FB5">
              <w:rPr>
                <w:rFonts w:ascii="Times New Roman" w:eastAsia="Times New Roman" w:hAnsi="Times New Roman" w:cs="Times New Roman"/>
                <w:sz w:val="28"/>
                <w:szCs w:val="28"/>
              </w:rPr>
              <w:t xml:space="preserve"> </w:t>
            </w:r>
          </w:p>
        </w:tc>
        <w:tc>
          <w:tcPr>
            <w:tcW w:w="4066" w:type="dxa"/>
          </w:tcPr>
          <w:p w:rsidR="00814FB5" w:rsidRPr="0063721B" w:rsidRDefault="00814FB5" w:rsidP="00814FB5">
            <w:pPr>
              <w:spacing w:line="228" w:lineRule="auto"/>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vMerge/>
          </w:tcPr>
          <w:p w:rsidR="00814FB5" w:rsidRPr="0063721B" w:rsidRDefault="00814FB5" w:rsidP="00814FB5">
            <w:pPr>
              <w:tabs>
                <w:tab w:val="left" w:pos="4101"/>
              </w:tabs>
              <w:rPr>
                <w:rFonts w:ascii="Calibri" w:hAnsi="Calibri" w:cs="Times New Roman"/>
              </w:rPr>
            </w:pPr>
          </w:p>
        </w:tc>
      </w:tr>
      <w:tr w:rsidR="00814FB5" w:rsidRPr="0063721B" w:rsidTr="00173F1A">
        <w:tc>
          <w:tcPr>
            <w:tcW w:w="846" w:type="dxa"/>
            <w:vMerge/>
          </w:tcPr>
          <w:p w:rsidR="00814FB5" w:rsidRPr="0063721B" w:rsidRDefault="00814FB5" w:rsidP="00814FB5">
            <w:pPr>
              <w:tabs>
                <w:tab w:val="left" w:pos="4101"/>
              </w:tabs>
              <w:rPr>
                <w:rFonts w:ascii="Calibri" w:hAnsi="Calibri" w:cs="Times New Roman"/>
              </w:rPr>
            </w:pPr>
          </w:p>
        </w:tc>
        <w:tc>
          <w:tcPr>
            <w:tcW w:w="7974" w:type="dxa"/>
            <w:tcBorders>
              <w:top w:val="single" w:sz="4" w:space="0" w:color="auto"/>
              <w:left w:val="single" w:sz="4" w:space="0" w:color="auto"/>
              <w:bottom w:val="single" w:sz="4" w:space="0" w:color="auto"/>
              <w:right w:val="single" w:sz="4" w:space="0" w:color="auto"/>
            </w:tcBorders>
          </w:tcPr>
          <w:p w:rsidR="00814FB5" w:rsidRPr="00814FB5" w:rsidRDefault="00814FB5" w:rsidP="00580E97">
            <w:pPr>
              <w:spacing w:line="228" w:lineRule="auto"/>
              <w:jc w:val="both"/>
              <w:rPr>
                <w:rFonts w:ascii="Times New Roman" w:eastAsia="Times New Roman" w:hAnsi="Times New Roman" w:cs="Times New Roman"/>
                <w:sz w:val="28"/>
                <w:szCs w:val="28"/>
              </w:rPr>
            </w:pPr>
            <w:r w:rsidRPr="00814FB5">
              <w:rPr>
                <w:rFonts w:ascii="Times New Roman" w:eastAsia="Times New Roman" w:hAnsi="Times New Roman" w:cs="Times New Roman"/>
                <w:sz w:val="28"/>
                <w:szCs w:val="28"/>
              </w:rPr>
              <w:t xml:space="preserve">Поликлиника ГАУЗ </w:t>
            </w:r>
            <w:r w:rsidR="00580E97">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Тюлячинская центральная районная больница</w:t>
            </w:r>
            <w:r w:rsidR="00580E97">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 xml:space="preserve"> </w:t>
            </w:r>
            <w:r w:rsidR="00931966">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Тюлячинский муниципальный район, с.Тюлячи, ул.Ленина,</w:t>
            </w:r>
            <w:r w:rsidR="00580E97">
              <w:rPr>
                <w:rFonts w:ascii="Times New Roman" w:eastAsia="Times New Roman" w:hAnsi="Times New Roman" w:cs="Times New Roman"/>
                <w:sz w:val="28"/>
                <w:szCs w:val="28"/>
              </w:rPr>
              <w:t xml:space="preserve"> </w:t>
            </w:r>
            <w:r w:rsidRPr="00814FB5">
              <w:rPr>
                <w:rFonts w:ascii="Times New Roman" w:eastAsia="Times New Roman" w:hAnsi="Times New Roman" w:cs="Times New Roman"/>
                <w:sz w:val="28"/>
                <w:szCs w:val="28"/>
              </w:rPr>
              <w:t>д.35</w:t>
            </w:r>
            <w:r w:rsidR="00931966">
              <w:rPr>
                <w:rFonts w:ascii="Times New Roman" w:eastAsia="Times New Roman" w:hAnsi="Times New Roman" w:cs="Times New Roman"/>
                <w:sz w:val="28"/>
                <w:szCs w:val="28"/>
              </w:rPr>
              <w:t>)</w:t>
            </w:r>
            <w:r w:rsidRPr="00814FB5">
              <w:rPr>
                <w:rFonts w:ascii="Times New Roman" w:eastAsia="Times New Roman" w:hAnsi="Times New Roman" w:cs="Times New Roman"/>
                <w:sz w:val="28"/>
                <w:szCs w:val="28"/>
              </w:rPr>
              <w:t xml:space="preserve"> </w:t>
            </w:r>
          </w:p>
        </w:tc>
        <w:tc>
          <w:tcPr>
            <w:tcW w:w="4066" w:type="dxa"/>
          </w:tcPr>
          <w:p w:rsidR="00814FB5" w:rsidRPr="0063721B" w:rsidRDefault="00814FB5" w:rsidP="00814FB5">
            <w:pPr>
              <w:spacing w:line="228" w:lineRule="auto"/>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vMerge/>
          </w:tcPr>
          <w:p w:rsidR="00814FB5" w:rsidRPr="0063721B" w:rsidRDefault="00814FB5" w:rsidP="00814FB5">
            <w:pPr>
              <w:tabs>
                <w:tab w:val="left" w:pos="4101"/>
              </w:tabs>
              <w:rPr>
                <w:rFonts w:ascii="Calibri" w:hAnsi="Calibri" w:cs="Times New Roman"/>
              </w:rPr>
            </w:pPr>
          </w:p>
        </w:tc>
      </w:tr>
      <w:tr w:rsidR="00814FB5" w:rsidRPr="0063721B" w:rsidTr="00173F1A">
        <w:tc>
          <w:tcPr>
            <w:tcW w:w="846" w:type="dxa"/>
            <w:vMerge/>
          </w:tcPr>
          <w:p w:rsidR="00814FB5" w:rsidRPr="0063721B" w:rsidRDefault="00814FB5" w:rsidP="00814FB5">
            <w:pPr>
              <w:tabs>
                <w:tab w:val="left" w:pos="4101"/>
              </w:tabs>
              <w:rPr>
                <w:rFonts w:ascii="Calibri" w:hAnsi="Calibri" w:cs="Times New Roman"/>
              </w:rPr>
            </w:pPr>
          </w:p>
        </w:tc>
        <w:tc>
          <w:tcPr>
            <w:tcW w:w="7974" w:type="dxa"/>
            <w:tcBorders>
              <w:top w:val="single" w:sz="4" w:space="0" w:color="auto"/>
              <w:left w:val="single" w:sz="4" w:space="0" w:color="auto"/>
              <w:bottom w:val="single" w:sz="4" w:space="0" w:color="auto"/>
              <w:right w:val="single" w:sz="4" w:space="0" w:color="auto"/>
            </w:tcBorders>
          </w:tcPr>
          <w:p w:rsidR="00814FB5" w:rsidRPr="00814FB5" w:rsidRDefault="00580E97" w:rsidP="00580E97">
            <w:pPr>
              <w:spacing w:line="22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814FB5" w:rsidRPr="00814FB5">
              <w:rPr>
                <w:rFonts w:ascii="Times New Roman" w:eastAsia="Times New Roman" w:hAnsi="Times New Roman" w:cs="Times New Roman"/>
                <w:sz w:val="28"/>
                <w:szCs w:val="28"/>
              </w:rPr>
              <w:t xml:space="preserve">ериатрическое отделение ГАУЗ </w:t>
            </w:r>
            <w:r>
              <w:rPr>
                <w:rFonts w:ascii="Times New Roman" w:eastAsia="Times New Roman" w:hAnsi="Times New Roman" w:cs="Times New Roman"/>
                <w:sz w:val="28"/>
                <w:szCs w:val="28"/>
              </w:rPr>
              <w:t>«</w:t>
            </w:r>
            <w:r w:rsidR="00814FB5" w:rsidRPr="00814FB5">
              <w:rPr>
                <w:rFonts w:ascii="Times New Roman" w:eastAsia="Times New Roman" w:hAnsi="Times New Roman" w:cs="Times New Roman"/>
                <w:sz w:val="28"/>
                <w:szCs w:val="28"/>
              </w:rPr>
              <w:t>Лениногорская центральная районная больница</w:t>
            </w:r>
            <w:r>
              <w:rPr>
                <w:rFonts w:ascii="Times New Roman" w:eastAsia="Times New Roman" w:hAnsi="Times New Roman" w:cs="Times New Roman"/>
                <w:sz w:val="28"/>
                <w:szCs w:val="28"/>
              </w:rPr>
              <w:t>»</w:t>
            </w:r>
            <w:r w:rsidR="00814FB5" w:rsidRPr="00814FB5">
              <w:rPr>
                <w:rFonts w:ascii="Times New Roman" w:eastAsia="Times New Roman" w:hAnsi="Times New Roman" w:cs="Times New Roman"/>
                <w:sz w:val="28"/>
                <w:szCs w:val="28"/>
              </w:rPr>
              <w:t xml:space="preserve"> </w:t>
            </w:r>
            <w:r w:rsidR="00931966">
              <w:rPr>
                <w:rFonts w:ascii="Times New Roman" w:eastAsia="Times New Roman" w:hAnsi="Times New Roman" w:cs="Times New Roman"/>
                <w:sz w:val="28"/>
                <w:szCs w:val="28"/>
              </w:rPr>
              <w:t>(</w:t>
            </w:r>
            <w:r w:rsidR="00814FB5" w:rsidRPr="00814FB5">
              <w:rPr>
                <w:rFonts w:ascii="Times New Roman" w:eastAsia="Times New Roman" w:hAnsi="Times New Roman" w:cs="Times New Roman"/>
                <w:sz w:val="28"/>
                <w:szCs w:val="28"/>
              </w:rPr>
              <w:t>Лениногорский муниципальный район, с. Шугурово, ул. Горького, д.4, строение 2</w:t>
            </w:r>
            <w:r w:rsidR="00931966">
              <w:rPr>
                <w:rFonts w:ascii="Times New Roman" w:eastAsia="Times New Roman" w:hAnsi="Times New Roman" w:cs="Times New Roman"/>
                <w:sz w:val="28"/>
                <w:szCs w:val="28"/>
              </w:rPr>
              <w:t>)</w:t>
            </w:r>
            <w:r w:rsidR="00814FB5" w:rsidRPr="00814FB5">
              <w:rPr>
                <w:rFonts w:ascii="Times New Roman" w:eastAsia="Times New Roman" w:hAnsi="Times New Roman" w:cs="Times New Roman"/>
                <w:sz w:val="28"/>
                <w:szCs w:val="28"/>
              </w:rPr>
              <w:t xml:space="preserve"> </w:t>
            </w:r>
          </w:p>
        </w:tc>
        <w:tc>
          <w:tcPr>
            <w:tcW w:w="4066" w:type="dxa"/>
          </w:tcPr>
          <w:p w:rsidR="00814FB5" w:rsidRPr="0063721B" w:rsidRDefault="00814FB5" w:rsidP="00814FB5">
            <w:pPr>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vMerge/>
          </w:tcPr>
          <w:p w:rsidR="00814FB5" w:rsidRPr="0063721B" w:rsidRDefault="00814FB5" w:rsidP="00814FB5">
            <w:pPr>
              <w:tabs>
                <w:tab w:val="left" w:pos="4101"/>
              </w:tabs>
              <w:rPr>
                <w:rFonts w:ascii="Calibri" w:hAnsi="Calibri" w:cs="Times New Roman"/>
              </w:rPr>
            </w:pPr>
          </w:p>
        </w:tc>
      </w:tr>
      <w:tr w:rsidR="001B6D17" w:rsidRPr="0063721B" w:rsidTr="00173F1A">
        <w:tc>
          <w:tcPr>
            <w:tcW w:w="846" w:type="dxa"/>
          </w:tcPr>
          <w:p w:rsidR="001B6D17" w:rsidRPr="0063721B" w:rsidRDefault="001B6D17" w:rsidP="001B6D17">
            <w:pPr>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1.5.</w:t>
            </w:r>
          </w:p>
        </w:tc>
        <w:tc>
          <w:tcPr>
            <w:tcW w:w="14600" w:type="dxa"/>
            <w:gridSpan w:val="3"/>
            <w:tcBorders>
              <w:top w:val="single" w:sz="4" w:space="0" w:color="auto"/>
              <w:left w:val="nil"/>
              <w:bottom w:val="single" w:sz="4" w:space="0" w:color="auto"/>
            </w:tcBorders>
            <w:shd w:val="clear" w:color="000000" w:fill="FFFFFF"/>
          </w:tcPr>
          <w:p w:rsidR="001B6D17" w:rsidRPr="0063721B" w:rsidRDefault="001B6D17" w:rsidP="001B6D17">
            <w:pPr>
              <w:tabs>
                <w:tab w:val="left" w:pos="4101"/>
              </w:tabs>
              <w:jc w:val="both"/>
              <w:rPr>
                <w:rFonts w:ascii="Calibri" w:hAnsi="Calibri" w:cs="Times New Roman"/>
              </w:rPr>
            </w:pPr>
            <w:r w:rsidRPr="0063721B">
              <w:rPr>
                <w:rFonts w:ascii="Times New Roman" w:eastAsia="Times New Roman" w:hAnsi="Times New Roman" w:cs="Times New Roman"/>
                <w:bCs/>
                <w:sz w:val="28"/>
                <w:szCs w:val="28"/>
              </w:rPr>
              <w:t xml:space="preserve">Адаптация объектов культуры и предоставление услуг в сфере культуры </w:t>
            </w:r>
          </w:p>
        </w:tc>
      </w:tr>
      <w:tr w:rsidR="001B6D17" w:rsidRPr="0063721B" w:rsidTr="00173F1A">
        <w:tc>
          <w:tcPr>
            <w:tcW w:w="846" w:type="dxa"/>
            <w:vMerge w:val="restart"/>
          </w:tcPr>
          <w:p w:rsidR="001B6D17" w:rsidRPr="0063721B" w:rsidRDefault="001B6D17" w:rsidP="001B6D17">
            <w:pPr>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1.5.1.</w:t>
            </w:r>
          </w:p>
        </w:tc>
        <w:tc>
          <w:tcPr>
            <w:tcW w:w="7974" w:type="dxa"/>
            <w:tcBorders>
              <w:top w:val="single" w:sz="4" w:space="0" w:color="auto"/>
              <w:left w:val="nil"/>
              <w:bottom w:val="single" w:sz="4" w:space="0" w:color="auto"/>
              <w:right w:val="single" w:sz="4" w:space="0" w:color="auto"/>
            </w:tcBorders>
            <w:shd w:val="clear" w:color="000000" w:fill="FFFFFF"/>
          </w:tcPr>
          <w:p w:rsidR="001B6D17" w:rsidRPr="0063721B" w:rsidRDefault="001B6D17" w:rsidP="00B451D7">
            <w:pPr>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 xml:space="preserve">Адаптация </w:t>
            </w:r>
            <w:r w:rsidR="00B451D7">
              <w:rPr>
                <w:rFonts w:ascii="Times New Roman" w:eastAsia="Times New Roman" w:hAnsi="Times New Roman" w:cs="Times New Roman"/>
                <w:sz w:val="28"/>
                <w:szCs w:val="28"/>
              </w:rPr>
              <w:t>3</w:t>
            </w:r>
            <w:r w:rsidRPr="0063721B">
              <w:rPr>
                <w:rFonts w:ascii="Times New Roman" w:eastAsia="Times New Roman" w:hAnsi="Times New Roman" w:cs="Times New Roman"/>
                <w:sz w:val="28"/>
                <w:szCs w:val="28"/>
              </w:rPr>
              <w:t xml:space="preserve"> объектов культуры для беспрепятственного доступа инвалидов и других МГН с учетом их особых потребностей и получения ими услуг:</w:t>
            </w:r>
          </w:p>
        </w:tc>
        <w:tc>
          <w:tcPr>
            <w:tcW w:w="4066" w:type="dxa"/>
          </w:tcPr>
          <w:p w:rsidR="001B6D17" w:rsidRPr="0063721B" w:rsidRDefault="001B6D17" w:rsidP="001B6D17">
            <w:pPr>
              <w:tabs>
                <w:tab w:val="left" w:pos="4101"/>
              </w:tabs>
              <w:rPr>
                <w:rFonts w:ascii="Calibri" w:hAnsi="Calibri" w:cs="Times New Roman"/>
              </w:rPr>
            </w:pPr>
          </w:p>
        </w:tc>
        <w:tc>
          <w:tcPr>
            <w:tcW w:w="2560" w:type="dxa"/>
            <w:vMerge w:val="restart"/>
          </w:tcPr>
          <w:p w:rsidR="001B6D17" w:rsidRPr="0063721B" w:rsidRDefault="001B6D17" w:rsidP="001B6D17">
            <w:pPr>
              <w:tabs>
                <w:tab w:val="left" w:pos="4101"/>
              </w:tabs>
              <w:jc w:val="center"/>
              <w:rPr>
                <w:rFonts w:ascii="Calibri" w:hAnsi="Calibri" w:cs="Times New Roman"/>
              </w:rPr>
            </w:pPr>
            <w:r w:rsidRPr="0063721B">
              <w:rPr>
                <w:rFonts w:ascii="Times New Roman" w:eastAsia="Times New Roman" w:hAnsi="Times New Roman" w:cs="Times New Roman"/>
                <w:sz w:val="28"/>
                <w:szCs w:val="28"/>
              </w:rPr>
              <w:t>МК РТ, МСАиЖКХ РТ</w:t>
            </w:r>
          </w:p>
        </w:tc>
      </w:tr>
      <w:tr w:rsidR="001B6D17" w:rsidRPr="0063721B" w:rsidTr="00173F1A">
        <w:tc>
          <w:tcPr>
            <w:tcW w:w="846" w:type="dxa"/>
            <w:vMerge/>
          </w:tcPr>
          <w:p w:rsidR="001B6D17" w:rsidRPr="0063721B" w:rsidRDefault="001B6D17" w:rsidP="001B6D17">
            <w:pPr>
              <w:tabs>
                <w:tab w:val="left" w:pos="4101"/>
              </w:tabs>
              <w:rPr>
                <w:rFonts w:ascii="Calibri" w:hAnsi="Calibri" w:cs="Times New Roman"/>
              </w:rPr>
            </w:pPr>
          </w:p>
        </w:tc>
        <w:tc>
          <w:tcPr>
            <w:tcW w:w="7974" w:type="dxa"/>
            <w:tcBorders>
              <w:top w:val="single" w:sz="4" w:space="0" w:color="auto"/>
              <w:left w:val="single" w:sz="4" w:space="0" w:color="auto"/>
              <w:bottom w:val="single" w:sz="4" w:space="0" w:color="auto"/>
              <w:right w:val="single" w:sz="4" w:space="0" w:color="auto"/>
            </w:tcBorders>
            <w:shd w:val="clear" w:color="000000" w:fill="FFFFFF"/>
          </w:tcPr>
          <w:p w:rsidR="001B6D17" w:rsidRPr="00996F97" w:rsidRDefault="00FB3B53" w:rsidP="0093196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МБУ</w:t>
            </w:r>
            <w:r w:rsidRPr="00FB3B53">
              <w:rPr>
                <w:rFonts w:ascii="Times New Roman" w:eastAsia="Times New Roman" w:hAnsi="Times New Roman" w:cs="Times New Roman"/>
                <w:sz w:val="28"/>
                <w:szCs w:val="28"/>
              </w:rPr>
              <w:t xml:space="preserve"> культуры Музей Лаишевского края имени Г.Р.Державина» </w:t>
            </w:r>
            <w:r w:rsidR="00931966">
              <w:rPr>
                <w:rFonts w:ascii="Times New Roman" w:eastAsia="Times New Roman" w:hAnsi="Times New Roman" w:cs="Times New Roman"/>
                <w:sz w:val="28"/>
                <w:szCs w:val="28"/>
              </w:rPr>
              <w:t>(</w:t>
            </w:r>
            <w:r w:rsidRPr="00FB3B53">
              <w:rPr>
                <w:rFonts w:ascii="Times New Roman" w:eastAsia="Times New Roman" w:hAnsi="Times New Roman" w:cs="Times New Roman"/>
                <w:sz w:val="28"/>
                <w:szCs w:val="28"/>
              </w:rPr>
              <w:t>г.Лаишево, ул.Ленина, д.31</w:t>
            </w:r>
            <w:r w:rsidR="00931966">
              <w:rPr>
                <w:rFonts w:ascii="Times New Roman" w:eastAsia="Times New Roman" w:hAnsi="Times New Roman" w:cs="Times New Roman"/>
                <w:sz w:val="28"/>
                <w:szCs w:val="28"/>
              </w:rPr>
              <w:t>)</w:t>
            </w:r>
          </w:p>
        </w:tc>
        <w:tc>
          <w:tcPr>
            <w:tcW w:w="4066" w:type="dxa"/>
          </w:tcPr>
          <w:p w:rsidR="001B6D17" w:rsidRPr="0063721B" w:rsidRDefault="001B6D17" w:rsidP="001B6D17">
            <w:pPr>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vMerge/>
          </w:tcPr>
          <w:p w:rsidR="001B6D17" w:rsidRPr="0063721B" w:rsidRDefault="001B6D17" w:rsidP="001B6D17">
            <w:pPr>
              <w:tabs>
                <w:tab w:val="left" w:pos="4101"/>
              </w:tabs>
              <w:rPr>
                <w:rFonts w:ascii="Calibri" w:hAnsi="Calibri" w:cs="Times New Roman"/>
              </w:rPr>
            </w:pPr>
          </w:p>
        </w:tc>
      </w:tr>
      <w:tr w:rsidR="001B6D17" w:rsidRPr="0063721B" w:rsidTr="00D213C2">
        <w:tc>
          <w:tcPr>
            <w:tcW w:w="846" w:type="dxa"/>
            <w:vMerge/>
          </w:tcPr>
          <w:p w:rsidR="001B6D17" w:rsidRPr="0063721B" w:rsidRDefault="001B6D17" w:rsidP="001B6D17">
            <w:pPr>
              <w:tabs>
                <w:tab w:val="left" w:pos="4101"/>
              </w:tabs>
              <w:rPr>
                <w:rFonts w:ascii="Calibri" w:hAnsi="Calibri" w:cs="Times New Roman"/>
              </w:rPr>
            </w:pPr>
          </w:p>
        </w:tc>
        <w:tc>
          <w:tcPr>
            <w:tcW w:w="7974" w:type="dxa"/>
            <w:tcBorders>
              <w:top w:val="single" w:sz="4" w:space="0" w:color="auto"/>
              <w:left w:val="single" w:sz="4" w:space="0" w:color="auto"/>
              <w:bottom w:val="single" w:sz="4" w:space="0" w:color="auto"/>
              <w:right w:val="single" w:sz="4" w:space="0" w:color="auto"/>
            </w:tcBorders>
            <w:shd w:val="clear" w:color="000000" w:fill="FFFFFF"/>
          </w:tcPr>
          <w:p w:rsidR="001B6D17" w:rsidRPr="00996F97" w:rsidRDefault="00FB3B53" w:rsidP="0093196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СДК</w:t>
            </w:r>
            <w:r w:rsidRPr="00FB3B53">
              <w:rPr>
                <w:rFonts w:ascii="Times New Roman" w:eastAsia="Times New Roman" w:hAnsi="Times New Roman" w:cs="Times New Roman"/>
                <w:sz w:val="28"/>
                <w:szCs w:val="28"/>
              </w:rPr>
              <w:t xml:space="preserve"> в с.Байлянгар </w:t>
            </w:r>
            <w:r w:rsidR="00931966">
              <w:rPr>
                <w:rFonts w:ascii="Times New Roman" w:eastAsia="Times New Roman" w:hAnsi="Times New Roman" w:cs="Times New Roman"/>
                <w:sz w:val="28"/>
                <w:szCs w:val="28"/>
              </w:rPr>
              <w:t>(</w:t>
            </w:r>
            <w:r w:rsidRPr="00FB3B53">
              <w:rPr>
                <w:rFonts w:ascii="Times New Roman" w:eastAsia="Times New Roman" w:hAnsi="Times New Roman" w:cs="Times New Roman"/>
                <w:sz w:val="28"/>
                <w:szCs w:val="28"/>
              </w:rPr>
              <w:t>Кукморский район, с.Байлянгар, ул.Советская, д.6</w:t>
            </w:r>
            <w:r w:rsidR="00931966">
              <w:rPr>
                <w:rFonts w:ascii="Times New Roman" w:eastAsia="Times New Roman" w:hAnsi="Times New Roman" w:cs="Times New Roman"/>
                <w:sz w:val="28"/>
                <w:szCs w:val="28"/>
              </w:rPr>
              <w:t>)</w:t>
            </w:r>
          </w:p>
        </w:tc>
        <w:tc>
          <w:tcPr>
            <w:tcW w:w="4066" w:type="dxa"/>
          </w:tcPr>
          <w:p w:rsidR="001B6D17" w:rsidRPr="0063721B" w:rsidRDefault="001B6D17" w:rsidP="001B6D17">
            <w:pPr>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vMerge/>
          </w:tcPr>
          <w:p w:rsidR="001B6D17" w:rsidRPr="0063721B" w:rsidRDefault="001B6D17" w:rsidP="001B6D17">
            <w:pPr>
              <w:tabs>
                <w:tab w:val="left" w:pos="4101"/>
              </w:tabs>
              <w:rPr>
                <w:rFonts w:ascii="Calibri" w:hAnsi="Calibri" w:cs="Times New Roman"/>
              </w:rPr>
            </w:pPr>
          </w:p>
        </w:tc>
      </w:tr>
      <w:tr w:rsidR="001B6D17" w:rsidRPr="0063721B" w:rsidTr="00173F1A">
        <w:tc>
          <w:tcPr>
            <w:tcW w:w="846" w:type="dxa"/>
            <w:vMerge/>
          </w:tcPr>
          <w:p w:rsidR="001B6D17" w:rsidRPr="0063721B" w:rsidRDefault="001B6D17" w:rsidP="001B6D17">
            <w:pPr>
              <w:tabs>
                <w:tab w:val="left" w:pos="4101"/>
              </w:tabs>
              <w:rPr>
                <w:rFonts w:ascii="Calibri" w:hAnsi="Calibri" w:cs="Times New Roman"/>
              </w:rPr>
            </w:pPr>
          </w:p>
        </w:tc>
        <w:tc>
          <w:tcPr>
            <w:tcW w:w="7974" w:type="dxa"/>
            <w:tcBorders>
              <w:top w:val="single" w:sz="4" w:space="0" w:color="auto"/>
              <w:left w:val="single" w:sz="4" w:space="0" w:color="auto"/>
              <w:bottom w:val="single" w:sz="4" w:space="0" w:color="auto"/>
              <w:right w:val="single" w:sz="4" w:space="0" w:color="auto"/>
            </w:tcBorders>
            <w:shd w:val="clear" w:color="000000" w:fill="FFFFFF"/>
          </w:tcPr>
          <w:p w:rsidR="001B6D17" w:rsidRPr="00996F97" w:rsidRDefault="00FB3B53" w:rsidP="0093196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СДК</w:t>
            </w:r>
            <w:r w:rsidRPr="00FB3B53">
              <w:rPr>
                <w:rFonts w:ascii="Times New Roman" w:eastAsia="Times New Roman" w:hAnsi="Times New Roman" w:cs="Times New Roman"/>
                <w:sz w:val="28"/>
                <w:szCs w:val="28"/>
              </w:rPr>
              <w:t xml:space="preserve"> в с.Ядыгерь </w:t>
            </w:r>
            <w:r w:rsidR="00931966">
              <w:rPr>
                <w:rFonts w:ascii="Times New Roman" w:eastAsia="Times New Roman" w:hAnsi="Times New Roman" w:cs="Times New Roman"/>
                <w:sz w:val="28"/>
                <w:szCs w:val="28"/>
              </w:rPr>
              <w:t>(</w:t>
            </w:r>
            <w:r w:rsidRPr="00FB3B53">
              <w:rPr>
                <w:rFonts w:ascii="Times New Roman" w:eastAsia="Times New Roman" w:hAnsi="Times New Roman" w:cs="Times New Roman"/>
                <w:sz w:val="28"/>
                <w:szCs w:val="28"/>
              </w:rPr>
              <w:t>Кукморский район, с.Ядыгерь, ул.Ленина, д.21А</w:t>
            </w:r>
            <w:r w:rsidR="00931966">
              <w:rPr>
                <w:rFonts w:ascii="Times New Roman" w:eastAsia="Times New Roman" w:hAnsi="Times New Roman" w:cs="Times New Roman"/>
                <w:sz w:val="28"/>
                <w:szCs w:val="28"/>
              </w:rPr>
              <w:t>)</w:t>
            </w:r>
          </w:p>
        </w:tc>
        <w:tc>
          <w:tcPr>
            <w:tcW w:w="4066" w:type="dxa"/>
          </w:tcPr>
          <w:p w:rsidR="001B6D17" w:rsidRPr="0063721B" w:rsidRDefault="001B6D17" w:rsidP="001B6D17">
            <w:pPr>
              <w:jc w:val="both"/>
              <w:rPr>
                <w:rFonts w:ascii="Calibri" w:hAnsi="Calibri" w:cs="Times New Roman"/>
              </w:rPr>
            </w:pPr>
            <w:r w:rsidRPr="0063721B">
              <w:rPr>
                <w:rFonts w:ascii="Times New Roman" w:eastAsia="Times New Roman" w:hAnsi="Times New Roman" w:cs="Times New Roman"/>
                <w:sz w:val="28"/>
                <w:szCs w:val="28"/>
              </w:rPr>
              <w:t>в рамках капитального ремонта</w:t>
            </w:r>
          </w:p>
        </w:tc>
        <w:tc>
          <w:tcPr>
            <w:tcW w:w="2560" w:type="dxa"/>
            <w:vMerge/>
          </w:tcPr>
          <w:p w:rsidR="001B6D17" w:rsidRPr="0063721B" w:rsidRDefault="001B6D17" w:rsidP="001B6D17">
            <w:pPr>
              <w:tabs>
                <w:tab w:val="left" w:pos="4101"/>
              </w:tabs>
              <w:rPr>
                <w:rFonts w:ascii="Calibri" w:hAnsi="Calibri" w:cs="Times New Roman"/>
              </w:rPr>
            </w:pPr>
          </w:p>
        </w:tc>
      </w:tr>
      <w:tr w:rsidR="001B6D17" w:rsidRPr="0063721B" w:rsidTr="00173F1A">
        <w:tc>
          <w:tcPr>
            <w:tcW w:w="15446" w:type="dxa"/>
            <w:gridSpan w:val="4"/>
          </w:tcPr>
          <w:p w:rsidR="001B6D17" w:rsidRPr="0063721B" w:rsidRDefault="001B6D17" w:rsidP="001B6D17">
            <w:pPr>
              <w:spacing w:line="228" w:lineRule="auto"/>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2. Формирование и совершенствование законодательства Республики Татарстан в части обеспечения доступности приоритетных объектов и услуг в приоритетных сферах жизнедеятельности инвалидов и маломобильных групп населения. Оценка состояния доступности приоритетных объектов и услуг в приоритетных сферах жизнедеятельности инвалидов и други</w:t>
            </w:r>
            <w:r>
              <w:rPr>
                <w:rFonts w:ascii="Times New Roman" w:eastAsia="Times New Roman" w:hAnsi="Times New Roman" w:cs="Times New Roman"/>
                <w:sz w:val="28"/>
                <w:szCs w:val="28"/>
              </w:rPr>
              <w:t>х маломобильных групп населения</w:t>
            </w:r>
          </w:p>
        </w:tc>
      </w:tr>
      <w:tr w:rsidR="001B6D17" w:rsidRPr="0063721B" w:rsidTr="00173F1A">
        <w:tc>
          <w:tcPr>
            <w:tcW w:w="846" w:type="dxa"/>
          </w:tcPr>
          <w:p w:rsidR="001B6D17" w:rsidRPr="0063721B" w:rsidRDefault="001B6D17" w:rsidP="001B6D17">
            <w:pPr>
              <w:spacing w:line="228" w:lineRule="auto"/>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2.1.</w:t>
            </w:r>
          </w:p>
        </w:tc>
        <w:tc>
          <w:tcPr>
            <w:tcW w:w="7974" w:type="dxa"/>
            <w:tcBorders>
              <w:top w:val="single" w:sz="4" w:space="0" w:color="auto"/>
              <w:left w:val="nil"/>
              <w:bottom w:val="single" w:sz="4" w:space="0" w:color="auto"/>
              <w:right w:val="single" w:sz="4" w:space="0" w:color="auto"/>
            </w:tcBorders>
            <w:shd w:val="clear" w:color="000000" w:fill="FFFFFF"/>
          </w:tcPr>
          <w:p w:rsidR="001B6D17" w:rsidRPr="0063721B" w:rsidRDefault="001B6D17" w:rsidP="001B6D17">
            <w:pPr>
              <w:spacing w:line="228" w:lineRule="auto"/>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Внесение изменений при необходимости в законодательство Республики Татарстан в части обеспечения условий для формирования доступной для инвалидов и маломобильных групп населения социальной, транспортной и инженерной инфраструктуры, осуществление контроля в части компетенции за реализацией этих задач</w:t>
            </w:r>
          </w:p>
        </w:tc>
        <w:tc>
          <w:tcPr>
            <w:tcW w:w="4066" w:type="dxa"/>
          </w:tcPr>
          <w:p w:rsidR="001B6D17" w:rsidRPr="0063721B" w:rsidRDefault="001B6D17" w:rsidP="001B6D17">
            <w:pPr>
              <w:spacing w:line="228" w:lineRule="auto"/>
              <w:jc w:val="center"/>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текущее финансирование</w:t>
            </w:r>
          </w:p>
        </w:tc>
        <w:tc>
          <w:tcPr>
            <w:tcW w:w="2560" w:type="dxa"/>
          </w:tcPr>
          <w:p w:rsidR="001B6D17" w:rsidRPr="0063721B" w:rsidRDefault="001B6D17" w:rsidP="001B6D17">
            <w:pPr>
              <w:spacing w:line="228" w:lineRule="auto"/>
              <w:jc w:val="center"/>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 xml:space="preserve">органы исполнительной власти РТ  </w:t>
            </w:r>
          </w:p>
        </w:tc>
      </w:tr>
      <w:tr w:rsidR="001B6D17" w:rsidRPr="0063721B" w:rsidTr="00173F1A">
        <w:tc>
          <w:tcPr>
            <w:tcW w:w="846" w:type="dxa"/>
          </w:tcPr>
          <w:p w:rsidR="001B6D17" w:rsidRPr="0063721B" w:rsidRDefault="001B6D17" w:rsidP="001B6D17">
            <w:pPr>
              <w:spacing w:line="228" w:lineRule="auto"/>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2.2.</w:t>
            </w:r>
          </w:p>
        </w:tc>
        <w:tc>
          <w:tcPr>
            <w:tcW w:w="7974" w:type="dxa"/>
            <w:tcBorders>
              <w:top w:val="single" w:sz="4" w:space="0" w:color="auto"/>
              <w:left w:val="single" w:sz="4" w:space="0" w:color="auto"/>
              <w:bottom w:val="single" w:sz="4" w:space="0" w:color="auto"/>
              <w:right w:val="single" w:sz="4" w:space="0" w:color="auto"/>
            </w:tcBorders>
            <w:shd w:val="clear" w:color="000000" w:fill="FFFFFF"/>
          </w:tcPr>
          <w:p w:rsidR="001B6D17" w:rsidRPr="0063721B" w:rsidRDefault="001B6D17" w:rsidP="001B6D17">
            <w:pPr>
              <w:spacing w:line="228" w:lineRule="auto"/>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Проведение паспортизации объектов и услуг в приоритетных сферах жизнедеятельности инвалидов и других маломобильных групп населения с привлечением представителей общественных организаций инвалидов</w:t>
            </w:r>
          </w:p>
        </w:tc>
        <w:tc>
          <w:tcPr>
            <w:tcW w:w="4066" w:type="dxa"/>
          </w:tcPr>
          <w:p w:rsidR="001B6D17" w:rsidRPr="0063721B" w:rsidRDefault="001B6D17" w:rsidP="001B6D17">
            <w:pPr>
              <w:spacing w:line="228" w:lineRule="auto"/>
              <w:jc w:val="center"/>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текущее финансирование</w:t>
            </w:r>
          </w:p>
        </w:tc>
        <w:tc>
          <w:tcPr>
            <w:tcW w:w="2560" w:type="dxa"/>
            <w:tcBorders>
              <w:top w:val="single" w:sz="4" w:space="0" w:color="auto"/>
              <w:left w:val="single" w:sz="4" w:space="0" w:color="auto"/>
              <w:bottom w:val="single" w:sz="4" w:space="0" w:color="auto"/>
              <w:right w:val="single" w:sz="4" w:space="0" w:color="auto"/>
            </w:tcBorders>
            <w:shd w:val="clear" w:color="000000" w:fill="FFFFFF"/>
          </w:tcPr>
          <w:p w:rsidR="001B6D17" w:rsidRPr="0063721B" w:rsidRDefault="001B6D17" w:rsidP="001B6D17">
            <w:pPr>
              <w:spacing w:line="228" w:lineRule="auto"/>
              <w:jc w:val="center"/>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ОМС (по согласованию)</w:t>
            </w:r>
          </w:p>
        </w:tc>
      </w:tr>
      <w:tr w:rsidR="001B6D17" w:rsidRPr="0063721B" w:rsidTr="00173F1A">
        <w:tc>
          <w:tcPr>
            <w:tcW w:w="15446" w:type="dxa"/>
            <w:gridSpan w:val="4"/>
            <w:tcBorders>
              <w:top w:val="single" w:sz="4" w:space="0" w:color="auto"/>
              <w:left w:val="single" w:sz="4" w:space="0" w:color="auto"/>
              <w:bottom w:val="single" w:sz="4" w:space="0" w:color="auto"/>
              <w:right w:val="single" w:sz="4" w:space="0" w:color="000000"/>
            </w:tcBorders>
            <w:shd w:val="clear" w:color="000000" w:fill="FFFFFF"/>
          </w:tcPr>
          <w:p w:rsidR="001B6D17" w:rsidRPr="0063721B" w:rsidRDefault="001B6D17" w:rsidP="001B6D17">
            <w:pPr>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3. Повышение уровня просвещенности общества в вопросах инвалидности и устранение отношенческих барьеров</w:t>
            </w:r>
          </w:p>
        </w:tc>
      </w:tr>
      <w:tr w:rsidR="001B6D17" w:rsidRPr="0063721B" w:rsidTr="00173F1A">
        <w:tc>
          <w:tcPr>
            <w:tcW w:w="846" w:type="dxa"/>
            <w:tcBorders>
              <w:top w:val="single" w:sz="4" w:space="0" w:color="auto"/>
              <w:bottom w:val="single" w:sz="4" w:space="0" w:color="auto"/>
            </w:tcBorders>
          </w:tcPr>
          <w:p w:rsidR="001B6D17" w:rsidRPr="0063721B" w:rsidRDefault="001B6D17" w:rsidP="001B6D17">
            <w:pPr>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3.1.</w:t>
            </w:r>
          </w:p>
        </w:tc>
        <w:tc>
          <w:tcPr>
            <w:tcW w:w="7974" w:type="dxa"/>
            <w:tcBorders>
              <w:top w:val="single" w:sz="4" w:space="0" w:color="auto"/>
              <w:left w:val="nil"/>
              <w:bottom w:val="single" w:sz="4" w:space="0" w:color="auto"/>
              <w:right w:val="single" w:sz="4" w:space="0" w:color="auto"/>
            </w:tcBorders>
            <w:shd w:val="clear" w:color="000000" w:fill="FFFFFF"/>
          </w:tcPr>
          <w:p w:rsidR="001B6D17" w:rsidRPr="0063721B" w:rsidRDefault="001B6D17" w:rsidP="001B6D17">
            <w:pPr>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 xml:space="preserve">Организация информационных и просветительских мероприятий, направленных на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 и других МГН </w:t>
            </w:r>
          </w:p>
        </w:tc>
        <w:tc>
          <w:tcPr>
            <w:tcW w:w="4066" w:type="dxa"/>
            <w:tcBorders>
              <w:bottom w:val="single" w:sz="4" w:space="0" w:color="auto"/>
            </w:tcBorders>
          </w:tcPr>
          <w:p w:rsidR="001B6D17" w:rsidRPr="0063721B" w:rsidRDefault="001B6D17" w:rsidP="001B6D17">
            <w:pPr>
              <w:jc w:val="center"/>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текущее финансирование</w:t>
            </w:r>
          </w:p>
        </w:tc>
        <w:tc>
          <w:tcPr>
            <w:tcW w:w="2560" w:type="dxa"/>
            <w:tcBorders>
              <w:top w:val="single" w:sz="4" w:space="0" w:color="auto"/>
              <w:left w:val="single" w:sz="4" w:space="0" w:color="auto"/>
              <w:bottom w:val="single" w:sz="4" w:space="0" w:color="auto"/>
              <w:right w:val="single" w:sz="4" w:space="0" w:color="auto"/>
            </w:tcBorders>
            <w:shd w:val="clear" w:color="000000" w:fill="FFFFFF"/>
          </w:tcPr>
          <w:p w:rsidR="001B6D17" w:rsidRPr="0063721B" w:rsidRDefault="001B6D17" w:rsidP="001B6D17">
            <w:pPr>
              <w:jc w:val="center"/>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Республиканское агентство по печати и массовым коммуникациям «Татмедиа»</w:t>
            </w:r>
          </w:p>
        </w:tc>
      </w:tr>
      <w:tr w:rsidR="001B6D17" w:rsidRPr="0063721B" w:rsidTr="00173F1A">
        <w:tc>
          <w:tcPr>
            <w:tcW w:w="846" w:type="dxa"/>
            <w:tcBorders>
              <w:top w:val="single" w:sz="4" w:space="0" w:color="auto"/>
              <w:left w:val="single" w:sz="4" w:space="0" w:color="auto"/>
              <w:bottom w:val="single" w:sz="4" w:space="0" w:color="auto"/>
              <w:right w:val="single" w:sz="4" w:space="0" w:color="auto"/>
            </w:tcBorders>
            <w:shd w:val="clear" w:color="000000" w:fill="FFFFFF"/>
          </w:tcPr>
          <w:p w:rsidR="001B6D17" w:rsidRPr="0063721B" w:rsidRDefault="001B6D17" w:rsidP="001B6D17">
            <w:pPr>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3.2.</w:t>
            </w:r>
          </w:p>
        </w:tc>
        <w:tc>
          <w:tcPr>
            <w:tcW w:w="7974" w:type="dxa"/>
            <w:tcBorders>
              <w:top w:val="single" w:sz="4" w:space="0" w:color="auto"/>
              <w:left w:val="single" w:sz="4" w:space="0" w:color="auto"/>
              <w:bottom w:val="single" w:sz="4" w:space="0" w:color="auto"/>
              <w:right w:val="single" w:sz="4" w:space="0" w:color="auto"/>
            </w:tcBorders>
            <w:shd w:val="clear" w:color="000000" w:fill="FFFFFF"/>
          </w:tcPr>
          <w:p w:rsidR="001B6D17" w:rsidRPr="0063721B" w:rsidRDefault="001B6D17" w:rsidP="001B6D17">
            <w:pPr>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Проведение региональных фестивалей, творческих конкурсов  в сфере культуры с участием инвалидов, детей-инвалидов и их сверстников, не имеющих инвалидности (учащихся общеобразовательных, музыкальных и художественных школ)</w:t>
            </w:r>
          </w:p>
        </w:tc>
        <w:tc>
          <w:tcPr>
            <w:tcW w:w="4066" w:type="dxa"/>
            <w:tcBorders>
              <w:top w:val="single" w:sz="4" w:space="0" w:color="auto"/>
              <w:left w:val="single" w:sz="4" w:space="0" w:color="auto"/>
              <w:bottom w:val="single" w:sz="4" w:space="0" w:color="auto"/>
              <w:right w:val="single" w:sz="4" w:space="0" w:color="auto"/>
            </w:tcBorders>
          </w:tcPr>
          <w:p w:rsidR="001B6D17" w:rsidRPr="0063721B" w:rsidRDefault="001B6D17" w:rsidP="001B6D17">
            <w:pPr>
              <w:jc w:val="center"/>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текущее финансирование</w:t>
            </w:r>
          </w:p>
        </w:tc>
        <w:tc>
          <w:tcPr>
            <w:tcW w:w="2560" w:type="dxa"/>
            <w:tcBorders>
              <w:top w:val="single" w:sz="4" w:space="0" w:color="auto"/>
              <w:left w:val="single" w:sz="4" w:space="0" w:color="auto"/>
              <w:bottom w:val="single" w:sz="4" w:space="0" w:color="auto"/>
              <w:right w:val="single" w:sz="4" w:space="0" w:color="auto"/>
            </w:tcBorders>
            <w:shd w:val="clear" w:color="000000" w:fill="FFFFFF"/>
          </w:tcPr>
          <w:p w:rsidR="001B6D17" w:rsidRPr="0063721B" w:rsidRDefault="001B6D17" w:rsidP="001B6D17">
            <w:pPr>
              <w:jc w:val="center"/>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МК РТ</w:t>
            </w:r>
          </w:p>
        </w:tc>
      </w:tr>
      <w:tr w:rsidR="001B6D17" w:rsidRPr="0063721B" w:rsidTr="00173F1A">
        <w:tc>
          <w:tcPr>
            <w:tcW w:w="846" w:type="dxa"/>
            <w:tcBorders>
              <w:top w:val="single" w:sz="4" w:space="0" w:color="auto"/>
              <w:left w:val="single" w:sz="4" w:space="0" w:color="auto"/>
              <w:bottom w:val="single" w:sz="4" w:space="0" w:color="auto"/>
              <w:right w:val="single" w:sz="4" w:space="0" w:color="auto"/>
            </w:tcBorders>
            <w:shd w:val="clear" w:color="000000" w:fill="FFFFFF"/>
          </w:tcPr>
          <w:p w:rsidR="001B6D17" w:rsidRPr="0063721B" w:rsidRDefault="001B6D17" w:rsidP="001B6D17">
            <w:pPr>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lastRenderedPageBreak/>
              <w:t>3.3.</w:t>
            </w:r>
          </w:p>
        </w:tc>
        <w:tc>
          <w:tcPr>
            <w:tcW w:w="7974" w:type="dxa"/>
            <w:tcBorders>
              <w:top w:val="single" w:sz="4" w:space="0" w:color="auto"/>
              <w:left w:val="single" w:sz="4" w:space="0" w:color="auto"/>
              <w:bottom w:val="single" w:sz="4" w:space="0" w:color="auto"/>
              <w:right w:val="single" w:sz="4" w:space="0" w:color="auto"/>
            </w:tcBorders>
            <w:shd w:val="clear" w:color="000000" w:fill="FFFFFF"/>
          </w:tcPr>
          <w:p w:rsidR="001B6D17" w:rsidRPr="0063721B" w:rsidRDefault="001B6D17" w:rsidP="001B6D17">
            <w:pPr>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Организация  и проведение совместных спортивных мероприятий с участием инвалидов и их сверстников, не имеющих инвалидности (студентов и учащихся профессиональных образовательных организаций)</w:t>
            </w:r>
          </w:p>
        </w:tc>
        <w:tc>
          <w:tcPr>
            <w:tcW w:w="4066" w:type="dxa"/>
            <w:tcBorders>
              <w:top w:val="single" w:sz="4" w:space="0" w:color="auto"/>
              <w:left w:val="single" w:sz="4" w:space="0" w:color="auto"/>
              <w:bottom w:val="single" w:sz="4" w:space="0" w:color="auto"/>
              <w:right w:val="single" w:sz="4" w:space="0" w:color="auto"/>
            </w:tcBorders>
          </w:tcPr>
          <w:p w:rsidR="001B6D17" w:rsidRPr="0063721B" w:rsidRDefault="001B6D17" w:rsidP="001B6D17">
            <w:pPr>
              <w:jc w:val="center"/>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текущее финансирование</w:t>
            </w:r>
          </w:p>
        </w:tc>
        <w:tc>
          <w:tcPr>
            <w:tcW w:w="2560" w:type="dxa"/>
            <w:tcBorders>
              <w:top w:val="single" w:sz="4" w:space="0" w:color="auto"/>
              <w:left w:val="single" w:sz="4" w:space="0" w:color="auto"/>
              <w:bottom w:val="single" w:sz="4" w:space="0" w:color="auto"/>
              <w:right w:val="single" w:sz="4" w:space="0" w:color="auto"/>
            </w:tcBorders>
            <w:shd w:val="clear" w:color="000000" w:fill="FFFFFF"/>
          </w:tcPr>
          <w:p w:rsidR="001B6D17" w:rsidRPr="0063721B" w:rsidRDefault="001B6D17" w:rsidP="001B6D17">
            <w:pPr>
              <w:jc w:val="center"/>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МС РТ при участии ФСО инвалидов РТ (по согласованию)</w:t>
            </w:r>
          </w:p>
        </w:tc>
      </w:tr>
      <w:tr w:rsidR="001B6D17" w:rsidRPr="0063721B" w:rsidTr="00173F1A">
        <w:tc>
          <w:tcPr>
            <w:tcW w:w="846" w:type="dxa"/>
            <w:tcBorders>
              <w:top w:val="single" w:sz="4" w:space="0" w:color="auto"/>
              <w:left w:val="single" w:sz="4" w:space="0" w:color="auto"/>
              <w:bottom w:val="single" w:sz="4" w:space="0" w:color="auto"/>
              <w:right w:val="single" w:sz="4" w:space="0" w:color="auto"/>
            </w:tcBorders>
            <w:shd w:val="clear" w:color="000000" w:fill="FFFFFF"/>
          </w:tcPr>
          <w:p w:rsidR="001B6D17" w:rsidRPr="0063721B" w:rsidRDefault="001B6D17" w:rsidP="001B6D17">
            <w:pPr>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3.4.</w:t>
            </w:r>
          </w:p>
          <w:p w:rsidR="001B6D17" w:rsidRPr="0063721B" w:rsidRDefault="001B6D17" w:rsidP="001B6D17">
            <w:pPr>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 </w:t>
            </w:r>
          </w:p>
          <w:p w:rsidR="001B6D17" w:rsidRPr="0063721B" w:rsidRDefault="001B6D17" w:rsidP="001B6D17">
            <w:pPr>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 </w:t>
            </w:r>
          </w:p>
          <w:p w:rsidR="001B6D17" w:rsidRPr="0063721B" w:rsidRDefault="001B6D17" w:rsidP="001B6D17">
            <w:pPr>
              <w:jc w:val="both"/>
              <w:rPr>
                <w:rFonts w:ascii="Times New Roman" w:eastAsia="Times New Roman" w:hAnsi="Times New Roman" w:cs="Times New Roman"/>
                <w:sz w:val="28"/>
                <w:szCs w:val="28"/>
              </w:rPr>
            </w:pPr>
          </w:p>
          <w:p w:rsidR="001B6D17" w:rsidRPr="0063721B" w:rsidRDefault="001B6D17" w:rsidP="001B6D17">
            <w:pPr>
              <w:jc w:val="both"/>
              <w:rPr>
                <w:rFonts w:ascii="Times New Roman" w:eastAsia="Times New Roman" w:hAnsi="Times New Roman" w:cs="Times New Roman"/>
                <w:sz w:val="28"/>
                <w:szCs w:val="28"/>
              </w:rPr>
            </w:pPr>
          </w:p>
        </w:tc>
        <w:tc>
          <w:tcPr>
            <w:tcW w:w="7974" w:type="dxa"/>
            <w:tcBorders>
              <w:top w:val="single" w:sz="4" w:space="0" w:color="auto"/>
              <w:left w:val="single" w:sz="4" w:space="0" w:color="auto"/>
              <w:bottom w:val="single" w:sz="4" w:space="0" w:color="auto"/>
              <w:right w:val="single" w:sz="4" w:space="0" w:color="auto"/>
            </w:tcBorders>
            <w:shd w:val="clear" w:color="000000" w:fill="FFFFFF"/>
          </w:tcPr>
          <w:p w:rsidR="001B6D17" w:rsidRPr="0063721B" w:rsidRDefault="001B6D17" w:rsidP="001B6D17">
            <w:pPr>
              <w:jc w:val="both"/>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Организация и проведени</w:t>
            </w:r>
            <w:r>
              <w:rPr>
                <w:rFonts w:ascii="Times New Roman" w:eastAsia="Times New Roman" w:hAnsi="Times New Roman" w:cs="Times New Roman"/>
                <w:sz w:val="28"/>
                <w:szCs w:val="28"/>
              </w:rPr>
              <w:t>е республиканского конкурса про</w:t>
            </w:r>
            <w:r w:rsidRPr="0063721B">
              <w:rPr>
                <w:rFonts w:ascii="Times New Roman" w:eastAsia="Times New Roman" w:hAnsi="Times New Roman" w:cs="Times New Roman"/>
                <w:sz w:val="28"/>
                <w:szCs w:val="28"/>
              </w:rPr>
              <w:t>фессионального мастерства для людей с инвалидностью и ограниченными возможностями здоровья «Абилимпикс»</w:t>
            </w:r>
          </w:p>
        </w:tc>
        <w:tc>
          <w:tcPr>
            <w:tcW w:w="4066" w:type="dxa"/>
            <w:tcBorders>
              <w:top w:val="single" w:sz="4" w:space="0" w:color="auto"/>
              <w:left w:val="single" w:sz="4" w:space="0" w:color="auto"/>
              <w:bottom w:val="single" w:sz="4" w:space="0" w:color="auto"/>
              <w:right w:val="single" w:sz="4" w:space="0" w:color="auto"/>
            </w:tcBorders>
          </w:tcPr>
          <w:p w:rsidR="001B6D17" w:rsidRPr="0063721B" w:rsidRDefault="001B6D17" w:rsidP="001B6D17">
            <w:pPr>
              <w:jc w:val="center"/>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текущее финансирование</w:t>
            </w:r>
          </w:p>
        </w:tc>
        <w:tc>
          <w:tcPr>
            <w:tcW w:w="2560" w:type="dxa"/>
            <w:tcBorders>
              <w:top w:val="single" w:sz="4" w:space="0" w:color="auto"/>
              <w:left w:val="single" w:sz="4" w:space="0" w:color="auto"/>
              <w:bottom w:val="single" w:sz="4" w:space="0" w:color="auto"/>
              <w:right w:val="single" w:sz="4" w:space="0" w:color="auto"/>
            </w:tcBorders>
            <w:shd w:val="clear" w:color="000000" w:fill="FFFFFF"/>
          </w:tcPr>
          <w:p w:rsidR="001B6D17" w:rsidRPr="0063721B" w:rsidRDefault="001B6D17" w:rsidP="001B6D17">
            <w:pPr>
              <w:jc w:val="center"/>
              <w:rPr>
                <w:rFonts w:ascii="Times New Roman" w:eastAsia="Times New Roman" w:hAnsi="Times New Roman" w:cs="Times New Roman"/>
                <w:sz w:val="28"/>
                <w:szCs w:val="28"/>
              </w:rPr>
            </w:pPr>
            <w:r w:rsidRPr="0063721B">
              <w:rPr>
                <w:rFonts w:ascii="Times New Roman" w:eastAsia="Times New Roman" w:hAnsi="Times New Roman" w:cs="Times New Roman"/>
                <w:sz w:val="28"/>
                <w:szCs w:val="28"/>
              </w:rPr>
              <w:t xml:space="preserve">МОиН РТ, </w:t>
            </w:r>
            <w:r w:rsidRPr="0063721B">
              <w:rPr>
                <w:rFonts w:ascii="Times New Roman" w:eastAsia="Times New Roman" w:hAnsi="Times New Roman" w:cs="Times New Roman"/>
                <w:sz w:val="28"/>
                <w:szCs w:val="28"/>
              </w:rPr>
              <w:br w:type="page"/>
              <w:t xml:space="preserve">Региональный центр развития движения «Абилимпикс», МТЗиСЗ РТ, ЦЗН, </w:t>
            </w:r>
            <w:r w:rsidRPr="0063721B">
              <w:rPr>
                <w:rFonts w:ascii="Times New Roman" w:eastAsia="Times New Roman" w:hAnsi="Times New Roman" w:cs="Times New Roman"/>
                <w:sz w:val="28"/>
                <w:szCs w:val="28"/>
              </w:rPr>
              <w:br w:type="page"/>
            </w:r>
          </w:p>
          <w:p w:rsidR="001B6D17" w:rsidRPr="0063721B" w:rsidRDefault="001B6D17" w:rsidP="001B6D1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отраслевые министерства</w:t>
            </w:r>
            <w:r w:rsidRPr="0063721B">
              <w:rPr>
                <w:rFonts w:ascii="Times New Roman" w:eastAsia="Times New Roman" w:hAnsi="Times New Roman" w:cs="Times New Roman"/>
                <w:sz w:val="28"/>
                <w:szCs w:val="28"/>
              </w:rPr>
              <w:br w:type="page"/>
            </w:r>
          </w:p>
        </w:tc>
      </w:tr>
    </w:tbl>
    <w:p w:rsidR="00783EBC" w:rsidRDefault="00783EBC" w:rsidP="003E2200">
      <w:pPr>
        <w:tabs>
          <w:tab w:val="left" w:pos="2962"/>
        </w:tabs>
        <w:spacing w:after="0" w:line="240" w:lineRule="auto"/>
        <w:rPr>
          <w:rFonts w:ascii="Times New Roman" w:eastAsia="Times New Roman" w:hAnsi="Times New Roman" w:cs="Times New Roman"/>
          <w:sz w:val="28"/>
          <w:szCs w:val="28"/>
        </w:rPr>
      </w:pPr>
    </w:p>
    <w:p w:rsidR="00EB4B5D" w:rsidRDefault="00783EBC" w:rsidP="003E2200">
      <w:pPr>
        <w:tabs>
          <w:tab w:val="left" w:pos="2962"/>
        </w:tabs>
        <w:spacing w:after="0" w:line="240" w:lineRule="auto"/>
        <w:ind w:firstLine="709"/>
        <w:rPr>
          <w:rFonts w:ascii="Times New Roman" w:eastAsia="Times New Roman" w:hAnsi="Times New Roman" w:cs="Times New Roman"/>
          <w:sz w:val="28"/>
          <w:szCs w:val="28"/>
        </w:rPr>
      </w:pPr>
      <w:r w:rsidRPr="00783EBC">
        <w:rPr>
          <w:rFonts w:ascii="Times New Roman" w:eastAsia="Times New Roman" w:hAnsi="Times New Roman" w:cs="Times New Roman"/>
          <w:sz w:val="28"/>
          <w:szCs w:val="28"/>
        </w:rPr>
        <w:t>Список использованных сокращений:</w:t>
      </w:r>
    </w:p>
    <w:p w:rsidR="00E81FC6" w:rsidRDefault="00E81FC6" w:rsidP="003E2200">
      <w:pPr>
        <w:tabs>
          <w:tab w:val="left" w:pos="2962"/>
        </w:tabs>
        <w:spacing w:after="0" w:line="240" w:lineRule="auto"/>
        <w:ind w:firstLine="709"/>
        <w:rPr>
          <w:rFonts w:ascii="Times New Roman" w:eastAsia="Times New Roman" w:hAnsi="Times New Roman" w:cs="Times New Roman"/>
          <w:sz w:val="28"/>
          <w:szCs w:val="28"/>
        </w:rPr>
      </w:pPr>
    </w:p>
    <w:p w:rsidR="00783EBC" w:rsidRPr="0063721B" w:rsidRDefault="003E2200" w:rsidP="003E220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ГАУЗ –</w:t>
      </w:r>
      <w:r w:rsidR="00783EBC" w:rsidRPr="0063721B">
        <w:rPr>
          <w:rFonts w:ascii="Times New Roman" w:eastAsia="Calibri" w:hAnsi="Times New Roman" w:cs="Times New Roman"/>
          <w:sz w:val="28"/>
          <w:szCs w:val="28"/>
        </w:rPr>
        <w:t xml:space="preserve"> государственное автономное учреждение здравоохранения;</w:t>
      </w:r>
    </w:p>
    <w:p w:rsidR="00783EBC" w:rsidRDefault="003E2200" w:rsidP="003E220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ГАУСО –</w:t>
      </w:r>
      <w:r w:rsidR="00783EBC" w:rsidRPr="00F569C6">
        <w:rPr>
          <w:rFonts w:ascii="Times New Roman" w:eastAsia="Calibri" w:hAnsi="Times New Roman" w:cs="Times New Roman"/>
          <w:sz w:val="28"/>
          <w:szCs w:val="28"/>
        </w:rPr>
        <w:t xml:space="preserve"> государственное автономное учреждение социального обслуживания;</w:t>
      </w:r>
    </w:p>
    <w:p w:rsidR="00BF0C6D" w:rsidRPr="0063721B" w:rsidRDefault="00BF0C6D" w:rsidP="003E220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ГКУ </w:t>
      </w:r>
      <w:r w:rsidRPr="00BF0C6D">
        <w:rPr>
          <w:rFonts w:ascii="Times New Roman" w:eastAsia="Calibri" w:hAnsi="Times New Roman" w:cs="Times New Roman"/>
          <w:sz w:val="28"/>
          <w:szCs w:val="28"/>
        </w:rPr>
        <w:t>–</w:t>
      </w:r>
      <w:r w:rsidR="00197D77">
        <w:rPr>
          <w:rFonts w:ascii="Times New Roman" w:eastAsia="Calibri" w:hAnsi="Times New Roman" w:cs="Times New Roman"/>
          <w:sz w:val="28"/>
          <w:szCs w:val="28"/>
        </w:rPr>
        <w:t xml:space="preserve"> </w:t>
      </w:r>
      <w:r w:rsidR="00197D77" w:rsidRPr="00197D77">
        <w:rPr>
          <w:rFonts w:ascii="Times New Roman" w:eastAsia="Calibri" w:hAnsi="Times New Roman" w:cs="Times New Roman"/>
          <w:sz w:val="28"/>
          <w:szCs w:val="28"/>
        </w:rPr>
        <w:t xml:space="preserve">государственное </w:t>
      </w:r>
      <w:r w:rsidR="00197D77">
        <w:rPr>
          <w:rFonts w:ascii="Times New Roman" w:eastAsia="Calibri" w:hAnsi="Times New Roman" w:cs="Times New Roman"/>
          <w:sz w:val="28"/>
          <w:szCs w:val="28"/>
        </w:rPr>
        <w:t>казенное</w:t>
      </w:r>
      <w:r w:rsidR="00197D77" w:rsidRPr="00197D77">
        <w:rPr>
          <w:rFonts w:ascii="Times New Roman" w:eastAsia="Calibri" w:hAnsi="Times New Roman" w:cs="Times New Roman"/>
          <w:sz w:val="28"/>
          <w:szCs w:val="28"/>
        </w:rPr>
        <w:t xml:space="preserve"> учреждение</w:t>
      </w:r>
      <w:r w:rsidR="00C745EE" w:rsidRPr="00C745EE">
        <w:rPr>
          <w:rFonts w:ascii="Times New Roman" w:eastAsia="Calibri" w:hAnsi="Times New Roman" w:cs="Times New Roman"/>
          <w:sz w:val="28"/>
          <w:szCs w:val="28"/>
        </w:rPr>
        <w:t>;</w:t>
      </w:r>
    </w:p>
    <w:p w:rsidR="00783EBC" w:rsidRPr="0063721B" w:rsidRDefault="003E2200" w:rsidP="003E220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МАУ –</w:t>
      </w:r>
      <w:r w:rsidR="00783EBC" w:rsidRPr="0063721B">
        <w:rPr>
          <w:rFonts w:ascii="Times New Roman" w:eastAsia="Calibri" w:hAnsi="Times New Roman" w:cs="Times New Roman"/>
          <w:sz w:val="28"/>
          <w:szCs w:val="28"/>
        </w:rPr>
        <w:t xml:space="preserve"> муниципальное автономное учреждение;</w:t>
      </w:r>
    </w:p>
    <w:p w:rsidR="00783EBC" w:rsidRPr="0063721B" w:rsidRDefault="003E2200" w:rsidP="003E220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МБУ –</w:t>
      </w:r>
      <w:r w:rsidR="00783EBC" w:rsidRPr="0063721B">
        <w:rPr>
          <w:rFonts w:ascii="Times New Roman" w:eastAsia="Calibri" w:hAnsi="Times New Roman" w:cs="Times New Roman"/>
          <w:sz w:val="28"/>
          <w:szCs w:val="28"/>
        </w:rPr>
        <w:t xml:space="preserve"> муниципальное бюджетное учреждение;</w:t>
      </w:r>
    </w:p>
    <w:p w:rsidR="00783EBC" w:rsidRPr="0063721B" w:rsidRDefault="003E2200" w:rsidP="003E220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МГН –</w:t>
      </w:r>
      <w:r w:rsidR="00783EBC" w:rsidRPr="0063721B">
        <w:rPr>
          <w:rFonts w:ascii="Times New Roman" w:eastAsia="Calibri" w:hAnsi="Times New Roman" w:cs="Times New Roman"/>
          <w:sz w:val="28"/>
          <w:szCs w:val="28"/>
        </w:rPr>
        <w:t xml:space="preserve"> </w:t>
      </w:r>
      <w:r w:rsidR="00E7324B">
        <w:rPr>
          <w:rFonts w:ascii="Times New Roman" w:eastAsia="Calibri" w:hAnsi="Times New Roman" w:cs="Times New Roman"/>
          <w:sz w:val="28"/>
          <w:szCs w:val="28"/>
        </w:rPr>
        <w:t>м</w:t>
      </w:r>
      <w:r w:rsidR="00783EBC" w:rsidRPr="0063721B">
        <w:rPr>
          <w:rFonts w:ascii="Times New Roman" w:eastAsia="Calibri" w:hAnsi="Times New Roman" w:cs="Times New Roman"/>
          <w:sz w:val="28"/>
          <w:szCs w:val="28"/>
        </w:rPr>
        <w:t>аломобильная группа населения;</w:t>
      </w:r>
    </w:p>
    <w:p w:rsidR="00783EBC" w:rsidRPr="0063721B" w:rsidRDefault="003E2200" w:rsidP="003E220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МДМ РТ –</w:t>
      </w:r>
      <w:r w:rsidR="00783EBC" w:rsidRPr="0063721B">
        <w:rPr>
          <w:rFonts w:ascii="Times New Roman" w:eastAsia="Calibri" w:hAnsi="Times New Roman" w:cs="Times New Roman"/>
          <w:sz w:val="28"/>
          <w:szCs w:val="28"/>
        </w:rPr>
        <w:t xml:space="preserve"> Министерство по делам молодежи Республики Татарстан;</w:t>
      </w:r>
      <w:r w:rsidR="00783EBC" w:rsidRPr="0063721B">
        <w:rPr>
          <w:rFonts w:ascii="Times New Roman" w:eastAsia="Calibri" w:hAnsi="Times New Roman" w:cs="Times New Roman"/>
          <w:sz w:val="28"/>
          <w:szCs w:val="28"/>
        </w:rPr>
        <w:tab/>
        <w:t xml:space="preserve"> </w:t>
      </w:r>
      <w:r w:rsidR="00783EBC" w:rsidRPr="0063721B">
        <w:rPr>
          <w:rFonts w:ascii="Times New Roman" w:eastAsia="Calibri" w:hAnsi="Times New Roman" w:cs="Times New Roman"/>
          <w:sz w:val="28"/>
          <w:szCs w:val="28"/>
        </w:rPr>
        <w:tab/>
        <w:t xml:space="preserve"> </w:t>
      </w:r>
      <w:r w:rsidR="00783EBC" w:rsidRPr="0063721B">
        <w:rPr>
          <w:rFonts w:ascii="Times New Roman" w:eastAsia="Calibri" w:hAnsi="Times New Roman" w:cs="Times New Roman"/>
          <w:sz w:val="28"/>
          <w:szCs w:val="28"/>
        </w:rPr>
        <w:tab/>
        <w:t xml:space="preserve"> </w:t>
      </w:r>
    </w:p>
    <w:p w:rsidR="00783EBC" w:rsidRPr="0063721B" w:rsidRDefault="003E2200" w:rsidP="003E220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МЗ РТ –</w:t>
      </w:r>
      <w:r w:rsidR="00783EBC" w:rsidRPr="0063721B">
        <w:rPr>
          <w:rFonts w:ascii="Times New Roman" w:eastAsia="Calibri" w:hAnsi="Times New Roman" w:cs="Times New Roman"/>
          <w:sz w:val="28"/>
          <w:szCs w:val="28"/>
        </w:rPr>
        <w:t xml:space="preserve"> Министерство здравоохранения Республики Татарстан;</w:t>
      </w:r>
    </w:p>
    <w:p w:rsidR="00783EBC" w:rsidRPr="0063721B" w:rsidRDefault="003E2200" w:rsidP="003E220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МК РТ –</w:t>
      </w:r>
      <w:r w:rsidR="00783EBC" w:rsidRPr="0063721B">
        <w:rPr>
          <w:rFonts w:ascii="Times New Roman" w:eastAsia="Calibri" w:hAnsi="Times New Roman" w:cs="Times New Roman"/>
          <w:sz w:val="28"/>
          <w:szCs w:val="28"/>
        </w:rPr>
        <w:t xml:space="preserve"> Министерство культуры Республики Татарстан;</w:t>
      </w:r>
    </w:p>
    <w:p w:rsidR="00783EBC" w:rsidRDefault="003E2200" w:rsidP="003E220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МОиН РТ –</w:t>
      </w:r>
      <w:r w:rsidR="00783EBC" w:rsidRPr="0063721B">
        <w:rPr>
          <w:rFonts w:ascii="Times New Roman" w:eastAsia="Calibri" w:hAnsi="Times New Roman" w:cs="Times New Roman"/>
          <w:sz w:val="28"/>
          <w:szCs w:val="28"/>
        </w:rPr>
        <w:t xml:space="preserve"> Министерство образования и науки Республики Татарстан;</w:t>
      </w:r>
    </w:p>
    <w:p w:rsidR="00EF22B3" w:rsidRPr="0063721B" w:rsidRDefault="00EF22B3" w:rsidP="003E2200">
      <w:pPr>
        <w:autoSpaceDE w:val="0"/>
        <w:autoSpaceDN w:val="0"/>
        <w:adjustRightInd w:val="0"/>
        <w:spacing w:after="0" w:line="240" w:lineRule="auto"/>
        <w:ind w:firstLine="709"/>
        <w:jc w:val="both"/>
        <w:rPr>
          <w:rFonts w:ascii="Times New Roman" w:eastAsia="Calibri" w:hAnsi="Times New Roman" w:cs="Times New Roman"/>
          <w:sz w:val="28"/>
          <w:szCs w:val="28"/>
        </w:rPr>
      </w:pPr>
      <w:r w:rsidRPr="00EF22B3">
        <w:rPr>
          <w:rFonts w:ascii="Times New Roman" w:eastAsia="Calibri" w:hAnsi="Times New Roman" w:cs="Times New Roman"/>
          <w:sz w:val="28"/>
          <w:szCs w:val="28"/>
        </w:rPr>
        <w:t>МС РТ – Министерство спорта Республики Татарстан;</w:t>
      </w:r>
    </w:p>
    <w:p w:rsidR="00783EBC" w:rsidRPr="0063721B" w:rsidRDefault="003E2200" w:rsidP="003E220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МСАиЖКХ РТ –</w:t>
      </w:r>
      <w:r w:rsidR="00783EBC" w:rsidRPr="0063721B">
        <w:rPr>
          <w:rFonts w:ascii="Times New Roman" w:eastAsia="Calibri" w:hAnsi="Times New Roman" w:cs="Times New Roman"/>
          <w:sz w:val="28"/>
          <w:szCs w:val="28"/>
        </w:rPr>
        <w:t xml:space="preserve"> Министерство строительства, архитектуры и жилищно-коммунального хозяйства Республики Татарстан;</w:t>
      </w:r>
    </w:p>
    <w:p w:rsidR="00783EBC" w:rsidRPr="0063721B" w:rsidRDefault="003E2200" w:rsidP="003E220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МТЗиСЗ РТ –</w:t>
      </w:r>
      <w:r w:rsidR="00783EBC" w:rsidRPr="0063721B">
        <w:rPr>
          <w:rFonts w:ascii="Times New Roman" w:eastAsia="Calibri" w:hAnsi="Times New Roman" w:cs="Times New Roman"/>
          <w:sz w:val="28"/>
          <w:szCs w:val="28"/>
        </w:rPr>
        <w:t xml:space="preserve"> Министерство труда, занятости и социальной защиты Республики Татарстан;</w:t>
      </w:r>
    </w:p>
    <w:p w:rsidR="00783EBC" w:rsidRDefault="003E2200" w:rsidP="003E220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ОМС –</w:t>
      </w:r>
      <w:r w:rsidR="00783EBC" w:rsidRPr="0063721B">
        <w:rPr>
          <w:rFonts w:ascii="Times New Roman" w:eastAsia="Calibri" w:hAnsi="Times New Roman" w:cs="Times New Roman"/>
          <w:sz w:val="28"/>
          <w:szCs w:val="28"/>
        </w:rPr>
        <w:t xml:space="preserve"> органы местного самоуправления муниципальных районов и городских округов Республики Татарстан;</w:t>
      </w:r>
    </w:p>
    <w:p w:rsidR="00D45792" w:rsidRPr="0063721B" w:rsidRDefault="00D45792" w:rsidP="00D45792">
      <w:pPr>
        <w:spacing w:after="0" w:line="240" w:lineRule="auto"/>
        <w:ind w:firstLine="709"/>
        <w:jc w:val="both"/>
        <w:rPr>
          <w:rFonts w:ascii="Times New Roman" w:eastAsia="Times New Roman" w:hAnsi="Times New Roman" w:cs="Times New Roman"/>
          <w:color w:val="000000"/>
          <w:sz w:val="28"/>
          <w:szCs w:val="28"/>
        </w:rPr>
      </w:pPr>
      <w:r w:rsidRPr="0063721B">
        <w:rPr>
          <w:rFonts w:ascii="Times New Roman" w:eastAsia="Times New Roman" w:hAnsi="Times New Roman" w:cs="Times New Roman"/>
          <w:color w:val="000000"/>
          <w:sz w:val="28"/>
          <w:szCs w:val="28"/>
        </w:rPr>
        <w:t xml:space="preserve">РТ </w:t>
      </w:r>
      <w:r>
        <w:rPr>
          <w:rFonts w:ascii="Times New Roman" w:eastAsia="Calibri" w:hAnsi="Times New Roman" w:cs="Times New Roman"/>
          <w:sz w:val="28"/>
          <w:szCs w:val="28"/>
        </w:rPr>
        <w:t>–</w:t>
      </w:r>
      <w:r w:rsidRPr="0063721B">
        <w:rPr>
          <w:rFonts w:ascii="Times New Roman" w:eastAsia="Times New Roman" w:hAnsi="Times New Roman" w:cs="Times New Roman"/>
          <w:color w:val="000000"/>
          <w:sz w:val="28"/>
          <w:szCs w:val="28"/>
        </w:rPr>
        <w:t xml:space="preserve"> Республика Татарстан;</w:t>
      </w:r>
    </w:p>
    <w:p w:rsidR="00783EBC" w:rsidRPr="0063721B" w:rsidRDefault="003E2200" w:rsidP="003E2200">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3B53">
        <w:rPr>
          <w:rFonts w:ascii="Times New Roman" w:eastAsia="Calibri" w:hAnsi="Times New Roman" w:cs="Times New Roman"/>
          <w:sz w:val="28"/>
          <w:szCs w:val="28"/>
        </w:rPr>
        <w:lastRenderedPageBreak/>
        <w:t>СДК –</w:t>
      </w:r>
      <w:r w:rsidR="00783EBC" w:rsidRPr="0063721B">
        <w:rPr>
          <w:rFonts w:ascii="Times New Roman" w:eastAsia="Calibri" w:hAnsi="Times New Roman" w:cs="Times New Roman"/>
          <w:sz w:val="28"/>
          <w:szCs w:val="28"/>
        </w:rPr>
        <w:t xml:space="preserve"> сельский дом культуры;</w:t>
      </w:r>
    </w:p>
    <w:p w:rsidR="00783EBC" w:rsidRPr="0063721B" w:rsidRDefault="003E2200" w:rsidP="003E220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ФСО инвалидов РТ –</w:t>
      </w:r>
      <w:r w:rsidR="00783EBC" w:rsidRPr="0063721B">
        <w:rPr>
          <w:rFonts w:ascii="Times New Roman" w:eastAsia="Calibri" w:hAnsi="Times New Roman" w:cs="Times New Roman"/>
          <w:sz w:val="28"/>
          <w:szCs w:val="28"/>
        </w:rPr>
        <w:t xml:space="preserve"> Физкультурно-спортивное общество инвалидов Республики Татарстан;</w:t>
      </w:r>
    </w:p>
    <w:p w:rsidR="002F10F7" w:rsidRDefault="003E2200" w:rsidP="0070401C">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ЦЗН –</w:t>
      </w:r>
      <w:r w:rsidR="00783EBC" w:rsidRPr="0063721B">
        <w:rPr>
          <w:rFonts w:ascii="Times New Roman" w:eastAsia="Calibri" w:hAnsi="Times New Roman" w:cs="Times New Roman"/>
          <w:sz w:val="28"/>
          <w:szCs w:val="28"/>
          <w:lang w:eastAsia="en-US"/>
        </w:rPr>
        <w:t xml:space="preserve"> государственное казенное учреждение службы занятости населения Республики Т</w:t>
      </w:r>
      <w:r w:rsidR="00475E3E">
        <w:rPr>
          <w:rFonts w:ascii="Times New Roman" w:eastAsia="Calibri" w:hAnsi="Times New Roman" w:cs="Times New Roman"/>
          <w:sz w:val="28"/>
          <w:szCs w:val="28"/>
          <w:lang w:eastAsia="en-US"/>
        </w:rPr>
        <w:t>атарстан.</w:t>
      </w:r>
      <w:r w:rsidR="002F10F7">
        <w:rPr>
          <w:rFonts w:ascii="Times New Roman" w:eastAsia="Calibri" w:hAnsi="Times New Roman" w:cs="Times New Roman"/>
          <w:sz w:val="28"/>
          <w:szCs w:val="28"/>
          <w:lang w:eastAsia="en-US"/>
        </w:rPr>
        <w:tab/>
      </w:r>
    </w:p>
    <w:p w:rsidR="00D31DB5" w:rsidRPr="00687C66" w:rsidRDefault="002F10F7" w:rsidP="0070401C">
      <w:pPr>
        <w:tabs>
          <w:tab w:val="left" w:pos="6105"/>
        </w:tabs>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__________________________</w:t>
      </w:r>
      <w:r>
        <w:rPr>
          <w:rFonts w:ascii="Times New Roman" w:eastAsia="Calibri" w:hAnsi="Times New Roman" w:cs="Times New Roman"/>
          <w:sz w:val="28"/>
          <w:szCs w:val="28"/>
          <w:lang w:eastAsia="en-US"/>
        </w:rPr>
        <w:tab/>
      </w:r>
    </w:p>
    <w:sectPr w:rsidR="00D31DB5" w:rsidRPr="00687C66" w:rsidSect="006A05A9">
      <w:pgSz w:w="16838" w:h="11906" w:orient="landscape" w:code="9"/>
      <w:pgMar w:top="1134" w:right="1134" w:bottom="567" w:left="1134" w:header="51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33E" w:rsidRDefault="0010333E" w:rsidP="00145094">
      <w:pPr>
        <w:spacing w:after="0" w:line="240" w:lineRule="auto"/>
      </w:pPr>
      <w:r>
        <w:separator/>
      </w:r>
    </w:p>
  </w:endnote>
  <w:endnote w:type="continuationSeparator" w:id="0">
    <w:p w:rsidR="0010333E" w:rsidRDefault="0010333E" w:rsidP="00145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panose1 w:val="00000000000000000000"/>
    <w:charset w:val="00"/>
    <w:family w:val="roman"/>
    <w:notTrueType/>
    <w:pitch w:val="default"/>
  </w:font>
  <w:font w:name="Liberation Serif">
    <w:altName w:val="Times New Roman"/>
    <w:charset w:val="01"/>
    <w:family w:val="roman"/>
    <w:pitch w:val="variable"/>
  </w:font>
  <w:font w:name="Alic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33E" w:rsidRDefault="0010333E" w:rsidP="00145094">
      <w:pPr>
        <w:spacing w:after="0" w:line="240" w:lineRule="auto"/>
      </w:pPr>
      <w:r>
        <w:separator/>
      </w:r>
    </w:p>
  </w:footnote>
  <w:footnote w:type="continuationSeparator" w:id="0">
    <w:p w:rsidR="0010333E" w:rsidRDefault="0010333E" w:rsidP="00145094">
      <w:pPr>
        <w:spacing w:after="0" w:line="240" w:lineRule="auto"/>
      </w:pPr>
      <w:r>
        <w:continuationSeparator/>
      </w:r>
    </w:p>
  </w:footnote>
  <w:footnote w:id="1">
    <w:p w:rsidR="00F15E49" w:rsidRPr="004D784A" w:rsidRDefault="00F15E49" w:rsidP="00805974">
      <w:pPr>
        <w:pStyle w:val="af2"/>
        <w:ind w:firstLine="709"/>
        <w:rPr>
          <w:rFonts w:ascii="Times New Roman" w:hAnsi="Times New Roman"/>
        </w:rPr>
      </w:pPr>
      <w:r w:rsidRPr="00805974">
        <w:rPr>
          <w:rStyle w:val="af4"/>
          <w:rFonts w:ascii="Times New Roman" w:hAnsi="Times New Roman"/>
        </w:rPr>
        <w:footnoteRef/>
      </w:r>
      <w:r w:rsidRPr="00805974">
        <w:rPr>
          <w:rFonts w:ascii="Times New Roman" w:hAnsi="Times New Roman"/>
        </w:rPr>
        <w:t xml:space="preserve"> </w:t>
      </w:r>
      <w:r w:rsidRPr="00DF22F8">
        <w:rPr>
          <w:rFonts w:ascii="Times New Roman" w:hAnsi="Times New Roman"/>
          <w:sz w:val="18"/>
        </w:rPr>
        <w:t>Список использованных сокращений – на стр.8.</w:t>
      </w:r>
    </w:p>
  </w:footnote>
  <w:footnote w:id="2">
    <w:p w:rsidR="00F15E49" w:rsidRDefault="00F15E49">
      <w:pPr>
        <w:pStyle w:val="af2"/>
      </w:pPr>
      <w:r>
        <w:rPr>
          <w:rStyle w:val="af4"/>
        </w:rPr>
        <w:footnoteRef/>
      </w:r>
      <w:r w:rsidRPr="0036237C">
        <w:rPr>
          <w:rFonts w:ascii="Times New Roman" w:hAnsi="Times New Roman"/>
          <w:sz w:val="18"/>
          <w:szCs w:val="18"/>
        </w:rPr>
        <w:t>Показатели повышения уровня доступности объектов и услуг в приоритетных сферах жизнедеятельности инвалидов</w:t>
      </w:r>
      <w:r>
        <w:rPr>
          <w:rFonts w:ascii="Times New Roman" w:hAnsi="Times New Roman"/>
          <w:sz w:val="18"/>
          <w:szCs w:val="18"/>
        </w:rPr>
        <w:t xml:space="preserve"> (</w:t>
      </w:r>
      <w:r w:rsidRPr="00145094">
        <w:rPr>
          <w:rFonts w:ascii="Times New Roman" w:eastAsia="Times New Roman" w:hAnsi="Times New Roman"/>
        </w:rPr>
        <w:t>социальное обслуживание</w:t>
      </w:r>
      <w:r>
        <w:rPr>
          <w:rFonts w:ascii="Times New Roman" w:eastAsia="Times New Roman" w:hAnsi="Times New Roman"/>
        </w:rPr>
        <w:t xml:space="preserve">, </w:t>
      </w:r>
      <w:r w:rsidRPr="00145094">
        <w:rPr>
          <w:rFonts w:ascii="Times New Roman" w:eastAsia="Times New Roman" w:hAnsi="Times New Roman"/>
        </w:rPr>
        <w:t>здравоохранение</w:t>
      </w:r>
      <w:r>
        <w:rPr>
          <w:rFonts w:ascii="Times New Roman" w:eastAsia="Times New Roman" w:hAnsi="Times New Roman"/>
        </w:rPr>
        <w:t xml:space="preserve">, </w:t>
      </w:r>
      <w:r w:rsidRPr="00145094">
        <w:rPr>
          <w:rFonts w:ascii="Times New Roman" w:eastAsia="Times New Roman" w:hAnsi="Times New Roman"/>
        </w:rPr>
        <w:t>образование</w:t>
      </w:r>
      <w:r>
        <w:rPr>
          <w:rFonts w:ascii="Times New Roman" w:eastAsia="Times New Roman" w:hAnsi="Times New Roman"/>
        </w:rPr>
        <w:t>,</w:t>
      </w:r>
      <w:r w:rsidRPr="0036237C">
        <w:t xml:space="preserve"> </w:t>
      </w:r>
      <w:r w:rsidRPr="0036237C">
        <w:rPr>
          <w:rFonts w:ascii="Times New Roman" w:eastAsia="Times New Roman" w:hAnsi="Times New Roman"/>
        </w:rPr>
        <w:t>культур</w:t>
      </w:r>
      <w:r>
        <w:rPr>
          <w:rFonts w:ascii="Times New Roman" w:eastAsia="Times New Roman" w:hAnsi="Times New Roman"/>
        </w:rPr>
        <w:t xml:space="preserve">а, </w:t>
      </w:r>
      <w:r w:rsidRPr="00145094">
        <w:rPr>
          <w:rFonts w:ascii="Times New Roman" w:eastAsia="Times New Roman" w:hAnsi="Times New Roman"/>
        </w:rPr>
        <w:t>служба занятости</w:t>
      </w:r>
      <w:r>
        <w:rPr>
          <w:rFonts w:ascii="Times New Roman" w:eastAsia="Times New Roman" w:hAnsi="Times New Roman"/>
        </w:rPr>
        <w:t>,</w:t>
      </w:r>
      <w:r w:rsidRPr="0036237C">
        <w:rPr>
          <w:rFonts w:ascii="Times New Roman" w:eastAsia="Times New Roman" w:hAnsi="Times New Roman"/>
        </w:rPr>
        <w:t xml:space="preserve"> </w:t>
      </w:r>
      <w:r w:rsidRPr="00145094">
        <w:rPr>
          <w:rFonts w:ascii="Times New Roman" w:eastAsia="Times New Roman" w:hAnsi="Times New Roman"/>
        </w:rPr>
        <w:t>физкультура и спорт</w:t>
      </w:r>
      <w:r>
        <w:rPr>
          <w:rFonts w:ascii="Times New Roman" w:eastAsia="Times New Roman" w:hAnsi="Times New Roman"/>
        </w:rPr>
        <w:t xml:space="preserve">, </w:t>
      </w:r>
      <w:r w:rsidRPr="00145094">
        <w:rPr>
          <w:rFonts w:ascii="Times New Roman" w:eastAsia="Times New Roman" w:hAnsi="Times New Roman"/>
        </w:rPr>
        <w:t>молод</w:t>
      </w:r>
      <w:r>
        <w:rPr>
          <w:rFonts w:ascii="Times New Roman" w:eastAsia="Times New Roman" w:hAnsi="Times New Roman"/>
        </w:rPr>
        <w:t>ежная политика,</w:t>
      </w:r>
      <w:r w:rsidRPr="00145094">
        <w:rPr>
          <w:rFonts w:ascii="Times New Roman" w:eastAsia="Times New Roman" w:hAnsi="Times New Roman"/>
        </w:rPr>
        <w:t xml:space="preserve"> транспорт</w:t>
      </w:r>
      <w:r>
        <w:rPr>
          <w:rFonts w:ascii="Times New Roman" w:eastAsia="Times New Roman" w:hAnsi="Times New Roman"/>
        </w:rPr>
        <w:t xml:space="preserve">, </w:t>
      </w:r>
      <w:r w:rsidRPr="00145094">
        <w:rPr>
          <w:rFonts w:ascii="Times New Roman" w:eastAsia="Times New Roman" w:hAnsi="Times New Roman"/>
        </w:rPr>
        <w:t>ЖКХ</w:t>
      </w:r>
      <w:r>
        <w:rPr>
          <w:rFonts w:ascii="Times New Roman" w:eastAsia="Times New Roman" w:hAnsi="Times New Roman"/>
        </w:rPr>
        <w:t xml:space="preserve">, </w:t>
      </w:r>
      <w:r w:rsidRPr="00145094">
        <w:rPr>
          <w:rFonts w:ascii="Times New Roman" w:eastAsia="Times New Roman" w:hAnsi="Times New Roman"/>
        </w:rPr>
        <w:t>торговля</w:t>
      </w:r>
      <w:r>
        <w:rPr>
          <w:rFonts w:ascii="Times New Roman" w:eastAsia="Times New Roman" w:hAnsi="Times New Roman"/>
        </w:rPr>
        <w:t xml:space="preserve">, </w:t>
      </w:r>
      <w:r w:rsidRPr="00145094">
        <w:rPr>
          <w:rFonts w:ascii="Times New Roman" w:eastAsia="Times New Roman" w:hAnsi="Times New Roman"/>
        </w:rPr>
        <w:t>общественное питание</w:t>
      </w:r>
      <w:r>
        <w:rPr>
          <w:rFonts w:ascii="Times New Roman" w:eastAsia="Times New Roman" w:hAnsi="Times New Roman"/>
        </w:rPr>
        <w:t xml:space="preserve">, </w:t>
      </w:r>
      <w:r w:rsidRPr="00145094">
        <w:rPr>
          <w:rFonts w:ascii="Times New Roman" w:eastAsia="Times New Roman" w:hAnsi="Times New Roman"/>
        </w:rPr>
        <w:t>иные сферы жизнедеятельности</w:t>
      </w:r>
      <w:r>
        <w:rPr>
          <w:rFonts w:ascii="Times New Roman" w:hAnsi="Times New Roman"/>
          <w:sz w:val="18"/>
          <w:szCs w:val="18"/>
        </w:rPr>
        <w:t>).</w:t>
      </w:r>
    </w:p>
  </w:footnote>
  <w:footnote w:id="3">
    <w:p w:rsidR="00F15E49" w:rsidRDefault="00F15E49">
      <w:pPr>
        <w:pStyle w:val="af2"/>
      </w:pPr>
      <w:r>
        <w:rPr>
          <w:rStyle w:val="af4"/>
        </w:rPr>
        <w:footnoteRef/>
      </w:r>
      <w:r w:rsidRPr="0036237C">
        <w:rPr>
          <w:rFonts w:ascii="Times New Roman" w:hAnsi="Times New Roman"/>
          <w:sz w:val="18"/>
          <w:szCs w:val="18"/>
        </w:rPr>
        <w:t>Показатели повышения уровня доступности объектов и услуг в приоритетных сферах жизнедеятельности инвалидов</w:t>
      </w:r>
      <w:r>
        <w:rPr>
          <w:rFonts w:ascii="Times New Roman" w:hAnsi="Times New Roman"/>
          <w:sz w:val="18"/>
          <w:szCs w:val="18"/>
        </w:rPr>
        <w:t xml:space="preserve"> (</w:t>
      </w:r>
      <w:r w:rsidRPr="00145094">
        <w:rPr>
          <w:rFonts w:ascii="Times New Roman" w:eastAsia="Times New Roman" w:hAnsi="Times New Roman"/>
        </w:rPr>
        <w:t>социальное обслуживание</w:t>
      </w:r>
      <w:r>
        <w:rPr>
          <w:rFonts w:ascii="Times New Roman" w:eastAsia="Times New Roman" w:hAnsi="Times New Roman"/>
        </w:rPr>
        <w:t xml:space="preserve">, </w:t>
      </w:r>
      <w:r w:rsidRPr="00145094">
        <w:rPr>
          <w:rFonts w:ascii="Times New Roman" w:eastAsia="Times New Roman" w:hAnsi="Times New Roman"/>
        </w:rPr>
        <w:t>здравоохранение</w:t>
      </w:r>
      <w:r>
        <w:rPr>
          <w:rFonts w:ascii="Times New Roman" w:eastAsia="Times New Roman" w:hAnsi="Times New Roman"/>
        </w:rPr>
        <w:t xml:space="preserve">, </w:t>
      </w:r>
      <w:r w:rsidRPr="00145094">
        <w:rPr>
          <w:rFonts w:ascii="Times New Roman" w:eastAsia="Times New Roman" w:hAnsi="Times New Roman"/>
        </w:rPr>
        <w:t>образование</w:t>
      </w:r>
      <w:r>
        <w:rPr>
          <w:rFonts w:ascii="Times New Roman" w:eastAsia="Times New Roman" w:hAnsi="Times New Roman"/>
        </w:rPr>
        <w:t>,</w:t>
      </w:r>
      <w:r w:rsidRPr="0036237C">
        <w:t xml:space="preserve"> </w:t>
      </w:r>
      <w:r w:rsidRPr="0036237C">
        <w:rPr>
          <w:rFonts w:ascii="Times New Roman" w:eastAsia="Times New Roman" w:hAnsi="Times New Roman"/>
        </w:rPr>
        <w:t>культур</w:t>
      </w:r>
      <w:r>
        <w:rPr>
          <w:rFonts w:ascii="Times New Roman" w:eastAsia="Times New Roman" w:hAnsi="Times New Roman"/>
        </w:rPr>
        <w:t xml:space="preserve">а, </w:t>
      </w:r>
      <w:r w:rsidRPr="00145094">
        <w:rPr>
          <w:rFonts w:ascii="Times New Roman" w:eastAsia="Times New Roman" w:hAnsi="Times New Roman"/>
        </w:rPr>
        <w:t>служба занятости</w:t>
      </w:r>
      <w:r>
        <w:rPr>
          <w:rFonts w:ascii="Times New Roman" w:eastAsia="Times New Roman" w:hAnsi="Times New Roman"/>
        </w:rPr>
        <w:t>,</w:t>
      </w:r>
      <w:r w:rsidRPr="0036237C">
        <w:rPr>
          <w:rFonts w:ascii="Times New Roman" w:eastAsia="Times New Roman" w:hAnsi="Times New Roman"/>
        </w:rPr>
        <w:t xml:space="preserve"> </w:t>
      </w:r>
      <w:r w:rsidRPr="00145094">
        <w:rPr>
          <w:rFonts w:ascii="Times New Roman" w:eastAsia="Times New Roman" w:hAnsi="Times New Roman"/>
        </w:rPr>
        <w:t>физкультура и спорт</w:t>
      </w:r>
      <w:r>
        <w:rPr>
          <w:rFonts w:ascii="Times New Roman" w:eastAsia="Times New Roman" w:hAnsi="Times New Roman"/>
        </w:rPr>
        <w:t xml:space="preserve">, </w:t>
      </w:r>
      <w:r w:rsidRPr="00145094">
        <w:rPr>
          <w:rFonts w:ascii="Times New Roman" w:eastAsia="Times New Roman" w:hAnsi="Times New Roman"/>
        </w:rPr>
        <w:t>молод</w:t>
      </w:r>
      <w:r>
        <w:rPr>
          <w:rFonts w:ascii="Times New Roman" w:eastAsia="Times New Roman" w:hAnsi="Times New Roman"/>
        </w:rPr>
        <w:t>ежная политика,</w:t>
      </w:r>
      <w:r w:rsidRPr="00145094">
        <w:rPr>
          <w:rFonts w:ascii="Times New Roman" w:eastAsia="Times New Roman" w:hAnsi="Times New Roman"/>
        </w:rPr>
        <w:t xml:space="preserve"> транспорт</w:t>
      </w:r>
      <w:r>
        <w:rPr>
          <w:rFonts w:ascii="Times New Roman" w:eastAsia="Times New Roman" w:hAnsi="Times New Roman"/>
        </w:rPr>
        <w:t xml:space="preserve">, </w:t>
      </w:r>
      <w:r w:rsidRPr="00145094">
        <w:rPr>
          <w:rFonts w:ascii="Times New Roman" w:eastAsia="Times New Roman" w:hAnsi="Times New Roman"/>
        </w:rPr>
        <w:t>ЖКХ</w:t>
      </w:r>
      <w:r>
        <w:rPr>
          <w:rFonts w:ascii="Times New Roman" w:eastAsia="Times New Roman" w:hAnsi="Times New Roman"/>
        </w:rPr>
        <w:t xml:space="preserve">, </w:t>
      </w:r>
      <w:r w:rsidRPr="00145094">
        <w:rPr>
          <w:rFonts w:ascii="Times New Roman" w:eastAsia="Times New Roman" w:hAnsi="Times New Roman"/>
        </w:rPr>
        <w:t>торговля</w:t>
      </w:r>
      <w:r>
        <w:rPr>
          <w:rFonts w:ascii="Times New Roman" w:eastAsia="Times New Roman" w:hAnsi="Times New Roman"/>
        </w:rPr>
        <w:t xml:space="preserve">, </w:t>
      </w:r>
      <w:r w:rsidRPr="00145094">
        <w:rPr>
          <w:rFonts w:ascii="Times New Roman" w:eastAsia="Times New Roman" w:hAnsi="Times New Roman"/>
        </w:rPr>
        <w:t>общественное питание</w:t>
      </w:r>
      <w:r>
        <w:rPr>
          <w:rFonts w:ascii="Times New Roman" w:eastAsia="Times New Roman" w:hAnsi="Times New Roman"/>
        </w:rPr>
        <w:t xml:space="preserve">, </w:t>
      </w:r>
      <w:r w:rsidRPr="00145094">
        <w:rPr>
          <w:rFonts w:ascii="Times New Roman" w:eastAsia="Times New Roman" w:hAnsi="Times New Roman"/>
        </w:rPr>
        <w:t>иные сферы жизнедеятельности</w:t>
      </w:r>
      <w:r>
        <w:rPr>
          <w:rFonts w:ascii="Times New Roman" w:hAnsi="Times New Roman"/>
          <w:sz w:val="18"/>
          <w:szCs w:val="18"/>
        </w:rPr>
        <w:t>).</w:t>
      </w:r>
    </w:p>
  </w:footnote>
  <w:footnote w:id="4">
    <w:p w:rsidR="00F15E49" w:rsidRDefault="00F15E49">
      <w:pPr>
        <w:pStyle w:val="af2"/>
      </w:pPr>
      <w:r>
        <w:rPr>
          <w:rStyle w:val="af4"/>
        </w:rPr>
        <w:footnoteRef/>
      </w:r>
      <w:r w:rsidRPr="0036237C">
        <w:rPr>
          <w:rFonts w:ascii="Times New Roman" w:hAnsi="Times New Roman"/>
          <w:sz w:val="18"/>
          <w:szCs w:val="18"/>
        </w:rPr>
        <w:t>Показатели повышения уровня доступности объектов и услуг в приоритетных сферах жизнедеятельности инвалидов</w:t>
      </w:r>
      <w:r>
        <w:rPr>
          <w:rFonts w:ascii="Times New Roman" w:hAnsi="Times New Roman"/>
          <w:sz w:val="18"/>
          <w:szCs w:val="18"/>
        </w:rPr>
        <w:t xml:space="preserve"> (</w:t>
      </w:r>
      <w:r w:rsidRPr="00145094">
        <w:rPr>
          <w:rFonts w:ascii="Times New Roman" w:eastAsia="Times New Roman" w:hAnsi="Times New Roman"/>
        </w:rPr>
        <w:t>социальное обслуживание</w:t>
      </w:r>
      <w:r>
        <w:rPr>
          <w:rFonts w:ascii="Times New Roman" w:eastAsia="Times New Roman" w:hAnsi="Times New Roman"/>
        </w:rPr>
        <w:t xml:space="preserve">, </w:t>
      </w:r>
      <w:r w:rsidRPr="00145094">
        <w:rPr>
          <w:rFonts w:ascii="Times New Roman" w:eastAsia="Times New Roman" w:hAnsi="Times New Roman"/>
        </w:rPr>
        <w:t>здравоохранение</w:t>
      </w:r>
      <w:r>
        <w:rPr>
          <w:rFonts w:ascii="Times New Roman" w:eastAsia="Times New Roman" w:hAnsi="Times New Roman"/>
        </w:rPr>
        <w:t xml:space="preserve">, </w:t>
      </w:r>
      <w:r w:rsidRPr="00145094">
        <w:rPr>
          <w:rFonts w:ascii="Times New Roman" w:eastAsia="Times New Roman" w:hAnsi="Times New Roman"/>
        </w:rPr>
        <w:t>образование</w:t>
      </w:r>
      <w:r>
        <w:rPr>
          <w:rFonts w:ascii="Times New Roman" w:eastAsia="Times New Roman" w:hAnsi="Times New Roman"/>
        </w:rPr>
        <w:t>,</w:t>
      </w:r>
      <w:r w:rsidRPr="0036237C">
        <w:t xml:space="preserve"> </w:t>
      </w:r>
      <w:r w:rsidRPr="0036237C">
        <w:rPr>
          <w:rFonts w:ascii="Times New Roman" w:eastAsia="Times New Roman" w:hAnsi="Times New Roman"/>
        </w:rPr>
        <w:t>культур</w:t>
      </w:r>
      <w:r>
        <w:rPr>
          <w:rFonts w:ascii="Times New Roman" w:eastAsia="Times New Roman" w:hAnsi="Times New Roman"/>
        </w:rPr>
        <w:t xml:space="preserve">а, </w:t>
      </w:r>
      <w:r w:rsidRPr="00145094">
        <w:rPr>
          <w:rFonts w:ascii="Times New Roman" w:eastAsia="Times New Roman" w:hAnsi="Times New Roman"/>
        </w:rPr>
        <w:t>служба занятости</w:t>
      </w:r>
      <w:r>
        <w:rPr>
          <w:rFonts w:ascii="Times New Roman" w:eastAsia="Times New Roman" w:hAnsi="Times New Roman"/>
        </w:rPr>
        <w:t>,</w:t>
      </w:r>
      <w:r w:rsidRPr="0036237C">
        <w:rPr>
          <w:rFonts w:ascii="Times New Roman" w:eastAsia="Times New Roman" w:hAnsi="Times New Roman"/>
        </w:rPr>
        <w:t xml:space="preserve"> </w:t>
      </w:r>
      <w:r w:rsidRPr="00145094">
        <w:rPr>
          <w:rFonts w:ascii="Times New Roman" w:eastAsia="Times New Roman" w:hAnsi="Times New Roman"/>
        </w:rPr>
        <w:t>физкультура и спорт</w:t>
      </w:r>
      <w:r>
        <w:rPr>
          <w:rFonts w:ascii="Times New Roman" w:eastAsia="Times New Roman" w:hAnsi="Times New Roman"/>
        </w:rPr>
        <w:t xml:space="preserve">, </w:t>
      </w:r>
      <w:r w:rsidRPr="00145094">
        <w:rPr>
          <w:rFonts w:ascii="Times New Roman" w:eastAsia="Times New Roman" w:hAnsi="Times New Roman"/>
        </w:rPr>
        <w:t>молод</w:t>
      </w:r>
      <w:r>
        <w:rPr>
          <w:rFonts w:ascii="Times New Roman" w:eastAsia="Times New Roman" w:hAnsi="Times New Roman"/>
        </w:rPr>
        <w:t>ежная политика,</w:t>
      </w:r>
      <w:r w:rsidRPr="00145094">
        <w:rPr>
          <w:rFonts w:ascii="Times New Roman" w:eastAsia="Times New Roman" w:hAnsi="Times New Roman"/>
        </w:rPr>
        <w:t xml:space="preserve"> транспорт</w:t>
      </w:r>
      <w:r>
        <w:rPr>
          <w:rFonts w:ascii="Times New Roman" w:eastAsia="Times New Roman" w:hAnsi="Times New Roman"/>
        </w:rPr>
        <w:t xml:space="preserve">, </w:t>
      </w:r>
      <w:r w:rsidRPr="00145094">
        <w:rPr>
          <w:rFonts w:ascii="Times New Roman" w:eastAsia="Times New Roman" w:hAnsi="Times New Roman"/>
        </w:rPr>
        <w:t>ЖКХ</w:t>
      </w:r>
      <w:r>
        <w:rPr>
          <w:rFonts w:ascii="Times New Roman" w:eastAsia="Times New Roman" w:hAnsi="Times New Roman"/>
        </w:rPr>
        <w:t xml:space="preserve">, </w:t>
      </w:r>
      <w:r w:rsidRPr="00145094">
        <w:rPr>
          <w:rFonts w:ascii="Times New Roman" w:eastAsia="Times New Roman" w:hAnsi="Times New Roman"/>
        </w:rPr>
        <w:t>торговля</w:t>
      </w:r>
      <w:r>
        <w:rPr>
          <w:rFonts w:ascii="Times New Roman" w:eastAsia="Times New Roman" w:hAnsi="Times New Roman"/>
        </w:rPr>
        <w:t xml:space="preserve">, </w:t>
      </w:r>
      <w:r w:rsidRPr="00145094">
        <w:rPr>
          <w:rFonts w:ascii="Times New Roman" w:eastAsia="Times New Roman" w:hAnsi="Times New Roman"/>
        </w:rPr>
        <w:t>общественное питание</w:t>
      </w:r>
      <w:r>
        <w:rPr>
          <w:rFonts w:ascii="Times New Roman" w:eastAsia="Times New Roman" w:hAnsi="Times New Roman"/>
        </w:rPr>
        <w:t xml:space="preserve">, </w:t>
      </w:r>
      <w:r w:rsidRPr="00145094">
        <w:rPr>
          <w:rFonts w:ascii="Times New Roman" w:eastAsia="Times New Roman" w:hAnsi="Times New Roman"/>
        </w:rPr>
        <w:t>иные сферы жизнедеятельности</w:t>
      </w:r>
      <w:r>
        <w:rPr>
          <w:rFonts w:ascii="Times New Roman" w:hAnsi="Times New Roman"/>
          <w:sz w:val="18"/>
          <w:szCs w:val="18"/>
        </w:rPr>
        <w:t>).</w:t>
      </w:r>
    </w:p>
  </w:footnote>
  <w:footnote w:id="5">
    <w:p w:rsidR="00F15E49" w:rsidRDefault="00F15E49" w:rsidP="000B775A">
      <w:pPr>
        <w:spacing w:after="0" w:line="240" w:lineRule="auto"/>
        <w:rPr>
          <w:rFonts w:ascii="Times New Roman" w:eastAsia="Times New Roman" w:hAnsi="Times New Roman" w:cs="Times New Roman"/>
        </w:rPr>
      </w:pPr>
      <w:r>
        <w:rPr>
          <w:rStyle w:val="af4"/>
        </w:rPr>
        <w:footnoteRef/>
      </w:r>
      <w:r w:rsidRPr="009F7D2B">
        <w:rPr>
          <w:rFonts w:ascii="Times New Roman" w:eastAsia="Times New Roman" w:hAnsi="Times New Roman" w:cs="Times New Roman"/>
          <w:sz w:val="18"/>
          <w:szCs w:val="18"/>
        </w:rPr>
        <w:t>На судебных участках мировых судей Республики Татарстан.</w:t>
      </w:r>
    </w:p>
    <w:p w:rsidR="00F15E49" w:rsidRDefault="00F15E49">
      <w:pPr>
        <w:pStyle w:val="af2"/>
      </w:pPr>
    </w:p>
  </w:footnote>
  <w:footnote w:id="6">
    <w:p w:rsidR="00F15E49" w:rsidRDefault="00F15E49" w:rsidP="00B51269">
      <w:pPr>
        <w:pStyle w:val="af2"/>
        <w:ind w:firstLine="709"/>
      </w:pPr>
      <w:r>
        <w:rPr>
          <w:rStyle w:val="af4"/>
        </w:rPr>
        <w:footnoteRef/>
      </w:r>
      <w:r w:rsidRPr="004D784A">
        <w:rPr>
          <w:rFonts w:ascii="Times New Roman" w:eastAsia="Times New Roman" w:hAnsi="Times New Roman"/>
          <w:szCs w:val="28"/>
        </w:rPr>
        <w:t>Список испол</w:t>
      </w:r>
      <w:r>
        <w:rPr>
          <w:rFonts w:ascii="Times New Roman" w:eastAsia="Times New Roman" w:hAnsi="Times New Roman"/>
          <w:szCs w:val="28"/>
        </w:rPr>
        <w:t>ьзованных сокращений – на стр.5-6</w:t>
      </w:r>
      <w:r w:rsidRPr="004D784A">
        <w:rPr>
          <w:rFonts w:ascii="Times New Roman" w:eastAsia="Times New Roman" w:hAnsi="Times New Roman"/>
          <w:szCs w:val="28"/>
        </w:rPr>
        <w:t>.</w:t>
      </w:r>
    </w:p>
    <w:p w:rsidR="00F15E49" w:rsidRDefault="00F15E49">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41773"/>
      <w:docPartObj>
        <w:docPartGallery w:val="Page Numbers (Top of Page)"/>
        <w:docPartUnique/>
      </w:docPartObj>
    </w:sdtPr>
    <w:sdtEndPr>
      <w:rPr>
        <w:rFonts w:ascii="Times New Roman" w:hAnsi="Times New Roman"/>
        <w:sz w:val="28"/>
      </w:rPr>
    </w:sdtEndPr>
    <w:sdtContent>
      <w:p w:rsidR="00F15E49" w:rsidRPr="00E41804" w:rsidRDefault="00F15E49">
        <w:pPr>
          <w:pStyle w:val="ae"/>
          <w:jc w:val="center"/>
          <w:rPr>
            <w:rFonts w:ascii="Times New Roman" w:hAnsi="Times New Roman"/>
            <w:sz w:val="28"/>
          </w:rPr>
        </w:pPr>
        <w:r w:rsidRPr="00E41804">
          <w:rPr>
            <w:rFonts w:ascii="Times New Roman" w:hAnsi="Times New Roman"/>
            <w:sz w:val="28"/>
          </w:rPr>
          <w:fldChar w:fldCharType="begin"/>
        </w:r>
        <w:r w:rsidRPr="00E41804">
          <w:rPr>
            <w:rFonts w:ascii="Times New Roman" w:hAnsi="Times New Roman"/>
            <w:sz w:val="28"/>
          </w:rPr>
          <w:instrText>PAGE   \* MERGEFORMAT</w:instrText>
        </w:r>
        <w:r w:rsidRPr="00E41804">
          <w:rPr>
            <w:rFonts w:ascii="Times New Roman" w:hAnsi="Times New Roman"/>
            <w:sz w:val="28"/>
          </w:rPr>
          <w:fldChar w:fldCharType="separate"/>
        </w:r>
        <w:r w:rsidR="000B482C">
          <w:rPr>
            <w:rFonts w:ascii="Times New Roman" w:hAnsi="Times New Roman"/>
            <w:noProof/>
            <w:sz w:val="28"/>
          </w:rPr>
          <w:t>5</w:t>
        </w:r>
        <w:r w:rsidRPr="00E41804">
          <w:rPr>
            <w:rFonts w:ascii="Times New Roman" w:hAnsi="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012F8"/>
    <w:multiLevelType w:val="hybridMultilevel"/>
    <w:tmpl w:val="976EC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2A2D5A"/>
    <w:multiLevelType w:val="hybridMultilevel"/>
    <w:tmpl w:val="175C96D8"/>
    <w:lvl w:ilvl="0" w:tplc="0419000F">
      <w:start w:val="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691F1D"/>
    <w:multiLevelType w:val="hybridMultilevel"/>
    <w:tmpl w:val="97C2995A"/>
    <w:lvl w:ilvl="0" w:tplc="F8464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66"/>
    <w:rsid w:val="0000062E"/>
    <w:rsid w:val="00000971"/>
    <w:rsid w:val="00001154"/>
    <w:rsid w:val="00001B0C"/>
    <w:rsid w:val="00003746"/>
    <w:rsid w:val="00006452"/>
    <w:rsid w:val="000073A4"/>
    <w:rsid w:val="000079F4"/>
    <w:rsid w:val="00010B0B"/>
    <w:rsid w:val="00010D3C"/>
    <w:rsid w:val="00011466"/>
    <w:rsid w:val="000132A8"/>
    <w:rsid w:val="0001379A"/>
    <w:rsid w:val="00013A7C"/>
    <w:rsid w:val="00013B09"/>
    <w:rsid w:val="00013BD8"/>
    <w:rsid w:val="00013C5D"/>
    <w:rsid w:val="00013C7B"/>
    <w:rsid w:val="000143CF"/>
    <w:rsid w:val="00015AC4"/>
    <w:rsid w:val="00016EB8"/>
    <w:rsid w:val="00017183"/>
    <w:rsid w:val="0001759F"/>
    <w:rsid w:val="000218EF"/>
    <w:rsid w:val="00021C6B"/>
    <w:rsid w:val="0002234F"/>
    <w:rsid w:val="00022407"/>
    <w:rsid w:val="00022DD4"/>
    <w:rsid w:val="00023B18"/>
    <w:rsid w:val="000250FD"/>
    <w:rsid w:val="00026BB0"/>
    <w:rsid w:val="000270F6"/>
    <w:rsid w:val="0002724F"/>
    <w:rsid w:val="00027632"/>
    <w:rsid w:val="0003084B"/>
    <w:rsid w:val="00031AFD"/>
    <w:rsid w:val="00031D69"/>
    <w:rsid w:val="00033063"/>
    <w:rsid w:val="00034B29"/>
    <w:rsid w:val="00035BB2"/>
    <w:rsid w:val="00035C7A"/>
    <w:rsid w:val="00036290"/>
    <w:rsid w:val="0003673D"/>
    <w:rsid w:val="00037C28"/>
    <w:rsid w:val="00037EFD"/>
    <w:rsid w:val="00040034"/>
    <w:rsid w:val="000400A7"/>
    <w:rsid w:val="00040F00"/>
    <w:rsid w:val="00041DC8"/>
    <w:rsid w:val="0004298B"/>
    <w:rsid w:val="00043D46"/>
    <w:rsid w:val="0004507D"/>
    <w:rsid w:val="0004593B"/>
    <w:rsid w:val="00046BAD"/>
    <w:rsid w:val="00047081"/>
    <w:rsid w:val="00050764"/>
    <w:rsid w:val="00050A13"/>
    <w:rsid w:val="00050D59"/>
    <w:rsid w:val="00051EDD"/>
    <w:rsid w:val="00052C86"/>
    <w:rsid w:val="00052CF0"/>
    <w:rsid w:val="000536B0"/>
    <w:rsid w:val="0005477E"/>
    <w:rsid w:val="0005556F"/>
    <w:rsid w:val="00056CFE"/>
    <w:rsid w:val="0005763D"/>
    <w:rsid w:val="00062668"/>
    <w:rsid w:val="000630F2"/>
    <w:rsid w:val="00063862"/>
    <w:rsid w:val="0006502B"/>
    <w:rsid w:val="0006651D"/>
    <w:rsid w:val="00066D68"/>
    <w:rsid w:val="00067595"/>
    <w:rsid w:val="00070220"/>
    <w:rsid w:val="00070B6E"/>
    <w:rsid w:val="00072741"/>
    <w:rsid w:val="00072B9F"/>
    <w:rsid w:val="00073777"/>
    <w:rsid w:val="00073844"/>
    <w:rsid w:val="00073885"/>
    <w:rsid w:val="00073B1D"/>
    <w:rsid w:val="0007497D"/>
    <w:rsid w:val="000773AE"/>
    <w:rsid w:val="000774CA"/>
    <w:rsid w:val="00081E05"/>
    <w:rsid w:val="00083503"/>
    <w:rsid w:val="00085725"/>
    <w:rsid w:val="00086F55"/>
    <w:rsid w:val="0008778F"/>
    <w:rsid w:val="000909AF"/>
    <w:rsid w:val="0009142F"/>
    <w:rsid w:val="00091617"/>
    <w:rsid w:val="000923A5"/>
    <w:rsid w:val="00092D4C"/>
    <w:rsid w:val="00093F9E"/>
    <w:rsid w:val="00094242"/>
    <w:rsid w:val="00096CFE"/>
    <w:rsid w:val="00097255"/>
    <w:rsid w:val="000A16A1"/>
    <w:rsid w:val="000A1F18"/>
    <w:rsid w:val="000A2F84"/>
    <w:rsid w:val="000A5150"/>
    <w:rsid w:val="000A5E1B"/>
    <w:rsid w:val="000B098E"/>
    <w:rsid w:val="000B0B6D"/>
    <w:rsid w:val="000B14F7"/>
    <w:rsid w:val="000B1A1F"/>
    <w:rsid w:val="000B2A17"/>
    <w:rsid w:val="000B2D0D"/>
    <w:rsid w:val="000B2EAF"/>
    <w:rsid w:val="000B37C6"/>
    <w:rsid w:val="000B3EF0"/>
    <w:rsid w:val="000B482C"/>
    <w:rsid w:val="000B49EF"/>
    <w:rsid w:val="000B4B35"/>
    <w:rsid w:val="000B6B54"/>
    <w:rsid w:val="000B70D6"/>
    <w:rsid w:val="000B775A"/>
    <w:rsid w:val="000B7CB7"/>
    <w:rsid w:val="000C0AF0"/>
    <w:rsid w:val="000C1025"/>
    <w:rsid w:val="000C1AD7"/>
    <w:rsid w:val="000C2416"/>
    <w:rsid w:val="000C2649"/>
    <w:rsid w:val="000C35FE"/>
    <w:rsid w:val="000C3936"/>
    <w:rsid w:val="000C3DAD"/>
    <w:rsid w:val="000C48F6"/>
    <w:rsid w:val="000C5487"/>
    <w:rsid w:val="000C62B6"/>
    <w:rsid w:val="000C6394"/>
    <w:rsid w:val="000C6E3A"/>
    <w:rsid w:val="000C719E"/>
    <w:rsid w:val="000C78C4"/>
    <w:rsid w:val="000D01CF"/>
    <w:rsid w:val="000D01FF"/>
    <w:rsid w:val="000D05A7"/>
    <w:rsid w:val="000D0F6D"/>
    <w:rsid w:val="000D1221"/>
    <w:rsid w:val="000D164F"/>
    <w:rsid w:val="000D2F50"/>
    <w:rsid w:val="000D3629"/>
    <w:rsid w:val="000D414A"/>
    <w:rsid w:val="000D44CB"/>
    <w:rsid w:val="000D5C3F"/>
    <w:rsid w:val="000D6698"/>
    <w:rsid w:val="000D7855"/>
    <w:rsid w:val="000E0307"/>
    <w:rsid w:val="000E1C25"/>
    <w:rsid w:val="000E3FAC"/>
    <w:rsid w:val="000E6A65"/>
    <w:rsid w:val="000E6FE4"/>
    <w:rsid w:val="000E7620"/>
    <w:rsid w:val="000F12B4"/>
    <w:rsid w:val="000F3628"/>
    <w:rsid w:val="000F3ECE"/>
    <w:rsid w:val="000F4012"/>
    <w:rsid w:val="000F45FC"/>
    <w:rsid w:val="000F51C5"/>
    <w:rsid w:val="000F5FEF"/>
    <w:rsid w:val="000F7F76"/>
    <w:rsid w:val="001007AC"/>
    <w:rsid w:val="001009CB"/>
    <w:rsid w:val="00101525"/>
    <w:rsid w:val="00101571"/>
    <w:rsid w:val="0010333E"/>
    <w:rsid w:val="00103530"/>
    <w:rsid w:val="00104D14"/>
    <w:rsid w:val="00105F1B"/>
    <w:rsid w:val="00107024"/>
    <w:rsid w:val="00107161"/>
    <w:rsid w:val="00107935"/>
    <w:rsid w:val="001109DA"/>
    <w:rsid w:val="001112B2"/>
    <w:rsid w:val="00111409"/>
    <w:rsid w:val="00112970"/>
    <w:rsid w:val="00112B3E"/>
    <w:rsid w:val="00113042"/>
    <w:rsid w:val="001131A3"/>
    <w:rsid w:val="00114529"/>
    <w:rsid w:val="00114817"/>
    <w:rsid w:val="00116AE7"/>
    <w:rsid w:val="001205E6"/>
    <w:rsid w:val="001226ED"/>
    <w:rsid w:val="00122C84"/>
    <w:rsid w:val="00122CEE"/>
    <w:rsid w:val="00123A35"/>
    <w:rsid w:val="00124885"/>
    <w:rsid w:val="001250E7"/>
    <w:rsid w:val="00126225"/>
    <w:rsid w:val="00126630"/>
    <w:rsid w:val="00127710"/>
    <w:rsid w:val="00131529"/>
    <w:rsid w:val="00131C5B"/>
    <w:rsid w:val="001344D9"/>
    <w:rsid w:val="001345B2"/>
    <w:rsid w:val="001352C3"/>
    <w:rsid w:val="00136201"/>
    <w:rsid w:val="00136C52"/>
    <w:rsid w:val="0014043E"/>
    <w:rsid w:val="00140880"/>
    <w:rsid w:val="001409BF"/>
    <w:rsid w:val="00140FE2"/>
    <w:rsid w:val="00141714"/>
    <w:rsid w:val="001432BF"/>
    <w:rsid w:val="00144240"/>
    <w:rsid w:val="001448DC"/>
    <w:rsid w:val="00144E3E"/>
    <w:rsid w:val="00145094"/>
    <w:rsid w:val="00145500"/>
    <w:rsid w:val="00145647"/>
    <w:rsid w:val="00145EED"/>
    <w:rsid w:val="0014611D"/>
    <w:rsid w:val="001463CD"/>
    <w:rsid w:val="00147BD9"/>
    <w:rsid w:val="00147FA6"/>
    <w:rsid w:val="00150DA3"/>
    <w:rsid w:val="0015214A"/>
    <w:rsid w:val="001534C7"/>
    <w:rsid w:val="00153F9B"/>
    <w:rsid w:val="00154227"/>
    <w:rsid w:val="001557DD"/>
    <w:rsid w:val="0015586A"/>
    <w:rsid w:val="0015679B"/>
    <w:rsid w:val="00156DB0"/>
    <w:rsid w:val="001575A0"/>
    <w:rsid w:val="001600AE"/>
    <w:rsid w:val="00162614"/>
    <w:rsid w:val="001629A6"/>
    <w:rsid w:val="00162AC7"/>
    <w:rsid w:val="00163365"/>
    <w:rsid w:val="001634F5"/>
    <w:rsid w:val="00163657"/>
    <w:rsid w:val="00164182"/>
    <w:rsid w:val="00164CD1"/>
    <w:rsid w:val="001659F1"/>
    <w:rsid w:val="00165D0A"/>
    <w:rsid w:val="001677EB"/>
    <w:rsid w:val="00167ADF"/>
    <w:rsid w:val="00167EFC"/>
    <w:rsid w:val="00170CD6"/>
    <w:rsid w:val="001716B7"/>
    <w:rsid w:val="00172359"/>
    <w:rsid w:val="00172608"/>
    <w:rsid w:val="0017293F"/>
    <w:rsid w:val="00173571"/>
    <w:rsid w:val="00173F1A"/>
    <w:rsid w:val="001747D4"/>
    <w:rsid w:val="001760F2"/>
    <w:rsid w:val="00176AFD"/>
    <w:rsid w:val="00176C2F"/>
    <w:rsid w:val="00177780"/>
    <w:rsid w:val="0018018F"/>
    <w:rsid w:val="00181122"/>
    <w:rsid w:val="00181966"/>
    <w:rsid w:val="0018295B"/>
    <w:rsid w:val="001831E6"/>
    <w:rsid w:val="00184871"/>
    <w:rsid w:val="00184966"/>
    <w:rsid w:val="00184A92"/>
    <w:rsid w:val="00184ECB"/>
    <w:rsid w:val="00184F05"/>
    <w:rsid w:val="00185016"/>
    <w:rsid w:val="001853B3"/>
    <w:rsid w:val="00185CD2"/>
    <w:rsid w:val="00186AAF"/>
    <w:rsid w:val="00187ACA"/>
    <w:rsid w:val="00187CBB"/>
    <w:rsid w:val="0019002D"/>
    <w:rsid w:val="00190DD1"/>
    <w:rsid w:val="001916D7"/>
    <w:rsid w:val="00194A37"/>
    <w:rsid w:val="00194C36"/>
    <w:rsid w:val="00197AC2"/>
    <w:rsid w:val="00197D77"/>
    <w:rsid w:val="001A003E"/>
    <w:rsid w:val="001A05F5"/>
    <w:rsid w:val="001A1F2A"/>
    <w:rsid w:val="001A2485"/>
    <w:rsid w:val="001A3A90"/>
    <w:rsid w:val="001A47D6"/>
    <w:rsid w:val="001A485A"/>
    <w:rsid w:val="001A6405"/>
    <w:rsid w:val="001A74E9"/>
    <w:rsid w:val="001A7E88"/>
    <w:rsid w:val="001B0CDC"/>
    <w:rsid w:val="001B22E2"/>
    <w:rsid w:val="001B2620"/>
    <w:rsid w:val="001B30AD"/>
    <w:rsid w:val="001B3568"/>
    <w:rsid w:val="001B3601"/>
    <w:rsid w:val="001B3D0A"/>
    <w:rsid w:val="001B4361"/>
    <w:rsid w:val="001B4B13"/>
    <w:rsid w:val="001B6D17"/>
    <w:rsid w:val="001B6DF2"/>
    <w:rsid w:val="001B7E2D"/>
    <w:rsid w:val="001B7F71"/>
    <w:rsid w:val="001C29EB"/>
    <w:rsid w:val="001C37EE"/>
    <w:rsid w:val="001C39D1"/>
    <w:rsid w:val="001C4483"/>
    <w:rsid w:val="001C4EFB"/>
    <w:rsid w:val="001C58FB"/>
    <w:rsid w:val="001C66D9"/>
    <w:rsid w:val="001C685D"/>
    <w:rsid w:val="001C6AF8"/>
    <w:rsid w:val="001C7B3A"/>
    <w:rsid w:val="001D091A"/>
    <w:rsid w:val="001D1765"/>
    <w:rsid w:val="001D21CD"/>
    <w:rsid w:val="001D28ED"/>
    <w:rsid w:val="001D48A6"/>
    <w:rsid w:val="001D4A08"/>
    <w:rsid w:val="001D61A4"/>
    <w:rsid w:val="001D6D65"/>
    <w:rsid w:val="001D764D"/>
    <w:rsid w:val="001E0239"/>
    <w:rsid w:val="001E0412"/>
    <w:rsid w:val="001E0C46"/>
    <w:rsid w:val="001E1E91"/>
    <w:rsid w:val="001E23B7"/>
    <w:rsid w:val="001E29C1"/>
    <w:rsid w:val="001E2D02"/>
    <w:rsid w:val="001E50DF"/>
    <w:rsid w:val="001E5A38"/>
    <w:rsid w:val="001E6446"/>
    <w:rsid w:val="001E6CF1"/>
    <w:rsid w:val="001E75C4"/>
    <w:rsid w:val="001F0FAF"/>
    <w:rsid w:val="001F12E2"/>
    <w:rsid w:val="001F1ADA"/>
    <w:rsid w:val="001F27B8"/>
    <w:rsid w:val="001F34A9"/>
    <w:rsid w:val="001F3769"/>
    <w:rsid w:val="001F7079"/>
    <w:rsid w:val="00200BD0"/>
    <w:rsid w:val="002015B9"/>
    <w:rsid w:val="002017A8"/>
    <w:rsid w:val="00201DE6"/>
    <w:rsid w:val="00202EBE"/>
    <w:rsid w:val="00204748"/>
    <w:rsid w:val="00205DF6"/>
    <w:rsid w:val="002061D8"/>
    <w:rsid w:val="0020788A"/>
    <w:rsid w:val="00210312"/>
    <w:rsid w:val="002122EF"/>
    <w:rsid w:val="002123E1"/>
    <w:rsid w:val="00212FCE"/>
    <w:rsid w:val="0021344A"/>
    <w:rsid w:val="00214A12"/>
    <w:rsid w:val="00214D46"/>
    <w:rsid w:val="00214D96"/>
    <w:rsid w:val="0021700D"/>
    <w:rsid w:val="00217CBD"/>
    <w:rsid w:val="00217DE8"/>
    <w:rsid w:val="002222D7"/>
    <w:rsid w:val="00225E35"/>
    <w:rsid w:val="002273D6"/>
    <w:rsid w:val="00231907"/>
    <w:rsid w:val="002325C7"/>
    <w:rsid w:val="00233230"/>
    <w:rsid w:val="00236183"/>
    <w:rsid w:val="00240116"/>
    <w:rsid w:val="002411D5"/>
    <w:rsid w:val="002422ED"/>
    <w:rsid w:val="002440E2"/>
    <w:rsid w:val="00244A22"/>
    <w:rsid w:val="00244ADE"/>
    <w:rsid w:val="002501B2"/>
    <w:rsid w:val="002508DA"/>
    <w:rsid w:val="00250F1B"/>
    <w:rsid w:val="00251507"/>
    <w:rsid w:val="0025286C"/>
    <w:rsid w:val="00252F5F"/>
    <w:rsid w:val="00253B48"/>
    <w:rsid w:val="00253F6D"/>
    <w:rsid w:val="00255339"/>
    <w:rsid w:val="00256F61"/>
    <w:rsid w:val="002601AB"/>
    <w:rsid w:val="002612BB"/>
    <w:rsid w:val="00261F6A"/>
    <w:rsid w:val="00263376"/>
    <w:rsid w:val="00263735"/>
    <w:rsid w:val="00263829"/>
    <w:rsid w:val="00263876"/>
    <w:rsid w:val="00264496"/>
    <w:rsid w:val="00266A2A"/>
    <w:rsid w:val="002674AA"/>
    <w:rsid w:val="00270E40"/>
    <w:rsid w:val="00272E2E"/>
    <w:rsid w:val="00272EFD"/>
    <w:rsid w:val="00274EB9"/>
    <w:rsid w:val="00276627"/>
    <w:rsid w:val="002801A4"/>
    <w:rsid w:val="00280A47"/>
    <w:rsid w:val="0028100A"/>
    <w:rsid w:val="00281E57"/>
    <w:rsid w:val="00285A7F"/>
    <w:rsid w:val="00285B1A"/>
    <w:rsid w:val="00286CF4"/>
    <w:rsid w:val="00287402"/>
    <w:rsid w:val="00287A9B"/>
    <w:rsid w:val="00287C48"/>
    <w:rsid w:val="00287D3B"/>
    <w:rsid w:val="00290AD3"/>
    <w:rsid w:val="00291C95"/>
    <w:rsid w:val="00292A13"/>
    <w:rsid w:val="00293600"/>
    <w:rsid w:val="002953C6"/>
    <w:rsid w:val="00295565"/>
    <w:rsid w:val="00295D44"/>
    <w:rsid w:val="00295E2F"/>
    <w:rsid w:val="002961BE"/>
    <w:rsid w:val="0029757A"/>
    <w:rsid w:val="002A02EA"/>
    <w:rsid w:val="002A1A80"/>
    <w:rsid w:val="002A2B8A"/>
    <w:rsid w:val="002A2C30"/>
    <w:rsid w:val="002A591E"/>
    <w:rsid w:val="002A5982"/>
    <w:rsid w:val="002A5EED"/>
    <w:rsid w:val="002A64B4"/>
    <w:rsid w:val="002A662D"/>
    <w:rsid w:val="002A68DA"/>
    <w:rsid w:val="002A6F3D"/>
    <w:rsid w:val="002A7A7E"/>
    <w:rsid w:val="002A7C2E"/>
    <w:rsid w:val="002B0354"/>
    <w:rsid w:val="002B0559"/>
    <w:rsid w:val="002B1395"/>
    <w:rsid w:val="002B187A"/>
    <w:rsid w:val="002B1A0C"/>
    <w:rsid w:val="002B50DD"/>
    <w:rsid w:val="002B50F3"/>
    <w:rsid w:val="002B58D3"/>
    <w:rsid w:val="002B5D9D"/>
    <w:rsid w:val="002B68A9"/>
    <w:rsid w:val="002B6A0F"/>
    <w:rsid w:val="002B6C6C"/>
    <w:rsid w:val="002B7876"/>
    <w:rsid w:val="002C16F2"/>
    <w:rsid w:val="002C2B90"/>
    <w:rsid w:val="002C3161"/>
    <w:rsid w:val="002C45EC"/>
    <w:rsid w:val="002C5953"/>
    <w:rsid w:val="002C634D"/>
    <w:rsid w:val="002C727D"/>
    <w:rsid w:val="002D0851"/>
    <w:rsid w:val="002D1D78"/>
    <w:rsid w:val="002D3CB3"/>
    <w:rsid w:val="002D3ECC"/>
    <w:rsid w:val="002D4D64"/>
    <w:rsid w:val="002D5222"/>
    <w:rsid w:val="002D536C"/>
    <w:rsid w:val="002D546F"/>
    <w:rsid w:val="002D5876"/>
    <w:rsid w:val="002D5E1E"/>
    <w:rsid w:val="002D7AC0"/>
    <w:rsid w:val="002D7E01"/>
    <w:rsid w:val="002D7F19"/>
    <w:rsid w:val="002E0DFA"/>
    <w:rsid w:val="002E1BE8"/>
    <w:rsid w:val="002E2FEB"/>
    <w:rsid w:val="002E41BF"/>
    <w:rsid w:val="002E5161"/>
    <w:rsid w:val="002E5B48"/>
    <w:rsid w:val="002E68F9"/>
    <w:rsid w:val="002E780B"/>
    <w:rsid w:val="002F10F7"/>
    <w:rsid w:val="002F13F9"/>
    <w:rsid w:val="002F1FE6"/>
    <w:rsid w:val="002F2232"/>
    <w:rsid w:val="002F2536"/>
    <w:rsid w:val="002F25D1"/>
    <w:rsid w:val="002F2A7D"/>
    <w:rsid w:val="002F520F"/>
    <w:rsid w:val="002F5C7B"/>
    <w:rsid w:val="002F6002"/>
    <w:rsid w:val="002F662A"/>
    <w:rsid w:val="002F6C47"/>
    <w:rsid w:val="002F6D1F"/>
    <w:rsid w:val="002F75A6"/>
    <w:rsid w:val="002F78B1"/>
    <w:rsid w:val="00300246"/>
    <w:rsid w:val="00300996"/>
    <w:rsid w:val="00303041"/>
    <w:rsid w:val="00303AF7"/>
    <w:rsid w:val="0030413B"/>
    <w:rsid w:val="003053F5"/>
    <w:rsid w:val="00305BED"/>
    <w:rsid w:val="00305F0F"/>
    <w:rsid w:val="00306B32"/>
    <w:rsid w:val="00307720"/>
    <w:rsid w:val="00307971"/>
    <w:rsid w:val="003112CA"/>
    <w:rsid w:val="0031195A"/>
    <w:rsid w:val="00311F36"/>
    <w:rsid w:val="0031380F"/>
    <w:rsid w:val="003148DC"/>
    <w:rsid w:val="003150AF"/>
    <w:rsid w:val="00315611"/>
    <w:rsid w:val="0031580C"/>
    <w:rsid w:val="003168E0"/>
    <w:rsid w:val="00316A17"/>
    <w:rsid w:val="00316ED6"/>
    <w:rsid w:val="003170AD"/>
    <w:rsid w:val="0032084B"/>
    <w:rsid w:val="00320FBA"/>
    <w:rsid w:val="00321446"/>
    <w:rsid w:val="003222F1"/>
    <w:rsid w:val="00322C7E"/>
    <w:rsid w:val="00323639"/>
    <w:rsid w:val="00324A3A"/>
    <w:rsid w:val="00324D12"/>
    <w:rsid w:val="00324EEA"/>
    <w:rsid w:val="00325CD7"/>
    <w:rsid w:val="00325EEA"/>
    <w:rsid w:val="00326977"/>
    <w:rsid w:val="00327950"/>
    <w:rsid w:val="003301C9"/>
    <w:rsid w:val="00330201"/>
    <w:rsid w:val="00330CF7"/>
    <w:rsid w:val="00331BC2"/>
    <w:rsid w:val="00336847"/>
    <w:rsid w:val="0033699A"/>
    <w:rsid w:val="00336B99"/>
    <w:rsid w:val="00336C70"/>
    <w:rsid w:val="0034039D"/>
    <w:rsid w:val="003410F9"/>
    <w:rsid w:val="003411AC"/>
    <w:rsid w:val="0034125B"/>
    <w:rsid w:val="00341548"/>
    <w:rsid w:val="00342A2B"/>
    <w:rsid w:val="0034304B"/>
    <w:rsid w:val="00343417"/>
    <w:rsid w:val="00344261"/>
    <w:rsid w:val="00344498"/>
    <w:rsid w:val="0034483F"/>
    <w:rsid w:val="00344AF6"/>
    <w:rsid w:val="003475DA"/>
    <w:rsid w:val="00347620"/>
    <w:rsid w:val="00350178"/>
    <w:rsid w:val="00352D53"/>
    <w:rsid w:val="003564E6"/>
    <w:rsid w:val="0036172E"/>
    <w:rsid w:val="0036177C"/>
    <w:rsid w:val="0036237C"/>
    <w:rsid w:val="00362819"/>
    <w:rsid w:val="00363321"/>
    <w:rsid w:val="00363877"/>
    <w:rsid w:val="003638A5"/>
    <w:rsid w:val="003639E6"/>
    <w:rsid w:val="00366355"/>
    <w:rsid w:val="003664C5"/>
    <w:rsid w:val="00370C61"/>
    <w:rsid w:val="00372E1A"/>
    <w:rsid w:val="00372E9C"/>
    <w:rsid w:val="00374CE0"/>
    <w:rsid w:val="00374D1E"/>
    <w:rsid w:val="00375174"/>
    <w:rsid w:val="0037569B"/>
    <w:rsid w:val="00375FD1"/>
    <w:rsid w:val="00376739"/>
    <w:rsid w:val="00376ABE"/>
    <w:rsid w:val="00376CEA"/>
    <w:rsid w:val="00380F70"/>
    <w:rsid w:val="00381AB6"/>
    <w:rsid w:val="00381CCF"/>
    <w:rsid w:val="00383175"/>
    <w:rsid w:val="0038347A"/>
    <w:rsid w:val="00384029"/>
    <w:rsid w:val="0038413C"/>
    <w:rsid w:val="00384140"/>
    <w:rsid w:val="0038577C"/>
    <w:rsid w:val="00386B51"/>
    <w:rsid w:val="0038755B"/>
    <w:rsid w:val="003879CF"/>
    <w:rsid w:val="00387F92"/>
    <w:rsid w:val="003900A1"/>
    <w:rsid w:val="0039067A"/>
    <w:rsid w:val="0039125A"/>
    <w:rsid w:val="00391D33"/>
    <w:rsid w:val="003935B4"/>
    <w:rsid w:val="0039362C"/>
    <w:rsid w:val="00393F61"/>
    <w:rsid w:val="00394091"/>
    <w:rsid w:val="00394289"/>
    <w:rsid w:val="003948CE"/>
    <w:rsid w:val="00395DBC"/>
    <w:rsid w:val="003A04F5"/>
    <w:rsid w:val="003A4DE9"/>
    <w:rsid w:val="003A5147"/>
    <w:rsid w:val="003A7DEB"/>
    <w:rsid w:val="003B048E"/>
    <w:rsid w:val="003B0839"/>
    <w:rsid w:val="003B0F26"/>
    <w:rsid w:val="003B306C"/>
    <w:rsid w:val="003B4C70"/>
    <w:rsid w:val="003B4D28"/>
    <w:rsid w:val="003B5617"/>
    <w:rsid w:val="003B5726"/>
    <w:rsid w:val="003B6A3C"/>
    <w:rsid w:val="003B715F"/>
    <w:rsid w:val="003B7F0F"/>
    <w:rsid w:val="003C018C"/>
    <w:rsid w:val="003C06C9"/>
    <w:rsid w:val="003C1DD2"/>
    <w:rsid w:val="003C2EE5"/>
    <w:rsid w:val="003C2FCF"/>
    <w:rsid w:val="003C3998"/>
    <w:rsid w:val="003C3ADB"/>
    <w:rsid w:val="003C41DB"/>
    <w:rsid w:val="003C5393"/>
    <w:rsid w:val="003C5595"/>
    <w:rsid w:val="003C5EEC"/>
    <w:rsid w:val="003C656D"/>
    <w:rsid w:val="003D0755"/>
    <w:rsid w:val="003D2247"/>
    <w:rsid w:val="003D2D54"/>
    <w:rsid w:val="003D32DE"/>
    <w:rsid w:val="003D35DF"/>
    <w:rsid w:val="003D4B5E"/>
    <w:rsid w:val="003D6E60"/>
    <w:rsid w:val="003D795D"/>
    <w:rsid w:val="003E0545"/>
    <w:rsid w:val="003E1A4D"/>
    <w:rsid w:val="003E1C94"/>
    <w:rsid w:val="003E2200"/>
    <w:rsid w:val="003E2CAC"/>
    <w:rsid w:val="003E34F2"/>
    <w:rsid w:val="003E3DA6"/>
    <w:rsid w:val="003E51B4"/>
    <w:rsid w:val="003E5D87"/>
    <w:rsid w:val="003E5ECC"/>
    <w:rsid w:val="003E6B14"/>
    <w:rsid w:val="003E7B96"/>
    <w:rsid w:val="003F00EC"/>
    <w:rsid w:val="003F0E54"/>
    <w:rsid w:val="003F2ACC"/>
    <w:rsid w:val="003F343D"/>
    <w:rsid w:val="003F37C9"/>
    <w:rsid w:val="003F43E0"/>
    <w:rsid w:val="003F4847"/>
    <w:rsid w:val="003F4C8C"/>
    <w:rsid w:val="003F506F"/>
    <w:rsid w:val="003F55C6"/>
    <w:rsid w:val="00400570"/>
    <w:rsid w:val="004008A3"/>
    <w:rsid w:val="00401320"/>
    <w:rsid w:val="00401B0A"/>
    <w:rsid w:val="00402E90"/>
    <w:rsid w:val="0040487B"/>
    <w:rsid w:val="00404DA2"/>
    <w:rsid w:val="004059D0"/>
    <w:rsid w:val="00405E46"/>
    <w:rsid w:val="00407595"/>
    <w:rsid w:val="00407D59"/>
    <w:rsid w:val="00410439"/>
    <w:rsid w:val="00413881"/>
    <w:rsid w:val="00413F95"/>
    <w:rsid w:val="00415275"/>
    <w:rsid w:val="0041582C"/>
    <w:rsid w:val="00416F7E"/>
    <w:rsid w:val="0041721F"/>
    <w:rsid w:val="00417DC7"/>
    <w:rsid w:val="00417E06"/>
    <w:rsid w:val="00420703"/>
    <w:rsid w:val="00420BC3"/>
    <w:rsid w:val="004214FF"/>
    <w:rsid w:val="004215AF"/>
    <w:rsid w:val="00421953"/>
    <w:rsid w:val="00426F65"/>
    <w:rsid w:val="004276F9"/>
    <w:rsid w:val="00431630"/>
    <w:rsid w:val="00432C08"/>
    <w:rsid w:val="0043301E"/>
    <w:rsid w:val="004346E5"/>
    <w:rsid w:val="00435EB3"/>
    <w:rsid w:val="0043698F"/>
    <w:rsid w:val="0043777A"/>
    <w:rsid w:val="0044122A"/>
    <w:rsid w:val="00443375"/>
    <w:rsid w:val="00443988"/>
    <w:rsid w:val="004439B7"/>
    <w:rsid w:val="00443D39"/>
    <w:rsid w:val="004444BD"/>
    <w:rsid w:val="00446D25"/>
    <w:rsid w:val="00447311"/>
    <w:rsid w:val="00447477"/>
    <w:rsid w:val="00447EBE"/>
    <w:rsid w:val="0045038C"/>
    <w:rsid w:val="00450A22"/>
    <w:rsid w:val="0045212E"/>
    <w:rsid w:val="0045222D"/>
    <w:rsid w:val="00454A35"/>
    <w:rsid w:val="00455445"/>
    <w:rsid w:val="004554AE"/>
    <w:rsid w:val="0045557C"/>
    <w:rsid w:val="004559CF"/>
    <w:rsid w:val="00455AAF"/>
    <w:rsid w:val="00456DEF"/>
    <w:rsid w:val="00457EF7"/>
    <w:rsid w:val="004618FB"/>
    <w:rsid w:val="00463524"/>
    <w:rsid w:val="00463637"/>
    <w:rsid w:val="0046565A"/>
    <w:rsid w:val="00465687"/>
    <w:rsid w:val="004678F2"/>
    <w:rsid w:val="00470747"/>
    <w:rsid w:val="004721A4"/>
    <w:rsid w:val="00473068"/>
    <w:rsid w:val="004734C2"/>
    <w:rsid w:val="004737E2"/>
    <w:rsid w:val="004738D6"/>
    <w:rsid w:val="00474D0F"/>
    <w:rsid w:val="00474EE6"/>
    <w:rsid w:val="0047563D"/>
    <w:rsid w:val="00475E3E"/>
    <w:rsid w:val="0047690B"/>
    <w:rsid w:val="004777E4"/>
    <w:rsid w:val="00481CA0"/>
    <w:rsid w:val="0048219E"/>
    <w:rsid w:val="00482E21"/>
    <w:rsid w:val="004836A9"/>
    <w:rsid w:val="00483B7C"/>
    <w:rsid w:val="00484184"/>
    <w:rsid w:val="00484BA4"/>
    <w:rsid w:val="00485123"/>
    <w:rsid w:val="0048545D"/>
    <w:rsid w:val="004856E9"/>
    <w:rsid w:val="00485C44"/>
    <w:rsid w:val="004917D9"/>
    <w:rsid w:val="00492294"/>
    <w:rsid w:val="004926ED"/>
    <w:rsid w:val="00492820"/>
    <w:rsid w:val="00494293"/>
    <w:rsid w:val="00494540"/>
    <w:rsid w:val="00494ACA"/>
    <w:rsid w:val="00494C31"/>
    <w:rsid w:val="00494D48"/>
    <w:rsid w:val="00495C3F"/>
    <w:rsid w:val="004962C8"/>
    <w:rsid w:val="004972E3"/>
    <w:rsid w:val="004A0183"/>
    <w:rsid w:val="004A12D3"/>
    <w:rsid w:val="004A2FD4"/>
    <w:rsid w:val="004A3963"/>
    <w:rsid w:val="004A42BA"/>
    <w:rsid w:val="004A4DB9"/>
    <w:rsid w:val="004A572E"/>
    <w:rsid w:val="004A6C3F"/>
    <w:rsid w:val="004A6ED3"/>
    <w:rsid w:val="004A7298"/>
    <w:rsid w:val="004B01F5"/>
    <w:rsid w:val="004B0D54"/>
    <w:rsid w:val="004B3544"/>
    <w:rsid w:val="004B4BF2"/>
    <w:rsid w:val="004B6487"/>
    <w:rsid w:val="004B7564"/>
    <w:rsid w:val="004B7B4D"/>
    <w:rsid w:val="004B7F80"/>
    <w:rsid w:val="004C033F"/>
    <w:rsid w:val="004C0532"/>
    <w:rsid w:val="004C1E5D"/>
    <w:rsid w:val="004C2CE1"/>
    <w:rsid w:val="004C3BC7"/>
    <w:rsid w:val="004C4600"/>
    <w:rsid w:val="004C5034"/>
    <w:rsid w:val="004C50F0"/>
    <w:rsid w:val="004C5130"/>
    <w:rsid w:val="004C5556"/>
    <w:rsid w:val="004D0B7B"/>
    <w:rsid w:val="004D3926"/>
    <w:rsid w:val="004D4822"/>
    <w:rsid w:val="004D4B9E"/>
    <w:rsid w:val="004D507B"/>
    <w:rsid w:val="004D63DC"/>
    <w:rsid w:val="004D640A"/>
    <w:rsid w:val="004D7326"/>
    <w:rsid w:val="004D7568"/>
    <w:rsid w:val="004D7746"/>
    <w:rsid w:val="004D784A"/>
    <w:rsid w:val="004E030F"/>
    <w:rsid w:val="004E089E"/>
    <w:rsid w:val="004E0DCA"/>
    <w:rsid w:val="004E1F73"/>
    <w:rsid w:val="004E23CC"/>
    <w:rsid w:val="004E32AB"/>
    <w:rsid w:val="004E35C1"/>
    <w:rsid w:val="004E3D89"/>
    <w:rsid w:val="004E55F2"/>
    <w:rsid w:val="004E62CC"/>
    <w:rsid w:val="004E7714"/>
    <w:rsid w:val="004F051F"/>
    <w:rsid w:val="004F054D"/>
    <w:rsid w:val="004F2498"/>
    <w:rsid w:val="004F57F1"/>
    <w:rsid w:val="004F5AFF"/>
    <w:rsid w:val="004F67B1"/>
    <w:rsid w:val="004F7343"/>
    <w:rsid w:val="004F7C20"/>
    <w:rsid w:val="004F7FCD"/>
    <w:rsid w:val="00500880"/>
    <w:rsid w:val="00502C9A"/>
    <w:rsid w:val="00504E7A"/>
    <w:rsid w:val="005054EE"/>
    <w:rsid w:val="00510E8B"/>
    <w:rsid w:val="0051121B"/>
    <w:rsid w:val="00512286"/>
    <w:rsid w:val="00513043"/>
    <w:rsid w:val="0051306A"/>
    <w:rsid w:val="00513B00"/>
    <w:rsid w:val="00514B7E"/>
    <w:rsid w:val="0051668A"/>
    <w:rsid w:val="00516BBB"/>
    <w:rsid w:val="00517CE6"/>
    <w:rsid w:val="00517F9E"/>
    <w:rsid w:val="00520B00"/>
    <w:rsid w:val="0052129B"/>
    <w:rsid w:val="0052280D"/>
    <w:rsid w:val="00523181"/>
    <w:rsid w:val="00523568"/>
    <w:rsid w:val="0052717D"/>
    <w:rsid w:val="00527430"/>
    <w:rsid w:val="005274D0"/>
    <w:rsid w:val="005303DA"/>
    <w:rsid w:val="005304A2"/>
    <w:rsid w:val="00531838"/>
    <w:rsid w:val="005319D4"/>
    <w:rsid w:val="0053379B"/>
    <w:rsid w:val="00533AA7"/>
    <w:rsid w:val="005341AB"/>
    <w:rsid w:val="0053576D"/>
    <w:rsid w:val="00535FC8"/>
    <w:rsid w:val="00536DC8"/>
    <w:rsid w:val="00537826"/>
    <w:rsid w:val="00537DD7"/>
    <w:rsid w:val="00540065"/>
    <w:rsid w:val="005406E2"/>
    <w:rsid w:val="005408BA"/>
    <w:rsid w:val="005418E4"/>
    <w:rsid w:val="00542427"/>
    <w:rsid w:val="00542706"/>
    <w:rsid w:val="00542A8F"/>
    <w:rsid w:val="005437C4"/>
    <w:rsid w:val="0054473F"/>
    <w:rsid w:val="005513C5"/>
    <w:rsid w:val="00551BC5"/>
    <w:rsid w:val="00551C01"/>
    <w:rsid w:val="00551F4C"/>
    <w:rsid w:val="00554EC6"/>
    <w:rsid w:val="005557B2"/>
    <w:rsid w:val="005606F1"/>
    <w:rsid w:val="00561B4C"/>
    <w:rsid w:val="00561CB3"/>
    <w:rsid w:val="00562393"/>
    <w:rsid w:val="0056483E"/>
    <w:rsid w:val="005650CF"/>
    <w:rsid w:val="00565924"/>
    <w:rsid w:val="00565B49"/>
    <w:rsid w:val="00565CF8"/>
    <w:rsid w:val="00566090"/>
    <w:rsid w:val="005664A6"/>
    <w:rsid w:val="00566AA0"/>
    <w:rsid w:val="00566ACC"/>
    <w:rsid w:val="00566F68"/>
    <w:rsid w:val="00571073"/>
    <w:rsid w:val="0057333B"/>
    <w:rsid w:val="0057387E"/>
    <w:rsid w:val="00573DDE"/>
    <w:rsid w:val="00574EF4"/>
    <w:rsid w:val="00575107"/>
    <w:rsid w:val="005751E6"/>
    <w:rsid w:val="005753F2"/>
    <w:rsid w:val="0057633C"/>
    <w:rsid w:val="00576415"/>
    <w:rsid w:val="00576485"/>
    <w:rsid w:val="0057729F"/>
    <w:rsid w:val="005779F8"/>
    <w:rsid w:val="00577C9B"/>
    <w:rsid w:val="005801E5"/>
    <w:rsid w:val="005808D2"/>
    <w:rsid w:val="00580D66"/>
    <w:rsid w:val="00580E97"/>
    <w:rsid w:val="005815CE"/>
    <w:rsid w:val="00581CF6"/>
    <w:rsid w:val="00582CEE"/>
    <w:rsid w:val="00582D43"/>
    <w:rsid w:val="00583E24"/>
    <w:rsid w:val="005864B1"/>
    <w:rsid w:val="00586E35"/>
    <w:rsid w:val="00587183"/>
    <w:rsid w:val="00590379"/>
    <w:rsid w:val="00590475"/>
    <w:rsid w:val="005909CC"/>
    <w:rsid w:val="005934DC"/>
    <w:rsid w:val="0059389F"/>
    <w:rsid w:val="00596A4F"/>
    <w:rsid w:val="00596BB1"/>
    <w:rsid w:val="00596ED4"/>
    <w:rsid w:val="005A07F1"/>
    <w:rsid w:val="005A0BED"/>
    <w:rsid w:val="005A1812"/>
    <w:rsid w:val="005A276C"/>
    <w:rsid w:val="005A37C6"/>
    <w:rsid w:val="005A420D"/>
    <w:rsid w:val="005A4B1F"/>
    <w:rsid w:val="005A5356"/>
    <w:rsid w:val="005A5710"/>
    <w:rsid w:val="005A5991"/>
    <w:rsid w:val="005A6854"/>
    <w:rsid w:val="005A7876"/>
    <w:rsid w:val="005B038B"/>
    <w:rsid w:val="005B147E"/>
    <w:rsid w:val="005B200F"/>
    <w:rsid w:val="005B2DEE"/>
    <w:rsid w:val="005B3597"/>
    <w:rsid w:val="005B3C26"/>
    <w:rsid w:val="005B46E2"/>
    <w:rsid w:val="005B47F0"/>
    <w:rsid w:val="005B4F31"/>
    <w:rsid w:val="005B5630"/>
    <w:rsid w:val="005B65B1"/>
    <w:rsid w:val="005B778E"/>
    <w:rsid w:val="005B7D8B"/>
    <w:rsid w:val="005C15E6"/>
    <w:rsid w:val="005C223D"/>
    <w:rsid w:val="005C244B"/>
    <w:rsid w:val="005C6064"/>
    <w:rsid w:val="005D002B"/>
    <w:rsid w:val="005D02D6"/>
    <w:rsid w:val="005D0A50"/>
    <w:rsid w:val="005D0D13"/>
    <w:rsid w:val="005D1BAF"/>
    <w:rsid w:val="005D2E3B"/>
    <w:rsid w:val="005D39E6"/>
    <w:rsid w:val="005D3D61"/>
    <w:rsid w:val="005D5112"/>
    <w:rsid w:val="005D5F1F"/>
    <w:rsid w:val="005D6690"/>
    <w:rsid w:val="005D7A17"/>
    <w:rsid w:val="005E0D92"/>
    <w:rsid w:val="005E14F1"/>
    <w:rsid w:val="005E2B62"/>
    <w:rsid w:val="005E4307"/>
    <w:rsid w:val="005E46E7"/>
    <w:rsid w:val="005E7199"/>
    <w:rsid w:val="005E7BBC"/>
    <w:rsid w:val="005F0FB2"/>
    <w:rsid w:val="005F1C58"/>
    <w:rsid w:val="005F321D"/>
    <w:rsid w:val="005F37C9"/>
    <w:rsid w:val="005F40A6"/>
    <w:rsid w:val="005F43C9"/>
    <w:rsid w:val="005F6602"/>
    <w:rsid w:val="005F66B6"/>
    <w:rsid w:val="00602545"/>
    <w:rsid w:val="006032DB"/>
    <w:rsid w:val="006039DE"/>
    <w:rsid w:val="00603AA7"/>
    <w:rsid w:val="0060401C"/>
    <w:rsid w:val="00604EE7"/>
    <w:rsid w:val="00606715"/>
    <w:rsid w:val="00606FDA"/>
    <w:rsid w:val="00607B1F"/>
    <w:rsid w:val="00610ED9"/>
    <w:rsid w:val="00612673"/>
    <w:rsid w:val="0061279E"/>
    <w:rsid w:val="00612F46"/>
    <w:rsid w:val="00613FB0"/>
    <w:rsid w:val="006154BA"/>
    <w:rsid w:val="00616472"/>
    <w:rsid w:val="0061690D"/>
    <w:rsid w:val="00616F12"/>
    <w:rsid w:val="00617100"/>
    <w:rsid w:val="00620BA7"/>
    <w:rsid w:val="006217FB"/>
    <w:rsid w:val="00622AF2"/>
    <w:rsid w:val="00622FC6"/>
    <w:rsid w:val="006243FB"/>
    <w:rsid w:val="00624769"/>
    <w:rsid w:val="00624EAE"/>
    <w:rsid w:val="00625168"/>
    <w:rsid w:val="00625A62"/>
    <w:rsid w:val="006268C7"/>
    <w:rsid w:val="00627B8F"/>
    <w:rsid w:val="00630125"/>
    <w:rsid w:val="00630D30"/>
    <w:rsid w:val="006319FE"/>
    <w:rsid w:val="00632F7E"/>
    <w:rsid w:val="006337B3"/>
    <w:rsid w:val="00633C60"/>
    <w:rsid w:val="006347FA"/>
    <w:rsid w:val="00635105"/>
    <w:rsid w:val="00635954"/>
    <w:rsid w:val="0063619E"/>
    <w:rsid w:val="0063721B"/>
    <w:rsid w:val="00640AA3"/>
    <w:rsid w:val="00640C79"/>
    <w:rsid w:val="00640D17"/>
    <w:rsid w:val="006410FC"/>
    <w:rsid w:val="00641348"/>
    <w:rsid w:val="00641751"/>
    <w:rsid w:val="006420BA"/>
    <w:rsid w:val="00643203"/>
    <w:rsid w:val="0064322F"/>
    <w:rsid w:val="00643596"/>
    <w:rsid w:val="00643D71"/>
    <w:rsid w:val="00644416"/>
    <w:rsid w:val="006501E8"/>
    <w:rsid w:val="006503D0"/>
    <w:rsid w:val="00650B0D"/>
    <w:rsid w:val="00650DA7"/>
    <w:rsid w:val="006511CC"/>
    <w:rsid w:val="006536A7"/>
    <w:rsid w:val="00653AC5"/>
    <w:rsid w:val="006543EE"/>
    <w:rsid w:val="00660AE8"/>
    <w:rsid w:val="006613D8"/>
    <w:rsid w:val="00661403"/>
    <w:rsid w:val="00661CE1"/>
    <w:rsid w:val="0066205D"/>
    <w:rsid w:val="006620EF"/>
    <w:rsid w:val="006643F3"/>
    <w:rsid w:val="0066543B"/>
    <w:rsid w:val="00665C06"/>
    <w:rsid w:val="00672524"/>
    <w:rsid w:val="00672B0B"/>
    <w:rsid w:val="00674CA1"/>
    <w:rsid w:val="00675056"/>
    <w:rsid w:val="00675A2D"/>
    <w:rsid w:val="006761CF"/>
    <w:rsid w:val="00681633"/>
    <w:rsid w:val="00683190"/>
    <w:rsid w:val="006842D9"/>
    <w:rsid w:val="00686201"/>
    <w:rsid w:val="00687C66"/>
    <w:rsid w:val="006900DD"/>
    <w:rsid w:val="00690B2E"/>
    <w:rsid w:val="00691409"/>
    <w:rsid w:val="00691E97"/>
    <w:rsid w:val="006921FC"/>
    <w:rsid w:val="006928BE"/>
    <w:rsid w:val="00693BAA"/>
    <w:rsid w:val="00695047"/>
    <w:rsid w:val="00695D83"/>
    <w:rsid w:val="006969D6"/>
    <w:rsid w:val="006A05A9"/>
    <w:rsid w:val="006A0FEB"/>
    <w:rsid w:val="006A13C5"/>
    <w:rsid w:val="006A3756"/>
    <w:rsid w:val="006A4A1A"/>
    <w:rsid w:val="006B0099"/>
    <w:rsid w:val="006B05D7"/>
    <w:rsid w:val="006B0967"/>
    <w:rsid w:val="006B0BE6"/>
    <w:rsid w:val="006B0F68"/>
    <w:rsid w:val="006B128B"/>
    <w:rsid w:val="006B1746"/>
    <w:rsid w:val="006B1FC2"/>
    <w:rsid w:val="006B2501"/>
    <w:rsid w:val="006B2F6B"/>
    <w:rsid w:val="006B4D50"/>
    <w:rsid w:val="006B51C1"/>
    <w:rsid w:val="006B54EC"/>
    <w:rsid w:val="006B5A28"/>
    <w:rsid w:val="006B5CD3"/>
    <w:rsid w:val="006B78D8"/>
    <w:rsid w:val="006C194E"/>
    <w:rsid w:val="006C2F70"/>
    <w:rsid w:val="006C51A7"/>
    <w:rsid w:val="006C59E7"/>
    <w:rsid w:val="006C6D8D"/>
    <w:rsid w:val="006C6FE1"/>
    <w:rsid w:val="006C70DA"/>
    <w:rsid w:val="006C70F1"/>
    <w:rsid w:val="006C7DD4"/>
    <w:rsid w:val="006D0213"/>
    <w:rsid w:val="006D03B2"/>
    <w:rsid w:val="006D1337"/>
    <w:rsid w:val="006D2263"/>
    <w:rsid w:val="006D33EE"/>
    <w:rsid w:val="006D3F36"/>
    <w:rsid w:val="006D63D0"/>
    <w:rsid w:val="006D640E"/>
    <w:rsid w:val="006D712B"/>
    <w:rsid w:val="006E0A2F"/>
    <w:rsid w:val="006E1EE3"/>
    <w:rsid w:val="006E3B76"/>
    <w:rsid w:val="006E3E59"/>
    <w:rsid w:val="006E55BB"/>
    <w:rsid w:val="006E5646"/>
    <w:rsid w:val="006E613E"/>
    <w:rsid w:val="006E6D3A"/>
    <w:rsid w:val="006E7935"/>
    <w:rsid w:val="006E7959"/>
    <w:rsid w:val="006E7C73"/>
    <w:rsid w:val="006F0140"/>
    <w:rsid w:val="006F39F6"/>
    <w:rsid w:val="006F4CAC"/>
    <w:rsid w:val="006F5099"/>
    <w:rsid w:val="006F5E1A"/>
    <w:rsid w:val="006F6F0D"/>
    <w:rsid w:val="007006DE"/>
    <w:rsid w:val="00700E1F"/>
    <w:rsid w:val="00701550"/>
    <w:rsid w:val="007023AB"/>
    <w:rsid w:val="007023EF"/>
    <w:rsid w:val="007036FB"/>
    <w:rsid w:val="00703A06"/>
    <w:rsid w:val="00703B39"/>
    <w:rsid w:val="0070401C"/>
    <w:rsid w:val="00704E58"/>
    <w:rsid w:val="00704EF8"/>
    <w:rsid w:val="007053D8"/>
    <w:rsid w:val="0070588E"/>
    <w:rsid w:val="00705995"/>
    <w:rsid w:val="00706288"/>
    <w:rsid w:val="0070628E"/>
    <w:rsid w:val="00706552"/>
    <w:rsid w:val="00706A95"/>
    <w:rsid w:val="007071C1"/>
    <w:rsid w:val="0070733E"/>
    <w:rsid w:val="007119C7"/>
    <w:rsid w:val="00712148"/>
    <w:rsid w:val="00712230"/>
    <w:rsid w:val="0071352E"/>
    <w:rsid w:val="00713F70"/>
    <w:rsid w:val="0071517C"/>
    <w:rsid w:val="00720A29"/>
    <w:rsid w:val="00720B43"/>
    <w:rsid w:val="007212C8"/>
    <w:rsid w:val="007217A6"/>
    <w:rsid w:val="00721859"/>
    <w:rsid w:val="00722FFD"/>
    <w:rsid w:val="00725A71"/>
    <w:rsid w:val="00726375"/>
    <w:rsid w:val="00726BBD"/>
    <w:rsid w:val="00726F66"/>
    <w:rsid w:val="00727796"/>
    <w:rsid w:val="0073009E"/>
    <w:rsid w:val="007307B3"/>
    <w:rsid w:val="00732103"/>
    <w:rsid w:val="00732AD1"/>
    <w:rsid w:val="0073309A"/>
    <w:rsid w:val="007330F0"/>
    <w:rsid w:val="00733114"/>
    <w:rsid w:val="007334FF"/>
    <w:rsid w:val="00733612"/>
    <w:rsid w:val="007341B6"/>
    <w:rsid w:val="0073447C"/>
    <w:rsid w:val="00736056"/>
    <w:rsid w:val="007367D9"/>
    <w:rsid w:val="00740916"/>
    <w:rsid w:val="0074134C"/>
    <w:rsid w:val="00741E17"/>
    <w:rsid w:val="00742306"/>
    <w:rsid w:val="0074240B"/>
    <w:rsid w:val="00744D60"/>
    <w:rsid w:val="00745206"/>
    <w:rsid w:val="00745303"/>
    <w:rsid w:val="00745DE8"/>
    <w:rsid w:val="00746EC8"/>
    <w:rsid w:val="00746F81"/>
    <w:rsid w:val="00747AA0"/>
    <w:rsid w:val="0075017B"/>
    <w:rsid w:val="00750EFC"/>
    <w:rsid w:val="00751C87"/>
    <w:rsid w:val="007529C4"/>
    <w:rsid w:val="00754419"/>
    <w:rsid w:val="00756B88"/>
    <w:rsid w:val="00757E4B"/>
    <w:rsid w:val="007609CE"/>
    <w:rsid w:val="00760A72"/>
    <w:rsid w:val="00760F68"/>
    <w:rsid w:val="00761859"/>
    <w:rsid w:val="00763A33"/>
    <w:rsid w:val="00763C9E"/>
    <w:rsid w:val="00765269"/>
    <w:rsid w:val="00766A34"/>
    <w:rsid w:val="007673BE"/>
    <w:rsid w:val="00767A1E"/>
    <w:rsid w:val="00770ED4"/>
    <w:rsid w:val="00772875"/>
    <w:rsid w:val="00774950"/>
    <w:rsid w:val="0077543D"/>
    <w:rsid w:val="007759DD"/>
    <w:rsid w:val="00777C5B"/>
    <w:rsid w:val="00780697"/>
    <w:rsid w:val="007822BA"/>
    <w:rsid w:val="007826E8"/>
    <w:rsid w:val="00782B44"/>
    <w:rsid w:val="00782E7B"/>
    <w:rsid w:val="00783EBC"/>
    <w:rsid w:val="00784202"/>
    <w:rsid w:val="0078560A"/>
    <w:rsid w:val="007860D7"/>
    <w:rsid w:val="00786926"/>
    <w:rsid w:val="007878BA"/>
    <w:rsid w:val="0079036C"/>
    <w:rsid w:val="007909D7"/>
    <w:rsid w:val="00790F49"/>
    <w:rsid w:val="007918A8"/>
    <w:rsid w:val="007945ED"/>
    <w:rsid w:val="0079484A"/>
    <w:rsid w:val="00795ED1"/>
    <w:rsid w:val="007969DC"/>
    <w:rsid w:val="00797E22"/>
    <w:rsid w:val="00797E90"/>
    <w:rsid w:val="00797F59"/>
    <w:rsid w:val="007A068F"/>
    <w:rsid w:val="007A1173"/>
    <w:rsid w:val="007A4963"/>
    <w:rsid w:val="007A5598"/>
    <w:rsid w:val="007A62EF"/>
    <w:rsid w:val="007A73D8"/>
    <w:rsid w:val="007A76BB"/>
    <w:rsid w:val="007B002A"/>
    <w:rsid w:val="007B0951"/>
    <w:rsid w:val="007B1994"/>
    <w:rsid w:val="007B2158"/>
    <w:rsid w:val="007B2CE7"/>
    <w:rsid w:val="007B3A4E"/>
    <w:rsid w:val="007B4C5B"/>
    <w:rsid w:val="007B5DDC"/>
    <w:rsid w:val="007B64BD"/>
    <w:rsid w:val="007B66B7"/>
    <w:rsid w:val="007B67D9"/>
    <w:rsid w:val="007B7AD2"/>
    <w:rsid w:val="007C050F"/>
    <w:rsid w:val="007C2D2F"/>
    <w:rsid w:val="007C33E4"/>
    <w:rsid w:val="007C4352"/>
    <w:rsid w:val="007C49E7"/>
    <w:rsid w:val="007C4CF9"/>
    <w:rsid w:val="007C506E"/>
    <w:rsid w:val="007C68E0"/>
    <w:rsid w:val="007C7739"/>
    <w:rsid w:val="007D117B"/>
    <w:rsid w:val="007D14D6"/>
    <w:rsid w:val="007D5269"/>
    <w:rsid w:val="007D5B6E"/>
    <w:rsid w:val="007D7349"/>
    <w:rsid w:val="007E354D"/>
    <w:rsid w:val="007E3A01"/>
    <w:rsid w:val="007E41BF"/>
    <w:rsid w:val="007E5ED6"/>
    <w:rsid w:val="007E625F"/>
    <w:rsid w:val="007E629A"/>
    <w:rsid w:val="007E6576"/>
    <w:rsid w:val="007E68C4"/>
    <w:rsid w:val="007E6ADE"/>
    <w:rsid w:val="007E75AE"/>
    <w:rsid w:val="007E7AEA"/>
    <w:rsid w:val="007F05EE"/>
    <w:rsid w:val="007F14E9"/>
    <w:rsid w:val="007F1E0D"/>
    <w:rsid w:val="007F21B9"/>
    <w:rsid w:val="007F272B"/>
    <w:rsid w:val="007F3FE6"/>
    <w:rsid w:val="007F4604"/>
    <w:rsid w:val="007F62C1"/>
    <w:rsid w:val="007F6D54"/>
    <w:rsid w:val="007F6E0E"/>
    <w:rsid w:val="007F74B0"/>
    <w:rsid w:val="00800040"/>
    <w:rsid w:val="00800500"/>
    <w:rsid w:val="00801705"/>
    <w:rsid w:val="00802C43"/>
    <w:rsid w:val="00804530"/>
    <w:rsid w:val="008046FF"/>
    <w:rsid w:val="0080473F"/>
    <w:rsid w:val="00805905"/>
    <w:rsid w:val="00805974"/>
    <w:rsid w:val="00805C26"/>
    <w:rsid w:val="00810095"/>
    <w:rsid w:val="008112C5"/>
    <w:rsid w:val="00811826"/>
    <w:rsid w:val="00811924"/>
    <w:rsid w:val="00812BA9"/>
    <w:rsid w:val="008134CB"/>
    <w:rsid w:val="00813C09"/>
    <w:rsid w:val="00813FF8"/>
    <w:rsid w:val="00814FB5"/>
    <w:rsid w:val="00816097"/>
    <w:rsid w:val="00816CAA"/>
    <w:rsid w:val="00816CEE"/>
    <w:rsid w:val="00816FBD"/>
    <w:rsid w:val="00817531"/>
    <w:rsid w:val="008206DA"/>
    <w:rsid w:val="008214BB"/>
    <w:rsid w:val="0082163A"/>
    <w:rsid w:val="00821EF8"/>
    <w:rsid w:val="008223D1"/>
    <w:rsid w:val="00822F9C"/>
    <w:rsid w:val="00823B1E"/>
    <w:rsid w:val="00824DDD"/>
    <w:rsid w:val="00825358"/>
    <w:rsid w:val="00825683"/>
    <w:rsid w:val="00825CE2"/>
    <w:rsid w:val="00826ADB"/>
    <w:rsid w:val="00827136"/>
    <w:rsid w:val="008279FC"/>
    <w:rsid w:val="00827F52"/>
    <w:rsid w:val="00830BFF"/>
    <w:rsid w:val="008322F9"/>
    <w:rsid w:val="00833646"/>
    <w:rsid w:val="00834A15"/>
    <w:rsid w:val="00834F27"/>
    <w:rsid w:val="0083657D"/>
    <w:rsid w:val="00836C2C"/>
    <w:rsid w:val="00836CF3"/>
    <w:rsid w:val="0084016A"/>
    <w:rsid w:val="008401C9"/>
    <w:rsid w:val="00840C05"/>
    <w:rsid w:val="00840D13"/>
    <w:rsid w:val="00843119"/>
    <w:rsid w:val="00844090"/>
    <w:rsid w:val="00844B1D"/>
    <w:rsid w:val="008458D6"/>
    <w:rsid w:val="00845BD1"/>
    <w:rsid w:val="00846713"/>
    <w:rsid w:val="00846F0D"/>
    <w:rsid w:val="00847608"/>
    <w:rsid w:val="008502FF"/>
    <w:rsid w:val="00850837"/>
    <w:rsid w:val="00852C2B"/>
    <w:rsid w:val="00853C2F"/>
    <w:rsid w:val="008543DA"/>
    <w:rsid w:val="0085499B"/>
    <w:rsid w:val="00856171"/>
    <w:rsid w:val="0085663D"/>
    <w:rsid w:val="008572C9"/>
    <w:rsid w:val="00857588"/>
    <w:rsid w:val="00857914"/>
    <w:rsid w:val="008579F6"/>
    <w:rsid w:val="0086003B"/>
    <w:rsid w:val="00860464"/>
    <w:rsid w:val="008617A3"/>
    <w:rsid w:val="00861A1A"/>
    <w:rsid w:val="0086259B"/>
    <w:rsid w:val="00863833"/>
    <w:rsid w:val="00865453"/>
    <w:rsid w:val="00865564"/>
    <w:rsid w:val="0086594E"/>
    <w:rsid w:val="00867D1D"/>
    <w:rsid w:val="00867ED9"/>
    <w:rsid w:val="00870BDC"/>
    <w:rsid w:val="00873855"/>
    <w:rsid w:val="00875AAD"/>
    <w:rsid w:val="00876218"/>
    <w:rsid w:val="00876867"/>
    <w:rsid w:val="008770CA"/>
    <w:rsid w:val="00877466"/>
    <w:rsid w:val="00877503"/>
    <w:rsid w:val="00877D83"/>
    <w:rsid w:val="008822E6"/>
    <w:rsid w:val="008824B1"/>
    <w:rsid w:val="0088342A"/>
    <w:rsid w:val="0088351B"/>
    <w:rsid w:val="00883A49"/>
    <w:rsid w:val="00883ECF"/>
    <w:rsid w:val="00884977"/>
    <w:rsid w:val="00885228"/>
    <w:rsid w:val="0088578A"/>
    <w:rsid w:val="00886167"/>
    <w:rsid w:val="00887FDF"/>
    <w:rsid w:val="0089021A"/>
    <w:rsid w:val="008911C3"/>
    <w:rsid w:val="008916EE"/>
    <w:rsid w:val="00891EF0"/>
    <w:rsid w:val="008934B8"/>
    <w:rsid w:val="00895699"/>
    <w:rsid w:val="008960D8"/>
    <w:rsid w:val="00896FAB"/>
    <w:rsid w:val="008972CC"/>
    <w:rsid w:val="00897495"/>
    <w:rsid w:val="008A1454"/>
    <w:rsid w:val="008A262E"/>
    <w:rsid w:val="008A2871"/>
    <w:rsid w:val="008A2A0B"/>
    <w:rsid w:val="008A3CA9"/>
    <w:rsid w:val="008A5126"/>
    <w:rsid w:val="008A5C35"/>
    <w:rsid w:val="008A61BC"/>
    <w:rsid w:val="008B2667"/>
    <w:rsid w:val="008B2C99"/>
    <w:rsid w:val="008B2EA0"/>
    <w:rsid w:val="008B368D"/>
    <w:rsid w:val="008B3725"/>
    <w:rsid w:val="008B396E"/>
    <w:rsid w:val="008B63D4"/>
    <w:rsid w:val="008B75BC"/>
    <w:rsid w:val="008B7F6E"/>
    <w:rsid w:val="008C0B17"/>
    <w:rsid w:val="008C122E"/>
    <w:rsid w:val="008C2A94"/>
    <w:rsid w:val="008C4193"/>
    <w:rsid w:val="008C477E"/>
    <w:rsid w:val="008C508A"/>
    <w:rsid w:val="008C5153"/>
    <w:rsid w:val="008C5252"/>
    <w:rsid w:val="008C5EE5"/>
    <w:rsid w:val="008D0904"/>
    <w:rsid w:val="008D1FFD"/>
    <w:rsid w:val="008D2B55"/>
    <w:rsid w:val="008D3D6B"/>
    <w:rsid w:val="008D539F"/>
    <w:rsid w:val="008D6C3F"/>
    <w:rsid w:val="008E1E51"/>
    <w:rsid w:val="008E309D"/>
    <w:rsid w:val="008E3FE0"/>
    <w:rsid w:val="008E5848"/>
    <w:rsid w:val="008E61EB"/>
    <w:rsid w:val="008E6266"/>
    <w:rsid w:val="008E713B"/>
    <w:rsid w:val="008E75CD"/>
    <w:rsid w:val="008E7E34"/>
    <w:rsid w:val="008F023D"/>
    <w:rsid w:val="008F16FA"/>
    <w:rsid w:val="008F177B"/>
    <w:rsid w:val="008F1DEC"/>
    <w:rsid w:val="008F25B2"/>
    <w:rsid w:val="008F2C5E"/>
    <w:rsid w:val="008F3000"/>
    <w:rsid w:val="008F3485"/>
    <w:rsid w:val="008F4DE4"/>
    <w:rsid w:val="008F5731"/>
    <w:rsid w:val="008F6347"/>
    <w:rsid w:val="0090093E"/>
    <w:rsid w:val="00901ECC"/>
    <w:rsid w:val="00902408"/>
    <w:rsid w:val="00902C38"/>
    <w:rsid w:val="0090350E"/>
    <w:rsid w:val="00903900"/>
    <w:rsid w:val="00903FEA"/>
    <w:rsid w:val="00904F5F"/>
    <w:rsid w:val="009056C5"/>
    <w:rsid w:val="00906DB1"/>
    <w:rsid w:val="00907017"/>
    <w:rsid w:val="00907A43"/>
    <w:rsid w:val="00910ECA"/>
    <w:rsid w:val="009111BD"/>
    <w:rsid w:val="00911434"/>
    <w:rsid w:val="00912429"/>
    <w:rsid w:val="009140EB"/>
    <w:rsid w:val="0091470C"/>
    <w:rsid w:val="0091548C"/>
    <w:rsid w:val="009157AF"/>
    <w:rsid w:val="00915C9E"/>
    <w:rsid w:val="00916EEA"/>
    <w:rsid w:val="00917156"/>
    <w:rsid w:val="00917520"/>
    <w:rsid w:val="00917F66"/>
    <w:rsid w:val="0092061A"/>
    <w:rsid w:val="00920901"/>
    <w:rsid w:val="00920AD7"/>
    <w:rsid w:val="009219F3"/>
    <w:rsid w:val="00921B67"/>
    <w:rsid w:val="009225D2"/>
    <w:rsid w:val="009240D8"/>
    <w:rsid w:val="00924A85"/>
    <w:rsid w:val="009273C5"/>
    <w:rsid w:val="00931135"/>
    <w:rsid w:val="00931966"/>
    <w:rsid w:val="00933C7E"/>
    <w:rsid w:val="0093482D"/>
    <w:rsid w:val="009354C2"/>
    <w:rsid w:val="00936676"/>
    <w:rsid w:val="009369A9"/>
    <w:rsid w:val="009376F0"/>
    <w:rsid w:val="00937D9E"/>
    <w:rsid w:val="009418BB"/>
    <w:rsid w:val="00942A27"/>
    <w:rsid w:val="00943752"/>
    <w:rsid w:val="0094494D"/>
    <w:rsid w:val="00946544"/>
    <w:rsid w:val="0095076C"/>
    <w:rsid w:val="00950A5A"/>
    <w:rsid w:val="00951FB0"/>
    <w:rsid w:val="00954E55"/>
    <w:rsid w:val="009550BB"/>
    <w:rsid w:val="00957084"/>
    <w:rsid w:val="0095799D"/>
    <w:rsid w:val="0096038F"/>
    <w:rsid w:val="0096076D"/>
    <w:rsid w:val="00960B81"/>
    <w:rsid w:val="00961007"/>
    <w:rsid w:val="0096116C"/>
    <w:rsid w:val="00963894"/>
    <w:rsid w:val="00963A35"/>
    <w:rsid w:val="00965C88"/>
    <w:rsid w:val="00965D31"/>
    <w:rsid w:val="00965E26"/>
    <w:rsid w:val="00966DCE"/>
    <w:rsid w:val="00970DF4"/>
    <w:rsid w:val="00971DA4"/>
    <w:rsid w:val="009720FB"/>
    <w:rsid w:val="009733A8"/>
    <w:rsid w:val="00973430"/>
    <w:rsid w:val="00975AC1"/>
    <w:rsid w:val="00976863"/>
    <w:rsid w:val="00981D11"/>
    <w:rsid w:val="0098211E"/>
    <w:rsid w:val="00982403"/>
    <w:rsid w:val="00982760"/>
    <w:rsid w:val="009838B4"/>
    <w:rsid w:val="009844AD"/>
    <w:rsid w:val="009853EC"/>
    <w:rsid w:val="00986016"/>
    <w:rsid w:val="00986759"/>
    <w:rsid w:val="00987A84"/>
    <w:rsid w:val="0099029F"/>
    <w:rsid w:val="00990B52"/>
    <w:rsid w:val="00990F52"/>
    <w:rsid w:val="00991642"/>
    <w:rsid w:val="0099168E"/>
    <w:rsid w:val="00993560"/>
    <w:rsid w:val="009945AA"/>
    <w:rsid w:val="009947CA"/>
    <w:rsid w:val="00994A7D"/>
    <w:rsid w:val="009958D6"/>
    <w:rsid w:val="009959C3"/>
    <w:rsid w:val="00995AAB"/>
    <w:rsid w:val="00995CBB"/>
    <w:rsid w:val="00996DC7"/>
    <w:rsid w:val="00996F97"/>
    <w:rsid w:val="00997AED"/>
    <w:rsid w:val="009A06D2"/>
    <w:rsid w:val="009A0A9D"/>
    <w:rsid w:val="009A3117"/>
    <w:rsid w:val="009A6556"/>
    <w:rsid w:val="009A6696"/>
    <w:rsid w:val="009B0F3B"/>
    <w:rsid w:val="009B24F1"/>
    <w:rsid w:val="009B2989"/>
    <w:rsid w:val="009B2F2A"/>
    <w:rsid w:val="009B376F"/>
    <w:rsid w:val="009B3B50"/>
    <w:rsid w:val="009B3CCA"/>
    <w:rsid w:val="009B3CFB"/>
    <w:rsid w:val="009B3EDF"/>
    <w:rsid w:val="009B4908"/>
    <w:rsid w:val="009B616A"/>
    <w:rsid w:val="009B6B8D"/>
    <w:rsid w:val="009B6C1E"/>
    <w:rsid w:val="009B6DFA"/>
    <w:rsid w:val="009B7665"/>
    <w:rsid w:val="009C091F"/>
    <w:rsid w:val="009C2F42"/>
    <w:rsid w:val="009C354B"/>
    <w:rsid w:val="009C406F"/>
    <w:rsid w:val="009C4356"/>
    <w:rsid w:val="009C5FA1"/>
    <w:rsid w:val="009C72F0"/>
    <w:rsid w:val="009D0AE1"/>
    <w:rsid w:val="009D0B1C"/>
    <w:rsid w:val="009D1382"/>
    <w:rsid w:val="009D315B"/>
    <w:rsid w:val="009D42CF"/>
    <w:rsid w:val="009D544A"/>
    <w:rsid w:val="009D551F"/>
    <w:rsid w:val="009D63E1"/>
    <w:rsid w:val="009D66F4"/>
    <w:rsid w:val="009D7295"/>
    <w:rsid w:val="009E0576"/>
    <w:rsid w:val="009E0EC5"/>
    <w:rsid w:val="009E23FC"/>
    <w:rsid w:val="009E2689"/>
    <w:rsid w:val="009E284C"/>
    <w:rsid w:val="009E3129"/>
    <w:rsid w:val="009E3C76"/>
    <w:rsid w:val="009E3C8E"/>
    <w:rsid w:val="009E4021"/>
    <w:rsid w:val="009E477E"/>
    <w:rsid w:val="009E64CB"/>
    <w:rsid w:val="009E6667"/>
    <w:rsid w:val="009E71CA"/>
    <w:rsid w:val="009E7605"/>
    <w:rsid w:val="009F0791"/>
    <w:rsid w:val="009F0A6C"/>
    <w:rsid w:val="009F1A66"/>
    <w:rsid w:val="009F32CF"/>
    <w:rsid w:val="009F3B87"/>
    <w:rsid w:val="009F3D87"/>
    <w:rsid w:val="009F43D3"/>
    <w:rsid w:val="009F5481"/>
    <w:rsid w:val="009F7063"/>
    <w:rsid w:val="009F79A8"/>
    <w:rsid w:val="009F7D2B"/>
    <w:rsid w:val="00A01589"/>
    <w:rsid w:val="00A01709"/>
    <w:rsid w:val="00A024D5"/>
    <w:rsid w:val="00A02B8A"/>
    <w:rsid w:val="00A0304F"/>
    <w:rsid w:val="00A03D96"/>
    <w:rsid w:val="00A0432A"/>
    <w:rsid w:val="00A0563C"/>
    <w:rsid w:val="00A05926"/>
    <w:rsid w:val="00A06097"/>
    <w:rsid w:val="00A069BC"/>
    <w:rsid w:val="00A107DA"/>
    <w:rsid w:val="00A11C5E"/>
    <w:rsid w:val="00A13366"/>
    <w:rsid w:val="00A13DF2"/>
    <w:rsid w:val="00A14DC7"/>
    <w:rsid w:val="00A152E3"/>
    <w:rsid w:val="00A15674"/>
    <w:rsid w:val="00A1740B"/>
    <w:rsid w:val="00A1776B"/>
    <w:rsid w:val="00A205BF"/>
    <w:rsid w:val="00A2262A"/>
    <w:rsid w:val="00A23DFA"/>
    <w:rsid w:val="00A2447E"/>
    <w:rsid w:val="00A248D8"/>
    <w:rsid w:val="00A24D95"/>
    <w:rsid w:val="00A26250"/>
    <w:rsid w:val="00A267B9"/>
    <w:rsid w:val="00A2701A"/>
    <w:rsid w:val="00A272B6"/>
    <w:rsid w:val="00A27414"/>
    <w:rsid w:val="00A27866"/>
    <w:rsid w:val="00A27B85"/>
    <w:rsid w:val="00A302B9"/>
    <w:rsid w:val="00A31400"/>
    <w:rsid w:val="00A316B7"/>
    <w:rsid w:val="00A3202A"/>
    <w:rsid w:val="00A34C71"/>
    <w:rsid w:val="00A35340"/>
    <w:rsid w:val="00A3644A"/>
    <w:rsid w:val="00A36753"/>
    <w:rsid w:val="00A408C0"/>
    <w:rsid w:val="00A40C4E"/>
    <w:rsid w:val="00A40CB7"/>
    <w:rsid w:val="00A42415"/>
    <w:rsid w:val="00A4325E"/>
    <w:rsid w:val="00A44273"/>
    <w:rsid w:val="00A44BE2"/>
    <w:rsid w:val="00A46A1D"/>
    <w:rsid w:val="00A46F46"/>
    <w:rsid w:val="00A47B01"/>
    <w:rsid w:val="00A503C6"/>
    <w:rsid w:val="00A5067A"/>
    <w:rsid w:val="00A5086D"/>
    <w:rsid w:val="00A508B3"/>
    <w:rsid w:val="00A512AD"/>
    <w:rsid w:val="00A520B4"/>
    <w:rsid w:val="00A52A58"/>
    <w:rsid w:val="00A53422"/>
    <w:rsid w:val="00A537FE"/>
    <w:rsid w:val="00A53C69"/>
    <w:rsid w:val="00A547E8"/>
    <w:rsid w:val="00A55186"/>
    <w:rsid w:val="00A56884"/>
    <w:rsid w:val="00A5713F"/>
    <w:rsid w:val="00A57384"/>
    <w:rsid w:val="00A621BC"/>
    <w:rsid w:val="00A622B8"/>
    <w:rsid w:val="00A625E3"/>
    <w:rsid w:val="00A62B03"/>
    <w:rsid w:val="00A63232"/>
    <w:rsid w:val="00A63F3A"/>
    <w:rsid w:val="00A6545A"/>
    <w:rsid w:val="00A65D95"/>
    <w:rsid w:val="00A67A79"/>
    <w:rsid w:val="00A70EEE"/>
    <w:rsid w:val="00A71979"/>
    <w:rsid w:val="00A71B18"/>
    <w:rsid w:val="00A71F1C"/>
    <w:rsid w:val="00A723BE"/>
    <w:rsid w:val="00A7278F"/>
    <w:rsid w:val="00A72E2A"/>
    <w:rsid w:val="00A74E99"/>
    <w:rsid w:val="00A75766"/>
    <w:rsid w:val="00A76BF8"/>
    <w:rsid w:val="00A770D8"/>
    <w:rsid w:val="00A77663"/>
    <w:rsid w:val="00A80652"/>
    <w:rsid w:val="00A80939"/>
    <w:rsid w:val="00A81C03"/>
    <w:rsid w:val="00A81E6B"/>
    <w:rsid w:val="00A81EA6"/>
    <w:rsid w:val="00A826B2"/>
    <w:rsid w:val="00A833A6"/>
    <w:rsid w:val="00A83C1C"/>
    <w:rsid w:val="00A84ECD"/>
    <w:rsid w:val="00A8554A"/>
    <w:rsid w:val="00A85609"/>
    <w:rsid w:val="00A85C07"/>
    <w:rsid w:val="00A87DA0"/>
    <w:rsid w:val="00A9117B"/>
    <w:rsid w:val="00A9128A"/>
    <w:rsid w:val="00A92362"/>
    <w:rsid w:val="00A928B7"/>
    <w:rsid w:val="00A93CBA"/>
    <w:rsid w:val="00A94FBD"/>
    <w:rsid w:val="00A95F06"/>
    <w:rsid w:val="00A96ADD"/>
    <w:rsid w:val="00A975A2"/>
    <w:rsid w:val="00AA01FF"/>
    <w:rsid w:val="00AA050E"/>
    <w:rsid w:val="00AA0E00"/>
    <w:rsid w:val="00AA19BF"/>
    <w:rsid w:val="00AA2516"/>
    <w:rsid w:val="00AA2825"/>
    <w:rsid w:val="00AA2B00"/>
    <w:rsid w:val="00AA577A"/>
    <w:rsid w:val="00AA5EFC"/>
    <w:rsid w:val="00AA6A2C"/>
    <w:rsid w:val="00AB060C"/>
    <w:rsid w:val="00AB08E1"/>
    <w:rsid w:val="00AB1105"/>
    <w:rsid w:val="00AB1765"/>
    <w:rsid w:val="00AB2827"/>
    <w:rsid w:val="00AB3335"/>
    <w:rsid w:val="00AB428D"/>
    <w:rsid w:val="00AB4A54"/>
    <w:rsid w:val="00AB4DEB"/>
    <w:rsid w:val="00AB582C"/>
    <w:rsid w:val="00AB5CD1"/>
    <w:rsid w:val="00AB6A11"/>
    <w:rsid w:val="00AB6ED3"/>
    <w:rsid w:val="00AC037B"/>
    <w:rsid w:val="00AC15FC"/>
    <w:rsid w:val="00AC190F"/>
    <w:rsid w:val="00AC2508"/>
    <w:rsid w:val="00AC298E"/>
    <w:rsid w:val="00AC2F0B"/>
    <w:rsid w:val="00AC3C98"/>
    <w:rsid w:val="00AC51C3"/>
    <w:rsid w:val="00AC5B70"/>
    <w:rsid w:val="00AC7122"/>
    <w:rsid w:val="00AD0629"/>
    <w:rsid w:val="00AD0B9E"/>
    <w:rsid w:val="00AD127E"/>
    <w:rsid w:val="00AD1901"/>
    <w:rsid w:val="00AD1AB7"/>
    <w:rsid w:val="00AD1BFF"/>
    <w:rsid w:val="00AD222A"/>
    <w:rsid w:val="00AD23A3"/>
    <w:rsid w:val="00AD30AA"/>
    <w:rsid w:val="00AD3AEF"/>
    <w:rsid w:val="00AD3DD8"/>
    <w:rsid w:val="00AD7ED0"/>
    <w:rsid w:val="00AE2048"/>
    <w:rsid w:val="00AE2CA1"/>
    <w:rsid w:val="00AE3488"/>
    <w:rsid w:val="00AE4FB4"/>
    <w:rsid w:val="00AE5D5D"/>
    <w:rsid w:val="00AE602B"/>
    <w:rsid w:val="00AE63CF"/>
    <w:rsid w:val="00AF0AD4"/>
    <w:rsid w:val="00AF1255"/>
    <w:rsid w:val="00AF15B6"/>
    <w:rsid w:val="00AF246D"/>
    <w:rsid w:val="00AF29A2"/>
    <w:rsid w:val="00AF2A54"/>
    <w:rsid w:val="00AF2DAF"/>
    <w:rsid w:val="00AF2DFD"/>
    <w:rsid w:val="00AF442A"/>
    <w:rsid w:val="00AF4CFE"/>
    <w:rsid w:val="00AF5B81"/>
    <w:rsid w:val="00AF7735"/>
    <w:rsid w:val="00AF7EBA"/>
    <w:rsid w:val="00B0135E"/>
    <w:rsid w:val="00B01749"/>
    <w:rsid w:val="00B0268E"/>
    <w:rsid w:val="00B057EE"/>
    <w:rsid w:val="00B0755D"/>
    <w:rsid w:val="00B07719"/>
    <w:rsid w:val="00B110D2"/>
    <w:rsid w:val="00B13674"/>
    <w:rsid w:val="00B147F0"/>
    <w:rsid w:val="00B14BA5"/>
    <w:rsid w:val="00B159A7"/>
    <w:rsid w:val="00B15FD7"/>
    <w:rsid w:val="00B1786B"/>
    <w:rsid w:val="00B2021E"/>
    <w:rsid w:val="00B2183B"/>
    <w:rsid w:val="00B21934"/>
    <w:rsid w:val="00B219D6"/>
    <w:rsid w:val="00B21A97"/>
    <w:rsid w:val="00B23303"/>
    <w:rsid w:val="00B24A7A"/>
    <w:rsid w:val="00B25868"/>
    <w:rsid w:val="00B25B72"/>
    <w:rsid w:val="00B25ECE"/>
    <w:rsid w:val="00B2605E"/>
    <w:rsid w:val="00B26574"/>
    <w:rsid w:val="00B27FC3"/>
    <w:rsid w:val="00B31927"/>
    <w:rsid w:val="00B33E2C"/>
    <w:rsid w:val="00B36E72"/>
    <w:rsid w:val="00B37F1D"/>
    <w:rsid w:val="00B40994"/>
    <w:rsid w:val="00B4157E"/>
    <w:rsid w:val="00B42680"/>
    <w:rsid w:val="00B44C31"/>
    <w:rsid w:val="00B451D7"/>
    <w:rsid w:val="00B468B6"/>
    <w:rsid w:val="00B505F4"/>
    <w:rsid w:val="00B51269"/>
    <w:rsid w:val="00B512B5"/>
    <w:rsid w:val="00B5154D"/>
    <w:rsid w:val="00B521AB"/>
    <w:rsid w:val="00B52F9D"/>
    <w:rsid w:val="00B538E7"/>
    <w:rsid w:val="00B53A57"/>
    <w:rsid w:val="00B53C40"/>
    <w:rsid w:val="00B53C46"/>
    <w:rsid w:val="00B53EAE"/>
    <w:rsid w:val="00B5468E"/>
    <w:rsid w:val="00B54984"/>
    <w:rsid w:val="00B5499B"/>
    <w:rsid w:val="00B552A0"/>
    <w:rsid w:val="00B55CDB"/>
    <w:rsid w:val="00B56652"/>
    <w:rsid w:val="00B56671"/>
    <w:rsid w:val="00B56B83"/>
    <w:rsid w:val="00B5764A"/>
    <w:rsid w:val="00B5776D"/>
    <w:rsid w:val="00B57F75"/>
    <w:rsid w:val="00B60773"/>
    <w:rsid w:val="00B6109D"/>
    <w:rsid w:val="00B62103"/>
    <w:rsid w:val="00B63421"/>
    <w:rsid w:val="00B63DBF"/>
    <w:rsid w:val="00B645F9"/>
    <w:rsid w:val="00B64C75"/>
    <w:rsid w:val="00B654D3"/>
    <w:rsid w:val="00B667D9"/>
    <w:rsid w:val="00B66A6D"/>
    <w:rsid w:val="00B71957"/>
    <w:rsid w:val="00B71A51"/>
    <w:rsid w:val="00B71C7C"/>
    <w:rsid w:val="00B71F58"/>
    <w:rsid w:val="00B72C10"/>
    <w:rsid w:val="00B72C55"/>
    <w:rsid w:val="00B72D2D"/>
    <w:rsid w:val="00B73A72"/>
    <w:rsid w:val="00B73D48"/>
    <w:rsid w:val="00B75154"/>
    <w:rsid w:val="00B75531"/>
    <w:rsid w:val="00B75554"/>
    <w:rsid w:val="00B75B8D"/>
    <w:rsid w:val="00B770F4"/>
    <w:rsid w:val="00B77A72"/>
    <w:rsid w:val="00B817C8"/>
    <w:rsid w:val="00B8180C"/>
    <w:rsid w:val="00B81B26"/>
    <w:rsid w:val="00B823A2"/>
    <w:rsid w:val="00B82D81"/>
    <w:rsid w:val="00B83CCE"/>
    <w:rsid w:val="00B846D1"/>
    <w:rsid w:val="00B84878"/>
    <w:rsid w:val="00B84B0F"/>
    <w:rsid w:val="00B858E7"/>
    <w:rsid w:val="00B85FC6"/>
    <w:rsid w:val="00B87FF9"/>
    <w:rsid w:val="00B90753"/>
    <w:rsid w:val="00B90828"/>
    <w:rsid w:val="00B90CE4"/>
    <w:rsid w:val="00B91E99"/>
    <w:rsid w:val="00B91F17"/>
    <w:rsid w:val="00B921E4"/>
    <w:rsid w:val="00B9249A"/>
    <w:rsid w:val="00B92F09"/>
    <w:rsid w:val="00B932E8"/>
    <w:rsid w:val="00B93ECB"/>
    <w:rsid w:val="00B9436D"/>
    <w:rsid w:val="00B94BE0"/>
    <w:rsid w:val="00B951E7"/>
    <w:rsid w:val="00B96918"/>
    <w:rsid w:val="00B97187"/>
    <w:rsid w:val="00B979FB"/>
    <w:rsid w:val="00B97EB4"/>
    <w:rsid w:val="00BA00AC"/>
    <w:rsid w:val="00BA04C1"/>
    <w:rsid w:val="00BA09A8"/>
    <w:rsid w:val="00BA0E0D"/>
    <w:rsid w:val="00BA0E94"/>
    <w:rsid w:val="00BA0EA5"/>
    <w:rsid w:val="00BA12FF"/>
    <w:rsid w:val="00BA1BBA"/>
    <w:rsid w:val="00BA1FB5"/>
    <w:rsid w:val="00BA2801"/>
    <w:rsid w:val="00BA4889"/>
    <w:rsid w:val="00BA4C16"/>
    <w:rsid w:val="00BA4E1C"/>
    <w:rsid w:val="00BA5691"/>
    <w:rsid w:val="00BA5BBD"/>
    <w:rsid w:val="00BA6135"/>
    <w:rsid w:val="00BA68DA"/>
    <w:rsid w:val="00BB0672"/>
    <w:rsid w:val="00BB28C9"/>
    <w:rsid w:val="00BB2CF2"/>
    <w:rsid w:val="00BB442A"/>
    <w:rsid w:val="00BB4DED"/>
    <w:rsid w:val="00BB4E66"/>
    <w:rsid w:val="00BB719A"/>
    <w:rsid w:val="00BB76F5"/>
    <w:rsid w:val="00BB79E1"/>
    <w:rsid w:val="00BC029D"/>
    <w:rsid w:val="00BC2512"/>
    <w:rsid w:val="00BC2585"/>
    <w:rsid w:val="00BC2DCB"/>
    <w:rsid w:val="00BC3C7D"/>
    <w:rsid w:val="00BC440E"/>
    <w:rsid w:val="00BC605F"/>
    <w:rsid w:val="00BC6945"/>
    <w:rsid w:val="00BC776A"/>
    <w:rsid w:val="00BC7804"/>
    <w:rsid w:val="00BC7CFE"/>
    <w:rsid w:val="00BD0530"/>
    <w:rsid w:val="00BD20B7"/>
    <w:rsid w:val="00BD2B85"/>
    <w:rsid w:val="00BD5483"/>
    <w:rsid w:val="00BD5ACF"/>
    <w:rsid w:val="00BD5BD7"/>
    <w:rsid w:val="00BD637F"/>
    <w:rsid w:val="00BD6E28"/>
    <w:rsid w:val="00BD7F3C"/>
    <w:rsid w:val="00BE1FA3"/>
    <w:rsid w:val="00BE2797"/>
    <w:rsid w:val="00BE2F11"/>
    <w:rsid w:val="00BE316F"/>
    <w:rsid w:val="00BE384B"/>
    <w:rsid w:val="00BE4A89"/>
    <w:rsid w:val="00BE6000"/>
    <w:rsid w:val="00BE614F"/>
    <w:rsid w:val="00BF051E"/>
    <w:rsid w:val="00BF0C6D"/>
    <w:rsid w:val="00BF0E94"/>
    <w:rsid w:val="00BF1012"/>
    <w:rsid w:val="00BF1137"/>
    <w:rsid w:val="00BF2555"/>
    <w:rsid w:val="00BF3959"/>
    <w:rsid w:val="00BF446F"/>
    <w:rsid w:val="00BF460A"/>
    <w:rsid w:val="00BF60FA"/>
    <w:rsid w:val="00BF69D4"/>
    <w:rsid w:val="00BF7373"/>
    <w:rsid w:val="00C02086"/>
    <w:rsid w:val="00C05614"/>
    <w:rsid w:val="00C0737E"/>
    <w:rsid w:val="00C07BBC"/>
    <w:rsid w:val="00C107CF"/>
    <w:rsid w:val="00C11305"/>
    <w:rsid w:val="00C116F8"/>
    <w:rsid w:val="00C13884"/>
    <w:rsid w:val="00C13CC0"/>
    <w:rsid w:val="00C145EA"/>
    <w:rsid w:val="00C15BB3"/>
    <w:rsid w:val="00C16F2C"/>
    <w:rsid w:val="00C21CB2"/>
    <w:rsid w:val="00C21E8B"/>
    <w:rsid w:val="00C220C8"/>
    <w:rsid w:val="00C229DC"/>
    <w:rsid w:val="00C24169"/>
    <w:rsid w:val="00C25415"/>
    <w:rsid w:val="00C25756"/>
    <w:rsid w:val="00C26E69"/>
    <w:rsid w:val="00C27D1F"/>
    <w:rsid w:val="00C27DB4"/>
    <w:rsid w:val="00C30D48"/>
    <w:rsid w:val="00C311B2"/>
    <w:rsid w:val="00C32681"/>
    <w:rsid w:val="00C334DB"/>
    <w:rsid w:val="00C3364B"/>
    <w:rsid w:val="00C33BE8"/>
    <w:rsid w:val="00C33C1B"/>
    <w:rsid w:val="00C3588F"/>
    <w:rsid w:val="00C36EA2"/>
    <w:rsid w:val="00C37435"/>
    <w:rsid w:val="00C37545"/>
    <w:rsid w:val="00C37C17"/>
    <w:rsid w:val="00C41D69"/>
    <w:rsid w:val="00C42635"/>
    <w:rsid w:val="00C43B8C"/>
    <w:rsid w:val="00C4462F"/>
    <w:rsid w:val="00C45844"/>
    <w:rsid w:val="00C46E60"/>
    <w:rsid w:val="00C5161A"/>
    <w:rsid w:val="00C516E5"/>
    <w:rsid w:val="00C51A3D"/>
    <w:rsid w:val="00C51B2C"/>
    <w:rsid w:val="00C52C0F"/>
    <w:rsid w:val="00C52EAF"/>
    <w:rsid w:val="00C537A0"/>
    <w:rsid w:val="00C54087"/>
    <w:rsid w:val="00C562BB"/>
    <w:rsid w:val="00C604D3"/>
    <w:rsid w:val="00C6056F"/>
    <w:rsid w:val="00C614BB"/>
    <w:rsid w:val="00C62F59"/>
    <w:rsid w:val="00C635EC"/>
    <w:rsid w:val="00C63D7F"/>
    <w:rsid w:val="00C64546"/>
    <w:rsid w:val="00C65778"/>
    <w:rsid w:val="00C66B48"/>
    <w:rsid w:val="00C7096D"/>
    <w:rsid w:val="00C71CB2"/>
    <w:rsid w:val="00C71DFA"/>
    <w:rsid w:val="00C72166"/>
    <w:rsid w:val="00C7289F"/>
    <w:rsid w:val="00C74076"/>
    <w:rsid w:val="00C740CA"/>
    <w:rsid w:val="00C74239"/>
    <w:rsid w:val="00C744E8"/>
    <w:rsid w:val="00C745EE"/>
    <w:rsid w:val="00C75649"/>
    <w:rsid w:val="00C76064"/>
    <w:rsid w:val="00C766AE"/>
    <w:rsid w:val="00C76A5E"/>
    <w:rsid w:val="00C77CA0"/>
    <w:rsid w:val="00C80ECA"/>
    <w:rsid w:val="00C815A6"/>
    <w:rsid w:val="00C8468C"/>
    <w:rsid w:val="00C846C2"/>
    <w:rsid w:val="00C84CAD"/>
    <w:rsid w:val="00C86BBE"/>
    <w:rsid w:val="00C90DA3"/>
    <w:rsid w:val="00C91094"/>
    <w:rsid w:val="00C910C1"/>
    <w:rsid w:val="00C911BA"/>
    <w:rsid w:val="00C915E8"/>
    <w:rsid w:val="00C92E69"/>
    <w:rsid w:val="00C93080"/>
    <w:rsid w:val="00C9387C"/>
    <w:rsid w:val="00C94335"/>
    <w:rsid w:val="00C94774"/>
    <w:rsid w:val="00C94992"/>
    <w:rsid w:val="00C94B26"/>
    <w:rsid w:val="00C953A6"/>
    <w:rsid w:val="00C956F6"/>
    <w:rsid w:val="00C95F93"/>
    <w:rsid w:val="00C96F8E"/>
    <w:rsid w:val="00CA0C0A"/>
    <w:rsid w:val="00CA25C8"/>
    <w:rsid w:val="00CA343D"/>
    <w:rsid w:val="00CA3BAE"/>
    <w:rsid w:val="00CA48BA"/>
    <w:rsid w:val="00CA6904"/>
    <w:rsid w:val="00CA7109"/>
    <w:rsid w:val="00CA7B1A"/>
    <w:rsid w:val="00CB024A"/>
    <w:rsid w:val="00CB0ADC"/>
    <w:rsid w:val="00CB0AF6"/>
    <w:rsid w:val="00CB1B02"/>
    <w:rsid w:val="00CB35C4"/>
    <w:rsid w:val="00CB5F85"/>
    <w:rsid w:val="00CB6214"/>
    <w:rsid w:val="00CC1991"/>
    <w:rsid w:val="00CC2683"/>
    <w:rsid w:val="00CC4EB7"/>
    <w:rsid w:val="00CC5BB1"/>
    <w:rsid w:val="00CC6B96"/>
    <w:rsid w:val="00CD1E45"/>
    <w:rsid w:val="00CD1F0E"/>
    <w:rsid w:val="00CD2A13"/>
    <w:rsid w:val="00CD32E2"/>
    <w:rsid w:val="00CD55F3"/>
    <w:rsid w:val="00CD6680"/>
    <w:rsid w:val="00CD6CD5"/>
    <w:rsid w:val="00CD7280"/>
    <w:rsid w:val="00CE039A"/>
    <w:rsid w:val="00CE067F"/>
    <w:rsid w:val="00CE3573"/>
    <w:rsid w:val="00CE370F"/>
    <w:rsid w:val="00CE4895"/>
    <w:rsid w:val="00CE4CC4"/>
    <w:rsid w:val="00CE4CE1"/>
    <w:rsid w:val="00CE5222"/>
    <w:rsid w:val="00CE7D11"/>
    <w:rsid w:val="00CF0483"/>
    <w:rsid w:val="00CF4180"/>
    <w:rsid w:val="00CF6A34"/>
    <w:rsid w:val="00CF7BB9"/>
    <w:rsid w:val="00CF7CAA"/>
    <w:rsid w:val="00D0056C"/>
    <w:rsid w:val="00D0152D"/>
    <w:rsid w:val="00D01F30"/>
    <w:rsid w:val="00D02A6A"/>
    <w:rsid w:val="00D02FFC"/>
    <w:rsid w:val="00D03FCD"/>
    <w:rsid w:val="00D0513F"/>
    <w:rsid w:val="00D05A08"/>
    <w:rsid w:val="00D05EC8"/>
    <w:rsid w:val="00D06AC2"/>
    <w:rsid w:val="00D13F93"/>
    <w:rsid w:val="00D14426"/>
    <w:rsid w:val="00D15C57"/>
    <w:rsid w:val="00D160B9"/>
    <w:rsid w:val="00D16103"/>
    <w:rsid w:val="00D164CB"/>
    <w:rsid w:val="00D16802"/>
    <w:rsid w:val="00D16E56"/>
    <w:rsid w:val="00D200D0"/>
    <w:rsid w:val="00D213C2"/>
    <w:rsid w:val="00D21D03"/>
    <w:rsid w:val="00D22CB8"/>
    <w:rsid w:val="00D22FF7"/>
    <w:rsid w:val="00D23AA6"/>
    <w:rsid w:val="00D24D29"/>
    <w:rsid w:val="00D24DD4"/>
    <w:rsid w:val="00D25252"/>
    <w:rsid w:val="00D26283"/>
    <w:rsid w:val="00D26358"/>
    <w:rsid w:val="00D26A1B"/>
    <w:rsid w:val="00D279A2"/>
    <w:rsid w:val="00D27E51"/>
    <w:rsid w:val="00D27F31"/>
    <w:rsid w:val="00D3002C"/>
    <w:rsid w:val="00D30B9E"/>
    <w:rsid w:val="00D3169D"/>
    <w:rsid w:val="00D318D8"/>
    <w:rsid w:val="00D31DB5"/>
    <w:rsid w:val="00D328B9"/>
    <w:rsid w:val="00D329F2"/>
    <w:rsid w:val="00D333BB"/>
    <w:rsid w:val="00D338E2"/>
    <w:rsid w:val="00D34092"/>
    <w:rsid w:val="00D34A29"/>
    <w:rsid w:val="00D355A5"/>
    <w:rsid w:val="00D35C29"/>
    <w:rsid w:val="00D36638"/>
    <w:rsid w:val="00D37C4A"/>
    <w:rsid w:val="00D40B34"/>
    <w:rsid w:val="00D40E64"/>
    <w:rsid w:val="00D42B8A"/>
    <w:rsid w:val="00D42D2D"/>
    <w:rsid w:val="00D42F4D"/>
    <w:rsid w:val="00D44737"/>
    <w:rsid w:val="00D45792"/>
    <w:rsid w:val="00D4579E"/>
    <w:rsid w:val="00D4635C"/>
    <w:rsid w:val="00D4652A"/>
    <w:rsid w:val="00D466F6"/>
    <w:rsid w:val="00D46C12"/>
    <w:rsid w:val="00D46C6A"/>
    <w:rsid w:val="00D47B25"/>
    <w:rsid w:val="00D50716"/>
    <w:rsid w:val="00D50894"/>
    <w:rsid w:val="00D50C99"/>
    <w:rsid w:val="00D51FAC"/>
    <w:rsid w:val="00D52710"/>
    <w:rsid w:val="00D54857"/>
    <w:rsid w:val="00D54A15"/>
    <w:rsid w:val="00D54A34"/>
    <w:rsid w:val="00D54FFB"/>
    <w:rsid w:val="00D56D88"/>
    <w:rsid w:val="00D56E81"/>
    <w:rsid w:val="00D57288"/>
    <w:rsid w:val="00D57ED7"/>
    <w:rsid w:val="00D607A6"/>
    <w:rsid w:val="00D61D65"/>
    <w:rsid w:val="00D623C5"/>
    <w:rsid w:val="00D627E2"/>
    <w:rsid w:val="00D631D9"/>
    <w:rsid w:val="00D64142"/>
    <w:rsid w:val="00D64311"/>
    <w:rsid w:val="00D67224"/>
    <w:rsid w:val="00D7030D"/>
    <w:rsid w:val="00D70C0D"/>
    <w:rsid w:val="00D71605"/>
    <w:rsid w:val="00D719E5"/>
    <w:rsid w:val="00D71D15"/>
    <w:rsid w:val="00D72F71"/>
    <w:rsid w:val="00D731E4"/>
    <w:rsid w:val="00D733AE"/>
    <w:rsid w:val="00D75A26"/>
    <w:rsid w:val="00D76A53"/>
    <w:rsid w:val="00D8039E"/>
    <w:rsid w:val="00D812AF"/>
    <w:rsid w:val="00D812C6"/>
    <w:rsid w:val="00D815B4"/>
    <w:rsid w:val="00D819D2"/>
    <w:rsid w:val="00D83154"/>
    <w:rsid w:val="00D84FF0"/>
    <w:rsid w:val="00D87895"/>
    <w:rsid w:val="00D91E53"/>
    <w:rsid w:val="00D92014"/>
    <w:rsid w:val="00D92677"/>
    <w:rsid w:val="00D93103"/>
    <w:rsid w:val="00D94719"/>
    <w:rsid w:val="00D96E09"/>
    <w:rsid w:val="00D97284"/>
    <w:rsid w:val="00D97564"/>
    <w:rsid w:val="00D97B56"/>
    <w:rsid w:val="00D97D44"/>
    <w:rsid w:val="00D97D45"/>
    <w:rsid w:val="00DA1727"/>
    <w:rsid w:val="00DA1846"/>
    <w:rsid w:val="00DA1B8A"/>
    <w:rsid w:val="00DA1E1B"/>
    <w:rsid w:val="00DA296C"/>
    <w:rsid w:val="00DA300B"/>
    <w:rsid w:val="00DA33BA"/>
    <w:rsid w:val="00DA36C7"/>
    <w:rsid w:val="00DA41EB"/>
    <w:rsid w:val="00DA42F3"/>
    <w:rsid w:val="00DA4443"/>
    <w:rsid w:val="00DA4681"/>
    <w:rsid w:val="00DA4D57"/>
    <w:rsid w:val="00DA5505"/>
    <w:rsid w:val="00DA7A31"/>
    <w:rsid w:val="00DB0D77"/>
    <w:rsid w:val="00DB463C"/>
    <w:rsid w:val="00DB5547"/>
    <w:rsid w:val="00DB712C"/>
    <w:rsid w:val="00DB76BC"/>
    <w:rsid w:val="00DB790C"/>
    <w:rsid w:val="00DB7EA3"/>
    <w:rsid w:val="00DB7EFA"/>
    <w:rsid w:val="00DC0F59"/>
    <w:rsid w:val="00DC16B7"/>
    <w:rsid w:val="00DC25D5"/>
    <w:rsid w:val="00DC291D"/>
    <w:rsid w:val="00DC33D2"/>
    <w:rsid w:val="00DC3844"/>
    <w:rsid w:val="00DC460C"/>
    <w:rsid w:val="00DC4C1A"/>
    <w:rsid w:val="00DC4DDE"/>
    <w:rsid w:val="00DC5106"/>
    <w:rsid w:val="00DC59C0"/>
    <w:rsid w:val="00DC5F10"/>
    <w:rsid w:val="00DC7D4C"/>
    <w:rsid w:val="00DD0C00"/>
    <w:rsid w:val="00DD0CE5"/>
    <w:rsid w:val="00DD28E9"/>
    <w:rsid w:val="00DD291E"/>
    <w:rsid w:val="00DD2DD2"/>
    <w:rsid w:val="00DD4B63"/>
    <w:rsid w:val="00DD558A"/>
    <w:rsid w:val="00DD6674"/>
    <w:rsid w:val="00DE1BCF"/>
    <w:rsid w:val="00DE422D"/>
    <w:rsid w:val="00DE555F"/>
    <w:rsid w:val="00DE6AA2"/>
    <w:rsid w:val="00DE6CE5"/>
    <w:rsid w:val="00DE72A6"/>
    <w:rsid w:val="00DE73F9"/>
    <w:rsid w:val="00DF0BF2"/>
    <w:rsid w:val="00DF22F8"/>
    <w:rsid w:val="00DF29D6"/>
    <w:rsid w:val="00DF30E3"/>
    <w:rsid w:val="00DF45F0"/>
    <w:rsid w:val="00DF5FC9"/>
    <w:rsid w:val="00DF6072"/>
    <w:rsid w:val="00DF72C4"/>
    <w:rsid w:val="00DF7349"/>
    <w:rsid w:val="00DF7530"/>
    <w:rsid w:val="00DF7847"/>
    <w:rsid w:val="00E0034D"/>
    <w:rsid w:val="00E0091D"/>
    <w:rsid w:val="00E01E58"/>
    <w:rsid w:val="00E020F6"/>
    <w:rsid w:val="00E02776"/>
    <w:rsid w:val="00E027B6"/>
    <w:rsid w:val="00E037A3"/>
    <w:rsid w:val="00E04E75"/>
    <w:rsid w:val="00E06FC9"/>
    <w:rsid w:val="00E073EF"/>
    <w:rsid w:val="00E1058F"/>
    <w:rsid w:val="00E11E3D"/>
    <w:rsid w:val="00E13423"/>
    <w:rsid w:val="00E15349"/>
    <w:rsid w:val="00E1535E"/>
    <w:rsid w:val="00E15589"/>
    <w:rsid w:val="00E15E76"/>
    <w:rsid w:val="00E212B5"/>
    <w:rsid w:val="00E21C89"/>
    <w:rsid w:val="00E2245A"/>
    <w:rsid w:val="00E22C43"/>
    <w:rsid w:val="00E22CD6"/>
    <w:rsid w:val="00E230B4"/>
    <w:rsid w:val="00E26900"/>
    <w:rsid w:val="00E26A47"/>
    <w:rsid w:val="00E2740D"/>
    <w:rsid w:val="00E3014B"/>
    <w:rsid w:val="00E3080C"/>
    <w:rsid w:val="00E329F4"/>
    <w:rsid w:val="00E34B94"/>
    <w:rsid w:val="00E35061"/>
    <w:rsid w:val="00E35B71"/>
    <w:rsid w:val="00E35C6B"/>
    <w:rsid w:val="00E3655A"/>
    <w:rsid w:val="00E4029F"/>
    <w:rsid w:val="00E40C41"/>
    <w:rsid w:val="00E41804"/>
    <w:rsid w:val="00E4283E"/>
    <w:rsid w:val="00E43403"/>
    <w:rsid w:val="00E4460D"/>
    <w:rsid w:val="00E44648"/>
    <w:rsid w:val="00E447AB"/>
    <w:rsid w:val="00E44C17"/>
    <w:rsid w:val="00E45F80"/>
    <w:rsid w:val="00E51C1A"/>
    <w:rsid w:val="00E540D9"/>
    <w:rsid w:val="00E545E0"/>
    <w:rsid w:val="00E5567C"/>
    <w:rsid w:val="00E5665A"/>
    <w:rsid w:val="00E570B8"/>
    <w:rsid w:val="00E6128C"/>
    <w:rsid w:val="00E61BD9"/>
    <w:rsid w:val="00E61EB3"/>
    <w:rsid w:val="00E64505"/>
    <w:rsid w:val="00E64F9B"/>
    <w:rsid w:val="00E65190"/>
    <w:rsid w:val="00E65654"/>
    <w:rsid w:val="00E6609A"/>
    <w:rsid w:val="00E665C7"/>
    <w:rsid w:val="00E672DB"/>
    <w:rsid w:val="00E705DA"/>
    <w:rsid w:val="00E7324B"/>
    <w:rsid w:val="00E75ED3"/>
    <w:rsid w:val="00E75F11"/>
    <w:rsid w:val="00E76A24"/>
    <w:rsid w:val="00E77BE5"/>
    <w:rsid w:val="00E808CE"/>
    <w:rsid w:val="00E81604"/>
    <w:rsid w:val="00E81F70"/>
    <w:rsid w:val="00E81FC6"/>
    <w:rsid w:val="00E826DA"/>
    <w:rsid w:val="00E82F73"/>
    <w:rsid w:val="00E842C2"/>
    <w:rsid w:val="00E84430"/>
    <w:rsid w:val="00E84805"/>
    <w:rsid w:val="00E848CA"/>
    <w:rsid w:val="00E8541A"/>
    <w:rsid w:val="00E856DE"/>
    <w:rsid w:val="00E90597"/>
    <w:rsid w:val="00E91494"/>
    <w:rsid w:val="00E93F49"/>
    <w:rsid w:val="00E94B6D"/>
    <w:rsid w:val="00E95EAB"/>
    <w:rsid w:val="00E961C9"/>
    <w:rsid w:val="00E96F9A"/>
    <w:rsid w:val="00E97029"/>
    <w:rsid w:val="00E97DF2"/>
    <w:rsid w:val="00EA02E6"/>
    <w:rsid w:val="00EA2CBE"/>
    <w:rsid w:val="00EA3AB7"/>
    <w:rsid w:val="00EA66F9"/>
    <w:rsid w:val="00EA7ABF"/>
    <w:rsid w:val="00EB0152"/>
    <w:rsid w:val="00EB042B"/>
    <w:rsid w:val="00EB0BF8"/>
    <w:rsid w:val="00EB2983"/>
    <w:rsid w:val="00EB43B4"/>
    <w:rsid w:val="00EB45D0"/>
    <w:rsid w:val="00EB4B5D"/>
    <w:rsid w:val="00EB4B7B"/>
    <w:rsid w:val="00EB5086"/>
    <w:rsid w:val="00EB5303"/>
    <w:rsid w:val="00EB586F"/>
    <w:rsid w:val="00EB5E1B"/>
    <w:rsid w:val="00EB6556"/>
    <w:rsid w:val="00EB6904"/>
    <w:rsid w:val="00EC00B3"/>
    <w:rsid w:val="00EC0189"/>
    <w:rsid w:val="00EC2235"/>
    <w:rsid w:val="00EC2C04"/>
    <w:rsid w:val="00EC3178"/>
    <w:rsid w:val="00EC41BF"/>
    <w:rsid w:val="00EC42B0"/>
    <w:rsid w:val="00EC56AB"/>
    <w:rsid w:val="00EC590E"/>
    <w:rsid w:val="00EC7FBB"/>
    <w:rsid w:val="00ED0A25"/>
    <w:rsid w:val="00ED0D54"/>
    <w:rsid w:val="00ED1257"/>
    <w:rsid w:val="00ED65A6"/>
    <w:rsid w:val="00ED6C40"/>
    <w:rsid w:val="00ED72C7"/>
    <w:rsid w:val="00EE1092"/>
    <w:rsid w:val="00EE1671"/>
    <w:rsid w:val="00EE2206"/>
    <w:rsid w:val="00EE2AF9"/>
    <w:rsid w:val="00EE3E04"/>
    <w:rsid w:val="00EE5197"/>
    <w:rsid w:val="00EE6C06"/>
    <w:rsid w:val="00EE6FEE"/>
    <w:rsid w:val="00EF0ECE"/>
    <w:rsid w:val="00EF1C3F"/>
    <w:rsid w:val="00EF22B3"/>
    <w:rsid w:val="00EF235E"/>
    <w:rsid w:val="00EF2A88"/>
    <w:rsid w:val="00EF310F"/>
    <w:rsid w:val="00EF4522"/>
    <w:rsid w:val="00EF4F7E"/>
    <w:rsid w:val="00EF6749"/>
    <w:rsid w:val="00EF7EDA"/>
    <w:rsid w:val="00F002DF"/>
    <w:rsid w:val="00F00469"/>
    <w:rsid w:val="00F00848"/>
    <w:rsid w:val="00F00C1A"/>
    <w:rsid w:val="00F00CC5"/>
    <w:rsid w:val="00F00EBE"/>
    <w:rsid w:val="00F0156E"/>
    <w:rsid w:val="00F0199C"/>
    <w:rsid w:val="00F023D0"/>
    <w:rsid w:val="00F02CDE"/>
    <w:rsid w:val="00F047B5"/>
    <w:rsid w:val="00F04806"/>
    <w:rsid w:val="00F049AA"/>
    <w:rsid w:val="00F04A52"/>
    <w:rsid w:val="00F0553B"/>
    <w:rsid w:val="00F057C2"/>
    <w:rsid w:val="00F071DE"/>
    <w:rsid w:val="00F07260"/>
    <w:rsid w:val="00F11197"/>
    <w:rsid w:val="00F12EEA"/>
    <w:rsid w:val="00F1335E"/>
    <w:rsid w:val="00F13F1F"/>
    <w:rsid w:val="00F145E7"/>
    <w:rsid w:val="00F14C8E"/>
    <w:rsid w:val="00F15E49"/>
    <w:rsid w:val="00F16505"/>
    <w:rsid w:val="00F165BD"/>
    <w:rsid w:val="00F1689F"/>
    <w:rsid w:val="00F204D3"/>
    <w:rsid w:val="00F20889"/>
    <w:rsid w:val="00F20B93"/>
    <w:rsid w:val="00F2103C"/>
    <w:rsid w:val="00F2209A"/>
    <w:rsid w:val="00F221F9"/>
    <w:rsid w:val="00F22292"/>
    <w:rsid w:val="00F22F07"/>
    <w:rsid w:val="00F23288"/>
    <w:rsid w:val="00F2432C"/>
    <w:rsid w:val="00F24691"/>
    <w:rsid w:val="00F25FBD"/>
    <w:rsid w:val="00F26BD0"/>
    <w:rsid w:val="00F26F3B"/>
    <w:rsid w:val="00F2718C"/>
    <w:rsid w:val="00F27561"/>
    <w:rsid w:val="00F3048D"/>
    <w:rsid w:val="00F3061F"/>
    <w:rsid w:val="00F30F16"/>
    <w:rsid w:val="00F316F9"/>
    <w:rsid w:val="00F31CB5"/>
    <w:rsid w:val="00F32B1E"/>
    <w:rsid w:val="00F34830"/>
    <w:rsid w:val="00F34AAC"/>
    <w:rsid w:val="00F352CD"/>
    <w:rsid w:val="00F36D21"/>
    <w:rsid w:val="00F36D98"/>
    <w:rsid w:val="00F401C1"/>
    <w:rsid w:val="00F41CF5"/>
    <w:rsid w:val="00F43384"/>
    <w:rsid w:val="00F449A4"/>
    <w:rsid w:val="00F45207"/>
    <w:rsid w:val="00F45DD2"/>
    <w:rsid w:val="00F472DA"/>
    <w:rsid w:val="00F47E6F"/>
    <w:rsid w:val="00F47FAE"/>
    <w:rsid w:val="00F52B23"/>
    <w:rsid w:val="00F52CB9"/>
    <w:rsid w:val="00F535B3"/>
    <w:rsid w:val="00F536E6"/>
    <w:rsid w:val="00F53844"/>
    <w:rsid w:val="00F545BD"/>
    <w:rsid w:val="00F54A23"/>
    <w:rsid w:val="00F569C6"/>
    <w:rsid w:val="00F56C8C"/>
    <w:rsid w:val="00F57076"/>
    <w:rsid w:val="00F618D9"/>
    <w:rsid w:val="00F61FB9"/>
    <w:rsid w:val="00F621FC"/>
    <w:rsid w:val="00F62C29"/>
    <w:rsid w:val="00F63223"/>
    <w:rsid w:val="00F637E0"/>
    <w:rsid w:val="00F64BCE"/>
    <w:rsid w:val="00F65316"/>
    <w:rsid w:val="00F65DF0"/>
    <w:rsid w:val="00F66264"/>
    <w:rsid w:val="00F669AE"/>
    <w:rsid w:val="00F66E7A"/>
    <w:rsid w:val="00F66E94"/>
    <w:rsid w:val="00F66EEB"/>
    <w:rsid w:val="00F67E7C"/>
    <w:rsid w:val="00F71CE6"/>
    <w:rsid w:val="00F75A28"/>
    <w:rsid w:val="00F765D5"/>
    <w:rsid w:val="00F76A0D"/>
    <w:rsid w:val="00F76C03"/>
    <w:rsid w:val="00F775A7"/>
    <w:rsid w:val="00F80172"/>
    <w:rsid w:val="00F8023A"/>
    <w:rsid w:val="00F8043F"/>
    <w:rsid w:val="00F8269C"/>
    <w:rsid w:val="00F830CA"/>
    <w:rsid w:val="00F839B9"/>
    <w:rsid w:val="00F84A07"/>
    <w:rsid w:val="00F86210"/>
    <w:rsid w:val="00F86808"/>
    <w:rsid w:val="00F86E5D"/>
    <w:rsid w:val="00F87891"/>
    <w:rsid w:val="00F87AE8"/>
    <w:rsid w:val="00F87B96"/>
    <w:rsid w:val="00F9005F"/>
    <w:rsid w:val="00F91C8E"/>
    <w:rsid w:val="00F92C02"/>
    <w:rsid w:val="00F93568"/>
    <w:rsid w:val="00F94E04"/>
    <w:rsid w:val="00FA1BE6"/>
    <w:rsid w:val="00FA2953"/>
    <w:rsid w:val="00FA3579"/>
    <w:rsid w:val="00FA408C"/>
    <w:rsid w:val="00FA5FA7"/>
    <w:rsid w:val="00FA5FE9"/>
    <w:rsid w:val="00FA6411"/>
    <w:rsid w:val="00FB3B53"/>
    <w:rsid w:val="00FB41AD"/>
    <w:rsid w:val="00FB6006"/>
    <w:rsid w:val="00FB646F"/>
    <w:rsid w:val="00FB7BC5"/>
    <w:rsid w:val="00FB7E8F"/>
    <w:rsid w:val="00FC030A"/>
    <w:rsid w:val="00FC1778"/>
    <w:rsid w:val="00FC20B2"/>
    <w:rsid w:val="00FC5198"/>
    <w:rsid w:val="00FC5DA6"/>
    <w:rsid w:val="00FC6937"/>
    <w:rsid w:val="00FC6F69"/>
    <w:rsid w:val="00FC7BA6"/>
    <w:rsid w:val="00FD0A66"/>
    <w:rsid w:val="00FD0C0A"/>
    <w:rsid w:val="00FD3518"/>
    <w:rsid w:val="00FD3F8F"/>
    <w:rsid w:val="00FD46B8"/>
    <w:rsid w:val="00FD525D"/>
    <w:rsid w:val="00FD5D89"/>
    <w:rsid w:val="00FD72EB"/>
    <w:rsid w:val="00FE2580"/>
    <w:rsid w:val="00FE2B46"/>
    <w:rsid w:val="00FE3F75"/>
    <w:rsid w:val="00FE409B"/>
    <w:rsid w:val="00FE4289"/>
    <w:rsid w:val="00FE44B3"/>
    <w:rsid w:val="00FE5C51"/>
    <w:rsid w:val="00FE5F71"/>
    <w:rsid w:val="00FE61F1"/>
    <w:rsid w:val="00FE6E4E"/>
    <w:rsid w:val="00FE7DF2"/>
    <w:rsid w:val="00FF0BD6"/>
    <w:rsid w:val="00FF124F"/>
    <w:rsid w:val="00FF14C4"/>
    <w:rsid w:val="00FF15FB"/>
    <w:rsid w:val="00FF237A"/>
    <w:rsid w:val="00FF4FDF"/>
    <w:rsid w:val="00FF602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D1277"/>
  <w15:docId w15:val="{06042898-68ED-4E10-BBB9-41B9CFCD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E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 11"/>
    <w:aliases w:val="5 pt1,Курсив"/>
    <w:basedOn w:val="a0"/>
    <w:uiPriority w:val="99"/>
    <w:rsid w:val="00513B00"/>
    <w:rPr>
      <w:rFonts w:ascii="Times New Roman" w:hAnsi="Times New Roman" w:cs="Times New Roman"/>
      <w:i/>
      <w:iCs/>
      <w:spacing w:val="0"/>
      <w:sz w:val="23"/>
      <w:szCs w:val="23"/>
    </w:rPr>
  </w:style>
  <w:style w:type="table" w:styleId="a3">
    <w:name w:val="Table Grid"/>
    <w:basedOn w:val="a1"/>
    <w:uiPriority w:val="59"/>
    <w:rsid w:val="00BA1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25CE2"/>
    <w:pPr>
      <w:ind w:left="720"/>
      <w:contextualSpacing/>
    </w:pPr>
    <w:rPr>
      <w:rFonts w:ascii="Calibri" w:eastAsia="Calibri" w:hAnsi="Calibri" w:cs="Times New Roman"/>
      <w:lang w:eastAsia="en-US"/>
    </w:rPr>
  </w:style>
  <w:style w:type="character" w:customStyle="1" w:styleId="a5">
    <w:name w:val="Абзац списка Знак"/>
    <w:link w:val="a4"/>
    <w:uiPriority w:val="34"/>
    <w:locked/>
    <w:rsid w:val="00825CE2"/>
    <w:rPr>
      <w:rFonts w:ascii="Calibri" w:eastAsia="Calibri" w:hAnsi="Calibri" w:cs="Times New Roman"/>
      <w:lang w:eastAsia="en-US"/>
    </w:rPr>
  </w:style>
  <w:style w:type="paragraph" w:styleId="a6">
    <w:name w:val="Balloon Text"/>
    <w:basedOn w:val="a"/>
    <w:link w:val="a7"/>
    <w:uiPriority w:val="99"/>
    <w:semiHidden/>
    <w:unhideWhenUsed/>
    <w:rsid w:val="00795ED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95ED1"/>
    <w:rPr>
      <w:rFonts w:ascii="Segoe UI" w:hAnsi="Segoe UI" w:cs="Segoe UI"/>
      <w:sz w:val="18"/>
      <w:szCs w:val="18"/>
    </w:rPr>
  </w:style>
  <w:style w:type="character" w:styleId="a8">
    <w:name w:val="annotation reference"/>
    <w:basedOn w:val="a0"/>
    <w:uiPriority w:val="99"/>
    <w:semiHidden/>
    <w:unhideWhenUsed/>
    <w:rsid w:val="00782B44"/>
    <w:rPr>
      <w:sz w:val="16"/>
      <w:szCs w:val="16"/>
    </w:rPr>
  </w:style>
  <w:style w:type="paragraph" w:styleId="a9">
    <w:name w:val="annotation text"/>
    <w:basedOn w:val="a"/>
    <w:link w:val="aa"/>
    <w:uiPriority w:val="99"/>
    <w:semiHidden/>
    <w:unhideWhenUsed/>
    <w:rsid w:val="00782B44"/>
    <w:pPr>
      <w:spacing w:line="240" w:lineRule="auto"/>
    </w:pPr>
    <w:rPr>
      <w:sz w:val="20"/>
      <w:szCs w:val="20"/>
    </w:rPr>
  </w:style>
  <w:style w:type="character" w:customStyle="1" w:styleId="aa">
    <w:name w:val="Текст примечания Знак"/>
    <w:basedOn w:val="a0"/>
    <w:link w:val="a9"/>
    <w:uiPriority w:val="99"/>
    <w:semiHidden/>
    <w:rsid w:val="00782B44"/>
    <w:rPr>
      <w:sz w:val="20"/>
      <w:szCs w:val="20"/>
    </w:rPr>
  </w:style>
  <w:style w:type="paragraph" w:styleId="ab">
    <w:name w:val="annotation subject"/>
    <w:basedOn w:val="a9"/>
    <w:next w:val="a9"/>
    <w:link w:val="ac"/>
    <w:uiPriority w:val="99"/>
    <w:semiHidden/>
    <w:unhideWhenUsed/>
    <w:rsid w:val="00782B44"/>
    <w:rPr>
      <w:b/>
      <w:bCs/>
    </w:rPr>
  </w:style>
  <w:style w:type="character" w:customStyle="1" w:styleId="ac">
    <w:name w:val="Тема примечания Знак"/>
    <w:basedOn w:val="aa"/>
    <w:link w:val="ab"/>
    <w:uiPriority w:val="99"/>
    <w:semiHidden/>
    <w:rsid w:val="00782B44"/>
    <w:rPr>
      <w:b/>
      <w:bCs/>
      <w:sz w:val="20"/>
      <w:szCs w:val="20"/>
    </w:rPr>
  </w:style>
  <w:style w:type="paragraph" w:styleId="ad">
    <w:name w:val="Revision"/>
    <w:hidden/>
    <w:uiPriority w:val="99"/>
    <w:semiHidden/>
    <w:rsid w:val="008822E6"/>
    <w:pPr>
      <w:spacing w:after="0" w:line="240" w:lineRule="auto"/>
    </w:pPr>
  </w:style>
  <w:style w:type="numbering" w:customStyle="1" w:styleId="1">
    <w:name w:val="Нет списка1"/>
    <w:next w:val="a2"/>
    <w:uiPriority w:val="99"/>
    <w:semiHidden/>
    <w:unhideWhenUsed/>
    <w:rsid w:val="0063721B"/>
  </w:style>
  <w:style w:type="table" w:customStyle="1" w:styleId="10">
    <w:name w:val="Сетка таблицы1"/>
    <w:basedOn w:val="a1"/>
    <w:next w:val="a3"/>
    <w:uiPriority w:val="39"/>
    <w:rsid w:val="0063721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D84FF0"/>
  </w:style>
  <w:style w:type="table" w:customStyle="1" w:styleId="20">
    <w:name w:val="Сетка таблицы2"/>
    <w:basedOn w:val="a1"/>
    <w:next w:val="a3"/>
    <w:uiPriority w:val="59"/>
    <w:rsid w:val="00D84FF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4FF0"/>
    <w:pPr>
      <w:autoSpaceDE w:val="0"/>
      <w:autoSpaceDN w:val="0"/>
      <w:adjustRightInd w:val="0"/>
      <w:spacing w:after="0" w:line="240" w:lineRule="auto"/>
    </w:pPr>
    <w:rPr>
      <w:rFonts w:ascii="Times New Roman" w:eastAsia="Calibri" w:hAnsi="Times New Roman" w:cs="Times New Roman"/>
      <w:sz w:val="24"/>
      <w:szCs w:val="24"/>
      <w:lang w:eastAsia="en-US"/>
    </w:rPr>
  </w:style>
  <w:style w:type="paragraph" w:styleId="ae">
    <w:name w:val="header"/>
    <w:basedOn w:val="a"/>
    <w:link w:val="af"/>
    <w:uiPriority w:val="99"/>
    <w:unhideWhenUsed/>
    <w:rsid w:val="00D84FF0"/>
    <w:pPr>
      <w:tabs>
        <w:tab w:val="center" w:pos="4677"/>
        <w:tab w:val="right" w:pos="9355"/>
      </w:tabs>
      <w:spacing w:after="0" w:line="240" w:lineRule="auto"/>
    </w:pPr>
    <w:rPr>
      <w:rFonts w:ascii="Calibri" w:eastAsia="Times New Roman" w:hAnsi="Calibri" w:cs="Times New Roman"/>
    </w:rPr>
  </w:style>
  <w:style w:type="character" w:customStyle="1" w:styleId="af">
    <w:name w:val="Верхний колонтитул Знак"/>
    <w:basedOn w:val="a0"/>
    <w:link w:val="ae"/>
    <w:uiPriority w:val="99"/>
    <w:rsid w:val="00D84FF0"/>
    <w:rPr>
      <w:rFonts w:ascii="Calibri" w:eastAsia="Times New Roman" w:hAnsi="Calibri" w:cs="Times New Roman"/>
    </w:rPr>
  </w:style>
  <w:style w:type="paragraph" w:styleId="af0">
    <w:name w:val="footer"/>
    <w:basedOn w:val="a"/>
    <w:link w:val="af1"/>
    <w:uiPriority w:val="99"/>
    <w:unhideWhenUsed/>
    <w:rsid w:val="00D84FF0"/>
    <w:pPr>
      <w:tabs>
        <w:tab w:val="center" w:pos="4677"/>
        <w:tab w:val="right" w:pos="9355"/>
      </w:tabs>
      <w:spacing w:after="0" w:line="240" w:lineRule="auto"/>
    </w:pPr>
    <w:rPr>
      <w:rFonts w:ascii="Calibri" w:eastAsia="Times New Roman" w:hAnsi="Calibri" w:cs="Times New Roman"/>
    </w:rPr>
  </w:style>
  <w:style w:type="character" w:customStyle="1" w:styleId="af1">
    <w:name w:val="Нижний колонтитул Знак"/>
    <w:basedOn w:val="a0"/>
    <w:link w:val="af0"/>
    <w:uiPriority w:val="99"/>
    <w:rsid w:val="00D84FF0"/>
    <w:rPr>
      <w:rFonts w:ascii="Calibri" w:eastAsia="Times New Roman" w:hAnsi="Calibri" w:cs="Times New Roman"/>
    </w:rPr>
  </w:style>
  <w:style w:type="paragraph" w:styleId="af2">
    <w:name w:val="footnote text"/>
    <w:basedOn w:val="a"/>
    <w:link w:val="af3"/>
    <w:uiPriority w:val="99"/>
    <w:semiHidden/>
    <w:unhideWhenUsed/>
    <w:rsid w:val="00D84FF0"/>
    <w:pPr>
      <w:spacing w:after="0" w:line="240" w:lineRule="auto"/>
    </w:pPr>
    <w:rPr>
      <w:rFonts w:ascii="Calibri" w:eastAsia="Calibri" w:hAnsi="Calibri" w:cs="Times New Roman"/>
      <w:sz w:val="20"/>
      <w:szCs w:val="20"/>
      <w:lang w:eastAsia="en-US"/>
    </w:rPr>
  </w:style>
  <w:style w:type="character" w:customStyle="1" w:styleId="af3">
    <w:name w:val="Текст сноски Знак"/>
    <w:basedOn w:val="a0"/>
    <w:link w:val="af2"/>
    <w:uiPriority w:val="99"/>
    <w:semiHidden/>
    <w:rsid w:val="00D84FF0"/>
    <w:rPr>
      <w:rFonts w:ascii="Calibri" w:eastAsia="Calibri" w:hAnsi="Calibri" w:cs="Times New Roman"/>
      <w:sz w:val="20"/>
      <w:szCs w:val="20"/>
      <w:lang w:eastAsia="en-US"/>
    </w:rPr>
  </w:style>
  <w:style w:type="character" w:styleId="af4">
    <w:name w:val="footnote reference"/>
    <w:uiPriority w:val="99"/>
    <w:semiHidden/>
    <w:unhideWhenUsed/>
    <w:rsid w:val="00D84FF0"/>
    <w:rPr>
      <w:vertAlign w:val="superscript"/>
    </w:rPr>
  </w:style>
  <w:style w:type="character" w:styleId="af5">
    <w:name w:val="Hyperlink"/>
    <w:uiPriority w:val="99"/>
    <w:unhideWhenUsed/>
    <w:rsid w:val="00D84FF0"/>
    <w:rPr>
      <w:color w:val="0000FF"/>
      <w:u w:val="single"/>
    </w:rPr>
  </w:style>
  <w:style w:type="numbering" w:customStyle="1" w:styleId="3">
    <w:name w:val="Нет списка3"/>
    <w:next w:val="a2"/>
    <w:uiPriority w:val="99"/>
    <w:semiHidden/>
    <w:unhideWhenUsed/>
    <w:rsid w:val="00BC7804"/>
  </w:style>
  <w:style w:type="table" w:customStyle="1" w:styleId="30">
    <w:name w:val="Сетка таблицы3"/>
    <w:basedOn w:val="a1"/>
    <w:next w:val="a3"/>
    <w:uiPriority w:val="59"/>
    <w:rsid w:val="00BC780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A47B01"/>
  </w:style>
  <w:style w:type="table" w:customStyle="1" w:styleId="40">
    <w:name w:val="Сетка таблицы4"/>
    <w:basedOn w:val="a1"/>
    <w:next w:val="a3"/>
    <w:uiPriority w:val="59"/>
    <w:rsid w:val="00A47B0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703B39"/>
  </w:style>
  <w:style w:type="table" w:customStyle="1" w:styleId="50">
    <w:name w:val="Сетка таблицы5"/>
    <w:basedOn w:val="a1"/>
    <w:next w:val="a3"/>
    <w:uiPriority w:val="59"/>
    <w:rsid w:val="00703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703B39"/>
  </w:style>
  <w:style w:type="table" w:customStyle="1" w:styleId="111">
    <w:name w:val="Сетка таблицы11"/>
    <w:basedOn w:val="a1"/>
    <w:next w:val="a3"/>
    <w:uiPriority w:val="39"/>
    <w:rsid w:val="00703B3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1"/>
    <w:next w:val="a2"/>
    <w:uiPriority w:val="99"/>
    <w:semiHidden/>
    <w:unhideWhenUsed/>
    <w:rsid w:val="00703B39"/>
  </w:style>
  <w:style w:type="table" w:customStyle="1" w:styleId="210">
    <w:name w:val="Сетка таблицы21"/>
    <w:basedOn w:val="a1"/>
    <w:next w:val="a3"/>
    <w:uiPriority w:val="59"/>
    <w:rsid w:val="00703B3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1"/>
    <w:next w:val="a2"/>
    <w:uiPriority w:val="99"/>
    <w:semiHidden/>
    <w:unhideWhenUsed/>
    <w:rsid w:val="00703B39"/>
  </w:style>
  <w:style w:type="table" w:customStyle="1" w:styleId="310">
    <w:name w:val="Сетка таблицы31"/>
    <w:basedOn w:val="a1"/>
    <w:next w:val="a3"/>
    <w:uiPriority w:val="59"/>
    <w:rsid w:val="00703B3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a2"/>
    <w:uiPriority w:val="99"/>
    <w:semiHidden/>
    <w:unhideWhenUsed/>
    <w:rsid w:val="00703B39"/>
  </w:style>
  <w:style w:type="table" w:customStyle="1" w:styleId="410">
    <w:name w:val="Сетка таблицы41"/>
    <w:basedOn w:val="a1"/>
    <w:next w:val="a3"/>
    <w:uiPriority w:val="59"/>
    <w:rsid w:val="00703B3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533711">
      <w:bodyDiv w:val="1"/>
      <w:marLeft w:val="0"/>
      <w:marRight w:val="0"/>
      <w:marTop w:val="0"/>
      <w:marBottom w:val="0"/>
      <w:divBdr>
        <w:top w:val="none" w:sz="0" w:space="0" w:color="auto"/>
        <w:left w:val="none" w:sz="0" w:space="0" w:color="auto"/>
        <w:bottom w:val="none" w:sz="0" w:space="0" w:color="auto"/>
        <w:right w:val="none" w:sz="0" w:space="0" w:color="auto"/>
      </w:divBdr>
    </w:div>
    <w:div w:id="1066953769">
      <w:bodyDiv w:val="1"/>
      <w:marLeft w:val="0"/>
      <w:marRight w:val="0"/>
      <w:marTop w:val="0"/>
      <w:marBottom w:val="0"/>
      <w:divBdr>
        <w:top w:val="none" w:sz="0" w:space="0" w:color="auto"/>
        <w:left w:val="none" w:sz="0" w:space="0" w:color="auto"/>
        <w:bottom w:val="none" w:sz="0" w:space="0" w:color="auto"/>
        <w:right w:val="none" w:sz="0" w:space="0" w:color="auto"/>
      </w:divBdr>
    </w:div>
    <w:div w:id="156363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84629AA6B41D346104CF05FF94008151255BEA2F2FEE128C16D267368C3FD03FE1EB8B3F11BB47C8368502D18D1634F7A66D5A947A0DD70G2u8J" TargetMode="External"/><Relationship Id="rId21" Type="http://schemas.openxmlformats.org/officeDocument/2006/relationships/hyperlink" Target="consultantplus://offline/ref=584629AA6B41D346104CEE52EF2C551E125FE2AAF5FEEB7D9C3A20243793FB56BE5EBEE6A05FE17186631A7C5D9A6C4D78G7u9J" TargetMode="External"/><Relationship Id="rId42" Type="http://schemas.openxmlformats.org/officeDocument/2006/relationships/hyperlink" Target="https://www.minsport.gov.ru/sport/paralympic/42/28279/" TargetMode="External"/><Relationship Id="rId47" Type="http://schemas.openxmlformats.org/officeDocument/2006/relationships/header" Target="header1.xml"/><Relationship Id="rId63" Type="http://schemas.openxmlformats.org/officeDocument/2006/relationships/hyperlink" Target="consultantplus://offline/ref=4F829D419F545AC26BDEEB613F69593E0E3FF52CB00D81AD83F1E971662F18190A6861DB1E85BCDA3DBAA9C6S609F" TargetMode="External"/><Relationship Id="rId68" Type="http://schemas.openxmlformats.org/officeDocument/2006/relationships/hyperlink" Target="consultantplus://offline/ref=4F829D419F545AC26BDEF56C290504350C3DAA25B40D8CFBDDACEF2639S70FF" TargetMode="External"/><Relationship Id="rId84" Type="http://schemas.openxmlformats.org/officeDocument/2006/relationships/hyperlink" Target="consultantplus://offline/ref=4F829D419F545AC26BDEF56C290504350C3DAA25B40D8CFBDDACEF2639S70FF" TargetMode="External"/><Relationship Id="rId89" Type="http://schemas.openxmlformats.org/officeDocument/2006/relationships/hyperlink" Target="consultantplus://offline/ref=4F829D419F545AC26BDEF56C290504350C3DAB27B2088CFBDDACEF2639S70FF" TargetMode="External"/><Relationship Id="rId16" Type="http://schemas.openxmlformats.org/officeDocument/2006/relationships/hyperlink" Target="consultantplus://offline/ref=584629AA6B41D346104CEE52EF2C551E125FE2AAF5FAE2789C3B20243793FB56BE5EBEE6A05FE17186631A7C5D9A6C4D78G7u9J" TargetMode="External"/><Relationship Id="rId11" Type="http://schemas.openxmlformats.org/officeDocument/2006/relationships/hyperlink" Target="consultantplus://offline/ref=584629AA6B41D346104CEE52EF2C551E125FE2AAF5FBE8779B3C20243793FB56BE5EBEE6A05FE17186631A7C5D9A6C4D78G7u9J" TargetMode="External"/><Relationship Id="rId32" Type="http://schemas.openxmlformats.org/officeDocument/2006/relationships/hyperlink" Target="consultantplus://offline/ref=E0C6EC370F4C490D218377CA15FC4A097849C66FF8702FF68C53FA9FB6C719447865152941D747E6CB4EE4A8B2Z5LCN" TargetMode="External"/><Relationship Id="rId37" Type="http://schemas.openxmlformats.org/officeDocument/2006/relationships/hyperlink" Target="consultantplus://offline/ref=E0C6EC370F4C490D218377CA15FC4A097947C567FE7A2FF68C53FA9FB6C719446A654D2541D559E7CB5BB2F9F4086207089CFD182D406ACFZ9L1N" TargetMode="External"/><Relationship Id="rId53" Type="http://schemas.openxmlformats.org/officeDocument/2006/relationships/hyperlink" Target="consultantplus://offline/ref=4F829D419F545AC26BDEF56C290504350C3DAA25B40D8CFBDDACEF2639S70FF" TargetMode="External"/><Relationship Id="rId58" Type="http://schemas.openxmlformats.org/officeDocument/2006/relationships/hyperlink" Target="consultantplus://offline/ref=4F829D419F545AC26BDEF56C290504350C3DAA25B40D8CFBDDACEF2639S70FF" TargetMode="External"/><Relationship Id="rId74" Type="http://schemas.openxmlformats.org/officeDocument/2006/relationships/hyperlink" Target="consultantplus://offline/ref=4F829D419F545AC26BDEEB613F69593E0E3FF52CB00D82AA88FEE971662F18190A6861DB1E85BCDA3DBAA9C6S609F" TargetMode="External"/><Relationship Id="rId79" Type="http://schemas.openxmlformats.org/officeDocument/2006/relationships/hyperlink" Target="consultantplus://offline/ref=4F829D419F545AC26BDEEB613F69593E0E3FF52CB00D81AD82F0E971662F18190A6861DB1E85BCDA3DBFACC0S609F" TargetMode="External"/><Relationship Id="rId5" Type="http://schemas.openxmlformats.org/officeDocument/2006/relationships/webSettings" Target="webSettings.xml"/><Relationship Id="rId90" Type="http://schemas.openxmlformats.org/officeDocument/2006/relationships/hyperlink" Target="consultantplus://offline/ref=4F829D419F545AC26BDEF56C290504350C3DAB25B60A8CFBDDACEF2639S70FF" TargetMode="External"/><Relationship Id="rId95" Type="http://schemas.openxmlformats.org/officeDocument/2006/relationships/hyperlink" Target="file:///C:\&#1044;&#1086;&#1082;&#1091;&#1084;&#1077;&#1085;&#1090;&#1099;\c\&#1050;&#1040;&#1041;&#1084;&#1080;&#1085;\&#1055;&#1088;&#1086;&#1077;&#1082;&#1090;&#1099;%20&#1088;&#1072;&#1089;&#1087;&#1086;&#1088;&#1103;&#1078;&#1077;&#1085;&#1080;&#1081;\2020\&#1052;&#1091;&#1089;&#1072;&#1073;&#1080;&#1088;&#1086;&#1074;&#1072;\&#1056;&#1045;&#1045;&#1057;&#1058;&#1056;%20&#1056;&#1058;%20&#1095;.1%20&#1080;%202\&#1095;.%202.xlsx" TargetMode="External"/><Relationship Id="rId22" Type="http://schemas.openxmlformats.org/officeDocument/2006/relationships/hyperlink" Target="consultantplus://offline/ref=584629AA6B41D346104CEE52EF2C551E125FE2AAF5FCEC7C993B20243793FB56BE5EBEE6A05FE17186631A7C5D9A6C4D78G7u9J" TargetMode="External"/><Relationship Id="rId27" Type="http://schemas.openxmlformats.org/officeDocument/2006/relationships/hyperlink" Target="consultantplus://offline/ref=584629AA6B41D346104CF05FF94008151253BCA3FCFAE128C16D267368C3FD03EC1EE0BFF31BAA7C857D067C5EG8u5J" TargetMode="External"/><Relationship Id="rId43" Type="http://schemas.openxmlformats.org/officeDocument/2006/relationships/hyperlink" Target="http://minsport.tatarstan.ru/rus/metodicheskie-rekomendatsii-po-sozdaniyu-adaptivni.htm" TargetMode="External"/><Relationship Id="rId48" Type="http://schemas.openxmlformats.org/officeDocument/2006/relationships/hyperlink" Target="consultantplus://offline/ref=4F829D419F545AC26BDEF56C290504350C3DAA25B40D8CFBDDACEF2639S70FF" TargetMode="External"/><Relationship Id="rId64" Type="http://schemas.openxmlformats.org/officeDocument/2006/relationships/hyperlink" Target="consultantplus://offline/ref=4F829D419F545AC26BDEF56C290504350F35A826B6058CFBDDACEF2639S70FF" TargetMode="External"/><Relationship Id="rId69" Type="http://schemas.openxmlformats.org/officeDocument/2006/relationships/hyperlink" Target="consultantplus://offline/ref=4F829D419F545AC26BDEEB613F69593E0E3FF52CB80D85AA84F3B47B6E76141BS00DF" TargetMode="External"/><Relationship Id="rId80" Type="http://schemas.openxmlformats.org/officeDocument/2006/relationships/hyperlink" Target="consultantplus://offline/ref=4F829D419F545AC26BDEEB613F69593E0E3FF52CB00D81AD82F0E971662F18190A6861DB1E85BCDA3DBFACC0S609F" TargetMode="External"/><Relationship Id="rId85" Type="http://schemas.openxmlformats.org/officeDocument/2006/relationships/hyperlink" Target="consultantplus://offline/ref=4F829D419F545AC26BDEF56C290504350C3DAB23B70C8CFBDDACEF2639S70FF" TargetMode="External"/><Relationship Id="rId3" Type="http://schemas.openxmlformats.org/officeDocument/2006/relationships/styles" Target="styles.xml"/><Relationship Id="rId12" Type="http://schemas.openxmlformats.org/officeDocument/2006/relationships/hyperlink" Target="consultantplus://offline/ref=584629AA6B41D346104CEE52EF2C551E125FE2AAF5FAEF7E9B3820243793FB56BE5EBEE6A05FE17186631A7C5D9A6C4D78G7u9J" TargetMode="External"/><Relationship Id="rId17" Type="http://schemas.openxmlformats.org/officeDocument/2006/relationships/hyperlink" Target="consultantplus://offline/ref=584629AA6B41D346104CEE52EF2C551E125FE2AAF5FBEB7A983B20243793FB56BE5EBEE6A05FE17186631A7C5D9A6C4D78G7u9J" TargetMode="External"/><Relationship Id="rId25" Type="http://schemas.openxmlformats.org/officeDocument/2006/relationships/hyperlink" Target="consultantplus://offline/ref=584629AA6B41D346104CF05FF94008151255BEA2F2FEE128C16D267368C3FD03EC1EE0BFF31BAA7C857D067C5EG8u5J" TargetMode="External"/><Relationship Id="rId33" Type="http://schemas.openxmlformats.org/officeDocument/2006/relationships/hyperlink" Target="consultantplus://offline/ref=E0C6EC370F4C490D218377CA15FC4A09724EC166F87372FC840AF69DB1C846536D2C412441D559EEC304B7ECE5506F051482FE05314268ZCLCN" TargetMode="External"/><Relationship Id="rId38" Type="http://schemas.openxmlformats.org/officeDocument/2006/relationships/hyperlink" Target="consultantplus://offline/ref=E0C6EC370F4C490D218377CA15FC4A09784BCC61F87C2FF68C53FA9FB6C719447865152941D747E6CB4EE4A8B2Z5LCN" TargetMode="External"/><Relationship Id="rId46" Type="http://schemas.openxmlformats.org/officeDocument/2006/relationships/hyperlink" Target="https://&#1088;16.&#1085;&#1072;&#1074;&#1080;&#1075;&#1072;&#1090;&#1086;&#1088;.&#1076;&#1077;&#1090;&#1080;" TargetMode="External"/><Relationship Id="rId59" Type="http://schemas.openxmlformats.org/officeDocument/2006/relationships/hyperlink" Target="consultantplus://offline/ref=4F829D419F545AC26BDEF56C290504350C31AB27B90B8CFBDDACEF2639S70FF" TargetMode="External"/><Relationship Id="rId67" Type="http://schemas.openxmlformats.org/officeDocument/2006/relationships/hyperlink" Target="consultantplus://offline/ref=4F829D419F545AC26BDEF56C290504350C3DAA25B40D8CFBDDACEF2639S70FF" TargetMode="External"/><Relationship Id="rId20" Type="http://schemas.openxmlformats.org/officeDocument/2006/relationships/hyperlink" Target="consultantplus://offline/ref=584629AA6B41D346104CEE52EF2C551E125FE2AAFDF7E37C99327D2E3FCAF754B951E1E3B54EB97E847D047D42866E4FG7uBJ" TargetMode="External"/><Relationship Id="rId41" Type="http://schemas.openxmlformats.org/officeDocument/2006/relationships/hyperlink" Target="consultantplus://offline/ref=E0C6EC370F4C490D218369C70390170278459A6BF97D26A9D60FFCC8E9971F112A254B7010910CEBC852F8A8B3436D0708Z8L3N" TargetMode="External"/><Relationship Id="rId54" Type="http://schemas.openxmlformats.org/officeDocument/2006/relationships/hyperlink" Target="consultantplus://offline/ref=4F829D419F545AC26BDEF56C290504350C3DAA25B40D8CFBDDACEF2639S70FF" TargetMode="External"/><Relationship Id="rId62" Type="http://schemas.openxmlformats.org/officeDocument/2006/relationships/hyperlink" Target="consultantplus://offline/ref=4F829D419F545AC26BDEEB613F69593E0E3FF52CB00D81AD83F1E971662F18190A6861DB1E85BCDA3DBAA9C6S609F" TargetMode="External"/><Relationship Id="rId70" Type="http://schemas.openxmlformats.org/officeDocument/2006/relationships/hyperlink" Target="consultantplus://offline/ref=4F829D419F545AC26BDEF56C290504350F35AB21B5048CFBDDACEF2639S70FF" TargetMode="External"/><Relationship Id="rId75" Type="http://schemas.openxmlformats.org/officeDocument/2006/relationships/hyperlink" Target="consultantplus://offline/ref=4F829D419F545AC26BDEF56C290504350C33AE25B8098CFBDDACEF2639S70FF" TargetMode="External"/><Relationship Id="rId83" Type="http://schemas.openxmlformats.org/officeDocument/2006/relationships/hyperlink" Target="consultantplus://offline/ref=4F829D419F545AC26BDEF56C290504350F35A826B6058CFBDDACEF2639S70FF" TargetMode="External"/><Relationship Id="rId88" Type="http://schemas.openxmlformats.org/officeDocument/2006/relationships/hyperlink" Target="consultantplus://offline/ref=4F829D419F545AC26BDEF56C290504350C3DAB26B30D8CFBDDACEF2639S70FF" TargetMode="External"/><Relationship Id="rId91" Type="http://schemas.openxmlformats.org/officeDocument/2006/relationships/hyperlink" Target="consultantplus://offline/ref=4F829D419F545AC26BDEF56C290504350C3DAB24B2048CFBDDACEF2639S70FF" TargetMode="External"/><Relationship Id="rId96" Type="http://schemas.openxmlformats.org/officeDocument/2006/relationships/hyperlink" Target="file:///C:\&#1044;&#1086;&#1082;&#1091;&#1084;&#1077;&#1085;&#1090;&#1099;\c\&#1050;&#1040;&#1041;&#1084;&#1080;&#1085;\&#1055;&#1088;&#1086;&#1077;&#1082;&#1090;&#1099;%20&#1088;&#1072;&#1089;&#1087;&#1086;&#1088;&#1103;&#1078;&#1077;&#1085;&#1080;&#1081;\2020\&#1052;&#1091;&#1089;&#1072;&#1073;&#1080;&#1088;&#1086;&#1074;&#1072;\&#1056;&#1045;&#1045;&#1057;&#1058;&#1056;%20&#1056;&#1058;%20&#1095;.1%20&#1080;%202\&#1095;.%202.xls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84629AA6B41D346104CEE52EF2C551E125FE2AAF5FAEE7E9C3F20243793FB56BE5EBEE6A05FE17186631A7C5D9A6C4D78G7u9J" TargetMode="External"/><Relationship Id="rId23" Type="http://schemas.openxmlformats.org/officeDocument/2006/relationships/hyperlink" Target="consultantplus://offline/ref=584629AA6B41D346104CEE52EF2C551E125FE2AAF5FEE97F9C3D20243793FB56BE5EBEE6A05FE17186631A7C5D9A6C4D78G7u9J" TargetMode="External"/><Relationship Id="rId28" Type="http://schemas.openxmlformats.org/officeDocument/2006/relationships/hyperlink" Target="consultantplus://offline/ref=584629AA6B41D346104CF05FF9400815105DBDA3F1FFE128C16D267368C3FD03EC1EE0BFF31BAA7C857D067C5EG8u5J" TargetMode="External"/><Relationship Id="rId36" Type="http://schemas.openxmlformats.org/officeDocument/2006/relationships/hyperlink" Target="consultantplus://offline/ref=E0C6EC370F4C490D218377CA15FC4A097A48C661FD7D2FF68C53FA9FB6C719446A654D2541D559E7C85BB2F9F4086207089CFD182D406ACFZ9L1N" TargetMode="External"/><Relationship Id="rId49" Type="http://schemas.openxmlformats.org/officeDocument/2006/relationships/hyperlink" Target="consultantplus://offline/ref=4F829D419F545AC26BDEF56C290504350C3DAA25B40D8CFBDDACEF2639S70FF" TargetMode="External"/><Relationship Id="rId57" Type="http://schemas.openxmlformats.org/officeDocument/2006/relationships/hyperlink" Target="consultantplus://offline/ref=4F829D419F545AC26BDEF56C290504350C3DAA25B40D8CFBDDACEF2639S70FF" TargetMode="External"/><Relationship Id="rId10" Type="http://schemas.openxmlformats.org/officeDocument/2006/relationships/hyperlink" Target="consultantplus://offline/ref=584629AA6B41D346104CEE52EF2C551E125FE2AAF5FAEB77983F20243793FB56BE5EBEE6A05FE17186631A7C5D9A6C4D78G7u9J" TargetMode="External"/><Relationship Id="rId31" Type="http://schemas.openxmlformats.org/officeDocument/2006/relationships/hyperlink" Target="consultantplus://offline/ref=AD91A3D61FDF2C7DCCAF6366B637382C71F23E46C03BFD558D8548BE9C1AFD80AB5DC47518ADE505EA3C55CDEF0557886050920889B2E9F7EC3B660E7CSBL" TargetMode="External"/><Relationship Id="rId44" Type="http://schemas.openxmlformats.org/officeDocument/2006/relationships/hyperlink" Target="consultantplus://offline/ref=E0C6EC370F4C490D218369CE1A97170278459A6BFB7924A0D10CA1C2E1CE13132D2A1475058054E6CA4EE6ABAE5F6F05Z0LBN" TargetMode="External"/><Relationship Id="rId52" Type="http://schemas.openxmlformats.org/officeDocument/2006/relationships/hyperlink" Target="consultantplus://offline/ref=4F829D419F545AC26BDEF56C290504350C3DAA25B40D8CFBDDACEF2639S70FF" TargetMode="External"/><Relationship Id="rId60" Type="http://schemas.openxmlformats.org/officeDocument/2006/relationships/hyperlink" Target="consultantplus://offline/ref=4F829D419F545AC26BDEEB613F69593E0E3FF52CB00D82AA82FFE971662F18190A6861DB1E85BCDA3DB9ACC6S603F" TargetMode="External"/><Relationship Id="rId65" Type="http://schemas.openxmlformats.org/officeDocument/2006/relationships/hyperlink" Target="consultantplus://offline/ref=4F829D419F545AC26BDEF56C290504350C3DAA25B40D8CFBDDACEF2639S70FF" TargetMode="External"/><Relationship Id="rId73" Type="http://schemas.openxmlformats.org/officeDocument/2006/relationships/hyperlink" Target="consultantplus://offline/ref=4F829D419F545AC26BDEF56C290504350F35AB21B5048CFBDDACEF2639S70FF" TargetMode="External"/><Relationship Id="rId78" Type="http://schemas.openxmlformats.org/officeDocument/2006/relationships/hyperlink" Target="consultantplus://offline/ref=4F829D419F545AC26BDEEB613F69593E0E3FF52CB00D82AE81F1E971662F18190A6861DB1E85BCDA3DBAABC0S60DF" TargetMode="External"/><Relationship Id="rId81" Type="http://schemas.openxmlformats.org/officeDocument/2006/relationships/hyperlink" Target="consultantplus://offline/ref=4F829D419F545AC26BDEEB613F69593E0E3FF52CB00D81AD82F0E971662F18190A6861DB1E85BCDA3DBFACC0S609F" TargetMode="External"/><Relationship Id="rId86" Type="http://schemas.openxmlformats.org/officeDocument/2006/relationships/hyperlink" Target="consultantplus://offline/ref=4F829D419F545AC26BDEF56C290504350F34AF23B3048CFBDDACEF2639S70FF" TargetMode="External"/><Relationship Id="rId94" Type="http://schemas.openxmlformats.org/officeDocument/2006/relationships/hyperlink" Target="file:///C:\&#1044;&#1086;&#1082;&#1091;&#1084;&#1077;&#1085;&#1090;&#1099;\c\&#1050;&#1040;&#1041;&#1084;&#1080;&#1085;\&#1055;&#1088;&#1086;&#1077;&#1082;&#1090;&#1099;%20&#1088;&#1072;&#1089;&#1087;&#1086;&#1088;&#1103;&#1078;&#1077;&#1085;&#1080;&#1081;\2020\&#1052;&#1091;&#1089;&#1072;&#1073;&#1080;&#1088;&#1086;&#1074;&#1072;\&#1056;&#1045;&#1045;&#1057;&#1058;&#1056;%20&#1056;&#1058;%20&#1095;.1%20&#1080;%202\&#1095;.%202.xlsx"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84629AA6B41D346104CEE52EF2C551E125FE2AAFDFBEB7F9B327D2E3FCAF754B951E1E3B54EB97E847D047D42866E4FG7uBJ" TargetMode="External"/><Relationship Id="rId13" Type="http://schemas.openxmlformats.org/officeDocument/2006/relationships/hyperlink" Target="consultantplus://offline/ref=584629AA6B41D346104CEE52EF2C551E125FE2AAF5FAEF7E9B3920243793FB56BE5EBEE6A05FE17186631A7C5D9A6C4D78G7u9J" TargetMode="External"/><Relationship Id="rId18" Type="http://schemas.openxmlformats.org/officeDocument/2006/relationships/hyperlink" Target="consultantplus://offline/ref=584629AA6B41D346104CEE52EF2C551E125FE2AAF5FDE2769F3920243793FB56BE5EBEE6A05FE17186631A7C5D9A6C4D78G7u9J" TargetMode="External"/><Relationship Id="rId39" Type="http://schemas.openxmlformats.org/officeDocument/2006/relationships/hyperlink" Target="consultantplus://offline/ref=E0C6EC370F4C490D218369C70390170278459A6BF97D25A4D505FCC8E9971F112A254B7010910CEBC852F8A8B3436D0708Z8L3N" TargetMode="External"/><Relationship Id="rId34" Type="http://schemas.openxmlformats.org/officeDocument/2006/relationships/hyperlink" Target="consultantplus://offline/ref=E0C6EC370F4C490D218377CA15FC4A097A4BC763FC7C2FF68C53FA9FB6C719447865152941D747E6CB4EE4A8B2Z5LCN" TargetMode="External"/><Relationship Id="rId50" Type="http://schemas.openxmlformats.org/officeDocument/2006/relationships/hyperlink" Target="consultantplus://offline/ref=4F829D419F545AC26BDEF56C290504350C3DAA25B40D8CFBDDACEF2639S70FF" TargetMode="External"/><Relationship Id="rId55" Type="http://schemas.openxmlformats.org/officeDocument/2006/relationships/hyperlink" Target="consultantplus://offline/ref=4F829D419F545AC26BDEF56C290504350C3DAA25B40D8CFBDDACEF2639S70FF" TargetMode="External"/><Relationship Id="rId76" Type="http://schemas.openxmlformats.org/officeDocument/2006/relationships/hyperlink" Target="consultantplus://offline/ref=4F829D419F545AC26BDEF56C290504350C33AE22B00A8CFBDDACEF2639S70FF" TargetMode="External"/><Relationship Id="rId97" Type="http://schemas.openxmlformats.org/officeDocument/2006/relationships/hyperlink" Target="file:///C:\&#1044;&#1086;&#1082;&#1091;&#1084;&#1077;&#1085;&#1090;&#1099;\c\&#1050;&#1040;&#1041;&#1084;&#1080;&#1085;\&#1055;&#1088;&#1086;&#1077;&#1082;&#1090;&#1099;%20&#1088;&#1072;&#1089;&#1087;&#1086;&#1088;&#1103;&#1078;&#1077;&#1085;&#1080;&#1081;\2020\&#1052;&#1091;&#1089;&#1072;&#1073;&#1080;&#1088;&#1086;&#1074;&#1072;\&#1056;&#1045;&#1045;&#1057;&#1058;&#1056;%20&#1056;&#1058;%20&#1095;.1%20&#1080;%202\&#1095;.%202.xlsx" TargetMode="External"/><Relationship Id="rId7" Type="http://schemas.openxmlformats.org/officeDocument/2006/relationships/endnotes" Target="endnotes.xml"/><Relationship Id="rId71" Type="http://schemas.openxmlformats.org/officeDocument/2006/relationships/hyperlink" Target="consultantplus://offline/ref=4F829D419F545AC26BDEEB613F69593E0E3FF52CB80D83A482F3B47B6E76141BS00DF" TargetMode="External"/><Relationship Id="rId92" Type="http://schemas.openxmlformats.org/officeDocument/2006/relationships/hyperlink" Target="consultantplus://offline/ref=4F829D419F545AC26BDEF56C290504350C3CAD20B4058CFBDDACEF2639S70FF" TargetMode="External"/><Relationship Id="rId2" Type="http://schemas.openxmlformats.org/officeDocument/2006/relationships/numbering" Target="numbering.xml"/><Relationship Id="rId29" Type="http://schemas.openxmlformats.org/officeDocument/2006/relationships/hyperlink" Target="consultantplus://offline/ref=584629AA6B41D346104CF05FF94008151255BEA2F2FEE128C16D267368C3FD03EC1EE0BFF31BAA7C857D067C5EG8u5J" TargetMode="External"/><Relationship Id="rId24" Type="http://schemas.openxmlformats.org/officeDocument/2006/relationships/hyperlink" Target="consultantplus://offline/ref=584629AA6B41D346104CEE52EF2C551E125FE2AAF5FEED7E983B20243793FB56BE5EBEE6A05FE17186631A7C5D9A6C4D78G7u9J" TargetMode="External"/><Relationship Id="rId40" Type="http://schemas.openxmlformats.org/officeDocument/2006/relationships/hyperlink" Target="consultantplus://offline/ref=E0C6EC370F4C490D218369C70390170278459A6BF97B22A1D505FCC8E9971F112A254B7010910CEBC852F8A8B3436D0708Z8L3N" TargetMode="External"/><Relationship Id="rId45" Type="http://schemas.openxmlformats.org/officeDocument/2006/relationships/hyperlink" Target="consultantplus://offline/ref=E0C6EC370F4C490D218369CE1A97170278459A6BFD7025A8D50CA1C2E1CE13132D2A1475058054E6CA4EE6ABAE5F6F05Z0LBN" TargetMode="External"/><Relationship Id="rId66" Type="http://schemas.openxmlformats.org/officeDocument/2006/relationships/hyperlink" Target="consultantplus://offline/ref=4F829D419F545AC26BDEF56C290504350C3DAA25B40D8CFBDDACEF2639S70FF" TargetMode="External"/><Relationship Id="rId87" Type="http://schemas.openxmlformats.org/officeDocument/2006/relationships/hyperlink" Target="consultantplus://offline/ref=4F829D419F545AC26BDEF56C290504350C3CA325B60C8CFBDDACEF2639S70FF" TargetMode="External"/><Relationship Id="rId61" Type="http://schemas.openxmlformats.org/officeDocument/2006/relationships/hyperlink" Target="consultantplus://offline/ref=4F829D419F545AC26BDEEB613F69593E0E3FF52CB00D82AA82FFE971662F18190A6861DB1E85BCDA3DB9ACC6S603F" TargetMode="External"/><Relationship Id="rId82" Type="http://schemas.openxmlformats.org/officeDocument/2006/relationships/hyperlink" Target="consultantplus://offline/ref=4F829D419F545AC26BDEF56C290504350C3DAA25B40D8CFBDDACEF2639S70FF" TargetMode="External"/><Relationship Id="rId19" Type="http://schemas.openxmlformats.org/officeDocument/2006/relationships/hyperlink" Target="consultantplus://offline/ref=584629AA6B41D346104CEE52EF2C551E125FE2AAF5FBEB7B9B3D20243793FB56BE5EBEE6A05FE17186631A7C5D9A6C4D78G7u9J" TargetMode="External"/><Relationship Id="rId14" Type="http://schemas.openxmlformats.org/officeDocument/2006/relationships/hyperlink" Target="consultantplus://offline/ref=584629AA6B41D346104CEE52EF2C551E125FE2AAF5FAEF7E9B3B20243793FB56BE5EBEE6A05FE17186631A7C5D9A6C4D78G7u9J" TargetMode="External"/><Relationship Id="rId30" Type="http://schemas.openxmlformats.org/officeDocument/2006/relationships/hyperlink" Target="consultantplus://offline/ref=0BF27D08722344FF2B1CC945B9F29D2822B03907AD2833DD1E4F3077A16F68FErBv3J" TargetMode="External"/><Relationship Id="rId35" Type="http://schemas.openxmlformats.org/officeDocument/2006/relationships/hyperlink" Target="consultantplus://offline/ref=E0C6EC370F4C490D218377CA15FC4A097A48C566F17E2FF68C53FA9FB6C719446A654D2541D559E7C85BB2F9F4086207089CFD182D406ACFZ9L1N" TargetMode="External"/><Relationship Id="rId56" Type="http://schemas.openxmlformats.org/officeDocument/2006/relationships/hyperlink" Target="consultantplus://offline/ref=4F829D419F545AC26BDEF56C290504350C3DAA25B40D8CFBDDACEF2639S70FF" TargetMode="External"/><Relationship Id="rId77" Type="http://schemas.openxmlformats.org/officeDocument/2006/relationships/hyperlink" Target="consultantplus://offline/ref=4F829D419F545AC26BDEEB613F69593E0E3FF52CB00D82AB89F9E971662F18190AS608F" TargetMode="External"/><Relationship Id="rId8" Type="http://schemas.openxmlformats.org/officeDocument/2006/relationships/hyperlink" Target="consultantplus://offline/ref=584629AA6B41D346104CF05FF94008151253BFA4FCFBE128C16D267368C3FD03EC1EE0BFF31BAA7C857D067C5EG8u5J" TargetMode="External"/><Relationship Id="rId51" Type="http://schemas.openxmlformats.org/officeDocument/2006/relationships/hyperlink" Target="consultantplus://offline/ref=4F829D419F545AC26BDEF56C290504350C3DAA25B40D8CFBDDACEF2639S70FF" TargetMode="External"/><Relationship Id="rId72" Type="http://schemas.openxmlformats.org/officeDocument/2006/relationships/hyperlink" Target="consultantplus://offline/ref=4F829D419F545AC26BDEF56C290504350F34AE22B40B8CFBDDACEF2639S70FF" TargetMode="External"/><Relationship Id="rId93" Type="http://schemas.openxmlformats.org/officeDocument/2006/relationships/hyperlink" Target="consultantplus://offline/ref=4F829D419F545AC26BDEF56C290504350C3DAE20B9058CFBDDACEF2639S70FF"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EC9D-37C3-47C5-BFBC-D12816FD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2429</TotalTime>
  <Pages>126</Pages>
  <Words>40718</Words>
  <Characters>232094</Characters>
  <Application>Microsoft Office Word</Application>
  <DocSecurity>0</DocSecurity>
  <Lines>1934</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galeev.rustem</dc:creator>
  <cp:lastModifiedBy>Шиверских Гузель Нурисламовна</cp:lastModifiedBy>
  <cp:revision>1327</cp:revision>
  <cp:lastPrinted>2022-08-23T06:29:00Z</cp:lastPrinted>
  <dcterms:created xsi:type="dcterms:W3CDTF">2021-10-07T11:09:00Z</dcterms:created>
  <dcterms:modified xsi:type="dcterms:W3CDTF">2022-09-05T13:33:00Z</dcterms:modified>
</cp:coreProperties>
</file>