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D2" w:rsidRPr="00FA5131" w:rsidRDefault="007251D2" w:rsidP="004C67C7">
      <w:pPr>
        <w:pStyle w:val="headertext"/>
        <w:ind w:right="212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ПРОЕКТ</w:t>
      </w:r>
    </w:p>
    <w:p w:rsidR="007251D2" w:rsidRPr="00FA5131" w:rsidRDefault="007251D2" w:rsidP="007251D2">
      <w:pPr>
        <w:pStyle w:val="headertext"/>
        <w:ind w:right="707"/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НИКОЛЬСКОГО</w:t>
      </w:r>
      <w:r w:rsidRPr="00FA5131">
        <w:rPr>
          <w:rFonts w:ascii="Arial" w:hAnsi="Arial" w:cs="Arial"/>
        </w:rPr>
        <w:t xml:space="preserve"> СЕЛЬСКОГО ПОСЕЛЕНИЯ </w:t>
      </w:r>
      <w:r>
        <w:rPr>
          <w:rFonts w:ascii="Arial" w:hAnsi="Arial" w:cs="Arial"/>
        </w:rPr>
        <w:t xml:space="preserve">                                  </w:t>
      </w:r>
      <w:r w:rsidRPr="00FA5131">
        <w:rPr>
          <w:rFonts w:ascii="Arial" w:hAnsi="Arial" w:cs="Arial"/>
        </w:rPr>
        <w:t>СПАССКОГО МУНИЦИПАЛЬНОГО РАЙОНА РЕСПУБЛИКИ ТАТАРСТАН</w:t>
      </w:r>
    </w:p>
    <w:p w:rsidR="007251D2" w:rsidRDefault="007251D2" w:rsidP="007251D2">
      <w:pPr>
        <w:pStyle w:val="headertext"/>
        <w:ind w:right="212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РЕШЕНИЕ </w:t>
      </w:r>
    </w:p>
    <w:p w:rsidR="007251D2" w:rsidRPr="00FA5131" w:rsidRDefault="004C67C7" w:rsidP="007251D2">
      <w:pPr>
        <w:pStyle w:val="headertext"/>
        <w:tabs>
          <w:tab w:val="left" w:pos="9356"/>
        </w:tabs>
        <w:ind w:right="1274"/>
        <w:rPr>
          <w:rFonts w:ascii="Arial" w:hAnsi="Arial" w:cs="Arial"/>
        </w:rPr>
      </w:pPr>
      <w:r>
        <w:rPr>
          <w:rFonts w:ascii="Arial" w:hAnsi="Arial" w:cs="Arial"/>
        </w:rPr>
        <w:t xml:space="preserve">_______09. </w:t>
      </w:r>
      <w:r w:rsidR="007251D2">
        <w:rPr>
          <w:rFonts w:ascii="Arial" w:hAnsi="Arial" w:cs="Arial"/>
        </w:rPr>
        <w:t xml:space="preserve">022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="007251D2">
        <w:rPr>
          <w:rFonts w:ascii="Arial" w:hAnsi="Arial" w:cs="Arial"/>
        </w:rPr>
        <w:t xml:space="preserve">      № </w:t>
      </w:r>
    </w:p>
    <w:p w:rsidR="00B665F3" w:rsidRPr="00B665F3" w:rsidRDefault="00B665F3" w:rsidP="007251D2">
      <w:pPr>
        <w:tabs>
          <w:tab w:val="left" w:pos="1134"/>
        </w:tabs>
        <w:spacing w:after="0" w:line="240" w:lineRule="auto"/>
        <w:ind w:right="26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местные нормативы градостроительного проектирования Никольского сельского поселения Спасского муниципального района Республики Татарстан, утвержденные решением Совета Никольского сельского поселения Спасского муниципального района РТ от 21.11.2017 N 32-1 (изменениями от 04.02.2019 N 59-1, от 06.06.2019 N 67-3, от 16.09.2019 N 74-1; 05.03.2022 № 32-1)</w:t>
      </w:r>
    </w:p>
    <w:p w:rsidR="00B665F3" w:rsidRPr="00B665F3" w:rsidRDefault="00B665F3" w:rsidP="007251D2">
      <w:pPr>
        <w:tabs>
          <w:tab w:val="left" w:pos="1134"/>
        </w:tabs>
        <w:spacing w:after="0" w:line="240" w:lineRule="auto"/>
        <w:ind w:right="26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7251D2" w:rsidP="00497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665F3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Федеральным законом от 14 июля 2022 года N 276-ФЗ "О внесении изменений в Федеральный закон "Технический регламент о требованиях пожарной безопасности", Совет Никольского сельского поселения Спасского муниципального района РТ</w:t>
      </w:r>
    </w:p>
    <w:p w:rsidR="00B665F3" w:rsidRPr="00B665F3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местные нормативы градостроительного проектирования Никольского сельского поселения Спасского муниципального района Республики Татарстан, утвержденные решением Совета Никольского сельского поселения Спасского муниципального района РТ от 21.11.2017 N 32-1 (изменениями от 04.02.2019 N 59-1, от 06.06.2019 N 67-3, от 16.09.2019 N 74-1; 05.03.2022 № 32-1)</w:t>
      </w:r>
      <w:r w:rsidR="0049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665F3" w:rsidRPr="00B665F3" w:rsidRDefault="00B665F3" w:rsidP="00B665F3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3.18 изложить в  следующей редакции: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«3.18. Здания пожарных депо на территориях населенных пунктов следует размещать исходя из условия, что время прибытия первого подразделения к месту вызова в сельских населенных пунктах не должно превышать 20 минут.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. spasskiy.tatarstan.ru) и на официальном сайте правовой информации (//</w:t>
      </w:r>
      <w:proofErr w:type="spellStart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1D2" w:rsidRPr="00FA5131" w:rsidRDefault="007251D2" w:rsidP="007251D2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Никольского</w:t>
      </w:r>
    </w:p>
    <w:p w:rsidR="007251D2" w:rsidRPr="00FA5131" w:rsidRDefault="007251D2" w:rsidP="007251D2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sz w:val="24"/>
          <w:szCs w:val="24"/>
        </w:rPr>
        <w:t>Е.А.Синицин</w:t>
      </w:r>
      <w:proofErr w:type="spellEnd"/>
    </w:p>
    <w:p w:rsidR="00200350" w:rsidRPr="00B665F3" w:rsidRDefault="00200350" w:rsidP="00AE21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0350" w:rsidRPr="00B665F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56103"/>
    <w:rsid w:val="001D7C8C"/>
    <w:rsid w:val="00200350"/>
    <w:rsid w:val="00244414"/>
    <w:rsid w:val="002545B4"/>
    <w:rsid w:val="002840F6"/>
    <w:rsid w:val="00314A79"/>
    <w:rsid w:val="00404ECF"/>
    <w:rsid w:val="004977FA"/>
    <w:rsid w:val="004C488D"/>
    <w:rsid w:val="004C67C7"/>
    <w:rsid w:val="0061797F"/>
    <w:rsid w:val="00692E25"/>
    <w:rsid w:val="007251D2"/>
    <w:rsid w:val="00761CB9"/>
    <w:rsid w:val="007B2EBF"/>
    <w:rsid w:val="009E16E1"/>
    <w:rsid w:val="009F3C28"/>
    <w:rsid w:val="00AE21AA"/>
    <w:rsid w:val="00AE2ACB"/>
    <w:rsid w:val="00AF2B38"/>
    <w:rsid w:val="00B25912"/>
    <w:rsid w:val="00B578EB"/>
    <w:rsid w:val="00B665F3"/>
    <w:rsid w:val="00BC557D"/>
    <w:rsid w:val="00C0583C"/>
    <w:rsid w:val="00CB1656"/>
    <w:rsid w:val="00CE3D56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9</cp:revision>
  <cp:lastPrinted>2022-03-05T06:53:00Z</cp:lastPrinted>
  <dcterms:created xsi:type="dcterms:W3CDTF">2022-08-31T12:28:00Z</dcterms:created>
  <dcterms:modified xsi:type="dcterms:W3CDTF">2022-09-05T12:03:00Z</dcterms:modified>
</cp:coreProperties>
</file>