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E108A" w:rsidRPr="006E108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E108A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E108A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6E108A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E108A">
              <w:rPr>
                <w:sz w:val="28"/>
                <w:szCs w:val="26"/>
                <w:lang w:val="tt-RU"/>
              </w:rPr>
              <w:t>ТРУДА,  ЗАНЯТОСТИ И  СО</w:t>
            </w:r>
            <w:r w:rsidRPr="006E108A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E108A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E108A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6E108A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6E108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6E108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6E108A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6E108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6E108A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E108A">
              <w:rPr>
                <w:sz w:val="28"/>
                <w:szCs w:val="26"/>
                <w:lang w:val="tt-RU"/>
              </w:rPr>
              <w:t xml:space="preserve"> </w:t>
            </w:r>
            <w:r w:rsidRPr="006E108A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6E108A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E108A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6E108A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E108A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6E108A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6E108A" w:rsidRPr="006E108A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6E108A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6E108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FB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6E108A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6E108A">
              <w:rPr>
                <w:b/>
                <w:sz w:val="32"/>
                <w:szCs w:val="32"/>
                <w:lang w:val="tt-RU"/>
              </w:rPr>
              <w:t>ПРИКАЗ</w:t>
            </w:r>
            <w:r w:rsidRPr="006E108A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6E108A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6E108A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6E108A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6E108A">
              <w:rPr>
                <w:b/>
                <w:sz w:val="32"/>
                <w:szCs w:val="32"/>
                <w:lang w:val="tt-RU"/>
              </w:rPr>
              <w:t>Б</w:t>
            </w:r>
            <w:r w:rsidRPr="006E108A">
              <w:rPr>
                <w:b/>
                <w:sz w:val="32"/>
                <w:szCs w:val="32"/>
              </w:rPr>
              <w:t>ОЕРЫК</w:t>
            </w:r>
            <w:r w:rsidRPr="006E108A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6E108A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E108A" w:rsidRPr="006E108A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6E108A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6E108A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6E108A" w:rsidRDefault="00CC7D79" w:rsidP="00014459">
            <w:pPr>
              <w:jc w:val="center"/>
            </w:pPr>
            <w:r w:rsidRPr="006E108A">
              <w:rPr>
                <w:lang w:val="tt-RU"/>
              </w:rPr>
              <w:t>г.Казан</w:t>
            </w:r>
            <w:r w:rsidRPr="006E108A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6E108A" w:rsidRDefault="00A31934" w:rsidP="0022676B">
            <w:pPr>
              <w:jc w:val="center"/>
            </w:pPr>
            <w:r w:rsidRPr="006E108A">
              <w:t>__________________</w:t>
            </w:r>
          </w:p>
        </w:tc>
      </w:tr>
    </w:tbl>
    <w:p w14:paraId="1E91BFAC" w14:textId="77777777" w:rsidR="009E5990" w:rsidRPr="006E108A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6E108A" w:rsidRDefault="006A7077" w:rsidP="009E5990">
      <w:pPr>
        <w:ind w:right="5979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О внесении изменений в отдельные а</w:t>
      </w:r>
      <w:r w:rsidRPr="006E108A"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6E108A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6E108A"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77777777" w:rsidR="009E5990" w:rsidRPr="006E108A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E108A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E108A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E108A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6E108A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77777777" w:rsidR="00425648" w:rsidRPr="006E108A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Pr="006E108A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6E108A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E10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E108A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6E108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E108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E108A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r w:rsidR="000474F8" w:rsidRPr="006E10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E108A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E108A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E108A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E108A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E108A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E108A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E108A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от ___________  № _______</w:t>
      </w:r>
    </w:p>
    <w:p w14:paraId="62BF01EB" w14:textId="77777777" w:rsidR="00275C75" w:rsidRPr="006E108A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E108A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E108A" w:rsidRDefault="00246373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6E1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E1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6E1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E108A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77777777" w:rsidR="0028146E" w:rsidRPr="006E108A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244A92C" w14:textId="5025D5F3" w:rsidR="007934DB" w:rsidRPr="006E108A" w:rsidRDefault="006A7077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08A">
        <w:rPr>
          <w:sz w:val="28"/>
          <w:szCs w:val="28"/>
        </w:rPr>
        <w:t xml:space="preserve">1. </w:t>
      </w:r>
      <w:r w:rsidR="000D13DF" w:rsidRPr="006E108A">
        <w:rPr>
          <w:sz w:val="28"/>
          <w:szCs w:val="28"/>
        </w:rPr>
        <w:t xml:space="preserve">В </w:t>
      </w:r>
      <w:r w:rsidR="000D13DF" w:rsidRPr="006E108A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утверждённом приказом Министерства труда, занятости и социальной защиты Республики Татарстан от 19.11.2014 № 634 </w:t>
      </w:r>
      <w:r w:rsidR="006E108A" w:rsidRPr="006E108A">
        <w:rPr>
          <w:rFonts w:eastAsiaTheme="minorHAnsi"/>
          <w:sz w:val="28"/>
          <w:szCs w:val="28"/>
          <w:lang w:eastAsia="en-US"/>
        </w:rPr>
        <w:t>«</w:t>
      </w:r>
      <w:r w:rsidR="000D13DF" w:rsidRPr="006E108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6E108A" w:rsidRPr="006E108A">
        <w:rPr>
          <w:rFonts w:eastAsiaTheme="minorHAnsi"/>
          <w:sz w:val="28"/>
          <w:szCs w:val="28"/>
          <w:lang w:eastAsia="en-US"/>
        </w:rPr>
        <w:t>»</w:t>
      </w:r>
      <w:r w:rsidR="000D13DF" w:rsidRPr="006E108A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 и социальной защиты Республики Татарстан от 09.07.2015 </w:t>
      </w:r>
      <w:hyperlink r:id="rId13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461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09.11.2015 </w:t>
      </w:r>
      <w:hyperlink r:id="rId14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821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07.06.2016  </w:t>
      </w:r>
      <w:hyperlink r:id="rId15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20.07.2016 </w:t>
      </w:r>
      <w:hyperlink r:id="rId16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420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7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668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18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104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9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20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401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1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857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2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77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3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322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10.09.2019 № 689, от 14.11.2019  </w:t>
      </w:r>
      <w:hyperlink r:id="rId24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24.03.2020 </w:t>
      </w:r>
      <w:hyperlink r:id="rId25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192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13.07.2020 </w:t>
      </w:r>
      <w:hyperlink r:id="rId26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502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02.10.2020 </w:t>
      </w:r>
      <w:hyperlink r:id="rId27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691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24.02.2021 </w:t>
      </w:r>
      <w:hyperlink r:id="rId28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>№ 102</w:t>
        </w:r>
      </w:hyperlink>
      <w:r w:rsidR="000D13DF" w:rsidRPr="006E108A">
        <w:rPr>
          <w:rFonts w:eastAsiaTheme="minorHAnsi"/>
          <w:sz w:val="28"/>
          <w:szCs w:val="28"/>
          <w:lang w:eastAsia="en-US"/>
        </w:rPr>
        <w:t xml:space="preserve">, от 21.05.2021 </w:t>
      </w:r>
      <w:hyperlink r:id="rId29" w:history="1">
        <w:r w:rsidR="000D13DF" w:rsidRPr="006E108A">
          <w:rPr>
            <w:rFonts w:eastAsiaTheme="minorHAnsi"/>
            <w:sz w:val="28"/>
            <w:szCs w:val="28"/>
            <w:lang w:eastAsia="en-US"/>
          </w:rPr>
          <w:t xml:space="preserve">№ 331, от 06.08.2021 </w:t>
        </w:r>
        <w:hyperlink r:id="rId30" w:history="1">
          <w:r w:rsidR="000D13DF" w:rsidRPr="006E108A">
            <w:rPr>
              <w:rFonts w:eastAsiaTheme="minorHAnsi"/>
              <w:sz w:val="28"/>
              <w:szCs w:val="28"/>
              <w:lang w:eastAsia="en-US"/>
            </w:rPr>
            <w:t>№ 567</w:t>
          </w:r>
        </w:hyperlink>
        <w:r w:rsidR="000D13DF" w:rsidRPr="006E108A">
          <w:rPr>
            <w:rFonts w:eastAsiaTheme="minorHAnsi"/>
            <w:sz w:val="28"/>
            <w:szCs w:val="28"/>
            <w:lang w:eastAsia="en-US"/>
          </w:rPr>
          <w:t xml:space="preserve">, от 01.10.2021 </w:t>
        </w:r>
        <w:hyperlink r:id="rId31" w:history="1">
          <w:r w:rsidR="000D13DF" w:rsidRPr="006E108A">
            <w:rPr>
              <w:rFonts w:eastAsiaTheme="minorHAnsi"/>
              <w:sz w:val="28"/>
              <w:szCs w:val="28"/>
              <w:lang w:eastAsia="en-US"/>
            </w:rPr>
            <w:t>№ 710</w:t>
          </w:r>
        </w:hyperlink>
        <w:r w:rsidR="00AB0360" w:rsidRPr="006E108A">
          <w:rPr>
            <w:rFonts w:eastAsiaTheme="minorHAnsi"/>
            <w:sz w:val="28"/>
            <w:szCs w:val="28"/>
            <w:lang w:eastAsia="en-US"/>
          </w:rPr>
          <w:t>, от 13.04.2022 № 273</w:t>
        </w:r>
        <w:r w:rsidR="000D13DF" w:rsidRPr="006E108A">
          <w:rPr>
            <w:rFonts w:eastAsiaTheme="minorHAnsi"/>
            <w:sz w:val="28"/>
            <w:szCs w:val="28"/>
            <w:lang w:eastAsia="en-US"/>
          </w:rPr>
          <w:t>)</w:t>
        </w:r>
        <w:r w:rsidR="00084C59" w:rsidRPr="006E108A">
          <w:rPr>
            <w:rFonts w:eastAsiaTheme="minorHAnsi"/>
            <w:sz w:val="28"/>
            <w:szCs w:val="28"/>
            <w:lang w:eastAsia="en-US"/>
          </w:rPr>
          <w:t xml:space="preserve"> (далее – Регламент)</w:t>
        </w:r>
        <w:r w:rsidR="000D13DF" w:rsidRPr="006E108A">
          <w:rPr>
            <w:rFonts w:eastAsiaTheme="minorHAnsi"/>
            <w:sz w:val="28"/>
            <w:szCs w:val="28"/>
            <w:lang w:eastAsia="en-US"/>
          </w:rPr>
          <w:t xml:space="preserve">: </w:t>
        </w:r>
      </w:hyperlink>
    </w:p>
    <w:p w14:paraId="6904091C" w14:textId="0CCC437D" w:rsidR="00BD0127" w:rsidRPr="006E108A" w:rsidRDefault="002E50EE" w:rsidP="002E50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08A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BD0127" w:rsidRPr="006E108A">
        <w:rPr>
          <w:rFonts w:eastAsiaTheme="minorHAnsi"/>
          <w:bCs/>
          <w:sz w:val="28"/>
          <w:szCs w:val="28"/>
          <w:lang w:eastAsia="en-US"/>
        </w:rPr>
        <w:t>абзац</w:t>
      </w:r>
      <w:r w:rsidRPr="006E108A">
        <w:rPr>
          <w:rFonts w:eastAsiaTheme="minorHAnsi"/>
          <w:bCs/>
          <w:sz w:val="28"/>
          <w:szCs w:val="28"/>
          <w:lang w:eastAsia="en-US"/>
        </w:rPr>
        <w:t>е</w:t>
      </w:r>
      <w:r w:rsidR="00BD0127" w:rsidRPr="006E108A">
        <w:rPr>
          <w:rFonts w:eastAsiaTheme="minorHAnsi"/>
          <w:bCs/>
          <w:sz w:val="28"/>
          <w:szCs w:val="28"/>
          <w:lang w:eastAsia="en-US"/>
        </w:rPr>
        <w:t xml:space="preserve"> второ</w:t>
      </w:r>
      <w:r w:rsidRPr="006E108A">
        <w:rPr>
          <w:rFonts w:eastAsiaTheme="minorHAnsi"/>
          <w:bCs/>
          <w:sz w:val="28"/>
          <w:szCs w:val="28"/>
          <w:lang w:eastAsia="en-US"/>
        </w:rPr>
        <w:t>м</w:t>
      </w:r>
      <w:r w:rsidR="00BD0127" w:rsidRPr="006E108A">
        <w:rPr>
          <w:rFonts w:eastAsiaTheme="minorHAnsi"/>
          <w:bCs/>
          <w:sz w:val="28"/>
          <w:szCs w:val="28"/>
          <w:lang w:eastAsia="en-US"/>
        </w:rPr>
        <w:t xml:space="preserve"> пункта 2.4.2 </w:t>
      </w:r>
      <w:r w:rsidRPr="006E108A">
        <w:rPr>
          <w:rFonts w:eastAsiaTheme="minorHAnsi"/>
          <w:bCs/>
          <w:sz w:val="28"/>
          <w:szCs w:val="28"/>
          <w:lang w:eastAsia="en-US"/>
        </w:rPr>
        <w:t xml:space="preserve">слова </w:t>
      </w:r>
      <w:r w:rsidR="006E108A" w:rsidRPr="006E108A">
        <w:rPr>
          <w:sz w:val="28"/>
          <w:szCs w:val="28"/>
        </w:rPr>
        <w:t>«</w:t>
      </w:r>
      <w:r w:rsidRPr="006E108A">
        <w:rPr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sz w:val="28"/>
          <w:szCs w:val="28"/>
        </w:rPr>
        <w:t>»</w:t>
      </w:r>
      <w:r w:rsidRPr="006E108A">
        <w:rPr>
          <w:sz w:val="28"/>
          <w:szCs w:val="28"/>
        </w:rPr>
        <w:t xml:space="preserve"> заменить словами </w:t>
      </w:r>
      <w:r w:rsidR="006E108A" w:rsidRPr="006E108A">
        <w:rPr>
          <w:sz w:val="28"/>
          <w:szCs w:val="28"/>
        </w:rPr>
        <w:t>«</w:t>
      </w:r>
      <w:r w:rsidRPr="006E108A">
        <w:rPr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sz w:val="28"/>
          <w:szCs w:val="28"/>
        </w:rPr>
        <w:t>»</w:t>
      </w:r>
      <w:r w:rsidR="00BD0127" w:rsidRPr="006E108A">
        <w:rPr>
          <w:sz w:val="28"/>
          <w:szCs w:val="28"/>
        </w:rPr>
        <w:t>;</w:t>
      </w:r>
    </w:p>
    <w:p w14:paraId="0F3B54EA" w14:textId="3B976666" w:rsidR="00BD0127" w:rsidRPr="006E108A" w:rsidRDefault="00BD0127" w:rsidP="00BD0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абзац четырнадцатый пункта 2.6.9 изложить в следующей редакции:</w:t>
      </w:r>
    </w:p>
    <w:p w14:paraId="2DF4ECFB" w14:textId="5254C6F8" w:rsidR="00BD0127" w:rsidRPr="006E108A" w:rsidRDefault="006E108A" w:rsidP="00BD0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BD0127" w:rsidRPr="006E108A">
        <w:rPr>
          <w:rFonts w:ascii="Times New Roman" w:hAnsi="Times New Roman" w:cs="Times New Roman"/>
          <w:sz w:val="28"/>
          <w:szCs w:val="28"/>
        </w:rPr>
        <w:t xml:space="preserve">о наличии (отсутствии) задолженности по уплате налогов, сборов и страховых взносов в бюджеты бюджетной системы Российской Федерации (для назначения компенсации заявителям, указанным </w:t>
      </w:r>
      <w:hyperlink w:anchor="P111" w:tooltip="32) ветераны труда, размер среднемесячного дохода которых на дату обращения не превышает 20 000 рублей, пенсия которым назначена в соответствии с федеральными законами &quot;О страховых пенсиях&quot;, &quot;О трудовых пенсиях в Российской Федерации&quot; и &quot;О государственном пенс">
        <w:r w:rsidR="00BD0127" w:rsidRPr="006E108A">
          <w:rPr>
            <w:rFonts w:ascii="Times New Roman" w:hAnsi="Times New Roman" w:cs="Times New Roman"/>
            <w:sz w:val="28"/>
            <w:szCs w:val="28"/>
          </w:rPr>
          <w:t>подпунктах 32</w:t>
        </w:r>
      </w:hyperlink>
      <w:r w:rsidR="00BD0127" w:rsidRPr="006E108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5" w:tooltip="35) лица, награжденные государственными наградами Республики Татарстан, учрежденными Законом Республики Татарстан &quot;О государственных наградах Республики Татарстан&quot;, имеющие необходимый стаж для назначения пенсии по старости или за выслугу лет, пенсия которым н">
        <w:r w:rsidR="00BD0127" w:rsidRPr="006E108A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="00BD0127" w:rsidRPr="006E10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tooltip="37) работающие и проживающие в сельской местности, рабочих поселках (поселках городского типа) специалисты государственной ветеринарной службы, а также вышедшие на пенсию граждане, граждане, достигшие возраста 60 и 55 лет (соответственно мужчины и женщины), а ">
        <w:r w:rsidR="00BD0127" w:rsidRPr="006E108A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="00BD0127" w:rsidRPr="006E108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7" w:tooltip="41) члены семьи, имеющей трех и более детей в возрасте до 18 лет, включая приемных.">
        <w:r w:rsidR="00BD0127" w:rsidRPr="006E108A">
          <w:rPr>
            <w:rFonts w:ascii="Times New Roman" w:hAnsi="Times New Roman" w:cs="Times New Roman"/>
            <w:sz w:val="28"/>
            <w:szCs w:val="28"/>
          </w:rPr>
          <w:t>41 пункта 1.2</w:t>
        </w:r>
      </w:hyperlink>
      <w:r w:rsidR="00BD0127"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BD0127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52579E99" w14:textId="48D6B4C9" w:rsidR="00891F4A" w:rsidRPr="006E108A" w:rsidRDefault="001E5F0B" w:rsidP="001E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</w:t>
      </w:r>
      <w:r w:rsidR="007F356F" w:rsidRPr="006E108A">
        <w:rPr>
          <w:rFonts w:ascii="Times New Roman" w:hAnsi="Times New Roman" w:cs="Times New Roman"/>
          <w:sz w:val="28"/>
          <w:szCs w:val="28"/>
        </w:rPr>
        <w:t>п</w:t>
      </w:r>
      <w:r w:rsidR="00891F4A" w:rsidRPr="006E108A">
        <w:rPr>
          <w:rFonts w:ascii="Times New Roman" w:hAnsi="Times New Roman" w:cs="Times New Roman"/>
          <w:sz w:val="28"/>
          <w:szCs w:val="28"/>
        </w:rPr>
        <w:t>ункт</w:t>
      </w:r>
      <w:r w:rsidRPr="006E108A">
        <w:rPr>
          <w:rFonts w:ascii="Times New Roman" w:hAnsi="Times New Roman" w:cs="Times New Roman"/>
          <w:sz w:val="28"/>
          <w:szCs w:val="28"/>
        </w:rPr>
        <w:t>е</w:t>
      </w:r>
      <w:r w:rsidR="00891F4A" w:rsidRPr="006E108A">
        <w:rPr>
          <w:rFonts w:ascii="Times New Roman" w:hAnsi="Times New Roman" w:cs="Times New Roman"/>
          <w:sz w:val="28"/>
          <w:szCs w:val="28"/>
        </w:rPr>
        <w:t xml:space="preserve"> 2.8.1 </w:t>
      </w:r>
      <w:r w:rsidRPr="006E108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 xml:space="preserve">задолженности по уплате налогов, сборов и страховых взносов в бюджеты бюджетной системы Российской </w:t>
      </w:r>
      <w:proofErr w:type="gramStart"/>
      <w:r w:rsidRPr="006E108A">
        <w:rPr>
          <w:rFonts w:ascii="Times New Roman" w:hAnsi="Times New Roman" w:cs="Times New Roman"/>
          <w:sz w:val="28"/>
          <w:szCs w:val="28"/>
        </w:rPr>
        <w:t>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»«</w:t>
      </w:r>
      <w:proofErr w:type="gramEnd"/>
      <w:r w:rsidR="00891F4A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505B1990" w14:textId="0B06736D" w:rsidR="007F356F" w:rsidRPr="006E108A" w:rsidRDefault="001E5F0B" w:rsidP="001E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</w:t>
      </w:r>
      <w:r w:rsidR="007F356F" w:rsidRPr="006E108A">
        <w:rPr>
          <w:rFonts w:ascii="Times New Roman" w:hAnsi="Times New Roman" w:cs="Times New Roman"/>
          <w:sz w:val="28"/>
          <w:szCs w:val="28"/>
        </w:rPr>
        <w:t>абзац</w:t>
      </w:r>
      <w:r w:rsidRPr="006E108A">
        <w:rPr>
          <w:rFonts w:ascii="Times New Roman" w:hAnsi="Times New Roman" w:cs="Times New Roman"/>
          <w:sz w:val="28"/>
          <w:szCs w:val="28"/>
        </w:rPr>
        <w:t>е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56F" w:rsidRPr="006E108A">
        <w:rPr>
          <w:rFonts w:ascii="Times New Roman" w:hAnsi="Times New Roman" w:cs="Times New Roman"/>
          <w:sz w:val="28"/>
          <w:szCs w:val="28"/>
        </w:rPr>
        <w:t>девят</w:t>
      </w:r>
      <w:r w:rsidRPr="006E108A">
        <w:rPr>
          <w:rFonts w:ascii="Times New Roman" w:hAnsi="Times New Roman" w:cs="Times New Roman"/>
          <w:sz w:val="28"/>
          <w:szCs w:val="28"/>
        </w:rPr>
        <w:t xml:space="preserve">ом 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пункта</w:t>
      </w:r>
      <w:proofErr w:type="gramEnd"/>
      <w:r w:rsidR="007F356F" w:rsidRPr="006E108A">
        <w:rPr>
          <w:rFonts w:ascii="Times New Roman" w:hAnsi="Times New Roman" w:cs="Times New Roman"/>
          <w:sz w:val="28"/>
          <w:szCs w:val="28"/>
        </w:rPr>
        <w:t xml:space="preserve"> 2.8.2 </w:t>
      </w:r>
      <w:r w:rsidRPr="006E108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05CA12DF" w14:textId="6E4347C5" w:rsidR="007F356F" w:rsidRPr="006E108A" w:rsidRDefault="007F356F" w:rsidP="007F3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абзац пятнадцатый пункта 3.3.1 изложить в следующей редакции:</w:t>
      </w:r>
    </w:p>
    <w:p w14:paraId="2B618415" w14:textId="6868AB79" w:rsidR="007F356F" w:rsidRPr="006E108A" w:rsidRDefault="006E108A" w:rsidP="007F3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«</w:t>
      </w:r>
      <w:r w:rsidR="007F356F" w:rsidRPr="006E108A">
        <w:rPr>
          <w:sz w:val="28"/>
          <w:szCs w:val="28"/>
        </w:rPr>
        <w:t>Форматно-логическая проверка сформированного запроса осуществляется Единым порталом</w:t>
      </w:r>
      <w:r w:rsidR="007F356F" w:rsidRPr="006E108A">
        <w:rPr>
          <w:sz w:val="28"/>
          <w:szCs w:val="28"/>
        </w:rPr>
        <w:t xml:space="preserve">, </w:t>
      </w:r>
      <w:r w:rsidR="007F356F" w:rsidRPr="006E108A">
        <w:rPr>
          <w:sz w:val="28"/>
          <w:szCs w:val="28"/>
        </w:rPr>
        <w:t>Портал</w:t>
      </w:r>
      <w:r w:rsidR="007F356F" w:rsidRPr="006E108A">
        <w:rPr>
          <w:sz w:val="28"/>
          <w:szCs w:val="28"/>
        </w:rPr>
        <w:t>ом</w:t>
      </w:r>
      <w:r w:rsidR="007F356F" w:rsidRPr="006E108A">
        <w:rPr>
          <w:sz w:val="28"/>
          <w:szCs w:val="28"/>
        </w:rPr>
        <w:t xml:space="preserve"> государственных и муниципальных услуг Республики </w:t>
      </w:r>
      <w:r w:rsidR="007F356F" w:rsidRPr="006E108A">
        <w:rPr>
          <w:sz w:val="28"/>
          <w:szCs w:val="28"/>
        </w:rPr>
        <w:lastRenderedPageBreak/>
        <w:t>Татарстан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6E108A">
        <w:rPr>
          <w:sz w:val="28"/>
          <w:szCs w:val="28"/>
        </w:rPr>
        <w:t>»</w:t>
      </w:r>
      <w:r w:rsidR="007F356F" w:rsidRPr="006E108A">
        <w:rPr>
          <w:sz w:val="28"/>
          <w:szCs w:val="28"/>
        </w:rPr>
        <w:t>;</w:t>
      </w:r>
    </w:p>
    <w:p w14:paraId="643AA697" w14:textId="17EB3283" w:rsidR="007F356F" w:rsidRPr="006E108A" w:rsidRDefault="00777632" w:rsidP="001E5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в</w:t>
      </w:r>
      <w:r w:rsidR="001E5F0B" w:rsidRPr="006E108A">
        <w:rPr>
          <w:sz w:val="28"/>
          <w:szCs w:val="28"/>
        </w:rPr>
        <w:t xml:space="preserve"> </w:t>
      </w:r>
      <w:r w:rsidR="007F356F" w:rsidRPr="006E108A">
        <w:rPr>
          <w:sz w:val="28"/>
          <w:szCs w:val="28"/>
        </w:rPr>
        <w:t>абзац</w:t>
      </w:r>
      <w:r w:rsidR="001E5F0B" w:rsidRPr="006E108A">
        <w:rPr>
          <w:sz w:val="28"/>
          <w:szCs w:val="28"/>
        </w:rPr>
        <w:t>е</w:t>
      </w:r>
      <w:r w:rsidR="007F356F" w:rsidRPr="006E108A">
        <w:rPr>
          <w:sz w:val="28"/>
          <w:szCs w:val="28"/>
        </w:rPr>
        <w:t xml:space="preserve"> четырнадцат</w:t>
      </w:r>
      <w:r w:rsidR="001E5F0B" w:rsidRPr="006E108A">
        <w:rPr>
          <w:sz w:val="28"/>
          <w:szCs w:val="28"/>
        </w:rPr>
        <w:t>ом</w:t>
      </w:r>
      <w:r w:rsidR="007F356F" w:rsidRPr="006E108A">
        <w:rPr>
          <w:sz w:val="28"/>
          <w:szCs w:val="28"/>
        </w:rPr>
        <w:t xml:space="preserve"> пункта 3.4.2 </w:t>
      </w:r>
      <w:r w:rsidR="001E5F0B" w:rsidRPr="006E108A">
        <w:rPr>
          <w:sz w:val="28"/>
          <w:szCs w:val="28"/>
        </w:rPr>
        <w:t xml:space="preserve">слова </w:t>
      </w:r>
      <w:r w:rsidR="006E108A" w:rsidRPr="006E108A">
        <w:rPr>
          <w:sz w:val="28"/>
          <w:szCs w:val="28"/>
        </w:rPr>
        <w:t>«</w:t>
      </w:r>
      <w:r w:rsidR="001E5F0B" w:rsidRPr="006E108A">
        <w:rPr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sz w:val="28"/>
          <w:szCs w:val="28"/>
        </w:rPr>
        <w:t>»</w:t>
      </w:r>
      <w:r w:rsidR="001E5F0B" w:rsidRPr="006E108A">
        <w:rPr>
          <w:sz w:val="28"/>
          <w:szCs w:val="28"/>
        </w:rPr>
        <w:t xml:space="preserve"> заменить словами </w:t>
      </w:r>
      <w:r w:rsidR="006E108A" w:rsidRPr="006E108A">
        <w:rPr>
          <w:sz w:val="28"/>
          <w:szCs w:val="28"/>
        </w:rPr>
        <w:t>«</w:t>
      </w:r>
      <w:r w:rsidR="001E5F0B" w:rsidRPr="006E108A">
        <w:rPr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sz w:val="28"/>
          <w:szCs w:val="28"/>
        </w:rPr>
        <w:t>»</w:t>
      </w:r>
      <w:r w:rsidR="007F356F" w:rsidRPr="006E108A">
        <w:rPr>
          <w:sz w:val="28"/>
          <w:szCs w:val="28"/>
        </w:rPr>
        <w:t>;</w:t>
      </w:r>
    </w:p>
    <w:p w14:paraId="75CF5D26" w14:textId="77777777" w:rsidR="007F356F" w:rsidRPr="006E108A" w:rsidRDefault="007F356F" w:rsidP="007F3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пункте 3.5.4.1:</w:t>
      </w:r>
    </w:p>
    <w:p w14:paraId="7003233C" w14:textId="0A4F776F" w:rsidR="007F356F" w:rsidRPr="006E108A" w:rsidRDefault="001E5F0B" w:rsidP="001E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</w:t>
      </w:r>
      <w:r w:rsidR="007F356F" w:rsidRPr="006E108A">
        <w:rPr>
          <w:rFonts w:ascii="Times New Roman" w:hAnsi="Times New Roman" w:cs="Times New Roman"/>
          <w:sz w:val="28"/>
          <w:szCs w:val="28"/>
        </w:rPr>
        <w:t>абзац</w:t>
      </w:r>
      <w:r w:rsidRPr="006E108A">
        <w:rPr>
          <w:rFonts w:ascii="Times New Roman" w:hAnsi="Times New Roman" w:cs="Times New Roman"/>
          <w:sz w:val="28"/>
          <w:szCs w:val="28"/>
        </w:rPr>
        <w:t>е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перв</w:t>
      </w:r>
      <w:r w:rsidRPr="006E108A">
        <w:rPr>
          <w:rFonts w:ascii="Times New Roman" w:hAnsi="Times New Roman" w:cs="Times New Roman"/>
          <w:sz w:val="28"/>
          <w:szCs w:val="28"/>
        </w:rPr>
        <w:t>ом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Pr="006E108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="007F356F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189915C0" w14:textId="6941B25E" w:rsidR="007F356F" w:rsidRPr="006E108A" w:rsidRDefault="00084C59" w:rsidP="007F3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</w:t>
      </w:r>
      <w:r w:rsidR="001E5F0B"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7F356F" w:rsidRPr="006E108A">
        <w:rPr>
          <w:rFonts w:ascii="Times New Roman" w:hAnsi="Times New Roman" w:cs="Times New Roman"/>
          <w:sz w:val="28"/>
          <w:szCs w:val="28"/>
        </w:rPr>
        <w:t>абзац</w:t>
      </w:r>
      <w:r w:rsidR="001E5F0B" w:rsidRPr="006E108A">
        <w:rPr>
          <w:rFonts w:ascii="Times New Roman" w:hAnsi="Times New Roman" w:cs="Times New Roman"/>
          <w:sz w:val="28"/>
          <w:szCs w:val="28"/>
        </w:rPr>
        <w:t>е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пят</w:t>
      </w:r>
      <w:r w:rsidR="001E5F0B" w:rsidRPr="006E108A">
        <w:rPr>
          <w:rFonts w:ascii="Times New Roman" w:hAnsi="Times New Roman" w:cs="Times New Roman"/>
          <w:sz w:val="28"/>
          <w:szCs w:val="28"/>
        </w:rPr>
        <w:t>ом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1E5F0B" w:rsidRPr="006E108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="001E5F0B"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="001E5F0B"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="001E5F0B"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="001E5F0B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148D8B01" w14:textId="715824D1" w:rsidR="007F356F" w:rsidRPr="006E108A" w:rsidRDefault="001E5F0B" w:rsidP="001E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</w:t>
      </w:r>
      <w:r w:rsidR="007F356F" w:rsidRPr="006E108A">
        <w:rPr>
          <w:rFonts w:ascii="Times New Roman" w:hAnsi="Times New Roman" w:cs="Times New Roman"/>
          <w:sz w:val="28"/>
          <w:szCs w:val="28"/>
        </w:rPr>
        <w:t>абзац</w:t>
      </w:r>
      <w:r w:rsidRPr="006E108A">
        <w:rPr>
          <w:rFonts w:ascii="Times New Roman" w:hAnsi="Times New Roman" w:cs="Times New Roman"/>
          <w:sz w:val="28"/>
          <w:szCs w:val="28"/>
        </w:rPr>
        <w:t>е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перв</w:t>
      </w:r>
      <w:r w:rsidRPr="006E108A">
        <w:rPr>
          <w:rFonts w:ascii="Times New Roman" w:hAnsi="Times New Roman" w:cs="Times New Roman"/>
          <w:sz w:val="28"/>
          <w:szCs w:val="28"/>
        </w:rPr>
        <w:t>ом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7F356F" w:rsidRPr="006E108A">
        <w:rPr>
          <w:rFonts w:ascii="Times New Roman" w:hAnsi="Times New Roman" w:cs="Times New Roman"/>
          <w:sz w:val="28"/>
          <w:szCs w:val="28"/>
        </w:rPr>
        <w:t>пункта 3.5.4.2</w:t>
      </w:r>
      <w:r w:rsidRPr="006E108A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F356F"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="007F356F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3A9F75F8" w14:textId="65D41D77" w:rsidR="007F356F" w:rsidRPr="006E108A" w:rsidRDefault="001E5F0B" w:rsidP="001E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приложении 6 к Регламенту 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</w:t>
      </w:r>
      <w:r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Pr="006E108A">
        <w:rPr>
          <w:rFonts w:ascii="Times New Roman" w:hAnsi="Times New Roman" w:cs="Times New Roman"/>
          <w:sz w:val="28"/>
          <w:szCs w:val="28"/>
        </w:rPr>
        <w:t>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56FA7347" w14:textId="2EACB4BD" w:rsidR="002A1CE9" w:rsidRPr="006E108A" w:rsidRDefault="00B35B68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E108A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421AFE" w:rsidRPr="006E108A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2A1CE9" w:rsidRPr="006E108A">
        <w:rPr>
          <w:rFonts w:eastAsiaTheme="minorHAnsi"/>
          <w:sz w:val="28"/>
          <w:szCs w:val="28"/>
          <w:lang w:eastAsia="en-US"/>
        </w:rPr>
        <w:t>А</w:t>
      </w:r>
      <w:r w:rsidR="00163C5E" w:rsidRPr="006E108A">
        <w:rPr>
          <w:rFonts w:eastAsiaTheme="minorHAnsi"/>
          <w:sz w:val="28"/>
          <w:szCs w:val="28"/>
          <w:lang w:eastAsia="en-US"/>
        </w:rPr>
        <w:t xml:space="preserve">дминистративном </w:t>
      </w:r>
      <w:hyperlink r:id="rId32" w:history="1">
        <w:r w:rsidR="00163C5E" w:rsidRPr="006E108A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163C5E" w:rsidRPr="006E108A">
        <w:rPr>
          <w:rFonts w:eastAsiaTheme="minorHAnsi"/>
          <w:sz w:val="28"/>
          <w:szCs w:val="28"/>
          <w:lang w:eastAsia="en-US"/>
        </w:rPr>
        <w:t>е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167CCE" w:rsidRPr="006E108A">
        <w:rPr>
          <w:rFonts w:eastAsiaTheme="minorHAnsi"/>
          <w:bCs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17.09.2018 № 856 </w:t>
      </w:r>
      <w:r w:rsidR="006E108A" w:rsidRPr="006E108A">
        <w:rPr>
          <w:rFonts w:eastAsiaTheme="minorHAnsi"/>
          <w:bCs/>
          <w:sz w:val="28"/>
          <w:szCs w:val="28"/>
          <w:lang w:eastAsia="en-US"/>
        </w:rPr>
        <w:t>«</w:t>
      </w:r>
      <w:r w:rsidR="00167CCE" w:rsidRPr="006E108A">
        <w:rPr>
          <w:rFonts w:eastAsiaTheme="minorHAnsi"/>
          <w:bCs/>
          <w:sz w:val="28"/>
          <w:szCs w:val="28"/>
          <w:lang w:eastAsia="en-US"/>
        </w:rPr>
        <w:t xml:space="preserve">Об утверждении </w:t>
      </w:r>
      <w:r w:rsidR="00191A36" w:rsidRPr="006E108A">
        <w:rPr>
          <w:rFonts w:eastAsiaTheme="minorHAnsi"/>
          <w:bCs/>
          <w:sz w:val="28"/>
          <w:szCs w:val="28"/>
          <w:lang w:eastAsia="en-US"/>
        </w:rPr>
        <w:t>а</w:t>
      </w:r>
      <w:r w:rsidR="00167CCE" w:rsidRPr="006E108A">
        <w:rPr>
          <w:rFonts w:eastAsiaTheme="minorHAnsi"/>
          <w:bCs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6E108A" w:rsidRPr="006E108A">
        <w:rPr>
          <w:rFonts w:eastAsiaTheme="minorHAnsi"/>
          <w:bCs/>
          <w:sz w:val="28"/>
          <w:szCs w:val="28"/>
          <w:lang w:eastAsia="en-US"/>
        </w:rPr>
        <w:t>»</w:t>
      </w:r>
      <w:r w:rsidR="00167CCE" w:rsidRPr="006E108A">
        <w:rPr>
          <w:rFonts w:eastAsiaTheme="minorHAnsi"/>
          <w:bCs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от 09.01.2019 № 8, </w:t>
      </w:r>
      <w:r w:rsidR="00167CCE" w:rsidRPr="006E108A">
        <w:rPr>
          <w:sz w:val="28"/>
          <w:szCs w:val="28"/>
        </w:rPr>
        <w:t xml:space="preserve">от 07.05.2019 </w:t>
      </w:r>
      <w:hyperlink r:id="rId33" w:history="1">
        <w:r w:rsidR="00167CCE" w:rsidRPr="006E108A">
          <w:rPr>
            <w:sz w:val="28"/>
            <w:szCs w:val="28"/>
          </w:rPr>
          <w:t>№ 323</w:t>
        </w:r>
      </w:hyperlink>
      <w:r w:rsidR="00167CCE" w:rsidRPr="006E108A">
        <w:rPr>
          <w:sz w:val="28"/>
          <w:szCs w:val="28"/>
        </w:rPr>
        <w:t xml:space="preserve">, от 14.11.2019 </w:t>
      </w:r>
      <w:hyperlink r:id="rId34" w:history="1">
        <w:r w:rsidR="00167CCE" w:rsidRPr="006E108A">
          <w:rPr>
            <w:sz w:val="28"/>
            <w:szCs w:val="28"/>
          </w:rPr>
          <w:t>№ 1021</w:t>
        </w:r>
      </w:hyperlink>
      <w:r w:rsidR="00167CCE" w:rsidRPr="006E108A">
        <w:rPr>
          <w:sz w:val="28"/>
          <w:szCs w:val="28"/>
        </w:rPr>
        <w:t xml:space="preserve">, от 21.04.2020 </w:t>
      </w:r>
      <w:hyperlink r:id="rId35" w:history="1">
        <w:r w:rsidR="00167CCE" w:rsidRPr="006E108A">
          <w:rPr>
            <w:sz w:val="28"/>
            <w:szCs w:val="28"/>
          </w:rPr>
          <w:t>№ 257</w:t>
        </w:r>
      </w:hyperlink>
      <w:r w:rsidR="00167CCE" w:rsidRPr="006E108A">
        <w:rPr>
          <w:sz w:val="28"/>
          <w:szCs w:val="28"/>
        </w:rPr>
        <w:t xml:space="preserve">, </w:t>
      </w:r>
      <w:r w:rsidR="00167CCE" w:rsidRPr="006E108A">
        <w:rPr>
          <w:rFonts w:eastAsiaTheme="minorHAnsi"/>
          <w:sz w:val="28"/>
          <w:szCs w:val="28"/>
          <w:lang w:eastAsia="en-US"/>
        </w:rPr>
        <w:t>от 13</w:t>
      </w:r>
      <w:r w:rsidR="00167CCE" w:rsidRPr="006E108A">
        <w:rPr>
          <w:rFonts w:eastAsiaTheme="minorHAnsi"/>
          <w:bCs/>
          <w:sz w:val="28"/>
          <w:szCs w:val="28"/>
          <w:lang w:eastAsia="en-US"/>
        </w:rPr>
        <w:t xml:space="preserve">.07.2020 </w:t>
      </w:r>
      <w:hyperlink r:id="rId36" w:history="1">
        <w:r w:rsidR="00167CCE" w:rsidRPr="006E108A">
          <w:rPr>
            <w:rFonts w:eastAsiaTheme="minorHAnsi"/>
            <w:bCs/>
            <w:sz w:val="28"/>
            <w:szCs w:val="28"/>
            <w:lang w:eastAsia="en-US"/>
          </w:rPr>
          <w:t>№ 502</w:t>
        </w:r>
      </w:hyperlink>
      <w:r w:rsidR="00BA658C" w:rsidRPr="006E108A">
        <w:rPr>
          <w:rFonts w:eastAsiaTheme="minorHAnsi"/>
          <w:bCs/>
          <w:sz w:val="28"/>
          <w:szCs w:val="28"/>
          <w:lang w:eastAsia="en-US"/>
        </w:rPr>
        <w:t>, от 02.10.2020</w:t>
      </w:r>
      <w:r w:rsidR="00E8777B" w:rsidRPr="006E108A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A430FF" w:rsidRPr="006E108A">
        <w:rPr>
          <w:rFonts w:eastAsiaTheme="minorHAnsi"/>
          <w:bCs/>
          <w:sz w:val="28"/>
          <w:szCs w:val="28"/>
          <w:lang w:eastAsia="en-US"/>
        </w:rPr>
        <w:t xml:space="preserve"> 102, от 09.06.2021 № 410</w:t>
      </w:r>
      <w:r w:rsidR="002A1CE9" w:rsidRPr="006E108A">
        <w:rPr>
          <w:rFonts w:eastAsiaTheme="minorHAnsi"/>
          <w:bCs/>
          <w:sz w:val="28"/>
          <w:szCs w:val="28"/>
          <w:lang w:eastAsia="en-US"/>
        </w:rPr>
        <w:t xml:space="preserve">, от 23.11.2021 </w:t>
      </w:r>
      <w:hyperlink r:id="rId37" w:history="1">
        <w:r w:rsidR="002A1CE9" w:rsidRPr="006E108A">
          <w:rPr>
            <w:rFonts w:eastAsiaTheme="minorHAnsi"/>
            <w:bCs/>
            <w:sz w:val="28"/>
            <w:szCs w:val="28"/>
            <w:lang w:eastAsia="en-US"/>
          </w:rPr>
          <w:t>№ 863</w:t>
        </w:r>
        <w:r w:rsidR="00E426E4" w:rsidRPr="006E108A">
          <w:rPr>
            <w:rFonts w:eastAsiaTheme="minorHAnsi"/>
            <w:bCs/>
            <w:sz w:val="28"/>
            <w:szCs w:val="28"/>
            <w:lang w:eastAsia="en-US"/>
          </w:rPr>
          <w:t>, от 13.04.2022 № 272</w:t>
        </w:r>
        <w:r w:rsidR="002A1CE9" w:rsidRPr="006E108A">
          <w:rPr>
            <w:rFonts w:eastAsiaTheme="minorHAnsi"/>
            <w:bCs/>
            <w:sz w:val="28"/>
            <w:szCs w:val="28"/>
            <w:lang w:eastAsia="en-US"/>
          </w:rPr>
          <w:t>)</w:t>
        </w:r>
        <w:r w:rsidR="00630C26" w:rsidRPr="006E108A">
          <w:rPr>
            <w:rFonts w:eastAsiaTheme="minorHAnsi"/>
            <w:bCs/>
            <w:sz w:val="28"/>
            <w:szCs w:val="28"/>
            <w:lang w:eastAsia="en-US"/>
          </w:rPr>
          <w:t xml:space="preserve"> (далее – Регламент)</w:t>
        </w:r>
        <w:r w:rsidR="002A1CE9" w:rsidRPr="006E108A">
          <w:rPr>
            <w:rFonts w:eastAsiaTheme="minorHAnsi"/>
            <w:bCs/>
            <w:sz w:val="28"/>
            <w:szCs w:val="28"/>
            <w:lang w:eastAsia="en-US"/>
          </w:rPr>
          <w:t xml:space="preserve">: </w:t>
        </w:r>
      </w:hyperlink>
    </w:p>
    <w:p w14:paraId="38E6C2B9" w14:textId="2E5BABAD" w:rsidR="00E426E4" w:rsidRPr="006E108A" w:rsidRDefault="00541B71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E108A">
        <w:rPr>
          <w:rFonts w:eastAsiaTheme="minorHAnsi"/>
          <w:bCs/>
          <w:sz w:val="28"/>
          <w:szCs w:val="28"/>
          <w:lang w:eastAsia="en-US"/>
        </w:rPr>
        <w:t>пункты 2.4.1 и 2.4.2 изложить в следующей редакции:</w:t>
      </w:r>
    </w:p>
    <w:p w14:paraId="13CC42F5" w14:textId="04E71509" w:rsidR="00541B71" w:rsidRPr="006E108A" w:rsidRDefault="006E108A" w:rsidP="00541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08A">
        <w:rPr>
          <w:sz w:val="28"/>
          <w:szCs w:val="28"/>
        </w:rPr>
        <w:t>«</w:t>
      </w:r>
      <w:r w:rsidR="00541B71" w:rsidRPr="006E108A">
        <w:rPr>
          <w:sz w:val="28"/>
          <w:szCs w:val="28"/>
        </w:rPr>
        <w:t>2.4.1. Решение о предоставлении (об отказе в предоставлении) компенсации, в том числе при подаче заявления через Портал государственных и муниципальных услуг Республики Татарстан, принимается в течение 10 рабочих дней со дня со дня регистрации заявления и документов.</w:t>
      </w:r>
    </w:p>
    <w:p w14:paraId="1E315AF7" w14:textId="21B4C450" w:rsidR="00541B71" w:rsidRPr="006E108A" w:rsidRDefault="00541B71" w:rsidP="00541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08A">
        <w:rPr>
          <w:sz w:val="28"/>
          <w:szCs w:val="28"/>
        </w:rPr>
        <w:t xml:space="preserve">2.4.2. В случае наличия у заявителя задолженности по уплате налогов, сборов и страховых взносов в бюджеты бюджетной системы Российской Федерации </w:t>
      </w:r>
      <w:r w:rsidRPr="006E108A">
        <w:rPr>
          <w:sz w:val="28"/>
          <w:szCs w:val="28"/>
        </w:rPr>
        <w:lastRenderedPageBreak/>
        <w:t>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  <w:r w:rsidR="006E108A" w:rsidRPr="006E108A">
        <w:rPr>
          <w:sz w:val="28"/>
          <w:szCs w:val="28"/>
        </w:rPr>
        <w:t>»</w:t>
      </w:r>
      <w:r w:rsidRPr="006E108A">
        <w:rPr>
          <w:sz w:val="28"/>
          <w:szCs w:val="28"/>
        </w:rPr>
        <w:t>;</w:t>
      </w:r>
    </w:p>
    <w:p w14:paraId="460FEB23" w14:textId="4FB7DF4F" w:rsidR="00541B71" w:rsidRPr="006E108A" w:rsidRDefault="00541B71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E108A">
        <w:rPr>
          <w:rFonts w:eastAsiaTheme="minorHAnsi"/>
          <w:bCs/>
          <w:sz w:val="28"/>
          <w:szCs w:val="28"/>
          <w:lang w:eastAsia="en-US"/>
        </w:rPr>
        <w:t>пункт 2.6 изложить в следующей редакции:</w:t>
      </w:r>
    </w:p>
    <w:p w14:paraId="70DCFE95" w14:textId="496D3F2B" w:rsidR="00541B71" w:rsidRPr="006E108A" w:rsidRDefault="006E108A" w:rsidP="00541B7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E108A">
        <w:rPr>
          <w:rFonts w:eastAsiaTheme="minorHAnsi"/>
          <w:b w:val="0"/>
          <w:bCs/>
          <w:sz w:val="28"/>
          <w:szCs w:val="28"/>
          <w:lang w:eastAsia="en-US"/>
        </w:rPr>
        <w:t>«</w:t>
      </w:r>
      <w:r w:rsidR="00541B71" w:rsidRPr="006E108A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14:paraId="691F7E9B" w14:textId="77777777" w:rsidR="00541B71" w:rsidRPr="006E108A" w:rsidRDefault="00541B71" w:rsidP="00541B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108A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7848F079" w14:textId="77777777" w:rsidR="00541B71" w:rsidRPr="006E108A" w:rsidRDefault="00541B71" w:rsidP="00541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E4EF1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представляет:</w:t>
      </w:r>
    </w:p>
    <w:p w14:paraId="6E672620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заявление о предоставлении компенсации с указанием реквизитов счета, открытого в банке или ином кредитном учреждении в соответствии с федеральным законодательством для получения социальных выплат:</w:t>
      </w:r>
    </w:p>
    <w:p w14:paraId="062E8AC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3" w:tooltip="                                 ЗАЯВЛЕНИЕ">
        <w:r w:rsidRPr="006E108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14:paraId="428E65D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подписанного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14:paraId="6BE5740B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недвижимости.</w:t>
      </w:r>
    </w:p>
    <w:p w14:paraId="5CA1B7C4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4313B817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2.6.3. В случае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668A14AF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2.6.4. Заявитель при обращении предъявляет документ, удостоверяющий личность.</w:t>
      </w:r>
    </w:p>
    <w:p w14:paraId="5A485E9B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предъявляют документ, удостоверяющий личность, и дополнительно представляют копии документов, подтверждающих их полномочия на представление интересов заявителя.</w:t>
      </w:r>
    </w:p>
    <w:p w14:paraId="256242C4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45A8269B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5EDDD422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7F2015A8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0CEBD129" w14:textId="486CE3E3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2.6.5. 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 (http://mtsz.tatarsta</w:t>
      </w:r>
      <w:r w:rsidR="006E108A">
        <w:rPr>
          <w:rFonts w:ascii="Times New Roman" w:hAnsi="Times New Roman" w:cs="Times New Roman"/>
          <w:sz w:val="28"/>
          <w:szCs w:val="28"/>
        </w:rPr>
        <w:t>№</w:t>
      </w:r>
      <w:r w:rsidRPr="006E108A">
        <w:rPr>
          <w:rFonts w:ascii="Times New Roman" w:hAnsi="Times New Roman" w:cs="Times New Roman"/>
          <w:sz w:val="28"/>
          <w:szCs w:val="28"/>
        </w:rPr>
        <w:t>.ru).</w:t>
      </w:r>
    </w:p>
    <w:p w14:paraId="4DC3C09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2.6.6. Заявление и прилагаемые документы могут быть представлены (направлены) заявителем одним из следующих способов:</w:t>
      </w:r>
    </w:p>
    <w:p w14:paraId="69BFA77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отделение Центра либо почтовым отправлением на бумажных носителях;</w:t>
      </w:r>
    </w:p>
    <w:p w14:paraId="78882E7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Татарстан;</w:t>
      </w:r>
    </w:p>
    <w:p w14:paraId="1B6B417B" w14:textId="35271F8E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через информационно-телекоммуникационные сети общего доступа, в том числе через сеть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Интернет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7CBBD2A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2.6.7.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4C8CB7F1" w14:textId="0D596C53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2.6.8. При направлении заявления и необходимых документов через сеть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Интернет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38" w:tooltip="Федеральный закон от 06.04.2011 N 63-ФЗ (ред. от 14.07.2022) &quot;Об электронной подписи&quot; {КонсультантПлюс}">
        <w:r w:rsidRPr="006E10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6E108A">
        <w:rPr>
          <w:rFonts w:ascii="Times New Roman" w:hAnsi="Times New Roman" w:cs="Times New Roman"/>
          <w:sz w:val="28"/>
          <w:szCs w:val="28"/>
        </w:rPr>
        <w:t>№</w:t>
      </w:r>
      <w:r w:rsidRPr="006E108A">
        <w:rPr>
          <w:rFonts w:ascii="Times New Roman" w:hAnsi="Times New Roman" w:cs="Times New Roman"/>
          <w:sz w:val="28"/>
          <w:szCs w:val="28"/>
        </w:rPr>
        <w:t xml:space="preserve"> 63-ФЗ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bookmarkStart w:id="0" w:name="_GoBack"/>
      <w:r w:rsidRPr="006E108A">
        <w:rPr>
          <w:rFonts w:ascii="Times New Roman" w:hAnsi="Times New Roman" w:cs="Times New Roman"/>
          <w:sz w:val="28"/>
          <w:szCs w:val="28"/>
        </w:rPr>
        <w:t>№</w:t>
      </w:r>
      <w:bookmarkEnd w:id="0"/>
      <w:r w:rsidRPr="006E108A">
        <w:rPr>
          <w:rFonts w:ascii="Times New Roman" w:hAnsi="Times New Roman" w:cs="Times New Roman"/>
          <w:sz w:val="28"/>
          <w:szCs w:val="28"/>
        </w:rPr>
        <w:t xml:space="preserve"> 63-ФЗ) и Федерального </w:t>
      </w:r>
      <w:hyperlink r:id="rId39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6E10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от 27 июля 2010 года № 210-ФЗ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210-ФЗ).</w:t>
      </w:r>
    </w:p>
    <w:p w14:paraId="4D7974C9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</w:t>
      </w:r>
    </w:p>
    <w:p w14:paraId="478233DD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690C6DE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2.6.9. Документы, которые подлежат представлению в рамках межведомственного информационного взаимодействия:</w:t>
      </w:r>
    </w:p>
    <w:p w14:paraId="1CE09E0B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жительства;</w:t>
      </w:r>
    </w:p>
    <w:p w14:paraId="701BDA2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зарегистрированном в Едином государственном реестре недвижимости;</w:t>
      </w:r>
    </w:p>
    <w:p w14:paraId="778CA896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факте осуществления трудовой деятельности;</w:t>
      </w:r>
    </w:p>
    <w:p w14:paraId="6A2C791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14:paraId="472EC8F7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подтверждении факта установления инвалидности;</w:t>
      </w:r>
    </w:p>
    <w:p w14:paraId="68E0827F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Федерации.</w:t>
      </w:r>
    </w:p>
    <w:p w14:paraId="07FB2904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lastRenderedPageBreak/>
        <w:t>2.6.10. Заявитель вправе представить документы, подтверждающие вышеуказанные сведения, по собственной инициативе.</w:t>
      </w:r>
    </w:p>
    <w:p w14:paraId="496140FD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2.6.11.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14:paraId="33070F24" w14:textId="6624EA66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2.6.12.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4E08487A" w14:textId="0C049DED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пункте 2.7.1:</w:t>
      </w:r>
    </w:p>
    <w:p w14:paraId="14787360" w14:textId="205DEFB5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22E0D022" w14:textId="325DA1C0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40B29C04" w14:textId="09E7B03A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дополнить пунктом 2.7.2 следующего содержания:</w:t>
      </w:r>
    </w:p>
    <w:p w14:paraId="3AE17F0A" w14:textId="53E1C91D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0D7D8B9D" w14:textId="7E6B6269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пункте 2.8.1 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2FF43CED" w14:textId="3A32B09B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дополнить пунктом 2.8.3 следующего содержания:</w:t>
      </w:r>
    </w:p>
    <w:p w14:paraId="45AE09C4" w14:textId="205B997D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</w:t>
      </w:r>
      <w:r w:rsidR="00541B71" w:rsidRPr="006E108A">
        <w:rPr>
          <w:rFonts w:ascii="Times New Roman" w:hAnsi="Times New Roman" w:cs="Times New Roman"/>
          <w:sz w:val="28"/>
          <w:szCs w:val="28"/>
        </w:rPr>
        <w:t>.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0C89C1BF" w14:textId="4A699A46" w:rsidR="00541B71" w:rsidRPr="006E108A" w:rsidRDefault="000720A5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</w:t>
      </w:r>
      <w:r w:rsidR="00541B71" w:rsidRPr="006E108A">
        <w:rPr>
          <w:rFonts w:ascii="Times New Roman" w:hAnsi="Times New Roman" w:cs="Times New Roman"/>
          <w:sz w:val="28"/>
          <w:szCs w:val="28"/>
        </w:rPr>
        <w:t>ункт 2.14 изложить в следующей редакции:</w:t>
      </w:r>
    </w:p>
    <w:p w14:paraId="017DC5B9" w14:textId="52BBFFDF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2.14. Иные требования к предоставлению государственной услуги, в том числе:</w:t>
      </w:r>
    </w:p>
    <w:p w14:paraId="5117016E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7A9EADC7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347DA846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AD5E5E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МФЦ, в удаленных рабочих МФЦ не осуществляется.</w:t>
      </w:r>
    </w:p>
    <w:p w14:paraId="3D0A2D4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4A78545D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05493D85" w14:textId="62907F4D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</w:t>
      </w:r>
      <w:r w:rsidRPr="006E108A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0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6E108A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E108A">
        <w:rPr>
          <w:rFonts w:ascii="Times New Roman" w:hAnsi="Times New Roman" w:cs="Times New Roman"/>
          <w:sz w:val="28"/>
          <w:szCs w:val="28"/>
        </w:rPr>
        <w:t>№</w:t>
      </w:r>
      <w:r w:rsidRPr="006E108A">
        <w:rPr>
          <w:rFonts w:ascii="Times New Roman" w:hAnsi="Times New Roman" w:cs="Times New Roman"/>
          <w:sz w:val="28"/>
          <w:szCs w:val="28"/>
        </w:rPr>
        <w:t xml:space="preserve"> 210-ФЗ с использованием Единого портала, Портала государственных и муниципальных услуг Республики Татарстан;</w:t>
      </w:r>
    </w:p>
    <w:p w14:paraId="65C9C09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07EEB10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6B096421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2532DFD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C18213F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34C03BA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4DBDB110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143" w:tooltip="2.3. Результат предоставления государственной услуги">
        <w:r w:rsidRPr="006E108A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14:paraId="013E978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2.14.3. Электронные документы представляются в следующих форматах:</w:t>
      </w:r>
    </w:p>
    <w:p w14:paraId="59478196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27434125" w14:textId="2A1BA328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</w:t>
      </w:r>
      <w:r w:rsidRPr="006E108A">
        <w:rPr>
          <w:rFonts w:ascii="Times New Roman" w:hAnsi="Times New Roman" w:cs="Times New Roman"/>
          <w:sz w:val="28"/>
          <w:szCs w:val="28"/>
        </w:rPr>
        <w:lastRenderedPageBreak/>
        <w:t xml:space="preserve">формулы (за исключением документов, указанных в </w:t>
      </w:r>
      <w:hyperlink w:anchor="P303" w:tooltip="в) xls, xlsx, ods - для документов, содержащих расчеты;">
        <w:r w:rsidRPr="006E108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E108A" w:rsidRPr="006E108A">
          <w:rPr>
            <w:rFonts w:ascii="Times New Roman" w:hAnsi="Times New Roman" w:cs="Times New Roman"/>
            <w:sz w:val="28"/>
            <w:szCs w:val="28"/>
          </w:rPr>
          <w:t>«</w:t>
        </w:r>
        <w:r w:rsidRPr="006E108A">
          <w:rPr>
            <w:rFonts w:ascii="Times New Roman" w:hAnsi="Times New Roman" w:cs="Times New Roman"/>
            <w:sz w:val="28"/>
            <w:szCs w:val="28"/>
          </w:rPr>
          <w:t>в</w:t>
        </w:r>
        <w:r w:rsidR="006E108A" w:rsidRPr="006E108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5A26EBB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03"/>
      <w:bookmarkEnd w:id="1"/>
      <w:r w:rsidRPr="006E108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22E1CC2" w14:textId="4902674E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03" w:tooltip="в) xls, xlsx, ods - для документов, содержащих расчеты;">
        <w:r w:rsidRPr="006E108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E108A" w:rsidRPr="006E108A">
          <w:rPr>
            <w:rFonts w:ascii="Times New Roman" w:hAnsi="Times New Roman" w:cs="Times New Roman"/>
            <w:sz w:val="28"/>
            <w:szCs w:val="28"/>
          </w:rPr>
          <w:t>«</w:t>
        </w:r>
        <w:r w:rsidRPr="006E108A">
          <w:rPr>
            <w:rFonts w:ascii="Times New Roman" w:hAnsi="Times New Roman" w:cs="Times New Roman"/>
            <w:sz w:val="28"/>
            <w:szCs w:val="28"/>
          </w:rPr>
          <w:t>в</w:t>
        </w:r>
        <w:r w:rsidR="006E108A" w:rsidRPr="006E108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5E11FE50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735639F9" w14:textId="4F6FDFA2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черно-белый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4DFAE969" w14:textId="0361A0F9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оттенки серого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2DD946F9" w14:textId="5BC90603" w:rsidR="00541B71" w:rsidRPr="006E108A" w:rsidRDefault="006E108A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цветной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541B71" w:rsidRPr="006E108A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541B71" w:rsidRPr="006E108A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03849288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FF6173E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EE662F6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176F7579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29FA7169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7DD8371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E108A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E108A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580845AA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50656CC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5E0A6528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 даты, времени и места приема.</w:t>
      </w:r>
    </w:p>
    <w:p w14:paraId="4FD79416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C58E0B1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18B0B1D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</w:t>
      </w:r>
      <w:r w:rsidRPr="006E108A">
        <w:rPr>
          <w:rFonts w:ascii="Times New Roman" w:hAnsi="Times New Roman" w:cs="Times New Roman"/>
          <w:sz w:val="28"/>
          <w:szCs w:val="28"/>
        </w:rPr>
        <w:lastRenderedPageBreak/>
        <w:t>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DA2EF7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2.14.3. Предоставление необходимых и обязательных услуг не требуется.</w:t>
      </w:r>
    </w:p>
    <w:p w14:paraId="7EC8FC05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2.14.4. При предоставлении государственной услуги используются:</w:t>
      </w:r>
    </w:p>
    <w:p w14:paraId="7F794592" w14:textId="6587E273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6A6EF8AF" w14:textId="795161D9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3E473B26" w14:textId="7205775C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2DEF8CCC" w14:textId="17389418" w:rsidR="00541B71" w:rsidRPr="006E108A" w:rsidRDefault="00630C26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пункт 3.1.1 изложить в следующей редакции:</w:t>
      </w:r>
    </w:p>
    <w:p w14:paraId="633769AC" w14:textId="442EF337" w:rsidR="00630C26" w:rsidRPr="006E108A" w:rsidRDefault="006E108A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630C26" w:rsidRPr="006E108A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5FDDD14F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BB3BE21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14:paraId="1991F08D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0EC60EAB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4) подготовка решения о назначении (об отказе в назначении) субсидии-льготы, приостановлении (возобновления) предоставления государственной услуги;</w:t>
      </w:r>
    </w:p>
    <w:p w14:paraId="5F2D677F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Портале государственных и муниципальных услуг Республики Татарстан.</w:t>
      </w:r>
    </w:p>
    <w:p w14:paraId="6BE867DF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4DE5D610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05520DFD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37EF652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76082C28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3292F411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4AA9FBA1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14:paraId="762725F4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услугу, либо государственного служащего.</w:t>
      </w:r>
    </w:p>
    <w:p w14:paraId="56E7F302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государственной услуги производится в личном кабинете </w:t>
      </w:r>
      <w:proofErr w:type="gramStart"/>
      <w:r w:rsidRPr="006E108A">
        <w:rPr>
          <w:rFonts w:ascii="Times New Roman" w:hAnsi="Times New Roman" w:cs="Times New Roman"/>
          <w:sz w:val="28"/>
          <w:szCs w:val="28"/>
        </w:rPr>
        <w:t>на государственных и муниципальных услуг</w:t>
      </w:r>
      <w:proofErr w:type="gramEnd"/>
      <w:r w:rsidRPr="006E108A">
        <w:rPr>
          <w:rFonts w:ascii="Times New Roman" w:hAnsi="Times New Roman" w:cs="Times New Roman"/>
          <w:sz w:val="28"/>
          <w:szCs w:val="28"/>
        </w:rPr>
        <w:t xml:space="preserve">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B6266D3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lastRenderedPageBreak/>
        <w:t>При предоставлении государственной услуги в электронной форме заявителю направляется:</w:t>
      </w:r>
    </w:p>
    <w:p w14:paraId="290F70FD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506E6690" w14:textId="1491784C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3661752F" w14:textId="6643950A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абзац первый пункта 3.2.1 изложить в следующей редакции:</w:t>
      </w:r>
    </w:p>
    <w:p w14:paraId="04733A86" w14:textId="3E3CC94C" w:rsidR="00630C26" w:rsidRPr="006E108A" w:rsidRDefault="006E108A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630C26" w:rsidRPr="006E108A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Татарстан, и (или) письмом в отделение Центра для получения консультаций о порядке получения государственной услуги.</w:t>
      </w:r>
      <w:r w:rsidRPr="006E108A">
        <w:rPr>
          <w:rFonts w:ascii="Times New Roman" w:hAnsi="Times New Roman" w:cs="Times New Roman"/>
          <w:sz w:val="28"/>
          <w:szCs w:val="28"/>
        </w:rPr>
        <w:t>»</w:t>
      </w:r>
      <w:r w:rsidR="00630C26" w:rsidRPr="006E108A">
        <w:rPr>
          <w:rFonts w:ascii="Times New Roman" w:hAnsi="Times New Roman" w:cs="Times New Roman"/>
          <w:sz w:val="28"/>
          <w:szCs w:val="28"/>
        </w:rPr>
        <w:t>;</w:t>
      </w:r>
    </w:p>
    <w:p w14:paraId="49B989AF" w14:textId="09AC1A99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08A">
        <w:rPr>
          <w:rFonts w:ascii="Times New Roman" w:hAnsi="Times New Roman" w:cs="Times New Roman"/>
          <w:sz w:val="28"/>
          <w:szCs w:val="28"/>
        </w:rPr>
        <w:t>пункты  3.3.1</w:t>
      </w:r>
      <w:proofErr w:type="gramEnd"/>
      <w:r w:rsidRPr="006E108A">
        <w:rPr>
          <w:rFonts w:ascii="Times New Roman" w:hAnsi="Times New Roman" w:cs="Times New Roman"/>
          <w:sz w:val="28"/>
          <w:szCs w:val="28"/>
        </w:rPr>
        <w:t xml:space="preserve"> и 3.3.2 изложить в следующей редакции:</w:t>
      </w:r>
    </w:p>
    <w:p w14:paraId="4A667B5A" w14:textId="41C85F8F" w:rsidR="00630C26" w:rsidRPr="006E108A" w:rsidRDefault="006E108A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630C26" w:rsidRPr="006E108A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компенсации в отделение Центра с приложением документов в соответствии с </w:t>
      </w:r>
      <w:hyperlink w:anchor="P63" w:tooltip="2. Стандарт предоставления государственной услуги">
        <w:r w:rsidR="00630C26" w:rsidRPr="006E108A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630C26"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8970E60" w14:textId="2031277E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41" w:tooltip="Федеральный закон от 06.04.2011 N 63-ФЗ (ред. от 14.07.2022) &quot;Об электронной подписи&quot; {КонсультантПлюс}">
        <w:r w:rsidRPr="006E10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6E108A">
        <w:rPr>
          <w:rFonts w:ascii="Times New Roman" w:hAnsi="Times New Roman" w:cs="Times New Roman"/>
          <w:sz w:val="28"/>
          <w:szCs w:val="28"/>
        </w:rPr>
        <w:t>№</w:t>
      </w:r>
      <w:r w:rsidRPr="006E108A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42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6E10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</w:t>
      </w:r>
      <w:r w:rsidR="006E108A">
        <w:rPr>
          <w:rFonts w:ascii="Times New Roman" w:hAnsi="Times New Roman" w:cs="Times New Roman"/>
          <w:sz w:val="28"/>
          <w:szCs w:val="28"/>
        </w:rPr>
        <w:t>№</w:t>
      </w:r>
      <w:r w:rsidRPr="006E108A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сети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Интернет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360F5B2F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Заявление, направленное в отделение Центра по почте, в том числе электронной почте, рассматривается в общем порядке.</w:t>
      </w:r>
    </w:p>
    <w:p w14:paraId="0629D98B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0E8B5735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129D381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347D87CC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ECF74DA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07C29D93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023C3BA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0718A0AC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14:paraId="56D8A1C0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34" w:tooltip="2. Стандарт предоставления государственной услуги">
        <w:r w:rsidRPr="006E108A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4FC2369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68B511A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0573027F" w14:textId="77777777" w:rsidR="00630C26" w:rsidRPr="006E108A" w:rsidRDefault="00630C26" w:rsidP="00630C2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 w:rsidRPr="006E108A">
        <w:rPr>
          <w:sz w:val="28"/>
          <w:szCs w:val="28"/>
          <w:highlight w:val="yellow"/>
        </w:rPr>
        <w:t xml:space="preserve">Форматно-логическая проверка сформированного запроса осуществляется </w:t>
      </w:r>
      <w:r w:rsidRPr="006E108A">
        <w:rPr>
          <w:sz w:val="28"/>
          <w:szCs w:val="28"/>
        </w:rPr>
        <w:t>Порталом государственных и муниципальных услуг Республики Татарстан</w:t>
      </w:r>
      <w:r w:rsidRPr="006E108A">
        <w:rPr>
          <w:sz w:val="28"/>
          <w:szCs w:val="28"/>
          <w:highlight w:val="yellow"/>
        </w:rPr>
        <w:t xml:space="preserve">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283378E9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59B25404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134" w:tooltip="2. Стандарт предоставления государственной услуги">
        <w:r w:rsidRPr="006E108A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294E015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3095F89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46E831D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14:paraId="1EA8A33D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468B1B60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трех месяцев.</w:t>
      </w:r>
    </w:p>
    <w:p w14:paraId="61A5FEE6" w14:textId="3DBBE1FB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Портала государственных и муниципальных услуг Республики Татарстан.</w:t>
      </w:r>
    </w:p>
    <w:p w14:paraId="520C5FB0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3" w:tooltip="2. Стандарт предоставления государственной услуги">
        <w:r w:rsidRPr="006E108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FBFBCDA" w14:textId="3FBAC7D4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специалиста отделения Центра в государственной информационной системе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 xml:space="preserve">Социальный регистр </w:t>
      </w:r>
      <w:r w:rsidRPr="006E108A">
        <w:rPr>
          <w:rFonts w:ascii="Times New Roman" w:hAnsi="Times New Roman" w:cs="Times New Roman"/>
          <w:sz w:val="28"/>
          <w:szCs w:val="28"/>
        </w:rPr>
        <w:lastRenderedPageBreak/>
        <w:t>населения Республики Татарстан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39BCCFD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Специалист отделения Центра:</w:t>
      </w:r>
    </w:p>
    <w:p w14:paraId="1B7E1A03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 государственных и муниципальных услуг Республики Татарстан, с периодом не реже двух раз в день;</w:t>
      </w:r>
    </w:p>
    <w:p w14:paraId="4FB8B3B0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документов.</w:t>
      </w:r>
    </w:p>
    <w:p w14:paraId="7BD2558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4F282024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540" w:tooltip="ЖУРНАЛ">
        <w:r w:rsidRPr="006E108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E108A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3);</w:t>
      </w:r>
    </w:p>
    <w:p w14:paraId="5165E7E8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14:paraId="4D7E9F8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заявления. </w:t>
      </w:r>
    </w:p>
    <w:p w14:paraId="0DBAB545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4EC8C685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0774CDD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2709455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по электронной почте в форме электронных документов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</w:t>
      </w:r>
    </w:p>
    <w:p w14:paraId="29B5CFBB" w14:textId="017C6754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156CDF14" w14:textId="28EA2F69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абзаце шестом пункта 3.4.2 </w:t>
      </w:r>
      <w:r w:rsidRPr="006E108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0D477B6F" w14:textId="4742FAEE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пункт 3.6 изложить в следующей редакции:</w:t>
      </w:r>
    </w:p>
    <w:p w14:paraId="2F9C35CC" w14:textId="45A6DB5A" w:rsidR="00630C26" w:rsidRPr="006E108A" w:rsidRDefault="006E108A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«</w:t>
      </w:r>
      <w:r w:rsidR="00630C26" w:rsidRPr="006E108A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услуги.</w:t>
      </w:r>
    </w:p>
    <w:p w14:paraId="16C894F9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</w:t>
      </w:r>
      <w:r w:rsidRPr="006E108A">
        <w:rPr>
          <w:rFonts w:ascii="Times New Roman" w:hAnsi="Times New Roman" w:cs="Times New Roman"/>
          <w:sz w:val="28"/>
          <w:szCs w:val="28"/>
        </w:rPr>
        <w:lastRenderedPageBreak/>
        <w:t>Портале государственных и муниципальных услуг Республики Татарстан, путем уведомления смс-сообщением на телефон).</w:t>
      </w:r>
    </w:p>
    <w:p w14:paraId="2807E156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календарного дня со дня подписания решения о предоставлении (отказе в предоставлении) компенсации.</w:t>
      </w:r>
    </w:p>
    <w:p w14:paraId="515C61A7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В случае выдачи результата предоставления государственной услуги лично заявителю, выдача решения о предоставлении (отказе в предоставлении) компенсации осуществляется в день обращения заявителя.</w:t>
      </w:r>
    </w:p>
    <w:p w14:paraId="601B3376" w14:textId="21416948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>Результат процедуры: выдача (направление) заявителю результата предоставления государственной услуги.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;</w:t>
      </w:r>
    </w:p>
    <w:p w14:paraId="47AEF5D0" w14:textId="6B09F0D9" w:rsidR="00630C26" w:rsidRPr="006E108A" w:rsidRDefault="00630C26" w:rsidP="00630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8A">
        <w:rPr>
          <w:rFonts w:ascii="Times New Roman" w:hAnsi="Times New Roman" w:cs="Times New Roman"/>
          <w:sz w:val="28"/>
          <w:szCs w:val="28"/>
        </w:rPr>
        <w:t xml:space="preserve">в приложении 6 к Регламенту слова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налогам и сборам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E108A" w:rsidRPr="006E108A">
        <w:rPr>
          <w:rFonts w:ascii="Times New Roman" w:hAnsi="Times New Roman" w:cs="Times New Roman"/>
          <w:sz w:val="28"/>
          <w:szCs w:val="28"/>
        </w:rPr>
        <w:t>«</w:t>
      </w:r>
      <w:r w:rsidRPr="006E108A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страховых взносов в бюджеты бюджетной системы Российской Федерации</w:t>
      </w:r>
      <w:r w:rsidR="006E108A" w:rsidRPr="006E108A">
        <w:rPr>
          <w:rFonts w:ascii="Times New Roman" w:hAnsi="Times New Roman" w:cs="Times New Roman"/>
          <w:sz w:val="28"/>
          <w:szCs w:val="28"/>
        </w:rPr>
        <w:t>»</w:t>
      </w:r>
      <w:r w:rsidRPr="006E108A">
        <w:rPr>
          <w:rFonts w:ascii="Times New Roman" w:hAnsi="Times New Roman" w:cs="Times New Roman"/>
          <w:sz w:val="28"/>
          <w:szCs w:val="28"/>
        </w:rPr>
        <w:t>.</w:t>
      </w:r>
    </w:p>
    <w:p w14:paraId="4EACF00B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A1625C" w14:textId="4B93260E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3D491" w14:textId="77777777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D2CBE5" w14:textId="21816689" w:rsidR="00630C26" w:rsidRPr="006E108A" w:rsidRDefault="00630C26" w:rsidP="00630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B4F805" w14:textId="77777777" w:rsidR="00541B71" w:rsidRPr="006E108A" w:rsidRDefault="00541B71" w:rsidP="00541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65887" w14:textId="75E9AB51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5A4BFD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D38263" w14:textId="77777777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E156A" w14:textId="77777777" w:rsidR="00541B71" w:rsidRPr="006E108A" w:rsidRDefault="00541B71" w:rsidP="00541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EAACC6" w14:textId="5492F4D4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F22B63" w14:textId="704CDFD4" w:rsidR="00541B71" w:rsidRPr="006E108A" w:rsidRDefault="00541B71" w:rsidP="0054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DC9AC4" w14:textId="77777777" w:rsidR="00541B71" w:rsidRPr="006E108A" w:rsidRDefault="00541B71" w:rsidP="00541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107A13" w14:textId="31CA9515" w:rsidR="00541B71" w:rsidRPr="006E108A" w:rsidRDefault="00541B71" w:rsidP="00163C5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541B71" w:rsidRPr="006E108A" w:rsidSect="00A314A5">
      <w:headerReference w:type="default" r:id="rId43"/>
      <w:headerReference w:type="first" r:id="rId44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890C" w14:textId="77777777" w:rsidR="00246373" w:rsidRDefault="00246373" w:rsidP="003A7C00">
      <w:r>
        <w:separator/>
      </w:r>
    </w:p>
  </w:endnote>
  <w:endnote w:type="continuationSeparator" w:id="0">
    <w:p w14:paraId="353DB06A" w14:textId="77777777" w:rsidR="00246373" w:rsidRDefault="0024637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C43C" w14:textId="77777777" w:rsidR="00246373" w:rsidRDefault="00246373" w:rsidP="003A7C00">
      <w:r>
        <w:separator/>
      </w:r>
    </w:p>
  </w:footnote>
  <w:footnote w:type="continuationSeparator" w:id="0">
    <w:p w14:paraId="151CD97A" w14:textId="77777777" w:rsidR="00246373" w:rsidRDefault="0024637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B9D11DD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08A"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0A5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4C59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4602"/>
    <w:rsid w:val="000E6AA5"/>
    <w:rsid w:val="000E6BB3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5F0B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373"/>
    <w:rsid w:val="002467BD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0EE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24CB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1B71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0C26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155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08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3171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77632"/>
    <w:rsid w:val="00780127"/>
    <w:rsid w:val="00780884"/>
    <w:rsid w:val="00780BD8"/>
    <w:rsid w:val="00780F96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56F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87F7D"/>
    <w:rsid w:val="008905E2"/>
    <w:rsid w:val="00891F4A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360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127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6C3"/>
    <w:rsid w:val="00C14AE6"/>
    <w:rsid w:val="00C15ECF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7765C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3AB4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5CA0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0526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6E4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FE0DD518-87A3-4563-8E3A-5A5BC4C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E9D7DBA3852382E6B7E48EA9748279FC623DEDF0ABCAC7BC0DED6A526CD4E11CBCB8D11C7863B07B675775A2DFD992BAB4515733BF89E237A48Fo4g5J" TargetMode="External"/><Relationship Id="rId18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26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39" Type="http://schemas.openxmlformats.org/officeDocument/2006/relationships/hyperlink" Target="consultantplus://offline/ref=AA5B313D70C8D5AACEE807A0932DDD2A6FE74E4E345D7057181D3D6597D16309F8535DCA3F8303E5B4D640F14ASFO3M" TargetMode="External"/><Relationship Id="rId21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34" Type="http://schemas.openxmlformats.org/officeDocument/2006/relationships/hyperlink" Target="consultantplus://offline/ref=8A85E6D0D99FCFFE41D12B21BD1C880A3C1541E04BDD02321A04D40222503EC753DAADFE9EBF171A796F4D13B43654FEACBCB349C11ADB2B4A3A4897y8J9K" TargetMode="External"/><Relationship Id="rId42" Type="http://schemas.openxmlformats.org/officeDocument/2006/relationships/hyperlink" Target="consultantplus://offline/ref=941207ED0BB2E230B9C7A64851DA153799B882EFDA74811D39DCD76ADFEB44AC0F65927EE7C75D24092B6ACD76r6P3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29" Type="http://schemas.openxmlformats.org/officeDocument/2006/relationships/hyperlink" Target="consultantplus://offline/ref=8F035DE5872D535B8EEBE6E47F57B4439C3574DBD5672AB6A770DF976A65E6E883F1DEEF9994B0CCBB6D8FB4D90A466BAA35D9237D31B0433B79D5D4xETF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78AA1EE3FE055DCE3E82DF37CF5F98EB815716D4B424FEFFA3395AF840ED9CB695DF8BE8BBC6D9E317024B35D153CD68414555BB61889EE70062A7B8DCY0J" TargetMode="External"/><Relationship Id="rId32" Type="http://schemas.openxmlformats.org/officeDocument/2006/relationships/hyperlink" Target="consultantplus://offline/ref=6B9DD739508FDCB16971E5839FCD63A971411EC690EA21B8B9851E8A95E0C1FE6513C09C38E1F805BC1015F5F93A4E4EB5334712BF0086A76B1676FCW9h8G" TargetMode="External"/><Relationship Id="rId37" Type="http://schemas.openxmlformats.org/officeDocument/2006/relationships/hyperlink" Target="consultantplus://offline/ref=8BC316C74F193C43309093130FDCBADCFF9D58CC7917881956BC1C519BD14DDF3A7407F8DF88D718484EBA0478D64D3F6F82B481025A14542D2AD549JDy0L" TargetMode="External"/><Relationship Id="rId40" Type="http://schemas.openxmlformats.org/officeDocument/2006/relationships/hyperlink" Target="consultantplus://offline/ref=AA5B313D70C8D5AACEE807A0932DDD2A6FE74E4E345D7057181D3D6597D16309EA5305C43B8E16B0E58C17FC49F54D742BCD9D1025SBOE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E9D7DBA3852382E6B7E48EA9748279FC623DEDF8A3CEC9BB0FB0605A35D8E31BB3E7C61B316FB17B675676A880DC87ABEC5E5C24A088FC2BA68E4DoAg4J" TargetMode="External"/><Relationship Id="rId23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28" Type="http://schemas.openxmlformats.org/officeDocument/2006/relationships/hyperlink" Target="consultantplus://offline/ref=8F035DE5872D535B8EEBE6E47F57B4439C3574DBD56728B5A074DF976A65E6E883F1DEEF9994B0CCBB6D8EB1DF0A466BAA35D9237D31B0433B79D5D4xETFL" TargetMode="External"/><Relationship Id="rId36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31" Type="http://schemas.openxmlformats.org/officeDocument/2006/relationships/hyperlink" Target="consultantplus://offline/ref=4D1DE1F8AC8BD3DBA833C763276FDF5695D088D23BBFB471BA1CDBC5D6412F6B4E881E820A81DE76B26BAFA5A943A7ECA49294D97B013A71C7B45430aDCDI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4EE9D7DBA3852382E6B7E48EA9748279FC623DEDF8A3C8C5BA04B0605A35D8E31BB3E7C61B316FB17B675773AF80DC87ABEC5E5C24A088FC2BA68E4DoAg4J" TargetMode="External"/><Relationship Id="rId22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27" Type="http://schemas.openxmlformats.org/officeDocument/2006/relationships/hyperlink" Target="consultantplus://offline/ref=6A35698D833CCD40D1184C7A355463D7EB8E7E6B6F77227B4D895142EF9C1F2AE81283C5E25B6A67F8952E81E4757E67BA2892773CDC17628CBB0548BAzCO" TargetMode="External"/><Relationship Id="rId30" Type="http://schemas.openxmlformats.org/officeDocument/2006/relationships/hyperlink" Target="consultantplus://offline/ref=4D1DE1F8AC8BD3DBA833C763276FDF5695D088D23BBCBD72BA1FDBC5D6412F6B4E881E820A81DE76B26BAFA5AC43A7ECA49294D97B013A71C7B45430aDCDI" TargetMode="External"/><Relationship Id="rId35" Type="http://schemas.openxmlformats.org/officeDocument/2006/relationships/hyperlink" Target="consultantplus://offline/ref=8A85E6D0D99FCFFE41D12B21BD1C880A3C1541E04BDD00381D03D40222503EC753DAADFE9EBF171A796F4F13B13654FEACBCB349C11ADB2B4A3A4897y8J9K" TargetMode="External"/><Relationship Id="rId43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25" Type="http://schemas.openxmlformats.org/officeDocument/2006/relationships/hyperlink" Target="consultantplus://offline/ref=78AA1EE3FE055DCE3E82DF37CF5F98EB815716D4B424FCF8AB335AF840ED9CB695DF8BE8BBC6D9E317024B34D553CD68414555BB61889EE70062A7B8DCY0J" TargetMode="External"/><Relationship Id="rId33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38" Type="http://schemas.openxmlformats.org/officeDocument/2006/relationships/hyperlink" Target="consultantplus://offline/ref=AA5B313D70C8D5AACEE807A0932DDD2A6FE44E47375F7057181D3D6597D16309F8535DCA3F8303E5B4D640F14ASFO3M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41" Type="http://schemas.openxmlformats.org/officeDocument/2006/relationships/hyperlink" Target="consultantplus://offline/ref=941207ED0BB2E230B9C7A64851DA153799BB82E6D976811D39DCD76ADFEB44AC0F65927EE7C75D24092B6ACD76r6P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2BFA-AAD4-477A-A369-957C2099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5993</Words>
  <Characters>34162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15</cp:revision>
  <cp:lastPrinted>2021-01-11T14:54:00Z</cp:lastPrinted>
  <dcterms:created xsi:type="dcterms:W3CDTF">2022-10-18T09:11:00Z</dcterms:created>
  <dcterms:modified xsi:type="dcterms:W3CDTF">2022-10-18T14:15:00Z</dcterms:modified>
</cp:coreProperties>
</file>