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550D9" w14:textId="77777777" w:rsidR="008F6762" w:rsidRPr="008B1159" w:rsidRDefault="008F6762" w:rsidP="008B1159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402B65E8" w14:textId="77777777" w:rsidR="008F6762" w:rsidRPr="008B1159" w:rsidRDefault="008F6762" w:rsidP="008B1159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5BF13D49" w14:textId="77777777" w:rsidR="008F6762" w:rsidRPr="008B1159" w:rsidRDefault="008F6762" w:rsidP="008B1159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50C908B6" w14:textId="77777777" w:rsidR="008F6762" w:rsidRPr="008B1159" w:rsidRDefault="008F6762" w:rsidP="008B1159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4B601D3C" w14:textId="77777777" w:rsidR="008F6762" w:rsidRPr="008B1159" w:rsidRDefault="008F6762" w:rsidP="008B1159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414E6EF3" w14:textId="77777777" w:rsidR="008F6762" w:rsidRPr="008B1159" w:rsidRDefault="008F6762" w:rsidP="008B1159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7903262F" w14:textId="77777777" w:rsidR="008F6762" w:rsidRPr="008B1159" w:rsidRDefault="008F6762" w:rsidP="008B1159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187D4D84" w14:textId="77777777" w:rsidR="008F6762" w:rsidRPr="008B1159" w:rsidRDefault="008F6762" w:rsidP="008B1159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1A137841" w14:textId="77777777" w:rsidR="008F6762" w:rsidRPr="008B1159" w:rsidRDefault="008F6762" w:rsidP="008B1159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77F90B09" w14:textId="77777777" w:rsidR="00D60046" w:rsidRPr="008B1159" w:rsidRDefault="00D60046" w:rsidP="008B1159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282945AB" w14:textId="77777777" w:rsidR="00C9589F" w:rsidRPr="008B1159" w:rsidRDefault="00C9589F" w:rsidP="008B1159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52626C17" w14:textId="77777777" w:rsidR="00BC472F" w:rsidRPr="008B1159" w:rsidRDefault="00BC472F" w:rsidP="008B1159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0FE0DBA7" w14:textId="77777777" w:rsidR="008D418D" w:rsidRDefault="008D418D" w:rsidP="00B15F23">
      <w:pPr>
        <w:ind w:right="5244"/>
        <w:jc w:val="both"/>
        <w:rPr>
          <w:sz w:val="28"/>
          <w:szCs w:val="28"/>
        </w:rPr>
      </w:pPr>
    </w:p>
    <w:p w14:paraId="055FFAD3" w14:textId="229F626C" w:rsidR="00B15F23" w:rsidRPr="00B15F23" w:rsidRDefault="00CA3696" w:rsidP="00B15F23">
      <w:pPr>
        <w:ind w:right="5244"/>
        <w:jc w:val="both"/>
        <w:rPr>
          <w:sz w:val="28"/>
          <w:szCs w:val="28"/>
        </w:rPr>
      </w:pPr>
      <w:r w:rsidRPr="008B1159">
        <w:rPr>
          <w:sz w:val="28"/>
          <w:szCs w:val="28"/>
        </w:rPr>
        <w:t xml:space="preserve">О внесении изменений </w:t>
      </w:r>
      <w:r w:rsidR="009F399B" w:rsidRPr="008B1159">
        <w:rPr>
          <w:sz w:val="28"/>
          <w:szCs w:val="28"/>
        </w:rPr>
        <w:t xml:space="preserve">в </w:t>
      </w:r>
      <w:hyperlink w:anchor="Par33" w:tooltip="ПОРЯДОК" w:history="1">
        <w:r w:rsidR="00B15F23" w:rsidRPr="00B15F23">
          <w:rPr>
            <w:sz w:val="28"/>
            <w:szCs w:val="28"/>
          </w:rPr>
          <w:t>Порядок</w:t>
        </w:r>
      </w:hyperlink>
      <w:r w:rsidR="00B15F23" w:rsidRPr="00B15F23">
        <w:rPr>
          <w:sz w:val="28"/>
          <w:szCs w:val="28"/>
        </w:rPr>
        <w:t xml:space="preserve"> предоставления в 2022 году субсидии некоммерческой организации «Инвестиционно-венчурный фонд Республики Татарстан», осуществляющей полномочия </w:t>
      </w:r>
      <w:bookmarkStart w:id="0" w:name="_GoBack"/>
      <w:bookmarkEnd w:id="0"/>
      <w:r w:rsidR="00B15F23" w:rsidRPr="00B15F23">
        <w:rPr>
          <w:sz w:val="28"/>
          <w:szCs w:val="28"/>
        </w:rPr>
        <w:t>фонда развития промышленности, на финансовое обеспечение деятельности (докапитализацию) фонда в целях предоставления финансовой поддержки субъектам деятельности в сфере промышленности в форме грантов на компенсацию части затрат на уплату процентов по кредитным договорам, заключенным субъектами деятельности в сфере промышленности с кредитными организациями, соответствующими установленным Федеральным законом от 02.12.1990 № 395-1 «О банках и банковской деятельности» требованиям, в целях пополнения оборотных средств</w:t>
      </w:r>
      <w:r w:rsidR="00B15F23">
        <w:rPr>
          <w:sz w:val="28"/>
          <w:szCs w:val="28"/>
        </w:rPr>
        <w:t xml:space="preserve">, </w:t>
      </w:r>
      <w:r w:rsidR="00B15F23" w:rsidRPr="00B15F23">
        <w:rPr>
          <w:sz w:val="28"/>
          <w:szCs w:val="28"/>
        </w:rPr>
        <w:t>утвержденный постановлением Кабинета Министров Республики Татарстан от 14 ию</w:t>
      </w:r>
      <w:r w:rsidR="00B73CCB">
        <w:rPr>
          <w:sz w:val="28"/>
          <w:szCs w:val="28"/>
        </w:rPr>
        <w:t>н</w:t>
      </w:r>
      <w:r w:rsidR="00B15F23" w:rsidRPr="00B15F23">
        <w:rPr>
          <w:sz w:val="28"/>
          <w:szCs w:val="28"/>
        </w:rPr>
        <w:t xml:space="preserve">я 2022 года № 555 «Об утверждении Порядка предоставления в 2022 году субсидии некоммерческой организации «Инвестиционно-венчурный фонд Республики Татарстан», осуществляющей полномочия фонда развития промышленности, на финансовое обеспечение деятельности (докапитализацию) фонда в целях предоставления финансовой поддержки субъектам деятельности в сфере промышленности в </w:t>
      </w:r>
      <w:r w:rsidR="00B15F23" w:rsidRPr="00B15F23">
        <w:rPr>
          <w:sz w:val="28"/>
          <w:szCs w:val="28"/>
        </w:rPr>
        <w:lastRenderedPageBreak/>
        <w:t>форме грантов на компенсацию части затрат на уплату процентов по кредитным договорам, заключенным субъектами деятельности в сфере промышленности с кредитными организациями, соответствующими установленным Федеральным законом от 02.12.1990 № 395-1 «О банках и банковской деятельности» требованиям, в целях пополнения оборотных средств».</w:t>
      </w:r>
    </w:p>
    <w:p w14:paraId="4802DB12" w14:textId="21E911E3" w:rsidR="00CA3696" w:rsidRPr="008B1159" w:rsidRDefault="00CA3696" w:rsidP="00B15F23">
      <w:pPr>
        <w:ind w:right="5244"/>
        <w:jc w:val="both"/>
        <w:rPr>
          <w:sz w:val="24"/>
          <w:szCs w:val="27"/>
        </w:rPr>
      </w:pPr>
    </w:p>
    <w:p w14:paraId="309B0EDE" w14:textId="77777777" w:rsidR="00CA3696" w:rsidRPr="008B1159" w:rsidRDefault="00CA3696" w:rsidP="008B1159">
      <w:pPr>
        <w:autoSpaceDE w:val="0"/>
        <w:autoSpaceDN w:val="0"/>
        <w:adjustRightInd w:val="0"/>
        <w:ind w:right="5528"/>
        <w:jc w:val="both"/>
        <w:outlineLvl w:val="0"/>
        <w:rPr>
          <w:sz w:val="24"/>
          <w:szCs w:val="27"/>
        </w:rPr>
      </w:pPr>
    </w:p>
    <w:p w14:paraId="47961F82" w14:textId="77777777" w:rsidR="00CA3696" w:rsidRPr="008B1159" w:rsidRDefault="00CA3696" w:rsidP="008B1159">
      <w:pPr>
        <w:ind w:firstLine="709"/>
        <w:jc w:val="both"/>
        <w:rPr>
          <w:sz w:val="28"/>
          <w:szCs w:val="28"/>
        </w:rPr>
      </w:pPr>
      <w:r w:rsidRPr="008B1159">
        <w:rPr>
          <w:sz w:val="28"/>
          <w:szCs w:val="28"/>
        </w:rPr>
        <w:t>Кабинет Министров Республики Татарстан ПОСТАНОВЛЯЕТ:</w:t>
      </w:r>
    </w:p>
    <w:p w14:paraId="6543954B" w14:textId="00DFFA67" w:rsidR="00CA3696" w:rsidRDefault="00CA3696" w:rsidP="008B1159">
      <w:pPr>
        <w:ind w:right="-1" w:firstLine="709"/>
        <w:jc w:val="both"/>
        <w:rPr>
          <w:spacing w:val="-4"/>
          <w:sz w:val="28"/>
          <w:szCs w:val="28"/>
        </w:rPr>
      </w:pPr>
    </w:p>
    <w:p w14:paraId="38E1B026" w14:textId="1DB06AFF" w:rsidR="00F12A96" w:rsidRDefault="00F12A96" w:rsidP="00F12A96">
      <w:pPr>
        <w:ind w:firstLine="709"/>
        <w:jc w:val="both"/>
        <w:rPr>
          <w:rFonts w:eastAsia="Calibri"/>
          <w:sz w:val="28"/>
          <w:szCs w:val="28"/>
        </w:rPr>
      </w:pPr>
      <w:r>
        <w:rPr>
          <w:spacing w:val="-4"/>
          <w:sz w:val="28"/>
          <w:szCs w:val="28"/>
        </w:rPr>
        <w:t xml:space="preserve">Внести в постановление </w:t>
      </w:r>
      <w:r w:rsidRPr="00680A4D">
        <w:rPr>
          <w:rFonts w:eastAsia="Calibri"/>
          <w:sz w:val="28"/>
          <w:szCs w:val="28"/>
        </w:rPr>
        <w:t>Кабинета Министров Республики Татарстан от 14 ию</w:t>
      </w:r>
      <w:r>
        <w:rPr>
          <w:rFonts w:eastAsia="Calibri"/>
          <w:sz w:val="28"/>
          <w:szCs w:val="28"/>
        </w:rPr>
        <w:t>н</w:t>
      </w:r>
      <w:r w:rsidRPr="00680A4D">
        <w:rPr>
          <w:rFonts w:eastAsia="Calibri"/>
          <w:sz w:val="28"/>
          <w:szCs w:val="28"/>
        </w:rPr>
        <w:t>я 2022 года № 555 «Об утверждении Порядка предоставления в 2022 году субсидии некоммерческой организации «Инвестиционно-венчурный фонд Республики Татарстан», осуществляющей полномочия фонда развития промышленности, на финансовое обеспечение деятельности (докапитализацию) фонда в целях предоставления финансовой поддержки субъектам деятельности в сфере промышленности в форме грантов на компенсацию части затрат на уплату процентов по кредитным договорам, заключенным субъектами деятельности в сфере промышленности с кредитными организациями, соответствующими установленным Федеральным законом от 02.12.1990 № 395-1 «О банках и банковской деятельности» требованиям, в целях пополнения оборотных средств»</w:t>
      </w:r>
      <w:r w:rsidRPr="008B1159">
        <w:rPr>
          <w:rFonts w:eastAsia="Calibri"/>
          <w:sz w:val="28"/>
          <w:szCs w:val="28"/>
        </w:rPr>
        <w:t>, следующие изменения:</w:t>
      </w:r>
    </w:p>
    <w:p w14:paraId="2B95E456" w14:textId="378A44FB" w:rsidR="00F12A96" w:rsidRPr="008B1159" w:rsidRDefault="00F12A96" w:rsidP="008B1159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 наименовании </w:t>
      </w:r>
      <w:r>
        <w:rPr>
          <w:rFonts w:eastAsia="Calibri"/>
          <w:sz w:val="28"/>
          <w:szCs w:val="28"/>
        </w:rPr>
        <w:t>после слов «в форме» дополнить словами «займов, а также»</w:t>
      </w:r>
      <w:r>
        <w:rPr>
          <w:spacing w:val="-4"/>
          <w:sz w:val="28"/>
          <w:szCs w:val="28"/>
        </w:rPr>
        <w:t>.</w:t>
      </w:r>
    </w:p>
    <w:p w14:paraId="6CC33AA1" w14:textId="0D6FA24A" w:rsidR="00371B9B" w:rsidRDefault="00371B9B" w:rsidP="008B1159">
      <w:pPr>
        <w:ind w:firstLine="709"/>
        <w:jc w:val="both"/>
        <w:rPr>
          <w:rFonts w:eastAsia="Calibri"/>
          <w:sz w:val="28"/>
          <w:szCs w:val="28"/>
        </w:rPr>
      </w:pPr>
      <w:r w:rsidRPr="008B1159">
        <w:rPr>
          <w:rFonts w:eastAsia="Calibri"/>
          <w:sz w:val="28"/>
          <w:szCs w:val="28"/>
        </w:rPr>
        <w:t>Внести</w:t>
      </w:r>
      <w:r w:rsidR="00680A4D">
        <w:rPr>
          <w:rFonts w:eastAsia="Calibri"/>
          <w:sz w:val="28"/>
          <w:szCs w:val="28"/>
        </w:rPr>
        <w:t xml:space="preserve"> в</w:t>
      </w:r>
      <w:r w:rsidRPr="008B1159">
        <w:rPr>
          <w:rFonts w:eastAsia="Calibri"/>
          <w:sz w:val="28"/>
          <w:szCs w:val="28"/>
        </w:rPr>
        <w:t xml:space="preserve"> </w:t>
      </w:r>
      <w:hyperlink w:anchor="Par33" w:tooltip="ПОРЯДОК" w:history="1">
        <w:r w:rsidR="00680A4D" w:rsidRPr="00680A4D">
          <w:rPr>
            <w:rFonts w:eastAsia="Calibri"/>
            <w:sz w:val="28"/>
            <w:szCs w:val="28"/>
          </w:rPr>
          <w:t>Порядок</w:t>
        </w:r>
      </w:hyperlink>
      <w:r w:rsidR="00680A4D" w:rsidRPr="00680A4D">
        <w:rPr>
          <w:rFonts w:eastAsia="Calibri"/>
          <w:sz w:val="28"/>
          <w:szCs w:val="28"/>
        </w:rPr>
        <w:t xml:space="preserve"> предоставления в 2022 году субсидии некоммерческой организации «Инвестиционно-венчурный фонд Республики Татарстан», осуществляющей полномочия фонда развития промышленности, на финансовое обеспечение деятельности (докапитализацию) фонда в целях предоставления финансовой поддержки субъектам деятельности в сфере промышленности в форме грантов на компенсацию части затрат на уплату процентов по кредитным договорам, заключенным субъектами деятельности в сфере промышленности с кредитными организациями, соответствующими установленным Федеральным законом от 02.12.1990 № 395-1 «О банках и банковской деятельности» требованиям, в целях пополнения оборотных средств, утвержденный постановлением Кабинета Министров Республики Татарстан от 14 ию</w:t>
      </w:r>
      <w:r w:rsidR="00B73CCB">
        <w:rPr>
          <w:rFonts w:eastAsia="Calibri"/>
          <w:sz w:val="28"/>
          <w:szCs w:val="28"/>
        </w:rPr>
        <w:t>н</w:t>
      </w:r>
      <w:r w:rsidR="00680A4D" w:rsidRPr="00680A4D">
        <w:rPr>
          <w:rFonts w:eastAsia="Calibri"/>
          <w:sz w:val="28"/>
          <w:szCs w:val="28"/>
        </w:rPr>
        <w:t>я 2022 года № 555 «Об утверждении Порядка предоставления в 2022 году субсидии некоммерческой организации «Инвестиционно-венчурный фонд Республики Татарстан», осуществляющей полномочия фонда развития промышленности, на финансовое обеспечение деятельности (докапитализацию) фонда в целях предоставления финансовой поддержки субъектам деятельности в сфере промышленности в форме грантов на компенсацию части затрат на уплату процентов по кредитным договорам, заключенным субъектами деятельности в сфере промышленности с кредитными организациями, соответствующими установленным Федеральным законом от 02.12.1990 № 395-1 «О банках и банковской деятельности» требованиям, в целях пополнения оборотных средств»</w:t>
      </w:r>
      <w:r w:rsidR="00C67692" w:rsidRPr="008B1159">
        <w:rPr>
          <w:rFonts w:eastAsia="Calibri"/>
          <w:sz w:val="28"/>
          <w:szCs w:val="28"/>
        </w:rPr>
        <w:t>,</w:t>
      </w:r>
      <w:r w:rsidRPr="008B1159">
        <w:rPr>
          <w:rFonts w:eastAsia="Calibri"/>
          <w:sz w:val="28"/>
          <w:szCs w:val="28"/>
        </w:rPr>
        <w:t xml:space="preserve"> следующие изменения:</w:t>
      </w:r>
    </w:p>
    <w:p w14:paraId="114BA569" w14:textId="77777777" w:rsidR="00F12A96" w:rsidRPr="008B1159" w:rsidRDefault="00F12A96" w:rsidP="00F12A96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в наименовании </w:t>
      </w:r>
      <w:r>
        <w:rPr>
          <w:rFonts w:eastAsia="Calibri"/>
          <w:sz w:val="28"/>
          <w:szCs w:val="28"/>
        </w:rPr>
        <w:t>после слов «в форме» дополнить словами «займов, а также»</w:t>
      </w:r>
      <w:r>
        <w:rPr>
          <w:spacing w:val="-4"/>
          <w:sz w:val="28"/>
          <w:szCs w:val="28"/>
        </w:rPr>
        <w:t>.</w:t>
      </w:r>
    </w:p>
    <w:p w14:paraId="1FB450CC" w14:textId="306EF22A" w:rsidR="008F24AE" w:rsidRDefault="00F12A96" w:rsidP="00BF377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8F24AE">
        <w:rPr>
          <w:rFonts w:eastAsia="Calibri"/>
          <w:sz w:val="28"/>
          <w:szCs w:val="28"/>
        </w:rPr>
        <w:t xml:space="preserve"> пункте 1. после слов «в форме» дополнить словами «займов, а также»;</w:t>
      </w:r>
    </w:p>
    <w:p w14:paraId="2613B4E0" w14:textId="4387BD99" w:rsidR="008E3AA4" w:rsidRDefault="008E3AA4" w:rsidP="008E3AA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пункте 1.1. после слов «в форме» дополнить словами «займов, а также»;</w:t>
      </w:r>
    </w:p>
    <w:p w14:paraId="664DD116" w14:textId="27E8D148" w:rsidR="00EB1E90" w:rsidRDefault="00F12A96" w:rsidP="00EB1E9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r w:rsidR="00EB1E90">
        <w:rPr>
          <w:rFonts w:eastAsia="Calibri"/>
          <w:sz w:val="28"/>
          <w:szCs w:val="28"/>
        </w:rPr>
        <w:t>пункте 1.3. после слов «в форме» дополнить словами «займов, а также»;</w:t>
      </w:r>
    </w:p>
    <w:p w14:paraId="45F4C1F3" w14:textId="40CB9214" w:rsidR="00D118CE" w:rsidRDefault="00D118CE" w:rsidP="00BF377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подпункте «</w:t>
      </w:r>
      <w:r w:rsidRPr="00D118CE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>»</w:t>
      </w:r>
      <w:r w:rsidRPr="00D118CE">
        <w:rPr>
          <w:rFonts w:eastAsia="Calibri"/>
          <w:sz w:val="28"/>
          <w:szCs w:val="28"/>
        </w:rPr>
        <w:t xml:space="preserve"> пункта </w:t>
      </w:r>
      <w:r>
        <w:rPr>
          <w:rFonts w:eastAsia="Calibri"/>
          <w:sz w:val="28"/>
          <w:szCs w:val="28"/>
        </w:rPr>
        <w:t>3.2. слово «регистрация» заменить словами «постановка на учет»</w:t>
      </w:r>
      <w:r w:rsidRPr="00D118CE">
        <w:rPr>
          <w:rFonts w:eastAsia="Calibri"/>
          <w:sz w:val="28"/>
          <w:szCs w:val="28"/>
        </w:rPr>
        <w:t>;</w:t>
      </w:r>
    </w:p>
    <w:p w14:paraId="5CAFE773" w14:textId="004F3C24" w:rsidR="00C47AD8" w:rsidRDefault="00C47AD8" w:rsidP="00BF377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абзаце втором пункта 1.5. </w:t>
      </w:r>
      <w:r w:rsidRPr="00C47AD8">
        <w:rPr>
          <w:rFonts w:eastAsia="Calibri"/>
          <w:sz w:val="28"/>
          <w:szCs w:val="28"/>
        </w:rPr>
        <w:t xml:space="preserve">дополнить словами </w:t>
      </w:r>
      <w:r>
        <w:rPr>
          <w:rFonts w:eastAsia="Calibri"/>
          <w:sz w:val="28"/>
          <w:szCs w:val="28"/>
        </w:rPr>
        <w:t>«</w:t>
      </w:r>
      <w:r w:rsidRPr="00C47AD8">
        <w:rPr>
          <w:rFonts w:eastAsia="Calibri"/>
          <w:sz w:val="28"/>
          <w:szCs w:val="28"/>
        </w:rPr>
        <w:t xml:space="preserve">, а также использование региональным фондом развития промышленности средств, полученных при возврате займов, процентов по ним и иных доходов в форме штрафов и пени, источником финансового обеспечения которых являлись средства иного межбюджетного трансферта, исключительно на цели оказания финансовой поддержки субъектов промышленности в соответствии со статьей 11 Федерального закона </w:t>
      </w:r>
      <w:r w:rsidR="00AF6D37">
        <w:rPr>
          <w:rFonts w:eastAsia="Calibri"/>
          <w:sz w:val="28"/>
          <w:szCs w:val="28"/>
        </w:rPr>
        <w:t>«</w:t>
      </w:r>
      <w:r w:rsidRPr="00C47AD8">
        <w:rPr>
          <w:rFonts w:eastAsia="Calibri"/>
          <w:sz w:val="28"/>
          <w:szCs w:val="28"/>
        </w:rPr>
        <w:t xml:space="preserve">О промышленной </w:t>
      </w:r>
      <w:r w:rsidR="00AF6D37">
        <w:rPr>
          <w:rFonts w:eastAsia="Calibri"/>
          <w:sz w:val="28"/>
          <w:szCs w:val="28"/>
        </w:rPr>
        <w:t>политике в Российской Федерации»</w:t>
      </w:r>
      <w:r w:rsidRPr="00C47AD8">
        <w:rPr>
          <w:rFonts w:eastAsia="Calibri"/>
          <w:sz w:val="28"/>
          <w:szCs w:val="28"/>
        </w:rPr>
        <w:t xml:space="preserve"> и уставом регионального фонда развития промышленности</w:t>
      </w:r>
      <w:r>
        <w:rPr>
          <w:rFonts w:eastAsia="Calibri"/>
          <w:sz w:val="28"/>
          <w:szCs w:val="28"/>
        </w:rPr>
        <w:t>»</w:t>
      </w:r>
      <w:r w:rsidRPr="00C47AD8">
        <w:rPr>
          <w:rFonts w:eastAsia="Calibri"/>
          <w:sz w:val="28"/>
          <w:szCs w:val="28"/>
        </w:rPr>
        <w:t>.</w:t>
      </w:r>
    </w:p>
    <w:p w14:paraId="2516AAE8" w14:textId="41F7D1C6" w:rsidR="008F24AE" w:rsidRDefault="00D87D2F" w:rsidP="00BF377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пункте 3.3.:</w:t>
      </w:r>
    </w:p>
    <w:p w14:paraId="6886DFCD" w14:textId="6634F4C9" w:rsidR="00D87D2F" w:rsidRPr="00D87D2F" w:rsidRDefault="00D87D2F" w:rsidP="00D87D2F">
      <w:pPr>
        <w:ind w:firstLine="709"/>
        <w:jc w:val="both"/>
        <w:rPr>
          <w:rFonts w:eastAsia="Calibri"/>
          <w:sz w:val="28"/>
          <w:szCs w:val="28"/>
        </w:rPr>
      </w:pPr>
      <w:r w:rsidRPr="00D87D2F">
        <w:rPr>
          <w:rFonts w:eastAsia="Calibri"/>
          <w:sz w:val="28"/>
          <w:szCs w:val="28"/>
        </w:rPr>
        <w:t xml:space="preserve">подпункт </w:t>
      </w:r>
      <w:r>
        <w:rPr>
          <w:rFonts w:eastAsia="Calibri"/>
          <w:sz w:val="28"/>
          <w:szCs w:val="28"/>
        </w:rPr>
        <w:t>«</w:t>
      </w:r>
      <w:r w:rsidRPr="00D87D2F">
        <w:rPr>
          <w:rFonts w:eastAsia="Calibri"/>
          <w:sz w:val="28"/>
          <w:szCs w:val="28"/>
        </w:rPr>
        <w:t>б</w:t>
      </w:r>
      <w:r>
        <w:rPr>
          <w:rFonts w:eastAsia="Calibri"/>
          <w:sz w:val="28"/>
          <w:szCs w:val="28"/>
        </w:rPr>
        <w:t>»</w:t>
      </w:r>
      <w:r w:rsidRPr="00D87D2F">
        <w:rPr>
          <w:rFonts w:eastAsia="Calibri"/>
          <w:sz w:val="28"/>
          <w:szCs w:val="28"/>
        </w:rPr>
        <w:t xml:space="preserve"> дополнить словами </w:t>
      </w:r>
      <w:r>
        <w:rPr>
          <w:rFonts w:eastAsia="Calibri"/>
          <w:sz w:val="28"/>
          <w:szCs w:val="28"/>
        </w:rPr>
        <w:t>«</w:t>
      </w:r>
      <w:r w:rsidRPr="00D87D2F">
        <w:rPr>
          <w:rFonts w:eastAsia="Calibri"/>
          <w:sz w:val="28"/>
          <w:szCs w:val="28"/>
        </w:rPr>
        <w:t>или торговой деятельностью</w:t>
      </w:r>
      <w:r>
        <w:rPr>
          <w:rFonts w:eastAsia="Calibri"/>
          <w:sz w:val="28"/>
          <w:szCs w:val="28"/>
        </w:rPr>
        <w:t>»</w:t>
      </w:r>
      <w:r w:rsidRPr="00D87D2F">
        <w:rPr>
          <w:rFonts w:eastAsia="Calibri"/>
          <w:sz w:val="28"/>
          <w:szCs w:val="28"/>
        </w:rPr>
        <w:t>;</w:t>
      </w:r>
    </w:p>
    <w:p w14:paraId="1944A473" w14:textId="69F2705C" w:rsidR="00D87D2F" w:rsidRPr="00D87D2F" w:rsidRDefault="00D87D2F" w:rsidP="00D87D2F">
      <w:pPr>
        <w:ind w:firstLine="709"/>
        <w:jc w:val="both"/>
        <w:rPr>
          <w:rFonts w:eastAsia="Calibri"/>
          <w:sz w:val="28"/>
          <w:szCs w:val="28"/>
        </w:rPr>
      </w:pPr>
      <w:r w:rsidRPr="00D87D2F">
        <w:rPr>
          <w:rFonts w:eastAsia="Calibri"/>
          <w:sz w:val="28"/>
          <w:szCs w:val="28"/>
        </w:rPr>
        <w:t xml:space="preserve">подпункты </w:t>
      </w:r>
      <w:r>
        <w:rPr>
          <w:rFonts w:eastAsia="Calibri"/>
          <w:sz w:val="28"/>
          <w:szCs w:val="28"/>
        </w:rPr>
        <w:t>«</w:t>
      </w:r>
      <w:r w:rsidRPr="00D87D2F">
        <w:rPr>
          <w:rFonts w:eastAsia="Calibri"/>
          <w:sz w:val="28"/>
          <w:szCs w:val="28"/>
        </w:rPr>
        <w:t>г</w:t>
      </w:r>
      <w:r>
        <w:rPr>
          <w:rFonts w:eastAsia="Calibri"/>
          <w:sz w:val="28"/>
          <w:szCs w:val="28"/>
        </w:rPr>
        <w:t>»</w:t>
      </w:r>
      <w:r w:rsidRPr="00D87D2F">
        <w:rPr>
          <w:rFonts w:eastAsia="Calibri"/>
          <w:sz w:val="28"/>
          <w:szCs w:val="28"/>
        </w:rPr>
        <w:t xml:space="preserve"> и </w:t>
      </w:r>
      <w:r>
        <w:rPr>
          <w:rFonts w:eastAsia="Calibri"/>
          <w:sz w:val="28"/>
          <w:szCs w:val="28"/>
        </w:rPr>
        <w:t>«</w:t>
      </w:r>
      <w:r w:rsidRPr="00D87D2F">
        <w:rPr>
          <w:rFonts w:eastAsia="Calibri"/>
          <w:sz w:val="28"/>
          <w:szCs w:val="28"/>
        </w:rPr>
        <w:t>д</w:t>
      </w:r>
      <w:r>
        <w:rPr>
          <w:rFonts w:eastAsia="Calibri"/>
          <w:sz w:val="28"/>
          <w:szCs w:val="28"/>
        </w:rPr>
        <w:t>»</w:t>
      </w:r>
      <w:r w:rsidRPr="00D87D2F">
        <w:rPr>
          <w:rFonts w:eastAsia="Calibri"/>
          <w:sz w:val="28"/>
          <w:szCs w:val="28"/>
        </w:rPr>
        <w:t xml:space="preserve"> изложить в следующей редакции:</w:t>
      </w:r>
    </w:p>
    <w:p w14:paraId="7965959B" w14:textId="6839F9F0" w:rsidR="00D87D2F" w:rsidRPr="00D87D2F" w:rsidRDefault="00D87D2F" w:rsidP="00D87D2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D87D2F">
        <w:rPr>
          <w:rFonts w:eastAsia="Calibri"/>
          <w:sz w:val="28"/>
          <w:szCs w:val="28"/>
        </w:rPr>
        <w:t>г) оплата обязательных платежей в бюджеты бюджетной системы Российской Федерации, по которым предусмотрена отсрочка платежей или не наступили сроки оплаты;</w:t>
      </w:r>
    </w:p>
    <w:p w14:paraId="4929669A" w14:textId="155A395B" w:rsidR="00D87D2F" w:rsidRPr="00D87D2F" w:rsidRDefault="00D87D2F" w:rsidP="00D87D2F">
      <w:pPr>
        <w:ind w:firstLine="709"/>
        <w:jc w:val="both"/>
        <w:rPr>
          <w:rFonts w:eastAsia="Calibri"/>
          <w:sz w:val="28"/>
          <w:szCs w:val="28"/>
        </w:rPr>
      </w:pPr>
      <w:r w:rsidRPr="00D87D2F">
        <w:rPr>
          <w:rFonts w:eastAsia="Calibri"/>
          <w:sz w:val="28"/>
          <w:szCs w:val="28"/>
        </w:rPr>
        <w:t>д) аренда помещений и оборудования, приобретение и сервисное обслуживание оборудования, не участвующих в производственной или торговой деятел</w:t>
      </w:r>
      <w:r>
        <w:rPr>
          <w:rFonts w:eastAsia="Calibri"/>
          <w:sz w:val="28"/>
          <w:szCs w:val="28"/>
        </w:rPr>
        <w:t>ьности субъекта промышленности;»</w:t>
      </w:r>
      <w:r w:rsidRPr="00D87D2F">
        <w:rPr>
          <w:rFonts w:eastAsia="Calibri"/>
          <w:sz w:val="28"/>
          <w:szCs w:val="28"/>
        </w:rPr>
        <w:t>;</w:t>
      </w:r>
    </w:p>
    <w:p w14:paraId="5451EF32" w14:textId="362264AB" w:rsidR="00D87D2F" w:rsidRPr="00D87D2F" w:rsidRDefault="00D87D2F" w:rsidP="00D87D2F">
      <w:pPr>
        <w:ind w:firstLine="709"/>
        <w:jc w:val="both"/>
        <w:rPr>
          <w:rFonts w:eastAsia="Calibri"/>
          <w:sz w:val="28"/>
          <w:szCs w:val="28"/>
        </w:rPr>
      </w:pPr>
      <w:r w:rsidRPr="00D87D2F">
        <w:rPr>
          <w:rFonts w:eastAsia="Calibri"/>
          <w:sz w:val="28"/>
          <w:szCs w:val="28"/>
        </w:rPr>
        <w:t xml:space="preserve">в подпункте </w:t>
      </w:r>
      <w:r>
        <w:rPr>
          <w:rFonts w:eastAsia="Calibri"/>
          <w:sz w:val="28"/>
          <w:szCs w:val="28"/>
        </w:rPr>
        <w:t>«</w:t>
      </w:r>
      <w:r w:rsidRPr="00D87D2F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»</w:t>
      </w:r>
      <w:r w:rsidRPr="00D87D2F">
        <w:rPr>
          <w:rFonts w:eastAsia="Calibri"/>
          <w:sz w:val="28"/>
          <w:szCs w:val="28"/>
        </w:rPr>
        <w:t xml:space="preserve"> слова </w:t>
      </w:r>
      <w:r>
        <w:rPr>
          <w:rFonts w:eastAsia="Calibri"/>
          <w:sz w:val="28"/>
          <w:szCs w:val="28"/>
        </w:rPr>
        <w:t>«</w:t>
      </w:r>
      <w:r w:rsidRPr="00D87D2F">
        <w:rPr>
          <w:rFonts w:eastAsia="Calibri"/>
          <w:sz w:val="28"/>
          <w:szCs w:val="28"/>
        </w:rPr>
        <w:t>и иных вознаграждений, а также обязательств по договорам факторинга</w:t>
      </w:r>
      <w:r>
        <w:rPr>
          <w:rFonts w:eastAsia="Calibri"/>
          <w:sz w:val="28"/>
          <w:szCs w:val="28"/>
        </w:rPr>
        <w:t>»</w:t>
      </w:r>
      <w:r w:rsidRPr="00D87D2F">
        <w:rPr>
          <w:rFonts w:eastAsia="Calibri"/>
          <w:sz w:val="28"/>
          <w:szCs w:val="28"/>
        </w:rPr>
        <w:t xml:space="preserve"> исключить;</w:t>
      </w:r>
    </w:p>
    <w:p w14:paraId="6652356B" w14:textId="78C1E272" w:rsidR="00D87D2F" w:rsidRPr="00D87D2F" w:rsidRDefault="00D87D2F" w:rsidP="00D87D2F">
      <w:pPr>
        <w:ind w:firstLine="709"/>
        <w:jc w:val="both"/>
        <w:rPr>
          <w:rFonts w:eastAsia="Calibri"/>
          <w:sz w:val="28"/>
          <w:szCs w:val="28"/>
        </w:rPr>
      </w:pPr>
      <w:r w:rsidRPr="00D87D2F">
        <w:rPr>
          <w:rFonts w:eastAsia="Calibri"/>
          <w:sz w:val="28"/>
          <w:szCs w:val="28"/>
        </w:rPr>
        <w:t xml:space="preserve">подпункт </w:t>
      </w:r>
      <w:r>
        <w:rPr>
          <w:rFonts w:eastAsia="Calibri"/>
          <w:sz w:val="28"/>
          <w:szCs w:val="28"/>
        </w:rPr>
        <w:t>«</w:t>
      </w:r>
      <w:r w:rsidRPr="00D87D2F">
        <w:rPr>
          <w:rFonts w:eastAsia="Calibri"/>
          <w:sz w:val="28"/>
          <w:szCs w:val="28"/>
        </w:rPr>
        <w:t>з</w:t>
      </w:r>
      <w:r>
        <w:rPr>
          <w:rFonts w:eastAsia="Calibri"/>
          <w:sz w:val="28"/>
          <w:szCs w:val="28"/>
        </w:rPr>
        <w:t>» после слова «производственной» дополнить словами «или торговой»</w:t>
      </w:r>
      <w:r w:rsidRPr="00D87D2F">
        <w:rPr>
          <w:rFonts w:eastAsia="Calibri"/>
          <w:sz w:val="28"/>
          <w:szCs w:val="28"/>
        </w:rPr>
        <w:t>;</w:t>
      </w:r>
    </w:p>
    <w:p w14:paraId="7AD8250E" w14:textId="215364ED" w:rsidR="00D87D2F" w:rsidRPr="00D87D2F" w:rsidRDefault="00D87D2F" w:rsidP="00D87D2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подпункт «</w:t>
      </w:r>
      <w:r w:rsidRPr="00D87D2F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>»</w:t>
      </w:r>
      <w:r w:rsidRPr="00D87D2F">
        <w:rPr>
          <w:rFonts w:eastAsia="Calibri"/>
          <w:sz w:val="28"/>
          <w:szCs w:val="28"/>
        </w:rPr>
        <w:t xml:space="preserve"> дополнить словами </w:t>
      </w:r>
      <w:r w:rsidR="00FC701F">
        <w:rPr>
          <w:rFonts w:eastAsia="Calibri"/>
          <w:sz w:val="28"/>
          <w:szCs w:val="28"/>
        </w:rPr>
        <w:t>«</w:t>
      </w:r>
      <w:r w:rsidRPr="00D87D2F">
        <w:rPr>
          <w:rFonts w:eastAsia="Calibri"/>
          <w:sz w:val="28"/>
          <w:szCs w:val="28"/>
        </w:rPr>
        <w:t>, за исключением пополнения расчетных счетов заемщика, открытых в иных кредитных организациях, в целях расчетов с зарубежными поставщиками (в том числе в иностранной валюте) в течение 5 рабочих дней, выплаты заработной плат</w:t>
      </w:r>
      <w:r w:rsidR="00FC701F">
        <w:rPr>
          <w:rFonts w:eastAsia="Calibri"/>
          <w:sz w:val="28"/>
          <w:szCs w:val="28"/>
        </w:rPr>
        <w:t>ы заемщиком;»</w:t>
      </w:r>
      <w:r w:rsidRPr="00D87D2F">
        <w:rPr>
          <w:rFonts w:eastAsia="Calibri"/>
          <w:sz w:val="28"/>
          <w:szCs w:val="28"/>
        </w:rPr>
        <w:t>;</w:t>
      </w:r>
    </w:p>
    <w:p w14:paraId="08AAA452" w14:textId="6FCC9341" w:rsidR="00D87D2F" w:rsidRDefault="00FC701F" w:rsidP="00D87D2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 в подпункте «</w:t>
      </w:r>
      <w:r w:rsidR="00D87D2F" w:rsidRPr="00D87D2F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>» пункта 7 слово «</w:t>
      </w:r>
      <w:r w:rsidR="00D87D2F" w:rsidRPr="00D87D2F">
        <w:rPr>
          <w:rFonts w:eastAsia="Calibri"/>
          <w:sz w:val="28"/>
          <w:szCs w:val="28"/>
        </w:rPr>
        <w:t>регистрация</w:t>
      </w:r>
      <w:r>
        <w:rPr>
          <w:rFonts w:eastAsia="Calibri"/>
          <w:sz w:val="28"/>
          <w:szCs w:val="28"/>
        </w:rPr>
        <w:t>» заменить словами «постановка на учет»</w:t>
      </w:r>
      <w:r w:rsidR="00D87D2F" w:rsidRPr="00D87D2F">
        <w:rPr>
          <w:rFonts w:eastAsia="Calibri"/>
          <w:sz w:val="28"/>
          <w:szCs w:val="28"/>
        </w:rPr>
        <w:t>;</w:t>
      </w:r>
    </w:p>
    <w:p w14:paraId="0EB1AF4D" w14:textId="08CC5A04" w:rsidR="003C30D2" w:rsidRDefault="00A3219D" w:rsidP="00BF377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BF3778" w:rsidRPr="00433B6D">
        <w:rPr>
          <w:rFonts w:eastAsia="Calibri"/>
          <w:sz w:val="28"/>
          <w:szCs w:val="28"/>
        </w:rPr>
        <w:t xml:space="preserve"> абзаце </w:t>
      </w:r>
      <w:r w:rsidR="00BF3778">
        <w:rPr>
          <w:rFonts w:eastAsia="Calibri"/>
          <w:sz w:val="28"/>
          <w:szCs w:val="28"/>
        </w:rPr>
        <w:t>четвертом</w:t>
      </w:r>
      <w:r w:rsidR="00BF3778" w:rsidRPr="00433B6D">
        <w:rPr>
          <w:rFonts w:eastAsia="Calibri"/>
          <w:sz w:val="28"/>
          <w:szCs w:val="28"/>
        </w:rPr>
        <w:t xml:space="preserve"> пункта </w:t>
      </w:r>
      <w:r w:rsidR="008F24AE">
        <w:rPr>
          <w:rFonts w:eastAsia="Calibri"/>
          <w:sz w:val="28"/>
          <w:szCs w:val="28"/>
        </w:rPr>
        <w:t>3.4.</w:t>
      </w:r>
      <w:r w:rsidR="00BF3778" w:rsidRPr="00433B6D">
        <w:rPr>
          <w:rFonts w:eastAsia="Calibri"/>
          <w:sz w:val="28"/>
          <w:szCs w:val="28"/>
        </w:rPr>
        <w:t xml:space="preserve"> </w:t>
      </w:r>
      <w:r w:rsidR="00981C81">
        <w:rPr>
          <w:rFonts w:eastAsia="Calibri"/>
          <w:sz w:val="28"/>
          <w:szCs w:val="28"/>
        </w:rPr>
        <w:t>после слов «сфере промышленности,» дополнить словом «основной»</w:t>
      </w:r>
      <w:r w:rsidR="00C47AD8">
        <w:rPr>
          <w:rFonts w:eastAsia="Calibri"/>
          <w:sz w:val="28"/>
          <w:szCs w:val="28"/>
        </w:rPr>
        <w:t>.</w:t>
      </w:r>
    </w:p>
    <w:p w14:paraId="19AF2632" w14:textId="77777777" w:rsidR="0096780A" w:rsidRDefault="0096780A" w:rsidP="009678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3CCACEF" w14:textId="77777777" w:rsidR="0096780A" w:rsidRDefault="0096780A" w:rsidP="005F4B4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bidi="ru-RU"/>
        </w:rPr>
      </w:pPr>
    </w:p>
    <w:p w14:paraId="4AADF7C9" w14:textId="77777777" w:rsidR="006175D7" w:rsidRPr="008B1159" w:rsidRDefault="006175D7" w:rsidP="008B1159">
      <w:pPr>
        <w:jc w:val="both"/>
        <w:rPr>
          <w:rFonts w:eastAsia="Calibri"/>
          <w:sz w:val="28"/>
          <w:szCs w:val="27"/>
        </w:rPr>
      </w:pPr>
      <w:r w:rsidRPr="008B1159">
        <w:rPr>
          <w:rFonts w:eastAsia="Calibri"/>
          <w:sz w:val="28"/>
          <w:szCs w:val="27"/>
        </w:rPr>
        <w:t>Премьер-министр</w:t>
      </w:r>
    </w:p>
    <w:p w14:paraId="0F07B762" w14:textId="19616B5F" w:rsidR="00FB66EC" w:rsidRDefault="006175D7" w:rsidP="008B1159">
      <w:pPr>
        <w:pStyle w:val="a3"/>
        <w:ind w:firstLine="0"/>
        <w:rPr>
          <w:rFonts w:eastAsia="Calibri"/>
          <w:szCs w:val="27"/>
        </w:rPr>
      </w:pPr>
      <w:r w:rsidRPr="008B1159">
        <w:rPr>
          <w:rFonts w:eastAsia="Calibri"/>
          <w:szCs w:val="27"/>
        </w:rPr>
        <w:t>Ре</w:t>
      </w:r>
      <w:r w:rsidR="0054032D" w:rsidRPr="008B1159">
        <w:rPr>
          <w:rFonts w:eastAsia="Calibri"/>
          <w:szCs w:val="27"/>
        </w:rPr>
        <w:t>спублики Татарстан</w:t>
      </w:r>
      <w:r w:rsidR="0054032D" w:rsidRPr="008B1159">
        <w:rPr>
          <w:rFonts w:eastAsia="Calibri"/>
          <w:szCs w:val="27"/>
        </w:rPr>
        <w:tab/>
      </w:r>
      <w:r w:rsidR="0054032D" w:rsidRPr="008B1159">
        <w:rPr>
          <w:rFonts w:eastAsia="Calibri"/>
          <w:szCs w:val="27"/>
        </w:rPr>
        <w:tab/>
      </w:r>
      <w:r w:rsidR="0054032D" w:rsidRPr="008B1159">
        <w:rPr>
          <w:rFonts w:eastAsia="Calibri"/>
          <w:szCs w:val="27"/>
        </w:rPr>
        <w:tab/>
      </w:r>
      <w:r w:rsidR="0054032D" w:rsidRPr="008B1159">
        <w:rPr>
          <w:rFonts w:eastAsia="Calibri"/>
          <w:szCs w:val="27"/>
        </w:rPr>
        <w:tab/>
      </w:r>
      <w:r w:rsidR="0054032D" w:rsidRPr="008B1159">
        <w:rPr>
          <w:rFonts w:eastAsia="Calibri"/>
          <w:szCs w:val="27"/>
        </w:rPr>
        <w:tab/>
      </w:r>
      <w:r w:rsidR="0054032D" w:rsidRPr="008B1159">
        <w:rPr>
          <w:rFonts w:eastAsia="Calibri"/>
          <w:szCs w:val="27"/>
        </w:rPr>
        <w:tab/>
      </w:r>
      <w:r w:rsidR="0054032D" w:rsidRPr="008B1159">
        <w:rPr>
          <w:rFonts w:eastAsia="Calibri"/>
          <w:szCs w:val="27"/>
        </w:rPr>
        <w:tab/>
      </w:r>
      <w:r w:rsidRPr="008B1159">
        <w:rPr>
          <w:rFonts w:eastAsia="Calibri"/>
          <w:szCs w:val="27"/>
        </w:rPr>
        <w:tab/>
      </w:r>
      <w:r w:rsidRPr="008B1159">
        <w:rPr>
          <w:rFonts w:eastAsia="Calibri"/>
          <w:szCs w:val="27"/>
        </w:rPr>
        <w:tab/>
        <w:t xml:space="preserve"> </w:t>
      </w:r>
      <w:proofErr w:type="spellStart"/>
      <w:r w:rsidRPr="008B1159">
        <w:rPr>
          <w:rFonts w:eastAsia="Calibri"/>
          <w:szCs w:val="27"/>
        </w:rPr>
        <w:t>А.В.Песошин</w:t>
      </w:r>
      <w:proofErr w:type="spellEnd"/>
    </w:p>
    <w:p w14:paraId="4960DA27" w14:textId="3202A144" w:rsidR="0055076B" w:rsidRDefault="0055076B" w:rsidP="008B1159">
      <w:pPr>
        <w:pStyle w:val="a3"/>
        <w:ind w:firstLine="0"/>
        <w:rPr>
          <w:rFonts w:eastAsia="Calibri"/>
          <w:szCs w:val="27"/>
        </w:rPr>
      </w:pPr>
    </w:p>
    <w:sectPr w:rsidR="0055076B" w:rsidSect="00530F9B">
      <w:headerReference w:type="default" r:id="rId7"/>
      <w:pgSz w:w="11906" w:h="16838"/>
      <w:pgMar w:top="1134" w:right="566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E4A95" w14:textId="77777777" w:rsidR="00DB7563" w:rsidRDefault="00DB7563" w:rsidP="008C34D3">
      <w:r>
        <w:separator/>
      </w:r>
    </w:p>
  </w:endnote>
  <w:endnote w:type="continuationSeparator" w:id="0">
    <w:p w14:paraId="45E12CA0" w14:textId="77777777" w:rsidR="00DB7563" w:rsidRDefault="00DB7563" w:rsidP="008C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2BC4A" w14:textId="77777777" w:rsidR="00DB7563" w:rsidRDefault="00DB7563" w:rsidP="008C34D3">
      <w:r>
        <w:separator/>
      </w:r>
    </w:p>
  </w:footnote>
  <w:footnote w:type="continuationSeparator" w:id="0">
    <w:p w14:paraId="1391199D" w14:textId="77777777" w:rsidR="00DB7563" w:rsidRDefault="00DB7563" w:rsidP="008C3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9289196"/>
      <w:docPartObj>
        <w:docPartGallery w:val="Page Numbers (Top of Page)"/>
        <w:docPartUnique/>
      </w:docPartObj>
    </w:sdtPr>
    <w:sdtEndPr/>
    <w:sdtContent>
      <w:p w14:paraId="5D5B56C9" w14:textId="33FA5573" w:rsidR="008C34D3" w:rsidRDefault="008C34D3" w:rsidP="00A60D0C">
        <w:pPr>
          <w:pStyle w:val="a8"/>
          <w:jc w:val="center"/>
        </w:pPr>
        <w:r w:rsidRPr="008C34D3">
          <w:rPr>
            <w:sz w:val="28"/>
            <w:szCs w:val="28"/>
          </w:rPr>
          <w:fldChar w:fldCharType="begin"/>
        </w:r>
        <w:r w:rsidRPr="008C34D3">
          <w:rPr>
            <w:sz w:val="28"/>
            <w:szCs w:val="28"/>
          </w:rPr>
          <w:instrText>PAGE   \* MERGEFORMAT</w:instrText>
        </w:r>
        <w:r w:rsidRPr="008C34D3">
          <w:rPr>
            <w:sz w:val="28"/>
            <w:szCs w:val="28"/>
          </w:rPr>
          <w:fldChar w:fldCharType="separate"/>
        </w:r>
        <w:r w:rsidR="00C257BA">
          <w:rPr>
            <w:noProof/>
            <w:sz w:val="28"/>
            <w:szCs w:val="28"/>
          </w:rPr>
          <w:t>3</w:t>
        </w:r>
        <w:r w:rsidRPr="008C34D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922BC"/>
    <w:multiLevelType w:val="hybridMultilevel"/>
    <w:tmpl w:val="CE80848E"/>
    <w:lvl w:ilvl="0" w:tplc="90127B2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BE2535"/>
    <w:multiLevelType w:val="hybridMultilevel"/>
    <w:tmpl w:val="14601C26"/>
    <w:lvl w:ilvl="0" w:tplc="2D766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044384"/>
    <w:multiLevelType w:val="hybridMultilevel"/>
    <w:tmpl w:val="DAA8178E"/>
    <w:lvl w:ilvl="0" w:tplc="64CE9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9C029F"/>
    <w:multiLevelType w:val="hybridMultilevel"/>
    <w:tmpl w:val="273E00BE"/>
    <w:lvl w:ilvl="0" w:tplc="87E4A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DB7F04"/>
    <w:multiLevelType w:val="hybridMultilevel"/>
    <w:tmpl w:val="1BFAC9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B0449E"/>
    <w:multiLevelType w:val="hybridMultilevel"/>
    <w:tmpl w:val="2AA6A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E0DC6"/>
    <w:multiLevelType w:val="hybridMultilevel"/>
    <w:tmpl w:val="489AD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0C3750C"/>
    <w:multiLevelType w:val="hybridMultilevel"/>
    <w:tmpl w:val="4DDA330C"/>
    <w:lvl w:ilvl="0" w:tplc="C2DAA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EC"/>
    <w:rsid w:val="00002355"/>
    <w:rsid w:val="000036DF"/>
    <w:rsid w:val="000053BB"/>
    <w:rsid w:val="00007BFB"/>
    <w:rsid w:val="000129CD"/>
    <w:rsid w:val="00012A5E"/>
    <w:rsid w:val="00017223"/>
    <w:rsid w:val="00021DC4"/>
    <w:rsid w:val="00022F50"/>
    <w:rsid w:val="000236CA"/>
    <w:rsid w:val="000248DE"/>
    <w:rsid w:val="00025A00"/>
    <w:rsid w:val="0002674B"/>
    <w:rsid w:val="00032F7C"/>
    <w:rsid w:val="00033E98"/>
    <w:rsid w:val="00034887"/>
    <w:rsid w:val="00034D40"/>
    <w:rsid w:val="00042A72"/>
    <w:rsid w:val="00044BD6"/>
    <w:rsid w:val="00045D2C"/>
    <w:rsid w:val="00046E6F"/>
    <w:rsid w:val="00053FE2"/>
    <w:rsid w:val="00064CB6"/>
    <w:rsid w:val="00067494"/>
    <w:rsid w:val="00067C85"/>
    <w:rsid w:val="00070408"/>
    <w:rsid w:val="00075109"/>
    <w:rsid w:val="000775C9"/>
    <w:rsid w:val="00081CE2"/>
    <w:rsid w:val="000847D5"/>
    <w:rsid w:val="00084B85"/>
    <w:rsid w:val="0008664E"/>
    <w:rsid w:val="00086DBF"/>
    <w:rsid w:val="000873D0"/>
    <w:rsid w:val="00087BBB"/>
    <w:rsid w:val="00090473"/>
    <w:rsid w:val="00091674"/>
    <w:rsid w:val="000939C5"/>
    <w:rsid w:val="00095A65"/>
    <w:rsid w:val="00097692"/>
    <w:rsid w:val="00097F0F"/>
    <w:rsid w:val="000A714E"/>
    <w:rsid w:val="000A780B"/>
    <w:rsid w:val="000B1002"/>
    <w:rsid w:val="000B27CC"/>
    <w:rsid w:val="000B5C4B"/>
    <w:rsid w:val="000B735D"/>
    <w:rsid w:val="000C0B04"/>
    <w:rsid w:val="000C239B"/>
    <w:rsid w:val="000C76DD"/>
    <w:rsid w:val="000D373F"/>
    <w:rsid w:val="000E1389"/>
    <w:rsid w:val="000E211B"/>
    <w:rsid w:val="000E362A"/>
    <w:rsid w:val="000E5B01"/>
    <w:rsid w:val="000E72D1"/>
    <w:rsid w:val="000F20C0"/>
    <w:rsid w:val="000F25C8"/>
    <w:rsid w:val="000F5000"/>
    <w:rsid w:val="000F5D0F"/>
    <w:rsid w:val="00102E9F"/>
    <w:rsid w:val="00103104"/>
    <w:rsid w:val="001051D5"/>
    <w:rsid w:val="00114C3B"/>
    <w:rsid w:val="00117AAD"/>
    <w:rsid w:val="00121C5A"/>
    <w:rsid w:val="001225BC"/>
    <w:rsid w:val="00123588"/>
    <w:rsid w:val="001249BD"/>
    <w:rsid w:val="001262FD"/>
    <w:rsid w:val="00133A36"/>
    <w:rsid w:val="00136036"/>
    <w:rsid w:val="00140891"/>
    <w:rsid w:val="00143851"/>
    <w:rsid w:val="001441B3"/>
    <w:rsid w:val="00153487"/>
    <w:rsid w:val="00155E7B"/>
    <w:rsid w:val="00156D1A"/>
    <w:rsid w:val="0015757C"/>
    <w:rsid w:val="001654A0"/>
    <w:rsid w:val="0017087B"/>
    <w:rsid w:val="001720D6"/>
    <w:rsid w:val="0017381B"/>
    <w:rsid w:val="00174834"/>
    <w:rsid w:val="0017789F"/>
    <w:rsid w:val="00182286"/>
    <w:rsid w:val="00182D68"/>
    <w:rsid w:val="001836EE"/>
    <w:rsid w:val="00183E84"/>
    <w:rsid w:val="00184AAE"/>
    <w:rsid w:val="001870CE"/>
    <w:rsid w:val="00190FEE"/>
    <w:rsid w:val="001963EA"/>
    <w:rsid w:val="001A3031"/>
    <w:rsid w:val="001B058F"/>
    <w:rsid w:val="001B50FF"/>
    <w:rsid w:val="001C0A91"/>
    <w:rsid w:val="001C0AC0"/>
    <w:rsid w:val="001C4C48"/>
    <w:rsid w:val="001D01C3"/>
    <w:rsid w:val="001D1F87"/>
    <w:rsid w:val="001D4AD4"/>
    <w:rsid w:val="001D6277"/>
    <w:rsid w:val="001E1903"/>
    <w:rsid w:val="001E6313"/>
    <w:rsid w:val="001F1557"/>
    <w:rsid w:val="001F2CBD"/>
    <w:rsid w:val="002009F2"/>
    <w:rsid w:val="002014ED"/>
    <w:rsid w:val="002017CB"/>
    <w:rsid w:val="002048FB"/>
    <w:rsid w:val="00206DA2"/>
    <w:rsid w:val="00207E15"/>
    <w:rsid w:val="002107B9"/>
    <w:rsid w:val="00211FE1"/>
    <w:rsid w:val="0021278D"/>
    <w:rsid w:val="00214C75"/>
    <w:rsid w:val="00222594"/>
    <w:rsid w:val="0022408F"/>
    <w:rsid w:val="0022550D"/>
    <w:rsid w:val="00227B20"/>
    <w:rsid w:val="0023125C"/>
    <w:rsid w:val="002317AA"/>
    <w:rsid w:val="002368A6"/>
    <w:rsid w:val="00245FC8"/>
    <w:rsid w:val="00251C10"/>
    <w:rsid w:val="002575C6"/>
    <w:rsid w:val="00261282"/>
    <w:rsid w:val="002645D7"/>
    <w:rsid w:val="00265B35"/>
    <w:rsid w:val="00266259"/>
    <w:rsid w:val="0026697B"/>
    <w:rsid w:val="00270CE5"/>
    <w:rsid w:val="002719E2"/>
    <w:rsid w:val="00271A25"/>
    <w:rsid w:val="00272C5C"/>
    <w:rsid w:val="0027392F"/>
    <w:rsid w:val="00276574"/>
    <w:rsid w:val="0027725E"/>
    <w:rsid w:val="002826DF"/>
    <w:rsid w:val="0028323B"/>
    <w:rsid w:val="0029060B"/>
    <w:rsid w:val="002928A4"/>
    <w:rsid w:val="002A0551"/>
    <w:rsid w:val="002A0A5A"/>
    <w:rsid w:val="002A1EF1"/>
    <w:rsid w:val="002A2BB1"/>
    <w:rsid w:val="002A4720"/>
    <w:rsid w:val="002A5AAD"/>
    <w:rsid w:val="002A704D"/>
    <w:rsid w:val="002A7BDE"/>
    <w:rsid w:val="002A7D30"/>
    <w:rsid w:val="002B17D3"/>
    <w:rsid w:val="002B25AB"/>
    <w:rsid w:val="002B2DCD"/>
    <w:rsid w:val="002B7194"/>
    <w:rsid w:val="002C3084"/>
    <w:rsid w:val="002C3CC6"/>
    <w:rsid w:val="002C58EF"/>
    <w:rsid w:val="002C5A85"/>
    <w:rsid w:val="002C68D2"/>
    <w:rsid w:val="002C783A"/>
    <w:rsid w:val="002D210C"/>
    <w:rsid w:val="002D3B1C"/>
    <w:rsid w:val="002D4390"/>
    <w:rsid w:val="002D6752"/>
    <w:rsid w:val="002E07B7"/>
    <w:rsid w:val="002E4282"/>
    <w:rsid w:val="002E5DEF"/>
    <w:rsid w:val="002F478A"/>
    <w:rsid w:val="002F4F99"/>
    <w:rsid w:val="003007B9"/>
    <w:rsid w:val="00301B15"/>
    <w:rsid w:val="00301DDC"/>
    <w:rsid w:val="003041D4"/>
    <w:rsid w:val="00311050"/>
    <w:rsid w:val="00315EBF"/>
    <w:rsid w:val="003212AB"/>
    <w:rsid w:val="00324009"/>
    <w:rsid w:val="003249FA"/>
    <w:rsid w:val="00325F24"/>
    <w:rsid w:val="0032725D"/>
    <w:rsid w:val="003309EF"/>
    <w:rsid w:val="003333E5"/>
    <w:rsid w:val="00333E60"/>
    <w:rsid w:val="003422E7"/>
    <w:rsid w:val="00343AFF"/>
    <w:rsid w:val="00346230"/>
    <w:rsid w:val="00347E80"/>
    <w:rsid w:val="00353BE1"/>
    <w:rsid w:val="00355E7D"/>
    <w:rsid w:val="003600FB"/>
    <w:rsid w:val="00367D1A"/>
    <w:rsid w:val="00371B9B"/>
    <w:rsid w:val="00375381"/>
    <w:rsid w:val="00377B5E"/>
    <w:rsid w:val="00380DCC"/>
    <w:rsid w:val="0038176C"/>
    <w:rsid w:val="00382C96"/>
    <w:rsid w:val="00384CD8"/>
    <w:rsid w:val="00385814"/>
    <w:rsid w:val="00386EC9"/>
    <w:rsid w:val="00391858"/>
    <w:rsid w:val="003952CE"/>
    <w:rsid w:val="003967F2"/>
    <w:rsid w:val="003A1829"/>
    <w:rsid w:val="003A420D"/>
    <w:rsid w:val="003A4437"/>
    <w:rsid w:val="003A4A6A"/>
    <w:rsid w:val="003A56E9"/>
    <w:rsid w:val="003B1598"/>
    <w:rsid w:val="003B4EF9"/>
    <w:rsid w:val="003B5CCC"/>
    <w:rsid w:val="003C04DA"/>
    <w:rsid w:val="003C20C4"/>
    <w:rsid w:val="003C2522"/>
    <w:rsid w:val="003C2701"/>
    <w:rsid w:val="003C30D2"/>
    <w:rsid w:val="003C414A"/>
    <w:rsid w:val="003C5E85"/>
    <w:rsid w:val="003C7345"/>
    <w:rsid w:val="003C76B0"/>
    <w:rsid w:val="003D0D6D"/>
    <w:rsid w:val="003D0F47"/>
    <w:rsid w:val="003D1101"/>
    <w:rsid w:val="003E15A4"/>
    <w:rsid w:val="003E6D24"/>
    <w:rsid w:val="003E74BF"/>
    <w:rsid w:val="003F125B"/>
    <w:rsid w:val="003F2085"/>
    <w:rsid w:val="0040001D"/>
    <w:rsid w:val="00400795"/>
    <w:rsid w:val="004012AA"/>
    <w:rsid w:val="00401816"/>
    <w:rsid w:val="00401E1D"/>
    <w:rsid w:val="004056F3"/>
    <w:rsid w:val="00407B74"/>
    <w:rsid w:val="00411782"/>
    <w:rsid w:val="00411CFC"/>
    <w:rsid w:val="00412807"/>
    <w:rsid w:val="0041336D"/>
    <w:rsid w:val="00415F51"/>
    <w:rsid w:val="004177F8"/>
    <w:rsid w:val="00424960"/>
    <w:rsid w:val="00425E83"/>
    <w:rsid w:val="00425F4F"/>
    <w:rsid w:val="004318BB"/>
    <w:rsid w:val="004320E0"/>
    <w:rsid w:val="00433B6D"/>
    <w:rsid w:val="00435CA4"/>
    <w:rsid w:val="00436F49"/>
    <w:rsid w:val="00441D7F"/>
    <w:rsid w:val="00443A83"/>
    <w:rsid w:val="00445CCE"/>
    <w:rsid w:val="00451CDD"/>
    <w:rsid w:val="0045454F"/>
    <w:rsid w:val="00456714"/>
    <w:rsid w:val="00456C94"/>
    <w:rsid w:val="00457C29"/>
    <w:rsid w:val="00463F5B"/>
    <w:rsid w:val="004660DB"/>
    <w:rsid w:val="0046704D"/>
    <w:rsid w:val="004678F4"/>
    <w:rsid w:val="00473A68"/>
    <w:rsid w:val="00477BA5"/>
    <w:rsid w:val="004914DA"/>
    <w:rsid w:val="0049405D"/>
    <w:rsid w:val="004A0E27"/>
    <w:rsid w:val="004A31A0"/>
    <w:rsid w:val="004A6CE9"/>
    <w:rsid w:val="004A6EB7"/>
    <w:rsid w:val="004B0B58"/>
    <w:rsid w:val="004C66EA"/>
    <w:rsid w:val="004C775B"/>
    <w:rsid w:val="004D05AE"/>
    <w:rsid w:val="004D2069"/>
    <w:rsid w:val="004D6FDA"/>
    <w:rsid w:val="004D7B53"/>
    <w:rsid w:val="004E05C0"/>
    <w:rsid w:val="004E51B8"/>
    <w:rsid w:val="004F42F2"/>
    <w:rsid w:val="00505EAA"/>
    <w:rsid w:val="005119B4"/>
    <w:rsid w:val="00511E55"/>
    <w:rsid w:val="005128A9"/>
    <w:rsid w:val="0052124C"/>
    <w:rsid w:val="00525C8D"/>
    <w:rsid w:val="005264F3"/>
    <w:rsid w:val="00530F9B"/>
    <w:rsid w:val="0053147A"/>
    <w:rsid w:val="00531F98"/>
    <w:rsid w:val="00533508"/>
    <w:rsid w:val="00537954"/>
    <w:rsid w:val="00537BBD"/>
    <w:rsid w:val="00537D41"/>
    <w:rsid w:val="0054032D"/>
    <w:rsid w:val="00541639"/>
    <w:rsid w:val="005438D5"/>
    <w:rsid w:val="00544697"/>
    <w:rsid w:val="0054767D"/>
    <w:rsid w:val="0055076B"/>
    <w:rsid w:val="00552A46"/>
    <w:rsid w:val="005539E9"/>
    <w:rsid w:val="0055504C"/>
    <w:rsid w:val="005558FC"/>
    <w:rsid w:val="00555C19"/>
    <w:rsid w:val="00560FB4"/>
    <w:rsid w:val="005618F7"/>
    <w:rsid w:val="00566ECB"/>
    <w:rsid w:val="00571468"/>
    <w:rsid w:val="0057175F"/>
    <w:rsid w:val="00571917"/>
    <w:rsid w:val="00572B00"/>
    <w:rsid w:val="00572BEF"/>
    <w:rsid w:val="00572DF5"/>
    <w:rsid w:val="00573755"/>
    <w:rsid w:val="005742C4"/>
    <w:rsid w:val="005749BD"/>
    <w:rsid w:val="00576243"/>
    <w:rsid w:val="005763BA"/>
    <w:rsid w:val="005851BA"/>
    <w:rsid w:val="00587B78"/>
    <w:rsid w:val="0059357D"/>
    <w:rsid w:val="00593A53"/>
    <w:rsid w:val="0059699B"/>
    <w:rsid w:val="00597A2F"/>
    <w:rsid w:val="005A2B26"/>
    <w:rsid w:val="005A3F2D"/>
    <w:rsid w:val="005A4F3B"/>
    <w:rsid w:val="005A7768"/>
    <w:rsid w:val="005A78B9"/>
    <w:rsid w:val="005A798D"/>
    <w:rsid w:val="005B038F"/>
    <w:rsid w:val="005B0453"/>
    <w:rsid w:val="005B14E0"/>
    <w:rsid w:val="005B219D"/>
    <w:rsid w:val="005B270C"/>
    <w:rsid w:val="005B2849"/>
    <w:rsid w:val="005B2F0D"/>
    <w:rsid w:val="005C1251"/>
    <w:rsid w:val="005C35D6"/>
    <w:rsid w:val="005C384A"/>
    <w:rsid w:val="005C658F"/>
    <w:rsid w:val="005D0C09"/>
    <w:rsid w:val="005D29D9"/>
    <w:rsid w:val="005E01FD"/>
    <w:rsid w:val="005E082E"/>
    <w:rsid w:val="005E0F64"/>
    <w:rsid w:val="005F20A0"/>
    <w:rsid w:val="005F4B43"/>
    <w:rsid w:val="006040D4"/>
    <w:rsid w:val="00610E02"/>
    <w:rsid w:val="00610E9D"/>
    <w:rsid w:val="00611A30"/>
    <w:rsid w:val="00612E8A"/>
    <w:rsid w:val="00613103"/>
    <w:rsid w:val="00614611"/>
    <w:rsid w:val="0061506B"/>
    <w:rsid w:val="006175D7"/>
    <w:rsid w:val="00622685"/>
    <w:rsid w:val="0062296B"/>
    <w:rsid w:val="00626B81"/>
    <w:rsid w:val="00630F31"/>
    <w:rsid w:val="00630FC8"/>
    <w:rsid w:val="00631367"/>
    <w:rsid w:val="00636A8E"/>
    <w:rsid w:val="00637924"/>
    <w:rsid w:val="0064032E"/>
    <w:rsid w:val="006413C1"/>
    <w:rsid w:val="006460B1"/>
    <w:rsid w:val="006461AA"/>
    <w:rsid w:val="006514E3"/>
    <w:rsid w:val="0065207C"/>
    <w:rsid w:val="0065239D"/>
    <w:rsid w:val="0066202A"/>
    <w:rsid w:val="0066330C"/>
    <w:rsid w:val="0066433A"/>
    <w:rsid w:val="00665057"/>
    <w:rsid w:val="006651B8"/>
    <w:rsid w:val="00672202"/>
    <w:rsid w:val="006759D5"/>
    <w:rsid w:val="0068001C"/>
    <w:rsid w:val="00680A4D"/>
    <w:rsid w:val="006817DE"/>
    <w:rsid w:val="006819D2"/>
    <w:rsid w:val="00682A3D"/>
    <w:rsid w:val="006867B9"/>
    <w:rsid w:val="0068694D"/>
    <w:rsid w:val="006877DE"/>
    <w:rsid w:val="00690048"/>
    <w:rsid w:val="006A05BE"/>
    <w:rsid w:val="006A2BC5"/>
    <w:rsid w:val="006A3932"/>
    <w:rsid w:val="006A642C"/>
    <w:rsid w:val="006B479C"/>
    <w:rsid w:val="006B47E2"/>
    <w:rsid w:val="006B58D4"/>
    <w:rsid w:val="006C7819"/>
    <w:rsid w:val="006D13FC"/>
    <w:rsid w:val="006D22A5"/>
    <w:rsid w:val="006E013C"/>
    <w:rsid w:val="006E0B18"/>
    <w:rsid w:val="006E2C8C"/>
    <w:rsid w:val="006E2CDC"/>
    <w:rsid w:val="006E2E44"/>
    <w:rsid w:val="006F097F"/>
    <w:rsid w:val="006F1D59"/>
    <w:rsid w:val="006F3787"/>
    <w:rsid w:val="006F3A90"/>
    <w:rsid w:val="006F574D"/>
    <w:rsid w:val="00705977"/>
    <w:rsid w:val="00712355"/>
    <w:rsid w:val="007124F7"/>
    <w:rsid w:val="00714538"/>
    <w:rsid w:val="0072262E"/>
    <w:rsid w:val="007256CF"/>
    <w:rsid w:val="007262DF"/>
    <w:rsid w:val="0073112A"/>
    <w:rsid w:val="00734615"/>
    <w:rsid w:val="00735556"/>
    <w:rsid w:val="007376E1"/>
    <w:rsid w:val="00744CD4"/>
    <w:rsid w:val="00745483"/>
    <w:rsid w:val="00750E29"/>
    <w:rsid w:val="00751D76"/>
    <w:rsid w:val="00753276"/>
    <w:rsid w:val="007539DC"/>
    <w:rsid w:val="00754CD5"/>
    <w:rsid w:val="0076182A"/>
    <w:rsid w:val="007650AB"/>
    <w:rsid w:val="00765FE9"/>
    <w:rsid w:val="0076647E"/>
    <w:rsid w:val="00774C94"/>
    <w:rsid w:val="00775550"/>
    <w:rsid w:val="007840A9"/>
    <w:rsid w:val="00785611"/>
    <w:rsid w:val="00785D2D"/>
    <w:rsid w:val="00791496"/>
    <w:rsid w:val="00793C0F"/>
    <w:rsid w:val="00793E7C"/>
    <w:rsid w:val="00794290"/>
    <w:rsid w:val="00795478"/>
    <w:rsid w:val="0079576B"/>
    <w:rsid w:val="00796692"/>
    <w:rsid w:val="007A2627"/>
    <w:rsid w:val="007A263C"/>
    <w:rsid w:val="007A2C4E"/>
    <w:rsid w:val="007A6B34"/>
    <w:rsid w:val="007B0D30"/>
    <w:rsid w:val="007B5A99"/>
    <w:rsid w:val="007B6D81"/>
    <w:rsid w:val="007C069E"/>
    <w:rsid w:val="007C120C"/>
    <w:rsid w:val="007C5AD4"/>
    <w:rsid w:val="007C5EC9"/>
    <w:rsid w:val="007D448C"/>
    <w:rsid w:val="007D60EA"/>
    <w:rsid w:val="007D705E"/>
    <w:rsid w:val="007E03ED"/>
    <w:rsid w:val="007E17AE"/>
    <w:rsid w:val="007E5A97"/>
    <w:rsid w:val="007F1FC7"/>
    <w:rsid w:val="007F2F9D"/>
    <w:rsid w:val="007F3383"/>
    <w:rsid w:val="007F5469"/>
    <w:rsid w:val="007F776D"/>
    <w:rsid w:val="00800003"/>
    <w:rsid w:val="00801AF7"/>
    <w:rsid w:val="0080255E"/>
    <w:rsid w:val="008042F6"/>
    <w:rsid w:val="00812CFA"/>
    <w:rsid w:val="008161F0"/>
    <w:rsid w:val="00820B47"/>
    <w:rsid w:val="00824252"/>
    <w:rsid w:val="008265EC"/>
    <w:rsid w:val="008302FD"/>
    <w:rsid w:val="0083095A"/>
    <w:rsid w:val="00831AA6"/>
    <w:rsid w:val="00834658"/>
    <w:rsid w:val="0083467A"/>
    <w:rsid w:val="00840E69"/>
    <w:rsid w:val="008413DD"/>
    <w:rsid w:val="00842E37"/>
    <w:rsid w:val="00843DBB"/>
    <w:rsid w:val="008468CB"/>
    <w:rsid w:val="00857C16"/>
    <w:rsid w:val="00861C54"/>
    <w:rsid w:val="008658D9"/>
    <w:rsid w:val="00867D73"/>
    <w:rsid w:val="00875986"/>
    <w:rsid w:val="008770D7"/>
    <w:rsid w:val="00877DE4"/>
    <w:rsid w:val="00882EA1"/>
    <w:rsid w:val="00892276"/>
    <w:rsid w:val="0089437D"/>
    <w:rsid w:val="00897D9B"/>
    <w:rsid w:val="008A05FB"/>
    <w:rsid w:val="008A47B2"/>
    <w:rsid w:val="008A5BE1"/>
    <w:rsid w:val="008A6EC2"/>
    <w:rsid w:val="008B1159"/>
    <w:rsid w:val="008B3502"/>
    <w:rsid w:val="008C34D3"/>
    <w:rsid w:val="008C4EF9"/>
    <w:rsid w:val="008C5520"/>
    <w:rsid w:val="008C651A"/>
    <w:rsid w:val="008D02BB"/>
    <w:rsid w:val="008D2EF3"/>
    <w:rsid w:val="008D3898"/>
    <w:rsid w:val="008D418D"/>
    <w:rsid w:val="008D508D"/>
    <w:rsid w:val="008D6620"/>
    <w:rsid w:val="008E108D"/>
    <w:rsid w:val="008E130F"/>
    <w:rsid w:val="008E256D"/>
    <w:rsid w:val="008E3AA4"/>
    <w:rsid w:val="008E470F"/>
    <w:rsid w:val="008F0A14"/>
    <w:rsid w:val="008F1CBE"/>
    <w:rsid w:val="008F24AE"/>
    <w:rsid w:val="008F4164"/>
    <w:rsid w:val="008F6762"/>
    <w:rsid w:val="008F6AF1"/>
    <w:rsid w:val="00901377"/>
    <w:rsid w:val="00903206"/>
    <w:rsid w:val="00903BC6"/>
    <w:rsid w:val="009051D0"/>
    <w:rsid w:val="0091196A"/>
    <w:rsid w:val="00913F8F"/>
    <w:rsid w:val="00921684"/>
    <w:rsid w:val="00922376"/>
    <w:rsid w:val="009227C7"/>
    <w:rsid w:val="00923274"/>
    <w:rsid w:val="00923E78"/>
    <w:rsid w:val="009277F6"/>
    <w:rsid w:val="00930496"/>
    <w:rsid w:val="00931E76"/>
    <w:rsid w:val="009335B8"/>
    <w:rsid w:val="00933691"/>
    <w:rsid w:val="0093593E"/>
    <w:rsid w:val="00935A6E"/>
    <w:rsid w:val="009453F2"/>
    <w:rsid w:val="00945865"/>
    <w:rsid w:val="00945EB7"/>
    <w:rsid w:val="0095124B"/>
    <w:rsid w:val="0095666E"/>
    <w:rsid w:val="00961A53"/>
    <w:rsid w:val="00966514"/>
    <w:rsid w:val="0096780A"/>
    <w:rsid w:val="00973F0B"/>
    <w:rsid w:val="0097525F"/>
    <w:rsid w:val="00975527"/>
    <w:rsid w:val="0097652D"/>
    <w:rsid w:val="009766C2"/>
    <w:rsid w:val="00976E6F"/>
    <w:rsid w:val="00980016"/>
    <w:rsid w:val="00980DE9"/>
    <w:rsid w:val="00981C81"/>
    <w:rsid w:val="00981C95"/>
    <w:rsid w:val="00983E7D"/>
    <w:rsid w:val="009900EB"/>
    <w:rsid w:val="00991E45"/>
    <w:rsid w:val="00993934"/>
    <w:rsid w:val="00993DCB"/>
    <w:rsid w:val="00994A57"/>
    <w:rsid w:val="00996455"/>
    <w:rsid w:val="00996871"/>
    <w:rsid w:val="009A34EF"/>
    <w:rsid w:val="009A4B1A"/>
    <w:rsid w:val="009A51F2"/>
    <w:rsid w:val="009A64FA"/>
    <w:rsid w:val="009A7B6C"/>
    <w:rsid w:val="009B20C1"/>
    <w:rsid w:val="009B7A5D"/>
    <w:rsid w:val="009C014F"/>
    <w:rsid w:val="009D51DC"/>
    <w:rsid w:val="009D5F56"/>
    <w:rsid w:val="009D66CA"/>
    <w:rsid w:val="009E1099"/>
    <w:rsid w:val="009E3D00"/>
    <w:rsid w:val="009E4892"/>
    <w:rsid w:val="009E4F51"/>
    <w:rsid w:val="009E7562"/>
    <w:rsid w:val="009F00B8"/>
    <w:rsid w:val="009F029D"/>
    <w:rsid w:val="009F399B"/>
    <w:rsid w:val="009F6993"/>
    <w:rsid w:val="00A1145A"/>
    <w:rsid w:val="00A12957"/>
    <w:rsid w:val="00A15C7C"/>
    <w:rsid w:val="00A23E1B"/>
    <w:rsid w:val="00A25343"/>
    <w:rsid w:val="00A26D03"/>
    <w:rsid w:val="00A2761C"/>
    <w:rsid w:val="00A3219D"/>
    <w:rsid w:val="00A3399B"/>
    <w:rsid w:val="00A344C0"/>
    <w:rsid w:val="00A37A16"/>
    <w:rsid w:val="00A40BE5"/>
    <w:rsid w:val="00A4158B"/>
    <w:rsid w:val="00A417A2"/>
    <w:rsid w:val="00A41DA9"/>
    <w:rsid w:val="00A46B41"/>
    <w:rsid w:val="00A47E06"/>
    <w:rsid w:val="00A50136"/>
    <w:rsid w:val="00A50D6B"/>
    <w:rsid w:val="00A517B7"/>
    <w:rsid w:val="00A51C2D"/>
    <w:rsid w:val="00A5206B"/>
    <w:rsid w:val="00A563B5"/>
    <w:rsid w:val="00A57043"/>
    <w:rsid w:val="00A603DE"/>
    <w:rsid w:val="00A60D0C"/>
    <w:rsid w:val="00A65BFF"/>
    <w:rsid w:val="00A67474"/>
    <w:rsid w:val="00A7083C"/>
    <w:rsid w:val="00A70D96"/>
    <w:rsid w:val="00A70F57"/>
    <w:rsid w:val="00A72866"/>
    <w:rsid w:val="00A745DD"/>
    <w:rsid w:val="00A7474D"/>
    <w:rsid w:val="00A74C0B"/>
    <w:rsid w:val="00A76A14"/>
    <w:rsid w:val="00A77DEB"/>
    <w:rsid w:val="00A80DC5"/>
    <w:rsid w:val="00A87413"/>
    <w:rsid w:val="00A925C0"/>
    <w:rsid w:val="00A92A0E"/>
    <w:rsid w:val="00A937EC"/>
    <w:rsid w:val="00A95DEF"/>
    <w:rsid w:val="00A9643B"/>
    <w:rsid w:val="00AA33A7"/>
    <w:rsid w:val="00AA7A30"/>
    <w:rsid w:val="00AB0098"/>
    <w:rsid w:val="00AB2411"/>
    <w:rsid w:val="00AB7F99"/>
    <w:rsid w:val="00AC40EC"/>
    <w:rsid w:val="00AD4B05"/>
    <w:rsid w:val="00AD58AB"/>
    <w:rsid w:val="00AD7616"/>
    <w:rsid w:val="00AD7CC7"/>
    <w:rsid w:val="00AE0C98"/>
    <w:rsid w:val="00AE155D"/>
    <w:rsid w:val="00AE57C1"/>
    <w:rsid w:val="00AF1E41"/>
    <w:rsid w:val="00AF25D7"/>
    <w:rsid w:val="00AF2DCA"/>
    <w:rsid w:val="00AF676E"/>
    <w:rsid w:val="00AF6D37"/>
    <w:rsid w:val="00B008FB"/>
    <w:rsid w:val="00B07581"/>
    <w:rsid w:val="00B132CE"/>
    <w:rsid w:val="00B15E97"/>
    <w:rsid w:val="00B15F23"/>
    <w:rsid w:val="00B17035"/>
    <w:rsid w:val="00B206FF"/>
    <w:rsid w:val="00B20E1A"/>
    <w:rsid w:val="00B23528"/>
    <w:rsid w:val="00B23F2C"/>
    <w:rsid w:val="00B25406"/>
    <w:rsid w:val="00B259CE"/>
    <w:rsid w:val="00B27AAF"/>
    <w:rsid w:val="00B27D1E"/>
    <w:rsid w:val="00B31A97"/>
    <w:rsid w:val="00B32E6D"/>
    <w:rsid w:val="00B33741"/>
    <w:rsid w:val="00B33745"/>
    <w:rsid w:val="00B371DF"/>
    <w:rsid w:val="00B377A6"/>
    <w:rsid w:val="00B44769"/>
    <w:rsid w:val="00B453E9"/>
    <w:rsid w:val="00B45E9D"/>
    <w:rsid w:val="00B47E9C"/>
    <w:rsid w:val="00B505E7"/>
    <w:rsid w:val="00B507A3"/>
    <w:rsid w:val="00B51743"/>
    <w:rsid w:val="00B51D86"/>
    <w:rsid w:val="00B52153"/>
    <w:rsid w:val="00B537D2"/>
    <w:rsid w:val="00B553FC"/>
    <w:rsid w:val="00B55778"/>
    <w:rsid w:val="00B56B46"/>
    <w:rsid w:val="00B674DE"/>
    <w:rsid w:val="00B701CB"/>
    <w:rsid w:val="00B72219"/>
    <w:rsid w:val="00B73CCB"/>
    <w:rsid w:val="00B80316"/>
    <w:rsid w:val="00B80645"/>
    <w:rsid w:val="00B81B36"/>
    <w:rsid w:val="00B81F46"/>
    <w:rsid w:val="00B8535F"/>
    <w:rsid w:val="00B86F02"/>
    <w:rsid w:val="00B87ACE"/>
    <w:rsid w:val="00B90381"/>
    <w:rsid w:val="00B938E9"/>
    <w:rsid w:val="00B9649C"/>
    <w:rsid w:val="00B97094"/>
    <w:rsid w:val="00BA02E3"/>
    <w:rsid w:val="00BA6238"/>
    <w:rsid w:val="00BB06FF"/>
    <w:rsid w:val="00BC3E22"/>
    <w:rsid w:val="00BC472F"/>
    <w:rsid w:val="00BD0D2B"/>
    <w:rsid w:val="00BD366F"/>
    <w:rsid w:val="00BD45EC"/>
    <w:rsid w:val="00BD6A3E"/>
    <w:rsid w:val="00BD7A0F"/>
    <w:rsid w:val="00BE275E"/>
    <w:rsid w:val="00BE5864"/>
    <w:rsid w:val="00BE630E"/>
    <w:rsid w:val="00BE66EF"/>
    <w:rsid w:val="00BF0269"/>
    <w:rsid w:val="00BF17FA"/>
    <w:rsid w:val="00BF2808"/>
    <w:rsid w:val="00BF3778"/>
    <w:rsid w:val="00BF3C87"/>
    <w:rsid w:val="00BF4105"/>
    <w:rsid w:val="00C0158E"/>
    <w:rsid w:val="00C01D9C"/>
    <w:rsid w:val="00C021E2"/>
    <w:rsid w:val="00C11DFB"/>
    <w:rsid w:val="00C15BC7"/>
    <w:rsid w:val="00C16255"/>
    <w:rsid w:val="00C17F7F"/>
    <w:rsid w:val="00C257BA"/>
    <w:rsid w:val="00C30D40"/>
    <w:rsid w:val="00C31E03"/>
    <w:rsid w:val="00C32648"/>
    <w:rsid w:val="00C35780"/>
    <w:rsid w:val="00C36273"/>
    <w:rsid w:val="00C364DB"/>
    <w:rsid w:val="00C43CEA"/>
    <w:rsid w:val="00C43E40"/>
    <w:rsid w:val="00C462BE"/>
    <w:rsid w:val="00C47AD8"/>
    <w:rsid w:val="00C510FA"/>
    <w:rsid w:val="00C53047"/>
    <w:rsid w:val="00C56011"/>
    <w:rsid w:val="00C56672"/>
    <w:rsid w:val="00C614F3"/>
    <w:rsid w:val="00C67692"/>
    <w:rsid w:val="00C723EC"/>
    <w:rsid w:val="00C73605"/>
    <w:rsid w:val="00C74BEC"/>
    <w:rsid w:val="00C7593B"/>
    <w:rsid w:val="00C807CB"/>
    <w:rsid w:val="00C80E79"/>
    <w:rsid w:val="00C813A7"/>
    <w:rsid w:val="00C82D30"/>
    <w:rsid w:val="00C83D73"/>
    <w:rsid w:val="00C856F2"/>
    <w:rsid w:val="00C85FBD"/>
    <w:rsid w:val="00C8670A"/>
    <w:rsid w:val="00C9589F"/>
    <w:rsid w:val="00C96513"/>
    <w:rsid w:val="00C978D2"/>
    <w:rsid w:val="00C97B89"/>
    <w:rsid w:val="00C97C7B"/>
    <w:rsid w:val="00CA3696"/>
    <w:rsid w:val="00CA393C"/>
    <w:rsid w:val="00CB08A1"/>
    <w:rsid w:val="00CB3494"/>
    <w:rsid w:val="00CB74E7"/>
    <w:rsid w:val="00CC0E67"/>
    <w:rsid w:val="00CC3073"/>
    <w:rsid w:val="00CC31C6"/>
    <w:rsid w:val="00CC47A3"/>
    <w:rsid w:val="00CC4A93"/>
    <w:rsid w:val="00CC4EB6"/>
    <w:rsid w:val="00CD31CE"/>
    <w:rsid w:val="00CD3C48"/>
    <w:rsid w:val="00CE0AF7"/>
    <w:rsid w:val="00CE0D5F"/>
    <w:rsid w:val="00CE27A3"/>
    <w:rsid w:val="00CE4E58"/>
    <w:rsid w:val="00CE7424"/>
    <w:rsid w:val="00CF4E67"/>
    <w:rsid w:val="00CF5A37"/>
    <w:rsid w:val="00D0643A"/>
    <w:rsid w:val="00D118CE"/>
    <w:rsid w:val="00D1242B"/>
    <w:rsid w:val="00D12ECA"/>
    <w:rsid w:val="00D13B06"/>
    <w:rsid w:val="00D16400"/>
    <w:rsid w:val="00D16586"/>
    <w:rsid w:val="00D238E3"/>
    <w:rsid w:val="00D25CE8"/>
    <w:rsid w:val="00D264D0"/>
    <w:rsid w:val="00D33928"/>
    <w:rsid w:val="00D33BF3"/>
    <w:rsid w:val="00D35DE6"/>
    <w:rsid w:val="00D35F20"/>
    <w:rsid w:val="00D42A11"/>
    <w:rsid w:val="00D4466D"/>
    <w:rsid w:val="00D45BC7"/>
    <w:rsid w:val="00D47394"/>
    <w:rsid w:val="00D50EC9"/>
    <w:rsid w:val="00D530C9"/>
    <w:rsid w:val="00D54D58"/>
    <w:rsid w:val="00D56859"/>
    <w:rsid w:val="00D60046"/>
    <w:rsid w:val="00D62D64"/>
    <w:rsid w:val="00D63C42"/>
    <w:rsid w:val="00D64093"/>
    <w:rsid w:val="00D679B6"/>
    <w:rsid w:val="00D72CFD"/>
    <w:rsid w:val="00D7760E"/>
    <w:rsid w:val="00D82D36"/>
    <w:rsid w:val="00D8367E"/>
    <w:rsid w:val="00D84151"/>
    <w:rsid w:val="00D861D9"/>
    <w:rsid w:val="00D87D2F"/>
    <w:rsid w:val="00D922C1"/>
    <w:rsid w:val="00D93918"/>
    <w:rsid w:val="00D95731"/>
    <w:rsid w:val="00D964F1"/>
    <w:rsid w:val="00DA264D"/>
    <w:rsid w:val="00DA2C6F"/>
    <w:rsid w:val="00DA6656"/>
    <w:rsid w:val="00DA7115"/>
    <w:rsid w:val="00DA7341"/>
    <w:rsid w:val="00DB3324"/>
    <w:rsid w:val="00DB4973"/>
    <w:rsid w:val="00DB580C"/>
    <w:rsid w:val="00DB7563"/>
    <w:rsid w:val="00DC17A9"/>
    <w:rsid w:val="00DC7F65"/>
    <w:rsid w:val="00DD37C3"/>
    <w:rsid w:val="00DE1B65"/>
    <w:rsid w:val="00DE1BAE"/>
    <w:rsid w:val="00DE43C2"/>
    <w:rsid w:val="00DE6A06"/>
    <w:rsid w:val="00DF2E46"/>
    <w:rsid w:val="00DF5F02"/>
    <w:rsid w:val="00DF79AF"/>
    <w:rsid w:val="00DF7D0F"/>
    <w:rsid w:val="00E02B17"/>
    <w:rsid w:val="00E03A74"/>
    <w:rsid w:val="00E0697E"/>
    <w:rsid w:val="00E11683"/>
    <w:rsid w:val="00E1567B"/>
    <w:rsid w:val="00E16F8E"/>
    <w:rsid w:val="00E20461"/>
    <w:rsid w:val="00E22DA6"/>
    <w:rsid w:val="00E23892"/>
    <w:rsid w:val="00E271FA"/>
    <w:rsid w:val="00E321F6"/>
    <w:rsid w:val="00E34C5D"/>
    <w:rsid w:val="00E40E25"/>
    <w:rsid w:val="00E45159"/>
    <w:rsid w:val="00E4526C"/>
    <w:rsid w:val="00E475F5"/>
    <w:rsid w:val="00E51A57"/>
    <w:rsid w:val="00E52240"/>
    <w:rsid w:val="00E55749"/>
    <w:rsid w:val="00E5578E"/>
    <w:rsid w:val="00E661DF"/>
    <w:rsid w:val="00E6661D"/>
    <w:rsid w:val="00E6739D"/>
    <w:rsid w:val="00E67F38"/>
    <w:rsid w:val="00E71805"/>
    <w:rsid w:val="00E7288D"/>
    <w:rsid w:val="00E7507F"/>
    <w:rsid w:val="00E76122"/>
    <w:rsid w:val="00E77C25"/>
    <w:rsid w:val="00E8455C"/>
    <w:rsid w:val="00E95943"/>
    <w:rsid w:val="00E96847"/>
    <w:rsid w:val="00EA6079"/>
    <w:rsid w:val="00EA62A1"/>
    <w:rsid w:val="00EA688A"/>
    <w:rsid w:val="00EA6C21"/>
    <w:rsid w:val="00EA6EFA"/>
    <w:rsid w:val="00EB05A1"/>
    <w:rsid w:val="00EB1D04"/>
    <w:rsid w:val="00EB1E90"/>
    <w:rsid w:val="00EB28DE"/>
    <w:rsid w:val="00EB383B"/>
    <w:rsid w:val="00EB76E7"/>
    <w:rsid w:val="00EC3F51"/>
    <w:rsid w:val="00EC49F6"/>
    <w:rsid w:val="00EC7091"/>
    <w:rsid w:val="00ED11AB"/>
    <w:rsid w:val="00ED255E"/>
    <w:rsid w:val="00ED5030"/>
    <w:rsid w:val="00ED5E4F"/>
    <w:rsid w:val="00EE173F"/>
    <w:rsid w:val="00EE3FBD"/>
    <w:rsid w:val="00EF0E8D"/>
    <w:rsid w:val="00EF1D3E"/>
    <w:rsid w:val="00EF20CF"/>
    <w:rsid w:val="00EF3702"/>
    <w:rsid w:val="00EF5FC1"/>
    <w:rsid w:val="00EF7B56"/>
    <w:rsid w:val="00F03CED"/>
    <w:rsid w:val="00F07E2C"/>
    <w:rsid w:val="00F10F8A"/>
    <w:rsid w:val="00F12A96"/>
    <w:rsid w:val="00F12C1A"/>
    <w:rsid w:val="00F14EE0"/>
    <w:rsid w:val="00F15B83"/>
    <w:rsid w:val="00F15F4F"/>
    <w:rsid w:val="00F16D36"/>
    <w:rsid w:val="00F16F16"/>
    <w:rsid w:val="00F23AEA"/>
    <w:rsid w:val="00F26973"/>
    <w:rsid w:val="00F31947"/>
    <w:rsid w:val="00F35C1A"/>
    <w:rsid w:val="00F42708"/>
    <w:rsid w:val="00F46091"/>
    <w:rsid w:val="00F46A13"/>
    <w:rsid w:val="00F4708E"/>
    <w:rsid w:val="00F52724"/>
    <w:rsid w:val="00F53791"/>
    <w:rsid w:val="00F54DA8"/>
    <w:rsid w:val="00F5715F"/>
    <w:rsid w:val="00F64DFC"/>
    <w:rsid w:val="00F74E38"/>
    <w:rsid w:val="00F77A53"/>
    <w:rsid w:val="00F77D5E"/>
    <w:rsid w:val="00F80A22"/>
    <w:rsid w:val="00F81B09"/>
    <w:rsid w:val="00F8320C"/>
    <w:rsid w:val="00F84416"/>
    <w:rsid w:val="00F84ACF"/>
    <w:rsid w:val="00F84DD7"/>
    <w:rsid w:val="00F92313"/>
    <w:rsid w:val="00F92CC1"/>
    <w:rsid w:val="00F94A2F"/>
    <w:rsid w:val="00FA0C27"/>
    <w:rsid w:val="00FA14A1"/>
    <w:rsid w:val="00FA1515"/>
    <w:rsid w:val="00FA5B2B"/>
    <w:rsid w:val="00FB1616"/>
    <w:rsid w:val="00FB1B5F"/>
    <w:rsid w:val="00FB2EC5"/>
    <w:rsid w:val="00FB445C"/>
    <w:rsid w:val="00FB5741"/>
    <w:rsid w:val="00FB66EC"/>
    <w:rsid w:val="00FC65CF"/>
    <w:rsid w:val="00FC701F"/>
    <w:rsid w:val="00FC7B8A"/>
    <w:rsid w:val="00FD12B3"/>
    <w:rsid w:val="00FD72E7"/>
    <w:rsid w:val="00FE2546"/>
    <w:rsid w:val="00FE2FC7"/>
    <w:rsid w:val="00FE42C4"/>
    <w:rsid w:val="00FE493C"/>
    <w:rsid w:val="00FE4C72"/>
    <w:rsid w:val="00FF0525"/>
    <w:rsid w:val="00FF2FD9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5B6833"/>
  <w15:docId w15:val="{65055D7E-3E2B-4A3D-A5D3-5CDE30F9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6EC"/>
  </w:style>
  <w:style w:type="paragraph" w:styleId="1">
    <w:name w:val="heading 1"/>
    <w:basedOn w:val="a"/>
    <w:next w:val="a"/>
    <w:qFormat/>
    <w:rsid w:val="00FB66E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175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66EC"/>
    <w:pPr>
      <w:ind w:firstLine="851"/>
      <w:jc w:val="both"/>
    </w:pPr>
    <w:rPr>
      <w:sz w:val="28"/>
    </w:rPr>
  </w:style>
  <w:style w:type="paragraph" w:styleId="a5">
    <w:name w:val="Balloon Text"/>
    <w:basedOn w:val="a"/>
    <w:semiHidden/>
    <w:rsid w:val="00B371DF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7650AB"/>
    <w:rPr>
      <w:sz w:val="28"/>
    </w:rPr>
  </w:style>
  <w:style w:type="paragraph" w:styleId="a6">
    <w:name w:val="Title"/>
    <w:basedOn w:val="a"/>
    <w:next w:val="a"/>
    <w:link w:val="a7"/>
    <w:qFormat/>
    <w:rsid w:val="008D50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rsid w:val="008D50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9"/>
    <w:rsid w:val="006175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8C34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34D3"/>
  </w:style>
  <w:style w:type="paragraph" w:styleId="aa">
    <w:name w:val="footer"/>
    <w:basedOn w:val="a"/>
    <w:link w:val="ab"/>
    <w:unhideWhenUsed/>
    <w:rsid w:val="008C3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C34D3"/>
  </w:style>
  <w:style w:type="paragraph" w:styleId="ac">
    <w:name w:val="Body Text"/>
    <w:basedOn w:val="a"/>
    <w:link w:val="ad"/>
    <w:semiHidden/>
    <w:unhideWhenUsed/>
    <w:rsid w:val="00C43E40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C43E40"/>
  </w:style>
  <w:style w:type="character" w:styleId="ae">
    <w:name w:val="Strong"/>
    <w:uiPriority w:val="22"/>
    <w:qFormat/>
    <w:rsid w:val="00C43E40"/>
    <w:rPr>
      <w:b/>
      <w:bCs/>
    </w:rPr>
  </w:style>
  <w:style w:type="paragraph" w:customStyle="1" w:styleId="Style3">
    <w:name w:val="Style3"/>
    <w:basedOn w:val="a"/>
    <w:uiPriority w:val="99"/>
    <w:rsid w:val="008F6762"/>
    <w:pPr>
      <w:widowControl w:val="0"/>
      <w:autoSpaceDE w:val="0"/>
      <w:autoSpaceDN w:val="0"/>
      <w:adjustRightInd w:val="0"/>
      <w:spacing w:line="317" w:lineRule="exact"/>
      <w:ind w:firstLine="706"/>
    </w:pPr>
    <w:rPr>
      <w:sz w:val="24"/>
      <w:szCs w:val="24"/>
    </w:rPr>
  </w:style>
  <w:style w:type="character" w:customStyle="1" w:styleId="FontStyle14">
    <w:name w:val="Font Style14"/>
    <w:uiPriority w:val="99"/>
    <w:rsid w:val="008F6762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3A56E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3A56E9"/>
    <w:pPr>
      <w:ind w:left="720"/>
      <w:contextualSpacing/>
    </w:pPr>
    <w:rPr>
      <w:sz w:val="28"/>
      <w:szCs w:val="24"/>
    </w:rPr>
  </w:style>
  <w:style w:type="paragraph" w:customStyle="1" w:styleId="ConsPlusNormal">
    <w:name w:val="ConsPlusNormal"/>
    <w:basedOn w:val="a"/>
    <w:rsid w:val="007A263C"/>
    <w:pPr>
      <w:autoSpaceDE w:val="0"/>
      <w:autoSpaceDN w:val="0"/>
    </w:pPr>
    <w:rPr>
      <w:rFonts w:ascii="Calibri" w:eastAsiaTheme="minorHAnsi" w:hAnsi="Calibri"/>
      <w:sz w:val="22"/>
      <w:szCs w:val="22"/>
    </w:rPr>
  </w:style>
  <w:style w:type="character" w:styleId="af0">
    <w:name w:val="Hyperlink"/>
    <w:basedOn w:val="a0"/>
    <w:uiPriority w:val="99"/>
    <w:unhideWhenUsed/>
    <w:rsid w:val="00AD4B05"/>
    <w:rPr>
      <w:color w:val="0000FF" w:themeColor="hyperlink"/>
      <w:u w:val="single"/>
    </w:rPr>
  </w:style>
  <w:style w:type="character" w:styleId="af1">
    <w:name w:val="annotation reference"/>
    <w:basedOn w:val="a0"/>
    <w:semiHidden/>
    <w:unhideWhenUsed/>
    <w:rsid w:val="00F54DA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F54DA8"/>
  </w:style>
  <w:style w:type="character" w:customStyle="1" w:styleId="af3">
    <w:name w:val="Текст примечания Знак"/>
    <w:basedOn w:val="a0"/>
    <w:link w:val="af2"/>
    <w:semiHidden/>
    <w:rsid w:val="00F54DA8"/>
  </w:style>
  <w:style w:type="paragraph" w:styleId="af4">
    <w:name w:val="annotation subject"/>
    <w:basedOn w:val="af2"/>
    <w:next w:val="af2"/>
    <w:link w:val="af5"/>
    <w:semiHidden/>
    <w:unhideWhenUsed/>
    <w:rsid w:val="00F54DA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F54D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1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9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Адеев Э.Р.</dc:creator>
  <cp:lastModifiedBy>Грачева Анна Михайловна</cp:lastModifiedBy>
  <cp:revision>2</cp:revision>
  <cp:lastPrinted>2021-10-28T07:58:00Z</cp:lastPrinted>
  <dcterms:created xsi:type="dcterms:W3CDTF">2022-10-28T12:21:00Z</dcterms:created>
  <dcterms:modified xsi:type="dcterms:W3CDTF">2022-10-28T12:21:00Z</dcterms:modified>
</cp:coreProperties>
</file>