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Хакимова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Сюмбеля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Якубовна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Старший специалист отдела науки, образования и инновационных технологий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221-76-88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Sumbelya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Hakimova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Ильнар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Адрес: г. Казань, ул. 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  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>  сельскохозяйственным  товаропроизводителям на  оказание содействия в обеспечении квалифициро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ванными специалистами,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утвержденные постановлением Кабинета Министров Республики Татарстан от  14.05.2020 № 387 «О реализации государственной программы Российской Федерации «Комплексное развитие  сельских территорий» в Республике 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Татарстан»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 387 «О реализации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«Комплексное развитие сельских территорий» в Республике Татарстан» (с изменениями, внесенными постановлениями Кабинета Министров Республики Татарстан от 25.08.2020 № 741, от 23.11.2020 № 1049, от 19.12.2020 №  1165, от 11.05.2021 № 325, от 31.05.2021 № 416, от 12.06.2021 № 446, от 03.06.2022 № 514, от 11.06.2022 № 550), следующие изменения: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2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3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абзац третий пункта 5 изложить в следующей редакции: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двенадцатый пункта 8 признать утратившим силу;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«а» и «б» пункта 19 изложить в следующей редакции: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«а) 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 Республики Татарстан, человек; 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 Республики Татарстан, человек.».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Татарстан от 14.05.2020 № 387 «О реализации государственной программы Российской Федерации «Комплексное развитие сельских территорий» в Республике Татарстан»</w:t>
      </w:r>
    </w:p>
    <w:p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постановления Кабинета Министров Республики Татарстан                 «О внесении изменений в Правила предоставления субсидий сельскохозяйственным товаропроизводителям на оказание содействия в обеспечении квалифицированными специалистами, утвержденные постановлением Кабинета Министров Республики Татарстан от 14.05.2020         № 387 «О реализации государственной программы Российской Федерации «Комплексное развитие сельских территорий» в Республике Татарстан» разработан в целях приведения Правил предоставления субсидий в соответствие с постановлением Правительства Российской Федерации от 18 сентября 2020 г.     № 1492 «Об общих требованиях к нормативным правовым актам, муниципальным правовым актам, регулирующим предоставление субсидий, в 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Федерации» с учетом изменений от 21.09.2022 № 1666 и постановлением Правительства Российской Федерации от 31 мая 2019 г. № 696 «Об утверждении государственной Программы Российской Федерации «Комплексное развитие сельских территорий» и о внесении изменений в некоторые акты правительства Российской Федерации».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rPr>
        <w:rFonts w:ascii="Times New Roman" w:hAnsi="Times New Roman" w:cs="Times New Roman"/>
        <w:sz w:val="28"/>
        <w:szCs w:val="28"/>
      </w:rPr>
    </w:pPr>
  </w:p>
  <w:p>
    <w:pPr>
      <w:pStyle w:val="a5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593"/>
    <w:multiLevelType w:val="hybridMultilevel"/>
    <w:tmpl w:val="098C830E"/>
    <w:lvl w:ilvl="0" w:tplc="58F2C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AC2FE-D1CE-4975-92C1-11509D38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r.Kali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0922-DF47-4A72-8239-EFA8CE13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Харисов М.М.</dc:creator>
  <cp:lastModifiedBy>YuristMCX</cp:lastModifiedBy>
  <cp:revision>2</cp:revision>
  <cp:lastPrinted>2022-10-31T11:04:00Z</cp:lastPrinted>
  <dcterms:created xsi:type="dcterms:W3CDTF">2022-11-01T07:39:00Z</dcterms:created>
  <dcterms:modified xsi:type="dcterms:W3CDTF">2022-11-01T07:39:00Z</dcterms:modified>
</cp:coreProperties>
</file>