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45" w:rsidRDefault="00E87D45" w:rsidP="00E87D45">
      <w:pPr>
        <w:tabs>
          <w:tab w:val="left" w:pos="3084"/>
        </w:tabs>
        <w:spacing w:after="0" w:line="288" w:lineRule="auto"/>
        <w:jc w:val="center"/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</w:pPr>
    </w:p>
    <w:p w:rsidR="00E87D45" w:rsidRDefault="00E87D45" w:rsidP="00E87D45">
      <w:pPr>
        <w:tabs>
          <w:tab w:val="left" w:pos="3084"/>
        </w:tabs>
        <w:spacing w:after="0" w:line="288" w:lineRule="auto"/>
        <w:jc w:val="center"/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</w:pPr>
    </w:p>
    <w:p w:rsidR="00E87D45" w:rsidRDefault="00E87D45" w:rsidP="00E87D45">
      <w:pPr>
        <w:tabs>
          <w:tab w:val="left" w:pos="3084"/>
        </w:tabs>
        <w:spacing w:after="0" w:line="288" w:lineRule="auto"/>
        <w:jc w:val="center"/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</w:pPr>
    </w:p>
    <w:p w:rsidR="00E87D45" w:rsidRDefault="00E87D45" w:rsidP="00E87D45">
      <w:pPr>
        <w:tabs>
          <w:tab w:val="left" w:pos="3084"/>
        </w:tabs>
        <w:spacing w:after="0" w:line="288" w:lineRule="auto"/>
        <w:jc w:val="center"/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</w:pPr>
      <w:bookmarkStart w:id="0" w:name="_GoBack"/>
      <w:r w:rsidRPr="00E87D45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>О предоставлении льгот по уплате</w:t>
      </w:r>
    </w:p>
    <w:p w:rsidR="00E87D45" w:rsidRDefault="00E87D45" w:rsidP="00E87D45">
      <w:pPr>
        <w:tabs>
          <w:tab w:val="left" w:pos="3084"/>
        </w:tabs>
        <w:spacing w:after="0" w:line="288" w:lineRule="auto"/>
        <w:jc w:val="center"/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</w:pPr>
      <w:proofErr w:type="gramStart"/>
      <w:r w:rsidRPr="00E87D45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>арендной</w:t>
      </w:r>
      <w:proofErr w:type="gramEnd"/>
      <w:r w:rsidRPr="00E87D45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 xml:space="preserve"> платы лицам, призванным</w:t>
      </w:r>
    </w:p>
    <w:p w:rsidR="00E87D45" w:rsidRDefault="00E87D45" w:rsidP="00E87D45">
      <w:pPr>
        <w:tabs>
          <w:tab w:val="left" w:pos="3084"/>
        </w:tabs>
        <w:spacing w:after="0" w:line="288" w:lineRule="auto"/>
        <w:jc w:val="center"/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</w:pPr>
      <w:proofErr w:type="gramStart"/>
      <w:r w:rsidRPr="00E87D45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>на</w:t>
      </w:r>
      <w:proofErr w:type="gramEnd"/>
      <w:r w:rsidRPr="00E87D45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 xml:space="preserve"> военную службу по мобилизации</w:t>
      </w:r>
    </w:p>
    <w:p w:rsidR="00B64CDA" w:rsidRPr="00E87D45" w:rsidRDefault="00E87D45" w:rsidP="00E87D45">
      <w:pPr>
        <w:tabs>
          <w:tab w:val="left" w:pos="3084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7D45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>в</w:t>
      </w:r>
      <w:proofErr w:type="gramEnd"/>
      <w:r w:rsidRPr="00E87D45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 xml:space="preserve"> Вооруженные Силы Российской Федерации</w:t>
      </w:r>
    </w:p>
    <w:bookmarkEnd w:id="0"/>
    <w:p w:rsidR="0042736A" w:rsidRDefault="00042557" w:rsidP="00042557">
      <w:pPr>
        <w:tabs>
          <w:tab w:val="left" w:pos="308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736A" w:rsidRDefault="0042736A" w:rsidP="0042736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26" w:rsidRPr="0042736A" w:rsidRDefault="00696258" w:rsidP="0042736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        </w:t>
      </w:r>
      <w:r w:rsidR="00455A20" w:rsidRPr="0042736A">
        <w:rPr>
          <w:rFonts w:ascii="Times New Roman" w:hAnsi="Times New Roman" w:cs="Times New Roman"/>
          <w:sz w:val="28"/>
          <w:szCs w:val="28"/>
        </w:rPr>
        <w:t>В</w:t>
      </w:r>
      <w:r w:rsidR="00686E26" w:rsidRPr="0042736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5" w:history="1">
        <w:r w:rsidR="00686E26" w:rsidRPr="0042736A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686E26" w:rsidRPr="0042736A">
        <w:rPr>
          <w:rFonts w:ascii="Times New Roman" w:hAnsi="Times New Roman" w:cs="Times New Roman"/>
          <w:sz w:val="28"/>
          <w:szCs w:val="28"/>
        </w:rPr>
        <w:t xml:space="preserve"> </w:t>
      </w:r>
      <w:r w:rsidR="0080533C" w:rsidRPr="0042736A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proofErr w:type="spellStart"/>
      <w:r w:rsidR="0080533C" w:rsidRPr="0042736A">
        <w:rPr>
          <w:rFonts w:ascii="Times New Roman" w:hAnsi="Times New Roman" w:cs="Times New Roman"/>
          <w:sz w:val="28"/>
          <w:szCs w:val="28"/>
        </w:rPr>
        <w:t>Респулики</w:t>
      </w:r>
      <w:proofErr w:type="spellEnd"/>
      <w:r w:rsidR="0080533C" w:rsidRPr="0042736A">
        <w:rPr>
          <w:rFonts w:ascii="Times New Roman" w:hAnsi="Times New Roman" w:cs="Times New Roman"/>
          <w:sz w:val="28"/>
          <w:szCs w:val="28"/>
        </w:rPr>
        <w:t xml:space="preserve"> Татарстан от 16.11.2022 №2507-р</w:t>
      </w:r>
      <w:r w:rsidR="00686E26" w:rsidRPr="0042736A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C55272" w:rsidRPr="0042736A" w:rsidRDefault="00686E26" w:rsidP="0042736A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>1. МКУ "Комитет земельных и имущественных отношений Исполнительного комитета муниципального образования города Казани" (</w:t>
      </w:r>
      <w:proofErr w:type="spellStart"/>
      <w:r w:rsidRPr="0042736A">
        <w:rPr>
          <w:rFonts w:ascii="Times New Roman" w:hAnsi="Times New Roman" w:cs="Times New Roman"/>
          <w:sz w:val="28"/>
          <w:szCs w:val="28"/>
        </w:rPr>
        <w:t>Р.Г.Галяутдинов</w:t>
      </w:r>
      <w:proofErr w:type="spellEnd"/>
      <w:r w:rsidRPr="0042736A">
        <w:rPr>
          <w:rFonts w:ascii="Times New Roman" w:hAnsi="Times New Roman" w:cs="Times New Roman"/>
          <w:sz w:val="28"/>
          <w:szCs w:val="28"/>
        </w:rPr>
        <w:t xml:space="preserve">) </w:t>
      </w:r>
      <w:r w:rsidR="00E70F30" w:rsidRPr="0042736A">
        <w:rPr>
          <w:rFonts w:ascii="Times New Roman" w:hAnsi="Times New Roman" w:cs="Times New Roman"/>
          <w:sz w:val="28"/>
          <w:szCs w:val="28"/>
        </w:rPr>
        <w:t xml:space="preserve">(далее – Комитет) </w:t>
      </w:r>
      <w:r w:rsidRPr="0042736A">
        <w:rPr>
          <w:rFonts w:ascii="Times New Roman" w:hAnsi="Times New Roman" w:cs="Times New Roman"/>
          <w:sz w:val="28"/>
          <w:szCs w:val="28"/>
        </w:rPr>
        <w:t>по договорам аренды муниципального имущества казны и земельных участков, находящихся в собственности муниципального образования города Казани (далее - договоры аренды имущества и земельных участков)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6">
        <w:r w:rsidR="00C55272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="00C55272" w:rsidRPr="0042736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7">
        <w:r w:rsidR="00C55272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38</w:t>
        </w:r>
      </w:hyperlink>
      <w:r w:rsidR="00C55272" w:rsidRPr="0042736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10E3F" w:rsidRPr="0042736A">
        <w:rPr>
          <w:rFonts w:ascii="Times New Roman" w:hAnsi="Times New Roman" w:cs="Times New Roman"/>
          <w:sz w:val="28"/>
          <w:szCs w:val="28"/>
        </w:rPr>
        <w:t xml:space="preserve"> от 28 марта 1998 года № 53-ФЗ 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военной службе» (далее </w:t>
      </w:r>
      <w:r w:rsidR="00D2663C" w:rsidRPr="0042736A">
        <w:rPr>
          <w:rFonts w:ascii="Times New Roman" w:hAnsi="Times New Roman" w:cs="Times New Roman"/>
          <w:sz w:val="28"/>
          <w:szCs w:val="28"/>
        </w:rPr>
        <w:t>–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</w:r>
      <w:r w:rsidR="00C8001B" w:rsidRPr="0042736A">
        <w:rPr>
          <w:rFonts w:ascii="Times New Roman" w:hAnsi="Times New Roman" w:cs="Times New Roman"/>
          <w:sz w:val="28"/>
          <w:szCs w:val="28"/>
        </w:rPr>
        <w:t xml:space="preserve"> (далее – мобилизация)</w:t>
      </w:r>
      <w:r w:rsidR="00C55272" w:rsidRPr="0042736A">
        <w:rPr>
          <w:rFonts w:ascii="Times New Roman" w:hAnsi="Times New Roman" w:cs="Times New Roman"/>
          <w:sz w:val="28"/>
          <w:szCs w:val="28"/>
        </w:rPr>
        <w:t>, обеспечить</w:t>
      </w:r>
      <w:r w:rsidR="00032C24" w:rsidRPr="0042736A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="00C55272" w:rsidRPr="0042736A">
        <w:rPr>
          <w:rFonts w:ascii="Times New Roman" w:hAnsi="Times New Roman" w:cs="Times New Roman"/>
          <w:sz w:val="28"/>
          <w:szCs w:val="28"/>
        </w:rPr>
        <w:t>:</w:t>
      </w:r>
    </w:p>
    <w:p w:rsidR="00C55272" w:rsidRPr="0042736A" w:rsidRDefault="00032C24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"/>
      <w:bookmarkEnd w:id="1"/>
      <w:proofErr w:type="gramStart"/>
      <w:r w:rsidRPr="004273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2736A">
        <w:rPr>
          <w:rFonts w:ascii="Times New Roman" w:hAnsi="Times New Roman" w:cs="Times New Roman"/>
          <w:sz w:val="28"/>
          <w:szCs w:val="28"/>
        </w:rPr>
        <w:t xml:space="preserve">) </w:t>
      </w:r>
      <w:r w:rsidR="00C55272" w:rsidRPr="0042736A">
        <w:rPr>
          <w:rFonts w:ascii="Times New Roman" w:hAnsi="Times New Roman" w:cs="Times New Roman"/>
          <w:sz w:val="28"/>
          <w:szCs w:val="28"/>
        </w:rPr>
        <w:t>отсрочки уплаты арендной платы на период</w:t>
      </w:r>
      <w:r w:rsidR="000F0F5D" w:rsidRPr="0042736A">
        <w:rPr>
          <w:rFonts w:ascii="Times New Roman" w:hAnsi="Times New Roman" w:cs="Times New Roman"/>
          <w:sz w:val="28"/>
          <w:szCs w:val="28"/>
        </w:rPr>
        <w:t>, указанный в пункте 2.3</w:t>
      </w:r>
      <w:r w:rsidR="003362BD" w:rsidRPr="004273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67557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="00AC61A9" w:rsidRPr="0042736A">
        <w:rPr>
          <w:rFonts w:ascii="Times New Roman" w:hAnsi="Times New Roman" w:cs="Times New Roman"/>
          <w:sz w:val="28"/>
          <w:szCs w:val="28"/>
        </w:rPr>
        <w:t xml:space="preserve"> (далее – отсрочка уплаты арендной платы);</w:t>
      </w:r>
    </w:p>
    <w:p w:rsidR="00C55272" w:rsidRPr="0042736A" w:rsidRDefault="00032C24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"/>
      <w:bookmarkEnd w:id="2"/>
      <w:proofErr w:type="gramStart"/>
      <w:r w:rsidRPr="0042736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2736A">
        <w:rPr>
          <w:rFonts w:ascii="Times New Roman" w:hAnsi="Times New Roman" w:cs="Times New Roman"/>
          <w:sz w:val="28"/>
          <w:szCs w:val="28"/>
        </w:rPr>
        <w:t xml:space="preserve">) </w:t>
      </w:r>
      <w:r w:rsidR="00C55272" w:rsidRPr="0042736A">
        <w:rPr>
          <w:rFonts w:ascii="Times New Roman" w:hAnsi="Times New Roman" w:cs="Times New Roman"/>
          <w:sz w:val="28"/>
          <w:szCs w:val="28"/>
        </w:rPr>
        <w:t>возможности расторжения договоров аренды без применения штрафных санкций.</w:t>
      </w:r>
    </w:p>
    <w:p w:rsidR="00301964" w:rsidRPr="0042736A" w:rsidRDefault="00301964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>2. Установить</w:t>
      </w:r>
      <w:r w:rsidR="00696258" w:rsidRPr="0042736A">
        <w:rPr>
          <w:rFonts w:ascii="Times New Roman" w:hAnsi="Times New Roman" w:cs="Times New Roman"/>
          <w:sz w:val="28"/>
          <w:szCs w:val="28"/>
        </w:rPr>
        <w:t>,</w:t>
      </w:r>
      <w:r w:rsidRPr="0042736A">
        <w:rPr>
          <w:rFonts w:ascii="Times New Roman" w:hAnsi="Times New Roman" w:cs="Times New Roman"/>
          <w:sz w:val="28"/>
          <w:szCs w:val="28"/>
        </w:rPr>
        <w:t xml:space="preserve"> что:</w:t>
      </w:r>
    </w:p>
    <w:p w:rsidR="00C55272" w:rsidRPr="0042736A" w:rsidRDefault="00C55272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01964" w:rsidRPr="0042736A">
        <w:rPr>
          <w:rFonts w:ascii="Times New Roman" w:hAnsi="Times New Roman" w:cs="Times New Roman"/>
          <w:sz w:val="28"/>
          <w:szCs w:val="28"/>
        </w:rPr>
        <w:t>1.</w:t>
      </w:r>
      <w:r w:rsidRPr="0042736A">
        <w:rPr>
          <w:rFonts w:ascii="Times New Roman" w:hAnsi="Times New Roman" w:cs="Times New Roman"/>
          <w:sz w:val="28"/>
          <w:szCs w:val="28"/>
        </w:rPr>
        <w:t xml:space="preserve"> Предоставление отсрочки</w:t>
      </w:r>
      <w:r w:rsidR="00AC61A9" w:rsidRPr="0042736A">
        <w:rPr>
          <w:rFonts w:ascii="Times New Roman" w:hAnsi="Times New Roman" w:cs="Times New Roman"/>
          <w:sz w:val="28"/>
          <w:szCs w:val="28"/>
        </w:rPr>
        <w:t xml:space="preserve"> уплаты арендной платы</w:t>
      </w:r>
      <w:r w:rsidRPr="0042736A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hyperlink w:anchor="P7">
        <w:r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851F68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851F68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="00667557" w:rsidRPr="0042736A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Pr="0042736A">
        <w:rPr>
          <w:rFonts w:ascii="Times New Roman" w:hAnsi="Times New Roman" w:cs="Times New Roman"/>
          <w:sz w:val="28"/>
          <w:szCs w:val="28"/>
        </w:rPr>
        <w:t>, осуществляется на следующих условиях:</w:t>
      </w:r>
    </w:p>
    <w:p w:rsidR="00C55272" w:rsidRPr="0042736A" w:rsidRDefault="00686E26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- </w:t>
      </w:r>
      <w:r w:rsidR="00C55272" w:rsidRPr="0042736A">
        <w:rPr>
          <w:rFonts w:ascii="Times New Roman" w:hAnsi="Times New Roman" w:cs="Times New Roman"/>
          <w:sz w:val="28"/>
          <w:szCs w:val="28"/>
        </w:rPr>
        <w:t>отсутствие использования арендуемого по договору имущества в период</w:t>
      </w:r>
      <w:r w:rsidR="00C8001B" w:rsidRPr="0042736A">
        <w:rPr>
          <w:rFonts w:ascii="Times New Roman" w:hAnsi="Times New Roman" w:cs="Times New Roman"/>
          <w:sz w:val="28"/>
          <w:szCs w:val="28"/>
        </w:rPr>
        <w:t xml:space="preserve"> </w:t>
      </w:r>
      <w:r w:rsidR="003362BD" w:rsidRPr="0042736A">
        <w:rPr>
          <w:rFonts w:ascii="Times New Roman" w:hAnsi="Times New Roman" w:cs="Times New Roman"/>
          <w:sz w:val="28"/>
          <w:szCs w:val="28"/>
        </w:rPr>
        <w:t>отсрочки</w:t>
      </w:r>
      <w:r w:rsidR="00AC61A9" w:rsidRPr="0042736A">
        <w:rPr>
          <w:rFonts w:ascii="Times New Roman" w:hAnsi="Times New Roman" w:cs="Times New Roman"/>
          <w:sz w:val="28"/>
          <w:szCs w:val="28"/>
        </w:rPr>
        <w:t xml:space="preserve"> уплаты арендной платы</w:t>
      </w:r>
      <w:r w:rsidR="003362BD" w:rsidRPr="0042736A">
        <w:rPr>
          <w:rFonts w:ascii="Times New Roman" w:hAnsi="Times New Roman" w:cs="Times New Roman"/>
          <w:sz w:val="28"/>
          <w:szCs w:val="28"/>
        </w:rPr>
        <w:t xml:space="preserve"> 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лицом, указанным в </w:t>
      </w:r>
      <w:hyperlink w:anchor="P6">
        <w:r w:rsidR="00C55272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667557" w:rsidRPr="0042736A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C55272" w:rsidRPr="0042736A">
        <w:rPr>
          <w:rFonts w:ascii="Times New Roman" w:hAnsi="Times New Roman" w:cs="Times New Roman"/>
          <w:sz w:val="28"/>
          <w:szCs w:val="28"/>
        </w:rPr>
        <w:t>;</w:t>
      </w:r>
    </w:p>
    <w:p w:rsidR="00C55272" w:rsidRPr="0042736A" w:rsidRDefault="00686E26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- </w:t>
      </w:r>
      <w:r w:rsidR="00C55272" w:rsidRPr="0042736A">
        <w:rPr>
          <w:rFonts w:ascii="Times New Roman" w:hAnsi="Times New Roman" w:cs="Times New Roman"/>
          <w:sz w:val="28"/>
          <w:szCs w:val="28"/>
        </w:rPr>
        <w:t>арендатор</w:t>
      </w:r>
      <w:r w:rsidR="00851F68" w:rsidRPr="0042736A">
        <w:rPr>
          <w:rFonts w:ascii="Times New Roman" w:hAnsi="Times New Roman" w:cs="Times New Roman"/>
          <w:sz w:val="28"/>
          <w:szCs w:val="28"/>
        </w:rPr>
        <w:t>, в том числе через доверенных лиц,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8">
        <w:r w:rsidR="00C55272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38</w:t>
        </w:r>
      </w:hyperlink>
      <w:r w:rsidR="00C55272" w:rsidRPr="0042736A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C55272" w:rsidRPr="0042736A" w:rsidRDefault="00686E26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- </w:t>
      </w:r>
      <w:r w:rsidR="00C55272" w:rsidRPr="0042736A">
        <w:rPr>
          <w:rFonts w:ascii="Times New Roman" w:hAnsi="Times New Roman" w:cs="Times New Roman"/>
          <w:sz w:val="28"/>
          <w:szCs w:val="28"/>
        </w:rPr>
        <w:t>арендатору</w:t>
      </w:r>
      <w:r w:rsidR="00AC61A9" w:rsidRPr="0042736A">
        <w:rPr>
          <w:rFonts w:ascii="Times New Roman" w:hAnsi="Times New Roman" w:cs="Times New Roman"/>
          <w:sz w:val="28"/>
          <w:szCs w:val="28"/>
        </w:rPr>
        <w:t xml:space="preserve">, указанному в </w:t>
      </w:r>
      <w:hyperlink w:anchor="P6">
        <w:r w:rsidR="00AC61A9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667557" w:rsidRPr="0042736A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AC61A9" w:rsidRPr="0042736A">
        <w:rPr>
          <w:rFonts w:ascii="Times New Roman" w:hAnsi="Times New Roman" w:cs="Times New Roman"/>
          <w:sz w:val="28"/>
          <w:szCs w:val="28"/>
        </w:rPr>
        <w:t xml:space="preserve">, </w:t>
      </w:r>
      <w:r w:rsidR="00C55272" w:rsidRPr="0042736A">
        <w:rPr>
          <w:rFonts w:ascii="Times New Roman" w:hAnsi="Times New Roman" w:cs="Times New Roman"/>
          <w:sz w:val="28"/>
          <w:szCs w:val="28"/>
        </w:rPr>
        <w:t>предоставляется отсрочка уплаты арендной платы на период</w:t>
      </w:r>
      <w:r w:rsidR="00AC61A9" w:rsidRPr="0042736A">
        <w:rPr>
          <w:rFonts w:ascii="Times New Roman" w:hAnsi="Times New Roman" w:cs="Times New Roman"/>
          <w:sz w:val="28"/>
          <w:szCs w:val="28"/>
        </w:rPr>
        <w:t xml:space="preserve">, рассчитываемый в </w:t>
      </w:r>
      <w:r w:rsidR="00696258" w:rsidRPr="0042736A">
        <w:rPr>
          <w:rFonts w:ascii="Times New Roman" w:hAnsi="Times New Roman" w:cs="Times New Roman"/>
          <w:sz w:val="28"/>
          <w:szCs w:val="28"/>
        </w:rPr>
        <w:t>соответствии с пунктом 2.3</w:t>
      </w:r>
      <w:r w:rsidR="00AC61A9" w:rsidRPr="004273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67557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="00AC61A9" w:rsidRPr="0042736A">
        <w:rPr>
          <w:rFonts w:ascii="Times New Roman" w:hAnsi="Times New Roman" w:cs="Times New Roman"/>
          <w:sz w:val="28"/>
          <w:szCs w:val="28"/>
        </w:rPr>
        <w:t>;</w:t>
      </w:r>
    </w:p>
    <w:p w:rsidR="00C55272" w:rsidRPr="0042736A" w:rsidRDefault="00686E26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- 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</w:t>
      </w:r>
      <w:r w:rsidR="00C8001B" w:rsidRPr="0042736A">
        <w:rPr>
          <w:rFonts w:ascii="Times New Roman" w:hAnsi="Times New Roman" w:cs="Times New Roman"/>
          <w:sz w:val="28"/>
          <w:szCs w:val="28"/>
        </w:rPr>
        <w:t>периода отсрочки</w:t>
      </w:r>
      <w:r w:rsidR="00AC61A9" w:rsidRPr="0042736A">
        <w:rPr>
          <w:rFonts w:ascii="Times New Roman" w:hAnsi="Times New Roman" w:cs="Times New Roman"/>
          <w:sz w:val="28"/>
          <w:szCs w:val="28"/>
        </w:rPr>
        <w:t xml:space="preserve"> уплаты арендной платы</w:t>
      </w:r>
      <w:r w:rsidR="00C8001B" w:rsidRPr="0042736A">
        <w:rPr>
          <w:rFonts w:ascii="Times New Roman" w:hAnsi="Times New Roman" w:cs="Times New Roman"/>
          <w:sz w:val="28"/>
          <w:szCs w:val="28"/>
        </w:rPr>
        <w:t xml:space="preserve"> </w:t>
      </w:r>
      <w:r w:rsidR="00C55272" w:rsidRPr="0042736A">
        <w:rPr>
          <w:rFonts w:ascii="Times New Roman" w:hAnsi="Times New Roman" w:cs="Times New Roman"/>
          <w:sz w:val="28"/>
          <w:szCs w:val="28"/>
        </w:rPr>
        <w:t>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C55272" w:rsidRPr="0042736A" w:rsidRDefault="00686E26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- </w:t>
      </w:r>
      <w:r w:rsidR="00C55272" w:rsidRPr="0042736A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</w:t>
      </w:r>
      <w:r w:rsidR="00AC61A9" w:rsidRPr="0042736A">
        <w:rPr>
          <w:rFonts w:ascii="Times New Roman" w:hAnsi="Times New Roman" w:cs="Times New Roman"/>
          <w:sz w:val="28"/>
          <w:szCs w:val="28"/>
        </w:rPr>
        <w:t xml:space="preserve"> уплаты арендной платы</w:t>
      </w:r>
      <w:r w:rsidR="00C55272" w:rsidRPr="0042736A">
        <w:rPr>
          <w:rFonts w:ascii="Times New Roman" w:hAnsi="Times New Roman" w:cs="Times New Roman"/>
          <w:sz w:val="28"/>
          <w:szCs w:val="28"/>
        </w:rPr>
        <w:t>;</w:t>
      </w:r>
    </w:p>
    <w:p w:rsidR="00C55272" w:rsidRPr="0042736A" w:rsidRDefault="00686E26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- </w:t>
      </w:r>
      <w:r w:rsidR="00C55272" w:rsidRPr="0042736A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</w:t>
      </w:r>
      <w:r w:rsidR="00E24961" w:rsidRPr="0042736A">
        <w:rPr>
          <w:rFonts w:ascii="Times New Roman" w:hAnsi="Times New Roman" w:cs="Times New Roman"/>
          <w:sz w:val="28"/>
          <w:szCs w:val="28"/>
        </w:rPr>
        <w:t xml:space="preserve"> в период, указанный в пункте </w:t>
      </w:r>
      <w:r w:rsidR="00696258" w:rsidRPr="0042736A">
        <w:rPr>
          <w:rFonts w:ascii="Times New Roman" w:hAnsi="Times New Roman" w:cs="Times New Roman"/>
          <w:sz w:val="28"/>
          <w:szCs w:val="28"/>
        </w:rPr>
        <w:t>2.3</w:t>
      </w:r>
      <w:r w:rsidR="00E24961" w:rsidRPr="004273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67557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="00E24961" w:rsidRPr="0042736A">
        <w:rPr>
          <w:rFonts w:ascii="Times New Roman" w:hAnsi="Times New Roman" w:cs="Times New Roman"/>
          <w:sz w:val="28"/>
          <w:szCs w:val="28"/>
        </w:rPr>
        <w:t>.</w:t>
      </w:r>
    </w:p>
    <w:p w:rsidR="00C55272" w:rsidRPr="0042736A" w:rsidRDefault="00301964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>2.2.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 Расторжение договора аренды без применения штрафных санкций, указанное в </w:t>
      </w:r>
      <w:hyperlink w:anchor="P8">
        <w:r w:rsidR="00C55272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B22FDD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C55272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B22FDD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C55272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="00C55272" w:rsidRPr="004273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70F30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="00C55272" w:rsidRPr="0042736A">
        <w:rPr>
          <w:rFonts w:ascii="Times New Roman" w:hAnsi="Times New Roman" w:cs="Times New Roman"/>
          <w:sz w:val="28"/>
          <w:szCs w:val="28"/>
        </w:rPr>
        <w:t>, осуществляется на следующих условиях:</w:t>
      </w:r>
    </w:p>
    <w:p w:rsidR="00C55272" w:rsidRPr="0042736A" w:rsidRDefault="00686E26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- </w:t>
      </w:r>
      <w:r w:rsidR="00D2663C" w:rsidRPr="0042736A">
        <w:rPr>
          <w:rFonts w:ascii="Times New Roman" w:hAnsi="Times New Roman" w:cs="Times New Roman"/>
          <w:sz w:val="28"/>
          <w:szCs w:val="28"/>
        </w:rPr>
        <w:t>а</w:t>
      </w:r>
      <w:r w:rsidR="00C55272" w:rsidRPr="0042736A">
        <w:rPr>
          <w:rFonts w:ascii="Times New Roman" w:hAnsi="Times New Roman" w:cs="Times New Roman"/>
          <w:sz w:val="28"/>
          <w:szCs w:val="28"/>
        </w:rPr>
        <w:t>рендатор</w:t>
      </w:r>
      <w:r w:rsidR="00B22FDD" w:rsidRPr="0042736A">
        <w:rPr>
          <w:rFonts w:ascii="Times New Roman" w:hAnsi="Times New Roman" w:cs="Times New Roman"/>
          <w:sz w:val="28"/>
          <w:szCs w:val="28"/>
        </w:rPr>
        <w:t xml:space="preserve">, в том числе через доверенных лиц, 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70F30" w:rsidRPr="0042736A">
        <w:rPr>
          <w:rFonts w:ascii="Times New Roman" w:hAnsi="Times New Roman" w:cs="Times New Roman"/>
          <w:sz w:val="28"/>
          <w:szCs w:val="28"/>
        </w:rPr>
        <w:t>в Комитет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</w:t>
      </w:r>
      <w:r w:rsidR="00C55272" w:rsidRPr="0042736A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о заключении контракта о прохождении военной службы в соответствии с </w:t>
      </w:r>
      <w:hyperlink r:id="rId9">
        <w:r w:rsidR="00C55272"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38</w:t>
        </w:r>
      </w:hyperlink>
      <w:r w:rsidR="00C55272" w:rsidRPr="0042736A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C55272" w:rsidRPr="0042736A" w:rsidRDefault="00686E26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- 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договор аренды подлежит расторжению со дня получения </w:t>
      </w:r>
      <w:r w:rsidR="00E70F30" w:rsidRPr="0042736A">
        <w:rPr>
          <w:rFonts w:ascii="Times New Roman" w:hAnsi="Times New Roman" w:cs="Times New Roman"/>
          <w:sz w:val="28"/>
          <w:szCs w:val="28"/>
        </w:rPr>
        <w:t>Комитетом</w:t>
      </w:r>
      <w:r w:rsidR="00C55272" w:rsidRPr="0042736A">
        <w:rPr>
          <w:rFonts w:ascii="Times New Roman" w:hAnsi="Times New Roman" w:cs="Times New Roman"/>
          <w:sz w:val="28"/>
          <w:szCs w:val="28"/>
        </w:rPr>
        <w:t xml:space="preserve"> уведомления о расторжении договора аренды;</w:t>
      </w:r>
    </w:p>
    <w:p w:rsidR="00C55272" w:rsidRPr="0042736A" w:rsidRDefault="00686E26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- </w:t>
      </w:r>
      <w:r w:rsidR="00C55272" w:rsidRPr="0042736A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851F68" w:rsidRPr="0042736A" w:rsidRDefault="00301964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"/>
      <w:bookmarkEnd w:id="3"/>
      <w:r w:rsidRPr="0042736A">
        <w:rPr>
          <w:rFonts w:ascii="Times New Roman" w:hAnsi="Times New Roman" w:cs="Times New Roman"/>
          <w:sz w:val="28"/>
          <w:szCs w:val="28"/>
        </w:rPr>
        <w:t>2.3.</w:t>
      </w:r>
      <w:r w:rsidR="00110E3F" w:rsidRPr="0042736A">
        <w:rPr>
          <w:rFonts w:ascii="Times New Roman" w:hAnsi="Times New Roman" w:cs="Times New Roman"/>
          <w:sz w:val="28"/>
          <w:szCs w:val="28"/>
        </w:rPr>
        <w:t xml:space="preserve"> </w:t>
      </w:r>
      <w:r w:rsidR="00851F68" w:rsidRPr="0042736A">
        <w:rPr>
          <w:rFonts w:ascii="Times New Roman" w:hAnsi="Times New Roman" w:cs="Times New Roman"/>
          <w:sz w:val="28"/>
          <w:szCs w:val="28"/>
        </w:rPr>
        <w:t xml:space="preserve">Срок </w:t>
      </w:r>
      <w:r w:rsidR="00C561E0" w:rsidRPr="0042736A">
        <w:rPr>
          <w:rFonts w:ascii="Times New Roman" w:hAnsi="Times New Roman" w:cs="Times New Roman"/>
          <w:sz w:val="28"/>
          <w:szCs w:val="28"/>
        </w:rPr>
        <w:t>отсрочки</w:t>
      </w:r>
      <w:r w:rsidR="00851F68" w:rsidRPr="0042736A">
        <w:rPr>
          <w:rFonts w:ascii="Times New Roman" w:hAnsi="Times New Roman" w:cs="Times New Roman"/>
          <w:sz w:val="28"/>
          <w:szCs w:val="28"/>
        </w:rPr>
        <w:t xml:space="preserve"> </w:t>
      </w:r>
      <w:r w:rsidR="00E24961" w:rsidRPr="0042736A">
        <w:rPr>
          <w:rFonts w:ascii="Times New Roman" w:hAnsi="Times New Roman" w:cs="Times New Roman"/>
          <w:sz w:val="28"/>
          <w:szCs w:val="28"/>
        </w:rPr>
        <w:t xml:space="preserve">уплаты арендной платы </w:t>
      </w:r>
      <w:r w:rsidR="00851F68" w:rsidRPr="0042736A">
        <w:rPr>
          <w:rFonts w:ascii="Times New Roman" w:hAnsi="Times New Roman" w:cs="Times New Roman"/>
          <w:sz w:val="28"/>
          <w:szCs w:val="28"/>
        </w:rPr>
        <w:t xml:space="preserve">рассчитывается как срок мобилизации, увеличенный на 90 дней, и продлевается на период нахождения </w:t>
      </w:r>
      <w:r w:rsidR="00795939" w:rsidRPr="0042736A">
        <w:rPr>
          <w:rFonts w:ascii="Times New Roman" w:hAnsi="Times New Roman" w:cs="Times New Roman"/>
          <w:sz w:val="28"/>
          <w:szCs w:val="28"/>
        </w:rPr>
        <w:t xml:space="preserve">лица, указанного в пункте 1 настоящего </w:t>
      </w:r>
      <w:r w:rsidR="00E70F30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="00795939" w:rsidRPr="0042736A">
        <w:rPr>
          <w:rFonts w:ascii="Times New Roman" w:hAnsi="Times New Roman" w:cs="Times New Roman"/>
          <w:sz w:val="28"/>
          <w:szCs w:val="28"/>
        </w:rPr>
        <w:t xml:space="preserve">, </w:t>
      </w:r>
      <w:r w:rsidR="00851F68" w:rsidRPr="0042736A">
        <w:rPr>
          <w:rFonts w:ascii="Times New Roman" w:hAnsi="Times New Roman" w:cs="Times New Roman"/>
          <w:sz w:val="28"/>
          <w:szCs w:val="28"/>
        </w:rPr>
        <w:t>в больницах, госпиталях, других медицинских организациях в стационарных условиях на излечении от увечья (ранения, травмы, контузии) или заболевания, полученных при выполнении задач в период</w:t>
      </w:r>
      <w:r w:rsidR="00A52F33" w:rsidRPr="0042736A">
        <w:rPr>
          <w:rFonts w:ascii="Times New Roman" w:hAnsi="Times New Roman" w:cs="Times New Roman"/>
          <w:sz w:val="28"/>
          <w:szCs w:val="28"/>
        </w:rPr>
        <w:t xml:space="preserve"> мобилизации</w:t>
      </w:r>
      <w:r w:rsidR="00851F68" w:rsidRPr="0042736A">
        <w:rPr>
          <w:rFonts w:ascii="Times New Roman" w:hAnsi="Times New Roman" w:cs="Times New Roman"/>
          <w:sz w:val="28"/>
          <w:szCs w:val="28"/>
        </w:rPr>
        <w:t xml:space="preserve">, а в случае признания </w:t>
      </w:r>
      <w:r w:rsidR="00A52F33" w:rsidRPr="0042736A">
        <w:rPr>
          <w:rFonts w:ascii="Times New Roman" w:hAnsi="Times New Roman" w:cs="Times New Roman"/>
          <w:sz w:val="28"/>
          <w:szCs w:val="28"/>
        </w:rPr>
        <w:t xml:space="preserve">лица, указанного в пункте 1 настоящего </w:t>
      </w:r>
      <w:r w:rsidR="00E70F30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="00A52F33" w:rsidRPr="0042736A">
        <w:rPr>
          <w:rFonts w:ascii="Times New Roman" w:hAnsi="Times New Roman" w:cs="Times New Roman"/>
          <w:sz w:val="28"/>
          <w:szCs w:val="28"/>
        </w:rPr>
        <w:t xml:space="preserve">, </w:t>
      </w:r>
      <w:r w:rsidR="00851F68" w:rsidRPr="0042736A">
        <w:rPr>
          <w:rFonts w:ascii="Times New Roman" w:hAnsi="Times New Roman" w:cs="Times New Roman"/>
          <w:sz w:val="28"/>
          <w:szCs w:val="28"/>
        </w:rPr>
        <w:t>безвестно отсутствующим - также на период до отмены решения суда о признании участника общества безвестно отсутствующим либо до объявления участника общества судом умершим.</w:t>
      </w:r>
    </w:p>
    <w:p w:rsidR="00D03F96" w:rsidRPr="0042736A" w:rsidRDefault="00151932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42736A">
        <w:rPr>
          <w:rFonts w:ascii="Times New Roman" w:hAnsi="Times New Roman" w:cs="Times New Roman"/>
          <w:sz w:val="28"/>
          <w:szCs w:val="28"/>
        </w:rPr>
        <w:t xml:space="preserve">В случае гибели (смерти) </w:t>
      </w:r>
      <w:r w:rsidR="00CF0BAA" w:rsidRPr="0042736A">
        <w:rPr>
          <w:rFonts w:ascii="Times New Roman" w:hAnsi="Times New Roman" w:cs="Times New Roman"/>
          <w:sz w:val="28"/>
          <w:szCs w:val="28"/>
        </w:rPr>
        <w:t xml:space="preserve">лица, указанного в пункте 1 настоящего </w:t>
      </w:r>
      <w:r w:rsidR="00E70F30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Pr="0042736A">
        <w:rPr>
          <w:rFonts w:ascii="Times New Roman" w:hAnsi="Times New Roman" w:cs="Times New Roman"/>
          <w:sz w:val="28"/>
          <w:szCs w:val="28"/>
        </w:rPr>
        <w:t xml:space="preserve">, если он погиб (умер) в период мобилизации либо позднее указанного периода, но вследствие увечья (ранения, травмы, контузии) или заболевания, полученных в период мобилизации, а также в случае признания его инвалидом I группы в порядке, установленном законодательством Российской Федерации, </w:t>
      </w:r>
      <w:r w:rsidR="00D03F96" w:rsidRPr="0042736A">
        <w:rPr>
          <w:rFonts w:ascii="Times New Roman" w:hAnsi="Times New Roman" w:cs="Times New Roman"/>
          <w:sz w:val="28"/>
          <w:szCs w:val="28"/>
        </w:rPr>
        <w:t>арендная плата за период отсрочки не взыскивается.</w:t>
      </w:r>
    </w:p>
    <w:p w:rsidR="00151932" w:rsidRPr="0042736A" w:rsidRDefault="00151932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>Причинная связь увечья (ранения, травмы, контузии) или заболевания, приведших к смерти или признанию инвалидом I группы в порядке, установленном законодательством Российской Федерации, с периодом мобилизации устанавливается военно-врачебными комиссиями и (или) федеральными учреждениями медико-социальной экспертизы.</w:t>
      </w:r>
    </w:p>
    <w:p w:rsidR="00667557" w:rsidRPr="0042736A" w:rsidRDefault="00667557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3. Первому заместителю Руководителя Исполнительного комитета </w:t>
      </w:r>
      <w:proofErr w:type="spellStart"/>
      <w:r w:rsidRPr="0042736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27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36A">
        <w:rPr>
          <w:rFonts w:ascii="Times New Roman" w:hAnsi="Times New Roman" w:cs="Times New Roman"/>
          <w:sz w:val="28"/>
          <w:szCs w:val="28"/>
        </w:rPr>
        <w:t>Нигматзянову</w:t>
      </w:r>
      <w:proofErr w:type="spellEnd"/>
      <w:r w:rsidRPr="0042736A">
        <w:rPr>
          <w:rFonts w:ascii="Times New Roman" w:hAnsi="Times New Roman" w:cs="Times New Roman"/>
          <w:sz w:val="28"/>
          <w:szCs w:val="28"/>
        </w:rPr>
        <w:t xml:space="preserve"> А.Р., заместителям Руководителя Исполнительного комитета </w:t>
      </w:r>
      <w:proofErr w:type="spellStart"/>
      <w:r w:rsidRPr="0042736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27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36A">
        <w:rPr>
          <w:rFonts w:ascii="Times New Roman" w:hAnsi="Times New Roman" w:cs="Times New Roman"/>
          <w:sz w:val="28"/>
          <w:szCs w:val="28"/>
        </w:rPr>
        <w:t>Сагитовой</w:t>
      </w:r>
      <w:proofErr w:type="spellEnd"/>
      <w:r w:rsidRPr="0042736A">
        <w:rPr>
          <w:rFonts w:ascii="Times New Roman" w:hAnsi="Times New Roman" w:cs="Times New Roman"/>
          <w:sz w:val="28"/>
          <w:szCs w:val="28"/>
        </w:rPr>
        <w:t xml:space="preserve"> Г.Р., </w:t>
      </w:r>
      <w:proofErr w:type="spellStart"/>
      <w:r w:rsidRPr="0042736A">
        <w:rPr>
          <w:rFonts w:ascii="Times New Roman" w:hAnsi="Times New Roman" w:cs="Times New Roman"/>
          <w:sz w:val="28"/>
          <w:szCs w:val="28"/>
        </w:rPr>
        <w:t>Куляжеву</w:t>
      </w:r>
      <w:proofErr w:type="spellEnd"/>
      <w:r w:rsidRPr="0042736A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42736A">
        <w:rPr>
          <w:rFonts w:ascii="Times New Roman" w:hAnsi="Times New Roman" w:cs="Times New Roman"/>
          <w:sz w:val="28"/>
          <w:szCs w:val="28"/>
        </w:rPr>
        <w:t>Гиниятуллину</w:t>
      </w:r>
      <w:proofErr w:type="spellEnd"/>
      <w:r w:rsidRPr="0042736A">
        <w:rPr>
          <w:rFonts w:ascii="Times New Roman" w:hAnsi="Times New Roman" w:cs="Times New Roman"/>
          <w:sz w:val="28"/>
          <w:szCs w:val="28"/>
        </w:rPr>
        <w:t xml:space="preserve"> И.А., Шакирову И.С.,  по договорам аренды муниципального имущества, закрепленного на праве оперативного управления за муниципальными учреждениями, на праве хозяйственного ведения за муниципальными унитарными предприятиями, </w:t>
      </w:r>
      <w:r w:rsidRPr="0042736A">
        <w:rPr>
          <w:rFonts w:ascii="Times New Roman" w:hAnsi="Times New Roman" w:cs="Times New Roman"/>
          <w:sz w:val="28"/>
          <w:szCs w:val="28"/>
        </w:rPr>
        <w:lastRenderedPageBreak/>
        <w:t xml:space="preserve">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0">
        <w:r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42736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11">
        <w:r w:rsidRPr="004273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38</w:t>
        </w:r>
      </w:hyperlink>
      <w:r w:rsidRPr="0042736A">
        <w:rPr>
          <w:rFonts w:ascii="Times New Roman" w:hAnsi="Times New Roman" w:cs="Times New Roman"/>
          <w:sz w:val="28"/>
          <w:szCs w:val="28"/>
        </w:rPr>
        <w:t xml:space="preserve"> Федерального закона, 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667557" w:rsidRPr="0042736A" w:rsidRDefault="00667557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>3.1</w:t>
      </w:r>
      <w:r w:rsidR="00032C24" w:rsidRPr="0042736A">
        <w:rPr>
          <w:rFonts w:ascii="Times New Roman" w:hAnsi="Times New Roman" w:cs="Times New Roman"/>
          <w:sz w:val="28"/>
          <w:szCs w:val="28"/>
        </w:rPr>
        <w:t xml:space="preserve"> О</w:t>
      </w:r>
      <w:r w:rsidRPr="0042736A">
        <w:rPr>
          <w:rFonts w:ascii="Times New Roman" w:hAnsi="Times New Roman" w:cs="Times New Roman"/>
          <w:sz w:val="28"/>
          <w:szCs w:val="28"/>
        </w:rPr>
        <w:t>беспечить</w:t>
      </w:r>
      <w:r w:rsidR="00032C24" w:rsidRPr="0042736A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Pr="0042736A">
        <w:rPr>
          <w:rFonts w:ascii="Times New Roman" w:hAnsi="Times New Roman" w:cs="Times New Roman"/>
          <w:sz w:val="28"/>
          <w:szCs w:val="28"/>
        </w:rPr>
        <w:t>:</w:t>
      </w:r>
    </w:p>
    <w:p w:rsidR="00667557" w:rsidRPr="0042736A" w:rsidRDefault="00032C24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"/>
      <w:bookmarkEnd w:id="5"/>
      <w:proofErr w:type="gramStart"/>
      <w:r w:rsidRPr="004273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2736A">
        <w:rPr>
          <w:rFonts w:ascii="Times New Roman" w:hAnsi="Times New Roman" w:cs="Times New Roman"/>
          <w:sz w:val="28"/>
          <w:szCs w:val="28"/>
        </w:rPr>
        <w:t xml:space="preserve">) </w:t>
      </w:r>
      <w:r w:rsidR="00667557" w:rsidRPr="0042736A">
        <w:rPr>
          <w:rFonts w:ascii="Times New Roman" w:hAnsi="Times New Roman" w:cs="Times New Roman"/>
          <w:sz w:val="28"/>
          <w:szCs w:val="28"/>
        </w:rPr>
        <w:t xml:space="preserve">отсрочки уплаты арендной платы на период, указанный в пункте 2.3. настоящего </w:t>
      </w:r>
      <w:r w:rsidR="00E70F30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="00667557" w:rsidRPr="0042736A">
        <w:rPr>
          <w:rFonts w:ascii="Times New Roman" w:hAnsi="Times New Roman" w:cs="Times New Roman"/>
          <w:sz w:val="28"/>
          <w:szCs w:val="28"/>
        </w:rPr>
        <w:t>;</w:t>
      </w:r>
    </w:p>
    <w:p w:rsidR="00667557" w:rsidRPr="0042736A" w:rsidRDefault="00032C24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36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2736A">
        <w:rPr>
          <w:rFonts w:ascii="Times New Roman" w:hAnsi="Times New Roman" w:cs="Times New Roman"/>
          <w:sz w:val="28"/>
          <w:szCs w:val="28"/>
        </w:rPr>
        <w:t xml:space="preserve">) </w:t>
      </w:r>
      <w:r w:rsidR="00667557" w:rsidRPr="0042736A">
        <w:rPr>
          <w:rFonts w:ascii="Times New Roman" w:hAnsi="Times New Roman" w:cs="Times New Roman"/>
          <w:sz w:val="28"/>
          <w:szCs w:val="28"/>
        </w:rPr>
        <w:t>возможности расторжения договоров аренды без применения штрафных санкций.</w:t>
      </w:r>
    </w:p>
    <w:p w:rsidR="00667557" w:rsidRPr="0042736A" w:rsidRDefault="00667557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>3.2 Установить, что:</w:t>
      </w:r>
    </w:p>
    <w:p w:rsidR="00667557" w:rsidRPr="0042736A" w:rsidRDefault="00667557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3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2736A">
        <w:rPr>
          <w:rFonts w:ascii="Times New Roman" w:hAnsi="Times New Roman" w:cs="Times New Roman"/>
          <w:sz w:val="28"/>
          <w:szCs w:val="28"/>
        </w:rPr>
        <w:t>) предоставление отсрочки уплаты арендной платы, указанной в 3.1.</w:t>
      </w:r>
      <w:hyperlink w:anchor="P22"/>
      <w:r w:rsidRPr="004273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70F30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Pr="0042736A">
        <w:rPr>
          <w:rFonts w:ascii="Times New Roman" w:hAnsi="Times New Roman" w:cs="Times New Roman"/>
          <w:sz w:val="28"/>
          <w:szCs w:val="28"/>
        </w:rPr>
        <w:t>, осуществляется на условиях, предусмотренных пунктом 2</w:t>
      </w:r>
      <w:r w:rsidR="00E70F30" w:rsidRPr="0042736A">
        <w:rPr>
          <w:rFonts w:ascii="Times New Roman" w:hAnsi="Times New Roman" w:cs="Times New Roman"/>
          <w:sz w:val="28"/>
          <w:szCs w:val="28"/>
        </w:rPr>
        <w:t>.1</w:t>
      </w:r>
      <w:r w:rsidRPr="004273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70F30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Pr="0042736A">
        <w:rPr>
          <w:rFonts w:ascii="Times New Roman" w:hAnsi="Times New Roman" w:cs="Times New Roman"/>
          <w:sz w:val="28"/>
          <w:szCs w:val="28"/>
        </w:rPr>
        <w:t>.</w:t>
      </w:r>
    </w:p>
    <w:p w:rsidR="00667557" w:rsidRPr="0042736A" w:rsidRDefault="00667557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2"/>
      <w:bookmarkEnd w:id="6"/>
      <w:proofErr w:type="gramStart"/>
      <w:r w:rsidRPr="0042736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2736A">
        <w:rPr>
          <w:rFonts w:ascii="Times New Roman" w:hAnsi="Times New Roman" w:cs="Times New Roman"/>
          <w:sz w:val="28"/>
          <w:szCs w:val="28"/>
        </w:rPr>
        <w:t>)</w:t>
      </w:r>
      <w:r w:rsidR="00032C24" w:rsidRPr="0042736A">
        <w:rPr>
          <w:rFonts w:ascii="Times New Roman" w:hAnsi="Times New Roman" w:cs="Times New Roman"/>
          <w:sz w:val="28"/>
          <w:szCs w:val="28"/>
        </w:rPr>
        <w:t xml:space="preserve"> р</w:t>
      </w:r>
      <w:r w:rsidRPr="0042736A">
        <w:rPr>
          <w:rFonts w:ascii="Times New Roman" w:hAnsi="Times New Roman" w:cs="Times New Roman"/>
          <w:sz w:val="28"/>
          <w:szCs w:val="28"/>
        </w:rPr>
        <w:t>асторжение договора аренды без применения штрафных санкций, указанное в 3</w:t>
      </w:r>
      <w:r w:rsidR="00E70F30" w:rsidRPr="0042736A">
        <w:rPr>
          <w:rFonts w:ascii="Times New Roman" w:hAnsi="Times New Roman" w:cs="Times New Roman"/>
          <w:sz w:val="28"/>
          <w:szCs w:val="28"/>
        </w:rPr>
        <w:t>.1</w:t>
      </w:r>
      <w:hyperlink w:anchor="P23"/>
      <w:r w:rsidRPr="004273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70F30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Pr="0042736A">
        <w:rPr>
          <w:rFonts w:ascii="Times New Roman" w:hAnsi="Times New Roman" w:cs="Times New Roman"/>
          <w:sz w:val="28"/>
          <w:szCs w:val="28"/>
        </w:rPr>
        <w:t xml:space="preserve">, осуществляется на условиях, предусмотренных пунктом 2.2 настоящего </w:t>
      </w:r>
      <w:r w:rsidR="00E70F30" w:rsidRPr="0042736A">
        <w:rPr>
          <w:rFonts w:ascii="Times New Roman" w:hAnsi="Times New Roman" w:cs="Times New Roman"/>
          <w:sz w:val="28"/>
          <w:szCs w:val="28"/>
        </w:rPr>
        <w:t>постановления</w:t>
      </w:r>
      <w:r w:rsidRPr="0042736A">
        <w:rPr>
          <w:rFonts w:ascii="Times New Roman" w:hAnsi="Times New Roman" w:cs="Times New Roman"/>
          <w:sz w:val="28"/>
          <w:szCs w:val="28"/>
        </w:rPr>
        <w:t>.</w:t>
      </w:r>
    </w:p>
    <w:p w:rsidR="001B5F87" w:rsidRPr="0042736A" w:rsidRDefault="00032C24" w:rsidP="0042736A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  </w:t>
      </w:r>
      <w:r w:rsidR="001B5F87" w:rsidRPr="0042736A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p w:rsidR="001B5F87" w:rsidRPr="0042736A" w:rsidRDefault="00032C24" w:rsidP="0042736A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  </w:t>
      </w:r>
      <w:r w:rsidR="001B5F87" w:rsidRPr="0042736A">
        <w:rPr>
          <w:rFonts w:ascii="Times New Roman" w:hAnsi="Times New Roman" w:cs="Times New Roman"/>
          <w:sz w:val="28"/>
          <w:szCs w:val="28"/>
        </w:rPr>
        <w:t xml:space="preserve">5. Установить, что </w:t>
      </w:r>
      <w:r w:rsidRPr="0042736A">
        <w:rPr>
          <w:rFonts w:ascii="Times New Roman" w:hAnsi="Times New Roman" w:cs="Times New Roman"/>
          <w:sz w:val="28"/>
          <w:szCs w:val="28"/>
        </w:rPr>
        <w:t>действие настоящее постановления распространяются на правоотношения возникшие с 21 сентября 2022 года</w:t>
      </w:r>
      <w:r w:rsidR="001B5F87" w:rsidRPr="0042736A">
        <w:rPr>
          <w:rFonts w:ascii="Times New Roman" w:hAnsi="Times New Roman" w:cs="Times New Roman"/>
          <w:sz w:val="28"/>
          <w:szCs w:val="28"/>
        </w:rPr>
        <w:t>.</w:t>
      </w:r>
    </w:p>
    <w:p w:rsidR="001B5F87" w:rsidRPr="0042736A" w:rsidRDefault="00032C24" w:rsidP="0042736A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36A">
        <w:rPr>
          <w:rFonts w:ascii="Times New Roman" w:hAnsi="Times New Roman" w:cs="Times New Roman"/>
          <w:sz w:val="28"/>
          <w:szCs w:val="28"/>
        </w:rPr>
        <w:t xml:space="preserve">  </w:t>
      </w:r>
      <w:r w:rsidR="001B5F87" w:rsidRPr="0042736A"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Руководит</w:t>
      </w:r>
      <w:r w:rsidR="00A01BD4">
        <w:rPr>
          <w:rFonts w:ascii="Times New Roman" w:hAnsi="Times New Roman" w:cs="Times New Roman"/>
          <w:sz w:val="28"/>
          <w:szCs w:val="28"/>
        </w:rPr>
        <w:t xml:space="preserve">еля Исполнительного комитета </w:t>
      </w:r>
      <w:proofErr w:type="spellStart"/>
      <w:r w:rsidR="00A01BD4">
        <w:rPr>
          <w:rFonts w:ascii="Times New Roman" w:hAnsi="Times New Roman" w:cs="Times New Roman"/>
          <w:sz w:val="28"/>
          <w:szCs w:val="28"/>
        </w:rPr>
        <w:t>г.</w:t>
      </w:r>
      <w:r w:rsidR="001B5F87" w:rsidRPr="0042736A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1B5F87" w:rsidRPr="00427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F87" w:rsidRPr="0042736A">
        <w:rPr>
          <w:rFonts w:ascii="Times New Roman" w:hAnsi="Times New Roman" w:cs="Times New Roman"/>
          <w:sz w:val="28"/>
          <w:szCs w:val="28"/>
        </w:rPr>
        <w:t>Р.Р.Шафигуллина</w:t>
      </w:r>
      <w:proofErr w:type="spellEnd"/>
      <w:r w:rsidR="001B5F87" w:rsidRPr="0042736A">
        <w:rPr>
          <w:rFonts w:ascii="Times New Roman" w:hAnsi="Times New Roman" w:cs="Times New Roman"/>
          <w:sz w:val="28"/>
          <w:szCs w:val="28"/>
        </w:rPr>
        <w:t>.</w:t>
      </w:r>
    </w:p>
    <w:p w:rsidR="00851F68" w:rsidRPr="0042736A" w:rsidRDefault="00851F68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DA" w:rsidRPr="0042736A" w:rsidRDefault="00B64CDA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DA" w:rsidRPr="0042736A" w:rsidRDefault="001B5F87" w:rsidP="0042736A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36A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</w:t>
      </w:r>
      <w:r w:rsidR="00696258" w:rsidRPr="0042736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42736A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sectPr w:rsidR="00B64CDA" w:rsidRPr="0042736A" w:rsidSect="00010B7E">
      <w:pgSz w:w="11906" w:h="16838"/>
      <w:pgMar w:top="1134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8234F"/>
    <w:multiLevelType w:val="hybridMultilevel"/>
    <w:tmpl w:val="93CEF38E"/>
    <w:lvl w:ilvl="0" w:tplc="4C220F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04045"/>
    <w:rsid w:val="00010B7E"/>
    <w:rsid w:val="00032C24"/>
    <w:rsid w:val="00042557"/>
    <w:rsid w:val="0009093D"/>
    <w:rsid w:val="000C62E8"/>
    <w:rsid w:val="000F0F5D"/>
    <w:rsid w:val="000F3C75"/>
    <w:rsid w:val="00110E3F"/>
    <w:rsid w:val="00151932"/>
    <w:rsid w:val="001672E9"/>
    <w:rsid w:val="001B5F87"/>
    <w:rsid w:val="001C467A"/>
    <w:rsid w:val="00252739"/>
    <w:rsid w:val="002621B0"/>
    <w:rsid w:val="0026378E"/>
    <w:rsid w:val="002E4C62"/>
    <w:rsid w:val="002F4C38"/>
    <w:rsid w:val="00301964"/>
    <w:rsid w:val="003362BD"/>
    <w:rsid w:val="0034432E"/>
    <w:rsid w:val="003457A1"/>
    <w:rsid w:val="00383CC4"/>
    <w:rsid w:val="00401D9E"/>
    <w:rsid w:val="0042736A"/>
    <w:rsid w:val="00455A20"/>
    <w:rsid w:val="005F5E08"/>
    <w:rsid w:val="0061054A"/>
    <w:rsid w:val="00667557"/>
    <w:rsid w:val="00684E6D"/>
    <w:rsid w:val="00686E26"/>
    <w:rsid w:val="00696258"/>
    <w:rsid w:val="006C5495"/>
    <w:rsid w:val="006F0DEB"/>
    <w:rsid w:val="007011EA"/>
    <w:rsid w:val="007034A6"/>
    <w:rsid w:val="00795939"/>
    <w:rsid w:val="007E4E4D"/>
    <w:rsid w:val="0080533C"/>
    <w:rsid w:val="00851F68"/>
    <w:rsid w:val="00884C5A"/>
    <w:rsid w:val="00922F76"/>
    <w:rsid w:val="009865B8"/>
    <w:rsid w:val="009C529B"/>
    <w:rsid w:val="00A01BD4"/>
    <w:rsid w:val="00A12DDC"/>
    <w:rsid w:val="00A52F33"/>
    <w:rsid w:val="00A639A8"/>
    <w:rsid w:val="00A94D0F"/>
    <w:rsid w:val="00AC61A9"/>
    <w:rsid w:val="00B22FDD"/>
    <w:rsid w:val="00B64CDA"/>
    <w:rsid w:val="00BB4A05"/>
    <w:rsid w:val="00BF232A"/>
    <w:rsid w:val="00C478C0"/>
    <w:rsid w:val="00C55272"/>
    <w:rsid w:val="00C561E0"/>
    <w:rsid w:val="00C8001B"/>
    <w:rsid w:val="00C935D7"/>
    <w:rsid w:val="00CD36BE"/>
    <w:rsid w:val="00CF0BAA"/>
    <w:rsid w:val="00CF5481"/>
    <w:rsid w:val="00D03F96"/>
    <w:rsid w:val="00D05878"/>
    <w:rsid w:val="00D13E2F"/>
    <w:rsid w:val="00D2663C"/>
    <w:rsid w:val="00D45283"/>
    <w:rsid w:val="00D54EF3"/>
    <w:rsid w:val="00DC2A03"/>
    <w:rsid w:val="00DE2471"/>
    <w:rsid w:val="00E24961"/>
    <w:rsid w:val="00E51DCD"/>
    <w:rsid w:val="00E70F30"/>
    <w:rsid w:val="00E87D45"/>
    <w:rsid w:val="00E94AA9"/>
    <w:rsid w:val="00EB3F66"/>
    <w:rsid w:val="00EC4A7F"/>
    <w:rsid w:val="00EE735F"/>
    <w:rsid w:val="00F2633F"/>
    <w:rsid w:val="00F2745B"/>
    <w:rsid w:val="00F8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B942D-4224-43F7-A6EF-7B7ABCA5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A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21B0"/>
    <w:pPr>
      <w:ind w:left="720"/>
      <w:contextualSpacing/>
    </w:pPr>
  </w:style>
  <w:style w:type="paragraph" w:customStyle="1" w:styleId="ConsPlusNormal">
    <w:name w:val="ConsPlusNormal"/>
    <w:rsid w:val="00686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1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7B5FD270B088DD20EB61CC77EA07B42B5780131490292DCA62E956A46DEE323BC6768DEC600A47A85EF408C239E5D47449CBB4A3k7z3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80F4B026352148C22314CCEB23048FFD6279CF3B5378FC3464C65028008D9DF61EEDD308BAF3E1331FA94A55EB44C39881357B82jFz9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80F4B026352148C22314CCEB23048FFD627DC2315878FC3464C65028008D9DE41EB5D808B5E6B46245FE4756jEz0N" TargetMode="External"/><Relationship Id="rId11" Type="http://schemas.openxmlformats.org/officeDocument/2006/relationships/hyperlink" Target="consultantplus://offline/ref=587B5FD270B088DD20EB61CC77EA07B42B5780131490292DCA62E956A46DEE323BC6768DEC600A47A85EF408C239E5D47449CBB4A3k7z3N" TargetMode="External"/><Relationship Id="rId5" Type="http://schemas.openxmlformats.org/officeDocument/2006/relationships/hyperlink" Target="consultantplus://offline/ref=9EEBDC69370193BF71FA94A5064DE9D7024112D816ADD14AE08D8F26DF2AADACCA1072516502AD53579849D46DTEH5K" TargetMode="External"/><Relationship Id="rId10" Type="http://schemas.openxmlformats.org/officeDocument/2006/relationships/hyperlink" Target="consultantplus://offline/ref=587B5FD270B088DD20EB61CC77EA07B42B57841E1E9B292DCA62E956A46DEE3229C62E86EC6F1F12F904A305C1k3z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7B5FD270B088DD20EB61CC77EA07B42B5780131490292DCA62E956A46DEE323BC6768DEC600A47A85EF408C239E5D47449CBB4A3k7z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Нестягин</cp:lastModifiedBy>
  <cp:revision>11</cp:revision>
  <dcterms:created xsi:type="dcterms:W3CDTF">2022-11-08T07:47:00Z</dcterms:created>
  <dcterms:modified xsi:type="dcterms:W3CDTF">2022-11-21T13:46:00Z</dcterms:modified>
</cp:coreProperties>
</file>