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89" w:rsidRDefault="00CA7989" w:rsidP="00CA7989">
      <w:pPr>
        <w:pStyle w:val="Style2"/>
        <w:widowControl/>
        <w:spacing w:before="211" w:line="283" w:lineRule="exact"/>
        <w:jc w:val="right"/>
        <w:rPr>
          <w:b/>
        </w:rPr>
      </w:pPr>
    </w:p>
    <w:p w:rsidR="00CA7989" w:rsidRDefault="00CA7989" w:rsidP="00CA7989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Срок независимой экспертизы на </w:t>
      </w:r>
      <w:proofErr w:type="spellStart"/>
      <w:r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CA7989" w:rsidRDefault="00CA7989" w:rsidP="00CA7989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5 рабочих</w:t>
      </w:r>
      <w:r>
        <w:rPr>
          <w:sz w:val="18"/>
          <w:szCs w:val="18"/>
        </w:rPr>
        <w:t xml:space="preserve"> </w:t>
      </w:r>
      <w:r>
        <w:rPr>
          <w:i/>
          <w:u w:val="single"/>
        </w:rPr>
        <w:t xml:space="preserve"> дней:</w:t>
      </w:r>
    </w:p>
    <w:p w:rsidR="00CA7989" w:rsidRDefault="00CA7989" w:rsidP="00CA7989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 С 21 сентября 2016 по 27 сентября 2016 года</w:t>
      </w:r>
    </w:p>
    <w:p w:rsidR="00CA7989" w:rsidRDefault="00CA7989" w:rsidP="00CA7989">
      <w:pPr>
        <w:pStyle w:val="ConsPlusTitle"/>
        <w:jc w:val="right"/>
        <w:rPr>
          <w:i/>
          <w:u w:val="single"/>
        </w:rPr>
      </w:pPr>
    </w:p>
    <w:p w:rsidR="00CA7989" w:rsidRDefault="00CA7989" w:rsidP="00CA7989">
      <w:pPr>
        <w:jc w:val="right"/>
        <w:rPr>
          <w:i/>
          <w:color w:val="000000"/>
          <w:szCs w:val="28"/>
          <w:u w:val="single"/>
        </w:rPr>
      </w:pPr>
      <w:r>
        <w:rPr>
          <w:i/>
        </w:rPr>
        <w:t xml:space="preserve">                   </w:t>
      </w:r>
      <w:r>
        <w:rPr>
          <w:rStyle w:val="a4"/>
          <w:i/>
          <w:color w:val="000000"/>
          <w:szCs w:val="28"/>
        </w:rPr>
        <w:t xml:space="preserve">Контактные лица для направления замечаний и предложений:   </w:t>
      </w:r>
    </w:p>
    <w:p w:rsidR="00CA7989" w:rsidRDefault="00CA7989" w:rsidP="00CA7989">
      <w:pPr>
        <w:jc w:val="right"/>
        <w:rPr>
          <w:rFonts w:ascii="Arial" w:hAnsi="Arial" w:cs="Arial"/>
          <w:color w:val="000000"/>
          <w:szCs w:val="24"/>
        </w:rPr>
      </w:pPr>
    </w:p>
    <w:p w:rsidR="00CA7989" w:rsidRDefault="00CA7989" w:rsidP="00CA7989">
      <w:pPr>
        <w:pStyle w:val="1"/>
        <w:spacing w:before="0"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Небольсина Александрина Юрьевна</w:t>
      </w:r>
    </w:p>
    <w:p w:rsidR="00CA7989" w:rsidRDefault="00CA7989" w:rsidP="00CA7989">
      <w:pPr>
        <w:rPr>
          <w:rFonts w:ascii="Arial" w:hAnsi="Arial" w:cs="Arial"/>
          <w:color w:val="000000"/>
        </w:rPr>
      </w:pPr>
    </w:p>
    <w:p w:rsidR="00CA7989" w:rsidRDefault="00CA7989" w:rsidP="00CA7989">
      <w:pPr>
        <w:jc w:val="right"/>
        <w:rPr>
          <w:rFonts w:ascii="Arial" w:hAnsi="Arial" w:cs="Arial"/>
          <w:color w:val="000000"/>
        </w:rPr>
      </w:pPr>
      <w:r>
        <w:rPr>
          <w:rStyle w:val="a4"/>
          <w:color w:val="000000"/>
        </w:rPr>
        <w:t>Контакты</w:t>
      </w:r>
    </w:p>
    <w:p w:rsidR="00CA7989" w:rsidRDefault="00CA7989" w:rsidP="00CA798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Адрес: г. Казань, ул. </w:t>
      </w:r>
      <w:proofErr w:type="spellStart"/>
      <w:r>
        <w:rPr>
          <w:rFonts w:ascii="Arial" w:hAnsi="Arial" w:cs="Arial"/>
          <w:color w:val="000000"/>
        </w:rPr>
        <w:t>Павлюхина</w:t>
      </w:r>
      <w:proofErr w:type="spellEnd"/>
      <w:r>
        <w:rPr>
          <w:rFonts w:ascii="Arial" w:hAnsi="Arial" w:cs="Arial"/>
          <w:color w:val="000000"/>
        </w:rPr>
        <w:t>, 75</w:t>
      </w:r>
    </w:p>
    <w:p w:rsidR="00CA7989" w:rsidRDefault="00CA7989" w:rsidP="00CA798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Тел.: 267-68-81</w:t>
      </w:r>
    </w:p>
    <w:p w:rsidR="00CA7989" w:rsidRDefault="00CA7989" w:rsidP="00CA7989">
      <w:pPr>
        <w:autoSpaceDE w:val="0"/>
        <w:autoSpaceDN w:val="0"/>
        <w:adjustRightInd w:val="0"/>
        <w:jc w:val="right"/>
        <w:rPr>
          <w:u w:val="single"/>
        </w:rPr>
      </w:pPr>
      <w:hyperlink r:id="rId5" w:history="1">
        <w:r>
          <w:rPr>
            <w:rStyle w:val="a3"/>
            <w:lang w:val="en-US"/>
          </w:rPr>
          <w:t>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Nebolsina</w:t>
        </w:r>
        <w:r>
          <w:rPr>
            <w:rStyle w:val="a3"/>
          </w:rPr>
          <w:t>@tatar.r</w:t>
        </w:r>
        <w:proofErr w:type="spellStart"/>
        <w:r>
          <w:rPr>
            <w:rStyle w:val="a3"/>
          </w:rPr>
          <w:t>u</w:t>
        </w:r>
        <w:proofErr w:type="spellEnd"/>
      </w:hyperlink>
    </w:p>
    <w:p w:rsidR="00CA7989" w:rsidRDefault="00CA7989" w:rsidP="00CA7989">
      <w:pPr>
        <w:pStyle w:val="31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</w:pPr>
    </w:p>
    <w:p w:rsidR="00CA7989" w:rsidRDefault="00CA7989" w:rsidP="00CA7989">
      <w:pPr>
        <w:pStyle w:val="31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  <w:rPr>
          <w:b/>
        </w:rPr>
      </w:pPr>
      <w:r w:rsidRPr="00CA7989">
        <w:t xml:space="preserve">                                </w:t>
      </w:r>
      <w:r>
        <w:t>Проект</w:t>
      </w:r>
    </w:p>
    <w:p w:rsidR="00CA7989" w:rsidRDefault="00CA7989" w:rsidP="00CA7989">
      <w:pPr>
        <w:pStyle w:val="Style2"/>
        <w:widowControl/>
        <w:spacing w:before="211" w:line="283" w:lineRule="exact"/>
        <w:rPr>
          <w:b/>
        </w:rPr>
      </w:pPr>
      <w:r>
        <w:rPr>
          <w:b/>
        </w:rPr>
        <w:t>Об утверждении  Положения о распределении обязанностей между заместителями министра экологии и природных ресурсов Республики Татарстан</w:t>
      </w:r>
    </w:p>
    <w:p w:rsidR="00CA7989" w:rsidRDefault="00CA7989" w:rsidP="00CA7989">
      <w:pPr>
        <w:shd w:val="clear" w:color="auto" w:fill="FFFFFF"/>
        <w:spacing w:before="329"/>
        <w:ind w:right="22"/>
        <w:jc w:val="both"/>
        <w:rPr>
          <w:bCs/>
          <w:color w:val="000000"/>
          <w:spacing w:val="-1"/>
          <w:sz w:val="28"/>
          <w:szCs w:val="28"/>
          <w:highlight w:val="white"/>
        </w:rPr>
      </w:pPr>
      <w:r>
        <w:rPr>
          <w:sz w:val="28"/>
          <w:szCs w:val="28"/>
        </w:rPr>
        <w:t xml:space="preserve">      </w:t>
      </w:r>
      <w:r>
        <w:rPr>
          <w:bCs/>
          <w:color w:val="000000"/>
          <w:spacing w:val="-1"/>
          <w:sz w:val="28"/>
          <w:szCs w:val="28"/>
        </w:rPr>
        <w:t xml:space="preserve">В целях </w:t>
      </w:r>
      <w:r>
        <w:rPr>
          <w:bCs/>
          <w:color w:val="000000"/>
          <w:spacing w:val="-1"/>
          <w:sz w:val="28"/>
          <w:szCs w:val="28"/>
          <w:highlight w:val="white"/>
        </w:rPr>
        <w:t>распределения обязанностей между заместителями министра экологии и природных ресурсов Республики Татарстан,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7989" w:rsidRDefault="00CA7989" w:rsidP="00CA7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A7989" w:rsidRDefault="00CA7989" w:rsidP="00CA7989">
      <w:pPr>
        <w:jc w:val="center"/>
        <w:rPr>
          <w:sz w:val="28"/>
          <w:szCs w:val="28"/>
        </w:rPr>
      </w:pPr>
    </w:p>
    <w:p w:rsidR="00CA7989" w:rsidRDefault="00CA7989" w:rsidP="00CA7989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Style w:val="FontStyle13"/>
          <w:b w:val="0"/>
          <w:bCs w:val="0"/>
          <w:sz w:val="28"/>
          <w:szCs w:val="28"/>
        </w:rPr>
      </w:pPr>
      <w:r>
        <w:rPr>
          <w:sz w:val="28"/>
          <w:szCs w:val="28"/>
        </w:rPr>
        <w:t>Утвердить «Положение о распределении обязанностей между заместителями министра экологии  и природных ресурсов Республики Татарстан» (Приложение 1).</w:t>
      </w:r>
    </w:p>
    <w:p w:rsidR="00CA7989" w:rsidRDefault="00CA7989" w:rsidP="00CA7989">
      <w:pPr>
        <w:jc w:val="both"/>
      </w:pPr>
      <w:r>
        <w:rPr>
          <w:sz w:val="28"/>
          <w:szCs w:val="28"/>
        </w:rPr>
        <w:t xml:space="preserve">      2.     Отделу контроля исполнения документов довести приказ до сведения руководителей структурных подразделений Министерства экологии и природных ресурсов Республики Татарстан.    </w:t>
      </w:r>
    </w:p>
    <w:p w:rsidR="00CA7989" w:rsidRDefault="00CA7989" w:rsidP="00CA798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CA7989" w:rsidRDefault="00CA7989" w:rsidP="00CA7989">
      <w:pPr>
        <w:jc w:val="both"/>
        <w:rPr>
          <w:b/>
          <w:sz w:val="28"/>
          <w:szCs w:val="28"/>
        </w:rPr>
      </w:pPr>
    </w:p>
    <w:p w:rsidR="00CA7989" w:rsidRDefault="00CA7989" w:rsidP="00CA7989">
      <w:pPr>
        <w:jc w:val="both"/>
        <w:rPr>
          <w:b/>
          <w:sz w:val="28"/>
          <w:szCs w:val="28"/>
        </w:rPr>
      </w:pPr>
    </w:p>
    <w:p w:rsidR="00CA7989" w:rsidRDefault="00CA7989" w:rsidP="00CA7989">
      <w:pPr>
        <w:jc w:val="both"/>
        <w:rPr>
          <w:b/>
          <w:sz w:val="28"/>
          <w:szCs w:val="28"/>
        </w:rPr>
      </w:pPr>
    </w:p>
    <w:p w:rsidR="00CA7989" w:rsidRDefault="00CA7989" w:rsidP="00CA7989">
      <w:pPr>
        <w:jc w:val="both"/>
        <w:rPr>
          <w:b/>
          <w:sz w:val="28"/>
          <w:szCs w:val="28"/>
        </w:rPr>
      </w:pP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Ф.С. </w:t>
      </w:r>
      <w:proofErr w:type="spellStart"/>
      <w:r>
        <w:rPr>
          <w:sz w:val="28"/>
          <w:szCs w:val="28"/>
        </w:rPr>
        <w:t>Абдулганиев</w:t>
      </w:r>
      <w:proofErr w:type="spellEnd"/>
      <w:r>
        <w:rPr>
          <w:sz w:val="28"/>
          <w:szCs w:val="28"/>
        </w:rPr>
        <w:t xml:space="preserve"> </w:t>
      </w: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989" w:rsidRDefault="00CA7989" w:rsidP="00CA7989">
      <w:pPr>
        <w:pageBreakBefore/>
        <w:shd w:val="clear" w:color="auto" w:fill="FFFFFF"/>
        <w:tabs>
          <w:tab w:val="left" w:pos="9356"/>
          <w:tab w:val="left" w:pos="9639"/>
        </w:tabs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Приложение 1.                                                                                                                                                        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left="6237"/>
        <w:jc w:val="both"/>
        <w:rPr>
          <w:color w:val="000000"/>
          <w:spacing w:val="-1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left="623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Утверждено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left="623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приказом Министерства экологии и природных ресурсов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left="623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Республики Татарстан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от ________ № __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Положение о распределении обязанностей между заместителями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министра экологии и природных ресурсов Республики Татарстан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center"/>
        <w:rPr>
          <w:b/>
          <w:color w:val="000000"/>
          <w:spacing w:val="-3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center"/>
        <w:rPr>
          <w:b/>
          <w:color w:val="000000"/>
          <w:spacing w:val="-3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Настоящее Положение разработано в целях упорядочения </w:t>
      </w:r>
      <w:r>
        <w:rPr>
          <w:color w:val="000000"/>
          <w:spacing w:val="-1"/>
          <w:sz w:val="28"/>
          <w:szCs w:val="28"/>
        </w:rPr>
        <w:t xml:space="preserve">организационной работы в Министерстве экологии и природных ресурсов </w:t>
      </w:r>
      <w:r>
        <w:rPr>
          <w:color w:val="000000"/>
          <w:sz w:val="28"/>
          <w:szCs w:val="28"/>
        </w:rPr>
        <w:t xml:space="preserve">Республики Татарстан (далее - Министерство) и распределения </w:t>
      </w:r>
      <w:r>
        <w:rPr>
          <w:color w:val="000000"/>
          <w:spacing w:val="-1"/>
          <w:sz w:val="28"/>
          <w:szCs w:val="28"/>
        </w:rPr>
        <w:t>обязанностей между заместителями министра экологии и природных ресурсов Республики Татарстан.</w:t>
      </w:r>
    </w:p>
    <w:p w:rsidR="00CA7989" w:rsidRDefault="00CA7989" w:rsidP="00CA7989">
      <w:pPr>
        <w:widowControl w:val="0"/>
        <w:numPr>
          <w:ilvl w:val="0"/>
          <w:numId w:val="2"/>
        </w:numPr>
        <w:shd w:val="clear" w:color="auto" w:fill="FFFFFF"/>
        <w:tabs>
          <w:tab w:val="left" w:pos="9356"/>
          <w:tab w:val="left" w:pos="9639"/>
        </w:tabs>
        <w:autoSpaceDE w:val="0"/>
        <w:autoSpaceDN w:val="0"/>
        <w:adjustRightInd w:val="0"/>
        <w:ind w:firstLine="709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Общие положения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jc w:val="center"/>
        <w:rPr>
          <w:sz w:val="28"/>
          <w:szCs w:val="28"/>
        </w:rPr>
      </w:pPr>
    </w:p>
    <w:p w:rsidR="00CA7989" w:rsidRDefault="00CA7989" w:rsidP="00CA798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1051"/>
          <w:tab w:val="left" w:pos="935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Министр экологии и природных ресурсов Республики Татарстан (далее - Министр) имеет в своем подчинении одного первого заместителя и трех </w:t>
      </w:r>
      <w:r>
        <w:rPr>
          <w:color w:val="000000"/>
          <w:spacing w:val="-2"/>
          <w:sz w:val="28"/>
          <w:szCs w:val="28"/>
        </w:rPr>
        <w:t xml:space="preserve">заместителей. </w:t>
      </w:r>
    </w:p>
    <w:p w:rsidR="00CA7989" w:rsidRDefault="00CA7989" w:rsidP="00CA7989">
      <w:pPr>
        <w:widowControl w:val="0"/>
        <w:numPr>
          <w:ilvl w:val="0"/>
          <w:numId w:val="3"/>
        </w:numPr>
        <w:shd w:val="clear" w:color="auto" w:fill="FFFFFF"/>
        <w:tabs>
          <w:tab w:val="left" w:pos="1051"/>
          <w:tab w:val="left" w:pos="935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министра, заместители министра (далее – заместители министра) </w:t>
      </w:r>
      <w:proofErr w:type="gramStart"/>
      <w:r>
        <w:rPr>
          <w:color w:val="000000"/>
          <w:sz w:val="28"/>
          <w:szCs w:val="28"/>
        </w:rPr>
        <w:t>назначаются на должность и освобождаются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от должности в установленном законодательством порядке. Занимают </w:t>
      </w:r>
      <w:r>
        <w:rPr>
          <w:color w:val="000000"/>
          <w:spacing w:val="1"/>
          <w:sz w:val="28"/>
          <w:szCs w:val="28"/>
        </w:rPr>
        <w:t xml:space="preserve">должности, правовое положение которых определяется в соответствии с </w:t>
      </w:r>
      <w:r>
        <w:rPr>
          <w:color w:val="000000"/>
          <w:spacing w:val="6"/>
          <w:sz w:val="28"/>
          <w:szCs w:val="28"/>
        </w:rPr>
        <w:t xml:space="preserve">Законом Республики Татарстан «О государственной гражданской службе </w:t>
      </w:r>
      <w:r>
        <w:rPr>
          <w:color w:val="000000"/>
          <w:sz w:val="28"/>
          <w:szCs w:val="28"/>
        </w:rPr>
        <w:t>Республики Татарстан» от 16.01.2003г. № З-ЗРТ, Указом Президента Республики Татарстан от 8 сентября 2007 года № УП-508 «Об утверждении структуры Министерства экологии и природных ресурсов Республики Татарстан».</w:t>
      </w:r>
    </w:p>
    <w:p w:rsidR="00CA7989" w:rsidRDefault="00CA7989" w:rsidP="00CA7989">
      <w:pPr>
        <w:widowControl w:val="0"/>
        <w:numPr>
          <w:ilvl w:val="0"/>
          <w:numId w:val="3"/>
        </w:numPr>
        <w:shd w:val="clear" w:color="auto" w:fill="FFFFFF"/>
        <w:tabs>
          <w:tab w:val="left" w:pos="1051"/>
          <w:tab w:val="left" w:pos="9356"/>
          <w:tab w:val="left" w:pos="9639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Заместители министра осуществляют свою деятельность в соответствии с планами работ Министерства, поручениями Министра. В своей работе руководствуются действующим законодательством, положением о министерстве и настоящим положением.</w:t>
      </w:r>
    </w:p>
    <w:p w:rsidR="00CA7989" w:rsidRDefault="00CA7989" w:rsidP="00CA7989">
      <w:pPr>
        <w:shd w:val="clear" w:color="auto" w:fill="FFFFFF"/>
        <w:tabs>
          <w:tab w:val="left" w:pos="1339"/>
          <w:tab w:val="left" w:pos="9356"/>
          <w:tab w:val="left" w:pos="9639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4. Заместители министра несут персональную ответственность за исполнение или ненадлежащее исполнение своих обязанностей в соответствии с Законом Республики Татарстан «О государственной гражданской службе Республики Татарстан».</w:t>
      </w:r>
    </w:p>
    <w:p w:rsidR="00CA7989" w:rsidRDefault="00CA7989" w:rsidP="00CA7989">
      <w:pPr>
        <w:shd w:val="clear" w:color="auto" w:fill="FFFFFF"/>
        <w:tabs>
          <w:tab w:val="left" w:pos="1339"/>
          <w:tab w:val="left" w:pos="9356"/>
          <w:tab w:val="left" w:pos="9639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5. Структурные подразделения Министерства, </w:t>
      </w:r>
      <w:proofErr w:type="gramStart"/>
      <w:r>
        <w:rPr>
          <w:color w:val="000000"/>
          <w:spacing w:val="-12"/>
          <w:sz w:val="28"/>
          <w:szCs w:val="28"/>
        </w:rPr>
        <w:t>оперативное</w:t>
      </w:r>
      <w:proofErr w:type="gramEnd"/>
      <w:r>
        <w:rPr>
          <w:color w:val="000000"/>
          <w:spacing w:val="-12"/>
          <w:sz w:val="28"/>
          <w:szCs w:val="28"/>
        </w:rPr>
        <w:t xml:space="preserve"> управление которых не входит в компетенцию заместителей министра, подчиняются непосредственно Министру.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lastRenderedPageBreak/>
        <w:t xml:space="preserve">6. 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  <w:highlight w:val="white"/>
        </w:rPr>
        <w:t xml:space="preserve">Квалификационные требования для </w:t>
      </w:r>
      <w:r>
        <w:rPr>
          <w:bCs/>
          <w:color w:val="000000"/>
          <w:spacing w:val="-1"/>
          <w:sz w:val="28"/>
          <w:szCs w:val="28"/>
        </w:rPr>
        <w:t>заместителей министра</w:t>
      </w:r>
    </w:p>
    <w:p w:rsidR="00CA7989" w:rsidRDefault="00CA7989" w:rsidP="00CA7989">
      <w:pPr>
        <w:tabs>
          <w:tab w:val="left" w:pos="1260"/>
        </w:tabs>
        <w:ind w:left="713" w:hanging="713"/>
        <w:rPr>
          <w:sz w:val="28"/>
          <w:szCs w:val="28"/>
        </w:rPr>
      </w:pPr>
      <w:r>
        <w:rPr>
          <w:sz w:val="28"/>
          <w:szCs w:val="28"/>
        </w:rPr>
        <w:t>6.1. Должен обладать расширенными знаниями: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правовых аспектов в области информационно-коммуникационных технологий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программных документов и приоритетов государственной политики в области информационно-коммуникационных технологий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аппаратного и программного обеспечения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общих вопросов в области обеспечения информационной безопасности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основ проектного управления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Обладать специальными знаниями: 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систем взаимодействия с гражданами и организациями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учётных систем, обеспечивающих поддержку выполнения </w:t>
      </w:r>
      <w:proofErr w:type="gramStart"/>
      <w:r>
        <w:rPr>
          <w:sz w:val="28"/>
          <w:szCs w:val="28"/>
        </w:rPr>
        <w:t>федеральными</w:t>
      </w:r>
      <w:proofErr w:type="gramEnd"/>
      <w:r>
        <w:rPr>
          <w:sz w:val="28"/>
          <w:szCs w:val="28"/>
        </w:rPr>
        <w:t xml:space="preserve"> органами государственной власти основных задач и функций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систем межведомственного взаимодействия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систем управления государственными информационными ресурсами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информационно-аналитических систем, обеспечивающих сбор, обработку, хранение и анализ данных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систем управления электронными архивами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 информационной безопасности 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систем управления эксплуатаций</w:t>
      </w:r>
    </w:p>
    <w:p w:rsidR="00CA7989" w:rsidRDefault="00CA7989" w:rsidP="00CA7989">
      <w:pPr>
        <w:tabs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6.3. Должен обладать навыками: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стратегического планирования и управления групповой деятельностью с учётом возможностей применения современных информационно-коммуникационных технологий в государственных органах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работы с внутренними и периферийными устройствами компьютера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работы с информационно-телекоммуникационными сетями, в том числе сетью Интернет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работы в операционной системе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электронной почтой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работы в текстовом редакторе 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работы с электронными таблицами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 базами данных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управления проектами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Обладать специальными навыками:    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взаимодействия с гражданами и организациями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межведомственного взаимодействия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управления государственными информационными ресурсами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работы с информационно-аналитическими системами, обеспечивающими сбор, обработку, хранение и анализ данных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управления электронными архивами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 системами информационной безопасности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работы с системами управления эксплуатаций.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Заместители министра рассматривают жалобы, обращения граждан и организаций и принимают по ним решения в пределах своей компетенции;</w:t>
      </w:r>
      <w:proofErr w:type="gramEnd"/>
    </w:p>
    <w:p w:rsidR="00CA7989" w:rsidRDefault="00CA7989" w:rsidP="00CA79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подписывают контракты, договоры, акты выполненных работ, иные первичные документы, соглашения на приобретение (изготовление) товарно-материальных ценностей, выполнение работ, оказание услуг, экспертизу проектно-сметной документации в части денежных средств выделяемых из федерального и республиканского бюджетов по курируемым направлениям, осуществляют контроль за своевременностью их исполнения.</w:t>
      </w:r>
      <w:proofErr w:type="gramEnd"/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рассматривают и подписывают</w:t>
      </w:r>
      <w:proofErr w:type="gramEnd"/>
      <w:r>
        <w:rPr>
          <w:sz w:val="28"/>
          <w:szCs w:val="28"/>
        </w:rPr>
        <w:t xml:space="preserve"> документы по курируемым направлениям, в том числе по переданным отдельным полномочиям Российской Федерации в области водных отношений в соответствии со ст. 26 Водного кодекса Российской Федерации.</w:t>
      </w: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A7989" w:rsidRDefault="00CA7989" w:rsidP="00CA7989">
      <w:pPr>
        <w:jc w:val="center"/>
        <w:rPr>
          <w:b/>
          <w:color w:val="000000"/>
          <w:spacing w:val="1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2. Первый заместитель министра</w:t>
      </w:r>
    </w:p>
    <w:p w:rsidR="00CA7989" w:rsidRDefault="00CA7989" w:rsidP="00CA798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Первый заместитель министра осуществляет оперативное руководство следующими подразделениями Министерства: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Управлением охраны окружающей среды;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Управлением государственной экологической экспертизы и нормирования воздействия на окружающую среду;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2.2. Первый заместитель министра </w:t>
      </w:r>
      <w:proofErr w:type="gramStart"/>
      <w:r>
        <w:rPr>
          <w:sz w:val="28"/>
          <w:szCs w:val="28"/>
        </w:rPr>
        <w:t>осуществляет руководство и к</w:t>
      </w:r>
      <w:r>
        <w:rPr>
          <w:color w:val="000000"/>
          <w:spacing w:val="1"/>
          <w:sz w:val="28"/>
          <w:szCs w:val="28"/>
        </w:rPr>
        <w:t>оординирует</w:t>
      </w:r>
      <w:proofErr w:type="gramEnd"/>
      <w:r>
        <w:rPr>
          <w:color w:val="000000"/>
          <w:spacing w:val="1"/>
          <w:sz w:val="28"/>
          <w:szCs w:val="28"/>
        </w:rPr>
        <w:t xml:space="preserve"> структурные подразделения Министерства по вопросам:</w:t>
      </w:r>
    </w:p>
    <w:p w:rsidR="00CA7989" w:rsidRDefault="00CA7989" w:rsidP="00CA7989">
      <w:pPr>
        <w:shd w:val="clear" w:color="auto" w:fill="FFFFFF"/>
        <w:tabs>
          <w:tab w:val="left" w:pos="1267"/>
          <w:tab w:val="left" w:pos="9356"/>
          <w:tab w:val="left" w:pos="9639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обеспечения реализации государственной политики и осуществления государственного управления в области охраны окружающей среды и обеспечения экологической безопасности, предотвращения негативного воздействия хозяйственной и иной деятельности на окружающую среду;</w:t>
      </w:r>
    </w:p>
    <w:p w:rsidR="00CA7989" w:rsidRDefault="00CA7989" w:rsidP="00CA7989">
      <w:pPr>
        <w:shd w:val="clear" w:color="auto" w:fill="FFFFFF"/>
        <w:tabs>
          <w:tab w:val="left" w:pos="1188"/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организации подготовки проектов законов и иных нормативных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правовых актов в области охраны окружающей среды, разработки и реализации </w:t>
      </w:r>
      <w:r>
        <w:rPr>
          <w:color w:val="000000"/>
          <w:spacing w:val="8"/>
          <w:sz w:val="28"/>
          <w:szCs w:val="28"/>
        </w:rPr>
        <w:t xml:space="preserve">федеральных и республиканских целевых программ охраны окружающей </w:t>
      </w:r>
      <w:r>
        <w:rPr>
          <w:color w:val="000000"/>
          <w:sz w:val="28"/>
          <w:szCs w:val="28"/>
        </w:rPr>
        <w:t>среды и обеспечения экологической безопасности</w:t>
      </w:r>
      <w:r>
        <w:rPr>
          <w:color w:val="000000"/>
          <w:spacing w:val="1"/>
          <w:sz w:val="28"/>
          <w:szCs w:val="28"/>
        </w:rPr>
        <w:t xml:space="preserve"> и охраны водных объектов;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подготовки соответствующих разделов ежегодного Государственного доклада о состоянии природных ресурсов и охраны окружающей среды Республики Татарстан; 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организации разработки и проведения мероприятий по предупреждению и ликвидации чрезвычайных ситуаций природного и техногенного характера, в том числе в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 отношении водных объектов, находящихся в собственности Республики Татарстан;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экологического мониторинга  (государственного мониторинга окружающей среды охраны атмосферного воздуха;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охраны водных объектов;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и охраны земельных ресурсов;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экологической и радиационной безопасности;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и проведения экологической экспертизы; 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нормирования воздействия на окружающую среду;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 - технического обеспечения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 межведомственной комиссии по экологической безопасности, природопользованию и санитарно-эпидемиологическому благополучию;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подготовки соответствующих разделов ежегодного Государственного доклада о состоянии природных ресурсов и охране окружающей среды Республики Татарстан; </w:t>
      </w:r>
    </w:p>
    <w:p w:rsidR="00CA7989" w:rsidRDefault="00CA7989" w:rsidP="00CA7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функционирования автоматизированной информационно-аналитической системы в Министерстве, как составной части республиканской информационно-аналитической системы;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проведения комплексной оценки и прогнозирования состояния окружающей среды и использования природных ресурсов на территории Республики Татарстан; </w:t>
      </w:r>
    </w:p>
    <w:p w:rsidR="00CA7989" w:rsidRDefault="00CA7989" w:rsidP="00CA7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сбора, обобщения и анализа информации по деятельности Министерства для дальнейшего принятия управленческих решений по перспективным стратегическим проблемам в области охраны окружающей среды;</w:t>
      </w:r>
    </w:p>
    <w:p w:rsidR="00CA7989" w:rsidRDefault="00CA7989" w:rsidP="00CA7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методического обеспечения деятельности органов местного самоуправления в области охраны окружающей среды и использования природных ресурсов, в том числе при осуществлении экологического контроля;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разработки и согласования </w:t>
      </w:r>
      <w:r>
        <w:rPr>
          <w:color w:val="000000"/>
          <w:spacing w:val="-1"/>
          <w:sz w:val="28"/>
          <w:szCs w:val="28"/>
        </w:rPr>
        <w:t xml:space="preserve">положений о подчинённых структурных подразделениях </w:t>
      </w:r>
      <w:r>
        <w:rPr>
          <w:color w:val="000000"/>
          <w:spacing w:val="2"/>
          <w:sz w:val="28"/>
          <w:szCs w:val="28"/>
        </w:rPr>
        <w:t>Министерства, а также согласования должностных регламентов, должностных инструкций гражданских служащих и работников этих подразделений;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согласования при назначениях на должность и освобождения от </w:t>
      </w:r>
      <w:r>
        <w:rPr>
          <w:color w:val="000000"/>
          <w:spacing w:val="-3"/>
          <w:sz w:val="28"/>
          <w:szCs w:val="28"/>
        </w:rPr>
        <w:t xml:space="preserve">должности работников курируемых структурных подразделений </w:t>
      </w:r>
      <w:r>
        <w:rPr>
          <w:color w:val="000000"/>
          <w:sz w:val="28"/>
          <w:szCs w:val="28"/>
        </w:rPr>
        <w:t>Министерства, об их поощрении или наложении взысканий.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proofErr w:type="gramStart"/>
      <w:r>
        <w:rPr>
          <w:color w:val="000000"/>
          <w:sz w:val="28"/>
          <w:szCs w:val="28"/>
        </w:rPr>
        <w:t xml:space="preserve"> П</w:t>
      </w:r>
      <w:proofErr w:type="gramEnd"/>
      <w:r>
        <w:rPr>
          <w:color w:val="000000"/>
          <w:sz w:val="28"/>
          <w:szCs w:val="28"/>
        </w:rPr>
        <w:t>ервый заместитель министра: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color w:val="000000"/>
          <w:spacing w:val="-15"/>
          <w:sz w:val="28"/>
          <w:szCs w:val="28"/>
        </w:rPr>
      </w:pPr>
      <w:bookmarkStart w:id="0" w:name="OLE_LINK1"/>
      <w:bookmarkStart w:id="1" w:name="OLE_LINK2"/>
      <w:r>
        <w:rPr>
          <w:color w:val="000000"/>
          <w:spacing w:val="1"/>
          <w:sz w:val="28"/>
          <w:szCs w:val="28"/>
        </w:rPr>
        <w:t xml:space="preserve">участвует в работе органов, образуемых по распоряжениям </w:t>
      </w:r>
      <w:r>
        <w:rPr>
          <w:color w:val="000000"/>
          <w:spacing w:val="6"/>
          <w:sz w:val="28"/>
          <w:szCs w:val="28"/>
        </w:rPr>
        <w:t xml:space="preserve">Кабинета Министров Республики Татарстан и Министра, а также органов </w:t>
      </w:r>
      <w:r>
        <w:rPr>
          <w:color w:val="000000"/>
          <w:sz w:val="28"/>
          <w:szCs w:val="28"/>
        </w:rPr>
        <w:t>местного самоуправления;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4"/>
          <w:sz w:val="28"/>
          <w:szCs w:val="28"/>
        </w:rPr>
        <w:t xml:space="preserve">по согласованию с Министром представляет Министерство в его отношениях с органами </w:t>
      </w:r>
      <w:r>
        <w:rPr>
          <w:color w:val="000000"/>
          <w:spacing w:val="-2"/>
          <w:sz w:val="28"/>
          <w:szCs w:val="28"/>
        </w:rPr>
        <w:t xml:space="preserve">государственной власти Республики Татарстан, органами местного самоуправления, территориальными органами федеральных органов </w:t>
      </w:r>
      <w:r>
        <w:rPr>
          <w:color w:val="000000"/>
          <w:spacing w:val="1"/>
          <w:sz w:val="28"/>
          <w:szCs w:val="28"/>
        </w:rPr>
        <w:t>исполнительной власти, организациями и общественными объединениями;</w:t>
      </w:r>
      <w:proofErr w:type="gramEnd"/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получает в установленном порядке информацию и материалы от руководителей структурных подразделений Министерства, необходимую для исполнения должностных обязанностей;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издаёт распоряжения в пределах своей компетенции. 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исполнением приказов и распоряжений Министра всеми структурными подразделениями Министерства;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осуществляет личный прием граждан.</w:t>
      </w:r>
    </w:p>
    <w:bookmarkEnd w:id="0"/>
    <w:bookmarkEnd w:id="1"/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ервый заместитель министра является: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по соблюдению требований к служебному поведению государственных гражданских служащих Министерства экологии и природных ресурсов Республики Татарстан и урегулированию конфликта интересов;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Комиссии при Министре экологии и природных ресурсов Республики Татарстан по противодействию коррупции;</w:t>
      </w:r>
    </w:p>
    <w:p w:rsidR="00CA7989" w:rsidRDefault="00CA7989" w:rsidP="00CA7989">
      <w:pPr>
        <w:shd w:val="clear" w:color="auto" w:fill="FFFFFF"/>
        <w:tabs>
          <w:tab w:val="left" w:pos="1238"/>
          <w:tab w:val="left" w:pos="9356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2.5</w:t>
      </w:r>
      <w:proofErr w:type="gramStart"/>
      <w:r>
        <w:rPr>
          <w:color w:val="000000"/>
          <w:spacing w:val="1"/>
          <w:sz w:val="28"/>
          <w:szCs w:val="28"/>
        </w:rPr>
        <w:t xml:space="preserve"> П</w:t>
      </w:r>
      <w:proofErr w:type="gramEnd"/>
      <w:r>
        <w:rPr>
          <w:color w:val="000000"/>
          <w:spacing w:val="1"/>
          <w:sz w:val="28"/>
          <w:szCs w:val="28"/>
        </w:rPr>
        <w:t>ервый заместитель министра подчиняется непосредственно Министру, по его поручению выполняет обязанности Министра.</w:t>
      </w:r>
    </w:p>
    <w:p w:rsidR="00CA7989" w:rsidRDefault="00CA7989" w:rsidP="00CA7989">
      <w:pPr>
        <w:shd w:val="clear" w:color="auto" w:fill="FFFFFF"/>
        <w:tabs>
          <w:tab w:val="left" w:pos="1238"/>
          <w:tab w:val="left" w:pos="9356"/>
          <w:tab w:val="left" w:pos="9639"/>
        </w:tabs>
        <w:jc w:val="center"/>
        <w:rPr>
          <w:color w:val="000000"/>
          <w:spacing w:val="1"/>
          <w:sz w:val="28"/>
          <w:szCs w:val="28"/>
        </w:rPr>
      </w:pPr>
    </w:p>
    <w:p w:rsidR="00CA7989" w:rsidRDefault="00CA7989" w:rsidP="00CA7989">
      <w:pPr>
        <w:ind w:firstLine="709"/>
        <w:jc w:val="center"/>
        <w:rPr>
          <w:b/>
          <w:sz w:val="28"/>
          <w:szCs w:val="28"/>
        </w:rPr>
      </w:pPr>
    </w:p>
    <w:p w:rsidR="00CA7989" w:rsidRDefault="00CA7989" w:rsidP="00CA79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Заместитель министра по </w:t>
      </w:r>
      <w:proofErr w:type="gramStart"/>
      <w:r>
        <w:rPr>
          <w:b/>
          <w:sz w:val="28"/>
          <w:szCs w:val="28"/>
        </w:rPr>
        <w:t>государственному</w:t>
      </w:r>
      <w:proofErr w:type="gramEnd"/>
      <w:r>
        <w:rPr>
          <w:b/>
          <w:sz w:val="28"/>
          <w:szCs w:val="28"/>
        </w:rPr>
        <w:t xml:space="preserve"> </w:t>
      </w:r>
    </w:p>
    <w:p w:rsidR="00CA7989" w:rsidRDefault="00CA7989" w:rsidP="00CA798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экологическому надзору</w:t>
      </w:r>
    </w:p>
    <w:p w:rsidR="00CA7989" w:rsidRDefault="00CA7989" w:rsidP="00CA7989">
      <w:pPr>
        <w:ind w:firstLine="709"/>
        <w:jc w:val="center"/>
        <w:rPr>
          <w:sz w:val="28"/>
          <w:szCs w:val="28"/>
        </w:rPr>
      </w:pP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Заместитель министра по государственному экологическому надзору, осуществляет оперативное руководство следующими подразделениями Министерства: 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инспекцией экологического надзора;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Волжско-Камским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Заволжским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Закамским</w:t>
      </w:r>
      <w:proofErr w:type="spellEnd"/>
      <w:r>
        <w:rPr>
          <w:sz w:val="28"/>
          <w:szCs w:val="28"/>
        </w:rPr>
        <w:t xml:space="preserve">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Приикским</w:t>
      </w:r>
      <w:proofErr w:type="spellEnd"/>
      <w:r>
        <w:rPr>
          <w:sz w:val="28"/>
          <w:szCs w:val="28"/>
        </w:rPr>
        <w:t xml:space="preserve">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Прикамским</w:t>
      </w:r>
      <w:proofErr w:type="spellEnd"/>
      <w:r>
        <w:rPr>
          <w:sz w:val="28"/>
          <w:szCs w:val="28"/>
        </w:rPr>
        <w:t xml:space="preserve">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Северным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Юго-Восточным территориальным управлением;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Центральной специализированной инспекцией аналитического контроля.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3.2. Заместитель министра по государственному экологическому надзору, </w:t>
      </w:r>
      <w:proofErr w:type="gramStart"/>
      <w:r>
        <w:rPr>
          <w:sz w:val="28"/>
          <w:szCs w:val="28"/>
        </w:rPr>
        <w:t>осуществляет руководство и к</w:t>
      </w:r>
      <w:r>
        <w:rPr>
          <w:color w:val="000000"/>
          <w:spacing w:val="1"/>
          <w:sz w:val="28"/>
          <w:szCs w:val="28"/>
        </w:rPr>
        <w:t>оординирует</w:t>
      </w:r>
      <w:proofErr w:type="gramEnd"/>
      <w:r>
        <w:rPr>
          <w:color w:val="000000"/>
          <w:spacing w:val="1"/>
          <w:sz w:val="28"/>
          <w:szCs w:val="28"/>
        </w:rPr>
        <w:t xml:space="preserve"> структурные подразделения Министерства по вопросам:</w:t>
      </w:r>
    </w:p>
    <w:p w:rsidR="00CA7989" w:rsidRDefault="00CA7989" w:rsidP="00CA7989">
      <w:pPr>
        <w:shd w:val="clear" w:color="auto" w:fill="FFFFFF"/>
        <w:tabs>
          <w:tab w:val="left" w:pos="1267"/>
          <w:tab w:val="left" w:pos="9356"/>
          <w:tab w:val="left" w:pos="9639"/>
        </w:tabs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>обеспечения реализации государственной политики и осуществления государственного управления в области охраны окружающей среды и обеспечения экологической безопасности;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государственного экологического надзора за рациональным использованием и охраной    недр;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 и осуществления регионального государственного надзора в области охраны окружающей среды (государственный экологический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надзор) на объектах хозяйственной и иной деятельности независимо от форм собственности, находящихся на территории Республики Татарстан, за исключением объектов хозяйственной и иной деятельности, подлежащих федеральному государственному экологическому надзору в целях обеспечения органами государственной власти, органами местного самоуправления, юридическими и физическими лицами исполнения законодательства в области охраны окружающей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среды, соблюдения требований, в том числе нормативов и нормативных документов в области охраны окружающей среды, а также обеспечения экологической безопасности;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расчета размера вреда, причиненного недрам вследствие нарушения законодательства Российской Федерации о недрах, в отношении участков недр местного значения;</w:t>
      </w:r>
    </w:p>
    <w:p w:rsidR="00CA7989" w:rsidRDefault="00CA7989" w:rsidP="00CA7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разработки перечня должностных лиц, осуществляющих региональный государственный экологический надзор (государственных инспекторов Республики Татарстан в области охраны окружающей среды);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координации взаимодействия Министерства с </w:t>
      </w:r>
      <w:proofErr w:type="gramStart"/>
      <w:r>
        <w:rPr>
          <w:sz w:val="28"/>
          <w:szCs w:val="28"/>
        </w:rPr>
        <w:t>правоохранительными</w:t>
      </w:r>
      <w:proofErr w:type="gramEnd"/>
      <w:r>
        <w:rPr>
          <w:sz w:val="28"/>
          <w:szCs w:val="28"/>
        </w:rPr>
        <w:t xml:space="preserve"> органами и органами прокуратуры по вопросам, связанным с государственным экологическим надзором;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предоставления материалов административно-искового производства по ограничению, приостановлению и (или) запрещению в установленном порядке хозяйственной и иной деятельности, осуществляемой с нарушением законодательства в области охраны окружающей среды; предъявлению исков о возмещении вреда окружающей среде, причиненного в результате нарушения законодательства в области охраны окружающей среды;  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left="72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 Заместитель министра по государственному экологическому надзору: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участвует в работе органов, образуемых по распоряжениям </w:t>
      </w:r>
      <w:r>
        <w:rPr>
          <w:color w:val="000000"/>
          <w:spacing w:val="6"/>
          <w:sz w:val="28"/>
          <w:szCs w:val="28"/>
        </w:rPr>
        <w:t xml:space="preserve">Кабинета Министров Республики Татарстан и Министра, а также органов </w:t>
      </w:r>
      <w:r>
        <w:rPr>
          <w:color w:val="000000"/>
          <w:sz w:val="28"/>
          <w:szCs w:val="28"/>
        </w:rPr>
        <w:t>местного самоуправления;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sz w:val="28"/>
          <w:szCs w:val="28"/>
        </w:rPr>
        <w:t>является ответственным за ведение работы с актами реагирования, поступившими от правоохранительных или контрольно-надзорных органов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4"/>
          <w:sz w:val="28"/>
          <w:szCs w:val="28"/>
        </w:rPr>
        <w:t xml:space="preserve">по поручению Министра представляет Министерство в его отношениях с органами </w:t>
      </w:r>
      <w:r>
        <w:rPr>
          <w:color w:val="000000"/>
          <w:spacing w:val="-2"/>
          <w:sz w:val="28"/>
          <w:szCs w:val="28"/>
        </w:rPr>
        <w:t xml:space="preserve">государственной власти Республики Татарстан, органами местного самоуправления, территориальными органами федеральных органов </w:t>
      </w:r>
      <w:r>
        <w:rPr>
          <w:color w:val="000000"/>
          <w:spacing w:val="1"/>
          <w:sz w:val="28"/>
          <w:szCs w:val="28"/>
        </w:rPr>
        <w:t>исполнительной власти, организациями и общественными объединениями;</w:t>
      </w:r>
      <w:proofErr w:type="gramEnd"/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получает в установленном порядке информацию и материалы от руководителей структурных подразделений Министерства, необходимую для исполнения должностных обязанностей;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издаёт распоряжения в пределах своей компетенции;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осуществляет личный прием граждан;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исполнением приказов и распоряжений Министра всеми структурными подразделениями министерства;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подчиняется непосредственно Министру, по его поручению выполняет обязанности Министра, а при отсутствии первого заместителя – его обязанности.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3.4. Заместитель министра по экологическому надзору является главным государственным инспектором Республики Татарстан в области охраны окружающей среды.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ind w:left="36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>4. З</w:t>
      </w:r>
      <w:r>
        <w:rPr>
          <w:b/>
          <w:color w:val="000000"/>
          <w:spacing w:val="-2"/>
          <w:sz w:val="28"/>
          <w:szCs w:val="28"/>
        </w:rPr>
        <w:t>аместитель министра по экономике и инвестиционной деятельности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both"/>
        <w:rPr>
          <w:b/>
          <w:color w:val="000000"/>
          <w:spacing w:val="-1"/>
          <w:sz w:val="28"/>
          <w:szCs w:val="28"/>
          <w:highlight w:val="darkCyan"/>
        </w:rPr>
      </w:pP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4.1. Заместитель министра по экономике и инвестиционной деятельности</w:t>
      </w:r>
      <w:r>
        <w:rPr>
          <w:sz w:val="28"/>
          <w:szCs w:val="28"/>
        </w:rPr>
        <w:t xml:space="preserve"> осуществляет оперативное руководство следующими подразделениями Министерства: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Управлением экономики и инвестиционной деятельности;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Управлением информационно-аналитической деятельности.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  <w:highlight w:val="darkCyan"/>
        </w:rPr>
      </w:pPr>
      <w:r>
        <w:rPr>
          <w:color w:val="000000"/>
          <w:spacing w:val="1"/>
          <w:sz w:val="28"/>
          <w:szCs w:val="28"/>
        </w:rPr>
        <w:t xml:space="preserve">4.2. Заместитель министра по экономике и  инвестиционной деятельности </w:t>
      </w:r>
      <w:proofErr w:type="gramStart"/>
      <w:r>
        <w:rPr>
          <w:sz w:val="28"/>
          <w:szCs w:val="28"/>
        </w:rPr>
        <w:t>осуществляет руководство и к</w:t>
      </w:r>
      <w:r>
        <w:rPr>
          <w:color w:val="000000"/>
          <w:spacing w:val="1"/>
          <w:sz w:val="28"/>
          <w:szCs w:val="28"/>
        </w:rPr>
        <w:t>оординирует</w:t>
      </w:r>
      <w:proofErr w:type="gramEnd"/>
      <w:r>
        <w:rPr>
          <w:color w:val="000000"/>
          <w:spacing w:val="1"/>
          <w:sz w:val="28"/>
          <w:szCs w:val="28"/>
        </w:rPr>
        <w:t xml:space="preserve"> структурные подразделения министерства по вопросам:</w:t>
      </w:r>
    </w:p>
    <w:p w:rsidR="00CA7989" w:rsidRDefault="00CA7989" w:rsidP="00CA7989">
      <w:pPr>
        <w:pStyle w:val="3"/>
        <w:tabs>
          <w:tab w:val="left" w:pos="9356"/>
          <w:tab w:val="left" w:pos="9639"/>
        </w:tabs>
        <w:ind w:firstLine="709"/>
        <w:rPr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обеспечения реализации </w:t>
      </w:r>
      <w:r>
        <w:rPr>
          <w:sz w:val="28"/>
          <w:szCs w:val="28"/>
        </w:rPr>
        <w:t>государственной политики и осуществления государственного управления в части экономики охраны окружающей среды и  обеспечения экологической безопасности Республики Татарстан;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участия Министерства в разработке проекта закона о бюджете Республики Татарстан на соответствующий год, организации исполнения и в исполнении бюджета Республики Татарстан;</w:t>
      </w:r>
    </w:p>
    <w:p w:rsidR="00CA7989" w:rsidRDefault="00CA7989" w:rsidP="00CA7989">
      <w:pPr>
        <w:shd w:val="clear" w:color="auto" w:fill="FFFFFF"/>
        <w:tabs>
          <w:tab w:val="left" w:pos="1188"/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организации подготовки проектов законов и иных нормативных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правовых актов</w:t>
      </w:r>
      <w:r>
        <w:rPr>
          <w:color w:val="000000"/>
          <w:spacing w:val="1"/>
          <w:sz w:val="28"/>
          <w:szCs w:val="28"/>
        </w:rPr>
        <w:t>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разработки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федеральных, республиканских, ведомственных программ;</w:t>
      </w:r>
    </w:p>
    <w:p w:rsidR="00CA7989" w:rsidRDefault="00CA7989" w:rsidP="00CA7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содействия привлечению инвестиций для финансирования природоохранных программ и проектов, осуществляемых на территории Республики Татарстан, охраны окружающей среды и обеспечения экологической безопасности;</w:t>
      </w:r>
    </w:p>
    <w:p w:rsidR="00CA7989" w:rsidRDefault="00CA7989" w:rsidP="00CA7989">
      <w:pPr>
        <w:tabs>
          <w:tab w:val="left" w:pos="9356"/>
          <w:tab w:val="left" w:pos="963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системы заключения государственных контрактов для выполнения работ и оказания услуг для государственных нужд;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администрирования ресурсных налогов и платежей, предусмотренных действующим налоговым законодательством.</w:t>
      </w:r>
    </w:p>
    <w:p w:rsidR="00CA7989" w:rsidRDefault="00CA7989" w:rsidP="00CA7989">
      <w:pPr>
        <w:shd w:val="clear" w:color="auto" w:fill="FFFFFF"/>
        <w:tabs>
          <w:tab w:val="left" w:pos="1044"/>
          <w:tab w:val="left" w:pos="9356"/>
          <w:tab w:val="left" w:pos="9639"/>
        </w:tabs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организации проведения конкурсных торгов, связанных с природопользованием, </w:t>
      </w:r>
      <w:r>
        <w:rPr>
          <w:color w:val="000000"/>
          <w:spacing w:val="-1"/>
          <w:sz w:val="28"/>
          <w:szCs w:val="28"/>
        </w:rPr>
        <w:t xml:space="preserve">а также работу по привлечению инвестиций в природно-ресурсный и природоохранный </w:t>
      </w:r>
      <w:r>
        <w:rPr>
          <w:color w:val="000000"/>
          <w:spacing w:val="-3"/>
          <w:sz w:val="28"/>
          <w:szCs w:val="28"/>
        </w:rPr>
        <w:t>комплексы;</w:t>
      </w:r>
    </w:p>
    <w:p w:rsidR="00CA7989" w:rsidRDefault="00CA7989" w:rsidP="00CA79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обеспечения конгрессов, конференций, семинаров, выставок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деятельности Министерства;</w:t>
      </w:r>
    </w:p>
    <w:p w:rsidR="00CA7989" w:rsidRDefault="00CA7989" w:rsidP="00CA7989">
      <w:pPr>
        <w:pStyle w:val="ConsPlusNormal"/>
        <w:widowControl/>
        <w:tabs>
          <w:tab w:val="left" w:pos="9356"/>
          <w:tab w:val="left" w:pos="96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деятельности по организации и развитию системы экологического образования, просвещения и формирования экологической культуры на территории Республики Татарстан;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организации разработки и согласования </w:t>
      </w:r>
      <w:r>
        <w:rPr>
          <w:color w:val="000000"/>
          <w:spacing w:val="-1"/>
          <w:sz w:val="28"/>
          <w:szCs w:val="28"/>
        </w:rPr>
        <w:t xml:space="preserve">положений о подчинённых структурных подразделениях </w:t>
      </w:r>
      <w:r>
        <w:rPr>
          <w:color w:val="000000"/>
          <w:spacing w:val="2"/>
          <w:sz w:val="28"/>
          <w:szCs w:val="28"/>
        </w:rPr>
        <w:t>Министерства, а также согласования должностных регламентов, должностных инструкций гражданских служащих и работников этих подразделений;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согласования при назначениях на должность и освобождения от </w:t>
      </w:r>
      <w:r>
        <w:rPr>
          <w:color w:val="000000"/>
          <w:spacing w:val="-3"/>
          <w:sz w:val="28"/>
          <w:szCs w:val="28"/>
        </w:rPr>
        <w:t xml:space="preserve">должности работников курируемых структурных подразделений </w:t>
      </w:r>
      <w:r>
        <w:rPr>
          <w:color w:val="000000"/>
          <w:sz w:val="28"/>
          <w:szCs w:val="28"/>
        </w:rPr>
        <w:t>Министерства, об их поощрении или наложении взысканий.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4.3 З</w:t>
      </w:r>
      <w:r>
        <w:rPr>
          <w:color w:val="000000"/>
          <w:spacing w:val="-2"/>
          <w:sz w:val="28"/>
          <w:szCs w:val="28"/>
        </w:rPr>
        <w:t>аместитель министра по экономике и инновационной деятельности: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является председателем комиссии по проведению конкурсных торгов и проводит</w:t>
      </w:r>
      <w:proofErr w:type="gramEnd"/>
      <w:r>
        <w:rPr>
          <w:sz w:val="28"/>
          <w:szCs w:val="28"/>
        </w:rPr>
        <w:t xml:space="preserve"> работу по организации и совершенствованию системы заключения государственных контрактов на выполнение  работ и оказание услуг для государственных нужд;</w:t>
      </w:r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ind w:firstLine="709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участвует в работе органов, образуемых по распоряжениям </w:t>
      </w:r>
      <w:r>
        <w:rPr>
          <w:color w:val="000000"/>
          <w:spacing w:val="6"/>
          <w:sz w:val="28"/>
          <w:szCs w:val="28"/>
        </w:rPr>
        <w:t xml:space="preserve">Кабинета Министров Республики Татарстан и Министра, а также органов </w:t>
      </w:r>
      <w:r>
        <w:rPr>
          <w:color w:val="000000"/>
          <w:sz w:val="28"/>
          <w:szCs w:val="28"/>
        </w:rPr>
        <w:t>местного самоуправления;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4"/>
          <w:sz w:val="28"/>
          <w:szCs w:val="28"/>
        </w:rPr>
        <w:t xml:space="preserve">по поручению Министра представляет Министерство в его отношениях с органами </w:t>
      </w:r>
      <w:r>
        <w:rPr>
          <w:color w:val="000000"/>
          <w:spacing w:val="-2"/>
          <w:sz w:val="28"/>
          <w:szCs w:val="28"/>
        </w:rPr>
        <w:t xml:space="preserve">государственной власти Республики Татарстан, органами местного самоуправления, территориальными органами федеральных органов </w:t>
      </w:r>
      <w:r>
        <w:rPr>
          <w:color w:val="000000"/>
          <w:spacing w:val="1"/>
          <w:sz w:val="28"/>
          <w:szCs w:val="28"/>
        </w:rPr>
        <w:t>исполнительной власти, организациями и общественными объединениями;</w:t>
      </w:r>
      <w:proofErr w:type="gramEnd"/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осуществляет внутренний финансовый контроль и внутренний финансовый аудит;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sz w:val="28"/>
          <w:szCs w:val="28"/>
        </w:rPr>
        <w:t>является председателем комиссии по проведению конкурсных торгов и проводит</w:t>
      </w:r>
      <w:proofErr w:type="gramEnd"/>
      <w:r>
        <w:rPr>
          <w:sz w:val="28"/>
          <w:szCs w:val="28"/>
        </w:rPr>
        <w:t xml:space="preserve"> работу по организации и совершенствованию системы заключения государственных контрактов на выполнение работ и оказания услуг, включая научно-исследовательские, опытно-конструкторские и технологические работы, для государственных нужд;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получает в установленном порядке информацию и материалы от руководителей структурных подразделений Министерства, необходимую для исполнения должностных обязанностей;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издаёт распоряжения в пределах своей компетенции;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осуществляет личный прием граждан;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осуществляет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исполнением приказов и распоряжений Министра всеми структурными подразделениями министерства;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подчиняется непосредственно Министру, по его поручению выполняет обязанности Министра, а при отсутствии первого заместителя – его обязанности.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both"/>
        <w:rPr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ind w:left="360"/>
        <w:jc w:val="both"/>
        <w:rPr>
          <w:spacing w:val="1"/>
          <w:sz w:val="28"/>
          <w:szCs w:val="28"/>
        </w:rPr>
      </w:pP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center"/>
        <w:rPr>
          <w:b/>
          <w:spacing w:val="-2"/>
          <w:sz w:val="28"/>
          <w:szCs w:val="28"/>
        </w:rPr>
      </w:pPr>
      <w:r>
        <w:rPr>
          <w:b/>
          <w:spacing w:val="1"/>
          <w:sz w:val="28"/>
          <w:szCs w:val="28"/>
        </w:rPr>
        <w:t>5. З</w:t>
      </w:r>
      <w:r>
        <w:rPr>
          <w:b/>
          <w:spacing w:val="-2"/>
          <w:sz w:val="28"/>
          <w:szCs w:val="28"/>
        </w:rPr>
        <w:t xml:space="preserve">аместитель министра по </w:t>
      </w:r>
      <w:proofErr w:type="spellStart"/>
      <w:r>
        <w:rPr>
          <w:b/>
          <w:spacing w:val="-2"/>
          <w:sz w:val="28"/>
          <w:szCs w:val="28"/>
        </w:rPr>
        <w:t>недропользованию</w:t>
      </w:r>
      <w:proofErr w:type="spellEnd"/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both"/>
        <w:rPr>
          <w:b/>
          <w:color w:val="00B050"/>
          <w:spacing w:val="-1"/>
          <w:sz w:val="28"/>
          <w:szCs w:val="28"/>
          <w:highlight w:val="darkCyan"/>
        </w:rPr>
      </w:pPr>
    </w:p>
    <w:p w:rsidR="00CA7989" w:rsidRDefault="00CA7989" w:rsidP="00CA7989">
      <w:pPr>
        <w:jc w:val="both"/>
        <w:rPr>
          <w:sz w:val="28"/>
          <w:szCs w:val="28"/>
        </w:rPr>
      </w:pPr>
      <w:r>
        <w:rPr>
          <w:sz w:val="28"/>
          <w:szCs w:val="28"/>
        </w:rPr>
        <w:t>5.1. Заместитель министра по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недропользованию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оперативное руководство следующими подразделениями Министерства: 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Управлением минерально-сырьевых и водных ресурсов;</w:t>
      </w:r>
    </w:p>
    <w:p w:rsidR="00CA7989" w:rsidRDefault="00CA7989" w:rsidP="00CA7989">
      <w:pPr>
        <w:shd w:val="clear" w:color="auto" w:fill="FFFFFF"/>
        <w:tabs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Управлением регулирования отношений </w:t>
      </w:r>
      <w:proofErr w:type="spellStart"/>
      <w:r>
        <w:rPr>
          <w:spacing w:val="1"/>
          <w:sz w:val="28"/>
          <w:szCs w:val="28"/>
        </w:rPr>
        <w:t>недропользования</w:t>
      </w:r>
      <w:proofErr w:type="spellEnd"/>
      <w:r>
        <w:rPr>
          <w:spacing w:val="1"/>
          <w:sz w:val="28"/>
          <w:szCs w:val="28"/>
        </w:rPr>
        <w:t>.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>
        <w:rPr>
          <w:spacing w:val="1"/>
          <w:sz w:val="28"/>
          <w:szCs w:val="28"/>
        </w:rPr>
        <w:t xml:space="preserve">Заместитель министра по </w:t>
      </w:r>
      <w:proofErr w:type="spellStart"/>
      <w:r>
        <w:rPr>
          <w:spacing w:val="1"/>
          <w:sz w:val="28"/>
          <w:szCs w:val="28"/>
        </w:rPr>
        <w:t>недропользованию</w:t>
      </w:r>
      <w:proofErr w:type="spell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существляет руководство и к</w:t>
      </w:r>
      <w:r>
        <w:rPr>
          <w:spacing w:val="1"/>
          <w:sz w:val="28"/>
          <w:szCs w:val="28"/>
        </w:rPr>
        <w:t>оординирует</w:t>
      </w:r>
      <w:proofErr w:type="gramEnd"/>
      <w:r>
        <w:rPr>
          <w:spacing w:val="1"/>
          <w:sz w:val="28"/>
          <w:szCs w:val="28"/>
        </w:rPr>
        <w:t xml:space="preserve"> структурные подразделения Министерства по вопросам: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подготовки предложений о прогнозных объемах добычи нефти, эксплуатационного и поисково-разведочного бурения нефтедобывающими компаниями Республики Татарстан на краткосрочный, среднесрочный и долгосрочный периоды;</w:t>
      </w:r>
      <w:proofErr w:type="gramEnd"/>
    </w:p>
    <w:p w:rsidR="00CA7989" w:rsidRDefault="00CA7989" w:rsidP="00CA7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предложений об участии в разработке и реализации государственных программ геологического изучения недр, развития и освоения минерально-сырьевой базы Российской Федерации, а также о разработке и реализации республиканских программ развития и использования минерально-сырьевой базы;</w:t>
      </w:r>
    </w:p>
    <w:p w:rsidR="00CA7989" w:rsidRDefault="00CA7989" w:rsidP="00CA7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территориального фонда геологической информации и республиканского банка цифровой информации по геологии и </w:t>
      </w:r>
      <w:proofErr w:type="spellStart"/>
      <w:r>
        <w:rPr>
          <w:sz w:val="28"/>
          <w:szCs w:val="28"/>
        </w:rPr>
        <w:t>недропользованию</w:t>
      </w:r>
      <w:proofErr w:type="spellEnd"/>
      <w:r>
        <w:rPr>
          <w:sz w:val="28"/>
          <w:szCs w:val="28"/>
        </w:rPr>
        <w:t>, распоряжения информацией, полученной за счет средств бюджета Республики Татарстан;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участия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проведения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CA7989" w:rsidRDefault="00CA7989" w:rsidP="00CA7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составления территориального (республиканского) баланса запасов, кадастров месторождений и проявлений общераспространенных полезных ископаемых и учета участков недр, используемых для строительства подземных сооружений, не связанных с добычей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предоставлении права пользования участками недр местного значения;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участия в установлении порядка пользования участками недр местного значения;</w:t>
      </w:r>
    </w:p>
    <w:p w:rsidR="00CA7989" w:rsidRDefault="00CA7989" w:rsidP="00CA7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 в определении условий пользования месторождениями полезных ископаемых, не отнесенных к </w:t>
      </w:r>
      <w:proofErr w:type="gramStart"/>
      <w:r>
        <w:rPr>
          <w:sz w:val="28"/>
          <w:szCs w:val="28"/>
        </w:rPr>
        <w:t>общераспространенным</w:t>
      </w:r>
      <w:proofErr w:type="gramEnd"/>
      <w:r>
        <w:rPr>
          <w:sz w:val="28"/>
          <w:szCs w:val="28"/>
        </w:rPr>
        <w:t>;</w:t>
      </w:r>
    </w:p>
    <w:p w:rsidR="00CA7989" w:rsidRDefault="00CA7989" w:rsidP="00CA798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предложений  о сроках и условиях вовлечения и освоения участков недр местного значения;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участия в установленном порядке в работе конкурсных или аукционных комиссий, создаваемых федеральным органом управления государственным фондом недр или его территориальными органами;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проведении конкурсов или аукционов на право пользования участками недр местного значения, о составе и порядке работы конкурсных или аукционных комиссий и определяет порядок и условия проведения таких конкурсов или аукционов относительно каждого участка недр или группы участков недр;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оформления и переоформления, выдачи и регистрации лицензии на пользование участками недр местного значения, осуществления контроля выполнения условий указанных лицензий;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создания комиссии по установлению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 нормативов потерь общераспространенных полезных ископаемых при добыче, технологически связанных с принятой схемой и технологией разработки месторождения, превышающих по величине нормативы, утвержденные в составе проектной документации;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решения, согласованного с федеральным органом управления государственным фондом недр или его территориальным органом, для сбора минералогических, палеонтологических и других геологических коллекционных материалов;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предоставлении по результатам аукциона права пользования участком недр местного значения, включенным в перечень участков недр местного значения,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принятия решения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</w:t>
      </w:r>
      <w:proofErr w:type="gramEnd"/>
      <w:r>
        <w:rPr>
          <w:sz w:val="28"/>
          <w:szCs w:val="28"/>
        </w:rPr>
        <w:t xml:space="preserve"> работ в соответствии с государственным контрактом;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решения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rPr>
          <w:sz w:val="28"/>
          <w:szCs w:val="28"/>
        </w:rPr>
        <w:t>пользования</w:t>
      </w:r>
      <w:proofErr w:type="gramEnd"/>
      <w:r>
        <w:rPr>
          <w:sz w:val="28"/>
          <w:szCs w:val="28"/>
        </w:rPr>
        <w:t xml:space="preserve"> которым досрочно прекращено;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предоставлении права пользования участком недр местного значения, включенным в перечень участков недр местного значения, для его геологического изучения в целях поисков и оценки месторождений общераспространенных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участия в установленном порядке в согласовании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 пределах своей компетенции организации работ по ведению мониторинга состояния геолого-геофизической изученности недр и освоения месторождений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участия совместно с Территориальным агентством по </w:t>
      </w:r>
      <w:proofErr w:type="spellStart"/>
      <w:r>
        <w:rPr>
          <w:sz w:val="28"/>
          <w:szCs w:val="28"/>
        </w:rPr>
        <w:t>недропользованию</w:t>
      </w:r>
      <w:proofErr w:type="spellEnd"/>
      <w:r>
        <w:rPr>
          <w:sz w:val="28"/>
          <w:szCs w:val="28"/>
        </w:rPr>
        <w:t xml:space="preserve"> по Республике Татарстан в подготовке заключений об отсутствии полезных ископаемых и подземных вод под участком предстоящей застройки или разрешений на осуществление застройки площадей залегания полезных ископаемых;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организации работ по ведению мониторинга геологической среды на территории Республики Татарстан, информированию органов исполнительной власти и местного самоуправления, </w:t>
      </w:r>
      <w:proofErr w:type="spellStart"/>
      <w:r>
        <w:rPr>
          <w:sz w:val="28"/>
          <w:szCs w:val="28"/>
        </w:rPr>
        <w:t>недропользователей</w:t>
      </w:r>
      <w:proofErr w:type="spellEnd"/>
      <w:r>
        <w:rPr>
          <w:sz w:val="28"/>
          <w:szCs w:val="28"/>
        </w:rPr>
        <w:t xml:space="preserve"> и других субъектов хозяйственной деятельности о факторах, оказывающих негативное воздействие на состояние геологической среды, а также о возможных чрезвычайных ситуациях, связанных с изменением геологической среды;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подготовки предложений об отнесении геологических объектов, имеющих научное, культурное, эстетическое, санитарно-оздоровительное и иное значение, к особо охраняемым природным территориям;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взаимодействия с территориальными органами федеральных органов исполнительной власти в осуществлении государственного надзора за безопасным ведением работ, связанных с пользованием недрами, и соблюдением </w:t>
      </w:r>
      <w:proofErr w:type="spellStart"/>
      <w:r>
        <w:rPr>
          <w:sz w:val="28"/>
          <w:szCs w:val="28"/>
        </w:rPr>
        <w:t>недропользователями</w:t>
      </w:r>
      <w:proofErr w:type="spellEnd"/>
      <w:r>
        <w:rPr>
          <w:sz w:val="28"/>
          <w:szCs w:val="28"/>
        </w:rPr>
        <w:t xml:space="preserve"> законодательства о недрах, а также утвержденных в установленном порядке стандартов и требований по охране недр;</w:t>
      </w:r>
      <w:proofErr w:type="gramEnd"/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участия в подготовке предложений по установлению размера ставки регулярного платежа за пользование недрами, размеров и порядка взимания платы за геологическую и иную информацию о недрах, находящуюся в собственности Республики Татарстан;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оказания содействия в методическом обеспечении деятельности органов местного самоуправления в сфере отношений, связанных с использованием и охраной недр;</w:t>
      </w:r>
    </w:p>
    <w:p w:rsidR="00CA7989" w:rsidRDefault="00CA7989" w:rsidP="00CA79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 в определении основных направлений </w:t>
      </w:r>
      <w:proofErr w:type="spellStart"/>
      <w:r>
        <w:rPr>
          <w:sz w:val="28"/>
          <w:szCs w:val="28"/>
        </w:rPr>
        <w:t>недропользования</w:t>
      </w:r>
      <w:proofErr w:type="spellEnd"/>
      <w:r>
        <w:rPr>
          <w:sz w:val="28"/>
          <w:szCs w:val="28"/>
        </w:rPr>
        <w:t xml:space="preserve"> на территории Республики Татарстан;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полномочий Кабинета Министров Республики Татарстан по распоряжению водными объектами, находящимися в собственности Республики Татарстан;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разработке и реализации программ Республики Татарстан по использованию и охране водных объектов или их частей, расположенных на территории Республики Татарстан, и осуществлении контроля их реализации;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и внесения на утверждение в Кабинет Министров Республики Татарстан проекты порядка установления ставок платы за пользование водными объектами, находящимися в собственности Республики Татарстан, и порядка расчета и взимания такой платы;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деятельности бассейновых советов;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 работе межведомственной оперативной группы по регулированию режимов работы водохранилищ Волжско-Камского каскада Федерального агентства водных ресурсов по вопросам установления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режимов функционирования Куйбышевского и Нижнекамского водохранилищ;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водных объектов или их части, в том числе находящихся в федеральной собственности и расположенных на территории Республики Татарстан, кроме находящихся в собственности муниципальных образований, в пользование на основе договоров, решений о предоставлении водных объектов в пользование в пределах предоставленных полномочий;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 установленном порядке аукционов на приобретение права на заключение договора водопользования в части использования акватории водного объекта;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в установленном порядке полномочи</w:t>
      </w:r>
      <w:r>
        <w:rPr>
          <w:rFonts w:ascii="Times New Roman" w:hAnsi="Times New Roman" w:cs="Times New Roman"/>
          <w:color w:val="FF0000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администратора платы за пользование водными объектами по заключенным Министерством договорам водопользования;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реализации государственной политики в области обеспечения безопасности гидротехнических сооружений, за исключением относящихся к муниципальной собственности, в части согласования расчета вероятного вреда, который может быть причинен жизни, здоровью граждан, имуществу граждан и организаций на территории Республики Татарстан в результате аварии гидротехнического сооружения;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 проектов зон санитарной охраны водных объектов, используемых для питьевого и хозяйственно-бытового водоснабжения, на территории Республики Татарстан;</w:t>
      </w:r>
    </w:p>
    <w:p w:rsidR="00CA7989" w:rsidRDefault="00CA7989" w:rsidP="00CA79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подготовке материалов для резервирования источников питьевого и хозяйственно-бытового водоснабжения на базе утвержденных запасов месторождений подземных вод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организации разработки и согласования </w:t>
      </w:r>
      <w:r>
        <w:rPr>
          <w:spacing w:val="-1"/>
          <w:sz w:val="28"/>
          <w:szCs w:val="28"/>
        </w:rPr>
        <w:t xml:space="preserve">положений о подчинённых структурных подразделениях </w:t>
      </w:r>
      <w:r>
        <w:rPr>
          <w:spacing w:val="2"/>
          <w:sz w:val="28"/>
          <w:szCs w:val="28"/>
        </w:rPr>
        <w:t>Министерства, а также согласования должностных регламентов, должностных инструкций гражданских служащих и работников этих подразделений;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издания распоряжений в пределах своей компетенции;</w:t>
      </w:r>
    </w:p>
    <w:p w:rsidR="00CA7989" w:rsidRDefault="00CA7989" w:rsidP="00CA7989">
      <w:pPr>
        <w:tabs>
          <w:tab w:val="left" w:pos="9356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согласования при назначениях на должность и освобождения от </w:t>
      </w:r>
      <w:r>
        <w:rPr>
          <w:spacing w:val="-3"/>
          <w:sz w:val="28"/>
          <w:szCs w:val="28"/>
        </w:rPr>
        <w:t xml:space="preserve">должности работников курируемых структурных подразделений </w:t>
      </w:r>
      <w:r>
        <w:rPr>
          <w:sz w:val="28"/>
          <w:szCs w:val="28"/>
        </w:rPr>
        <w:t>Министерства, об их поощрении или наложении взысканий.</w:t>
      </w:r>
    </w:p>
    <w:p w:rsidR="00CA7989" w:rsidRDefault="00CA7989" w:rsidP="00CA7989">
      <w:pPr>
        <w:shd w:val="clear" w:color="auto" w:fill="FFFFFF"/>
        <w:tabs>
          <w:tab w:val="left" w:pos="1051"/>
          <w:tab w:val="left" w:pos="9356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pacing w:val="1"/>
          <w:sz w:val="28"/>
          <w:szCs w:val="28"/>
        </w:rPr>
        <w:t xml:space="preserve"> З</w:t>
      </w:r>
      <w:r>
        <w:rPr>
          <w:spacing w:val="-2"/>
          <w:sz w:val="28"/>
          <w:szCs w:val="28"/>
        </w:rPr>
        <w:t xml:space="preserve">аместитель министра по </w:t>
      </w:r>
      <w:proofErr w:type="spellStart"/>
      <w:r>
        <w:rPr>
          <w:spacing w:val="1"/>
          <w:sz w:val="28"/>
          <w:szCs w:val="28"/>
        </w:rPr>
        <w:t>недропользованию</w:t>
      </w:r>
      <w:proofErr w:type="spellEnd"/>
    </w:p>
    <w:p w:rsidR="00CA7989" w:rsidRDefault="00CA7989" w:rsidP="00CA7989">
      <w:pPr>
        <w:shd w:val="clear" w:color="auto" w:fill="FFFFFF"/>
        <w:tabs>
          <w:tab w:val="left" w:pos="1181"/>
          <w:tab w:val="left" w:pos="9356"/>
          <w:tab w:val="left" w:pos="9639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участвует в работе органов, образуемых по распоряжениям </w:t>
      </w:r>
      <w:r>
        <w:rPr>
          <w:spacing w:val="6"/>
          <w:sz w:val="28"/>
          <w:szCs w:val="28"/>
        </w:rPr>
        <w:t xml:space="preserve">Кабинета Министров Республики Татарстан и Министра, а также органов </w:t>
      </w:r>
      <w:r>
        <w:rPr>
          <w:sz w:val="28"/>
          <w:szCs w:val="28"/>
        </w:rPr>
        <w:t>местного самоуправления;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proofErr w:type="gramStart"/>
      <w:r>
        <w:rPr>
          <w:spacing w:val="4"/>
          <w:sz w:val="28"/>
          <w:szCs w:val="28"/>
        </w:rPr>
        <w:t xml:space="preserve">по поручению Министра представляет Министерство в его отношениях с органами </w:t>
      </w:r>
      <w:r>
        <w:rPr>
          <w:spacing w:val="-2"/>
          <w:sz w:val="28"/>
          <w:szCs w:val="28"/>
        </w:rPr>
        <w:t xml:space="preserve">государственной власти Республики Татарстан, органами местного самоуправления, территориальными органами федеральных органов </w:t>
      </w:r>
      <w:r>
        <w:rPr>
          <w:spacing w:val="1"/>
          <w:sz w:val="28"/>
          <w:szCs w:val="28"/>
        </w:rPr>
        <w:t>исполнительной власти, организациями и общественными объединениями;</w:t>
      </w:r>
      <w:proofErr w:type="gramEnd"/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получает в установленном порядке информацию и материалы от руководителей структурных подразделений Министерства, необходимую для исполнения должностных обязанностей;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lastRenderedPageBreak/>
        <w:t>осуществляет личный прием граждан;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осуществляет </w:t>
      </w:r>
      <w:proofErr w:type="gramStart"/>
      <w:r>
        <w:rPr>
          <w:spacing w:val="1"/>
          <w:sz w:val="28"/>
          <w:szCs w:val="28"/>
        </w:rPr>
        <w:t>контроль за</w:t>
      </w:r>
      <w:proofErr w:type="gramEnd"/>
      <w:r>
        <w:rPr>
          <w:spacing w:val="1"/>
          <w:sz w:val="28"/>
          <w:szCs w:val="28"/>
        </w:rPr>
        <w:t xml:space="preserve"> исполнением приказов и распоряжений Министра всеми структурными подразделениями министерства;</w:t>
      </w:r>
    </w:p>
    <w:p w:rsidR="00CA7989" w:rsidRDefault="00CA7989" w:rsidP="00CA7989">
      <w:pPr>
        <w:shd w:val="clear" w:color="auto" w:fill="FFFFFF"/>
        <w:tabs>
          <w:tab w:val="left" w:pos="1246"/>
          <w:tab w:val="left" w:pos="9356"/>
          <w:tab w:val="left" w:pos="9639"/>
        </w:tabs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подчиняется непосредственно Министру, по его поручению выполняет обязанности Министра, а при отсутствии первого заместителя – его обязанности».</w:t>
      </w: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color w:val="00B050"/>
          <w:sz w:val="28"/>
          <w:szCs w:val="28"/>
        </w:rPr>
      </w:pP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color w:val="00B050"/>
          <w:sz w:val="24"/>
          <w:szCs w:val="24"/>
        </w:rPr>
      </w:pP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color w:val="00B050"/>
        </w:rPr>
      </w:pPr>
    </w:p>
    <w:p w:rsidR="00CA7989" w:rsidRDefault="00CA7989" w:rsidP="00CA7989">
      <w:pPr>
        <w:tabs>
          <w:tab w:val="left" w:pos="720"/>
          <w:tab w:val="left" w:pos="1260"/>
        </w:tabs>
        <w:jc w:val="both"/>
        <w:rPr>
          <w:color w:val="00B050"/>
        </w:rPr>
      </w:pPr>
    </w:p>
    <w:p w:rsidR="004F26D9" w:rsidRDefault="00CA7989" w:rsidP="00CA7989">
      <w:r>
        <w:rPr>
          <w:color w:val="00B050"/>
        </w:rPr>
        <w:t>____________________________</w:t>
      </w:r>
    </w:p>
    <w:sectPr w:rsidR="004F26D9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C68"/>
    <w:multiLevelType w:val="hybridMultilevel"/>
    <w:tmpl w:val="8FB453A2"/>
    <w:lvl w:ilvl="0" w:tplc="FA762B82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22013"/>
    <w:multiLevelType w:val="hybridMultilevel"/>
    <w:tmpl w:val="14C2DC70"/>
    <w:lvl w:ilvl="0" w:tplc="62747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609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62026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40C9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04E92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96CD1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4C47D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D9624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61A03A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62AE059B"/>
    <w:multiLevelType w:val="singleLevel"/>
    <w:tmpl w:val="75386BB6"/>
    <w:lvl w:ilvl="0">
      <w:start w:val="1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7989"/>
    <w:rsid w:val="0000225B"/>
    <w:rsid w:val="000068E5"/>
    <w:rsid w:val="00010537"/>
    <w:rsid w:val="00011B08"/>
    <w:rsid w:val="00015CC5"/>
    <w:rsid w:val="000227EC"/>
    <w:rsid w:val="000228E4"/>
    <w:rsid w:val="00026098"/>
    <w:rsid w:val="0003257F"/>
    <w:rsid w:val="00033ADA"/>
    <w:rsid w:val="0003530A"/>
    <w:rsid w:val="00036286"/>
    <w:rsid w:val="000362D4"/>
    <w:rsid w:val="00037BD1"/>
    <w:rsid w:val="0004129F"/>
    <w:rsid w:val="000421B0"/>
    <w:rsid w:val="00044BA4"/>
    <w:rsid w:val="00054BA1"/>
    <w:rsid w:val="00055843"/>
    <w:rsid w:val="00055B69"/>
    <w:rsid w:val="00064778"/>
    <w:rsid w:val="000712BD"/>
    <w:rsid w:val="00074961"/>
    <w:rsid w:val="00075954"/>
    <w:rsid w:val="00080A87"/>
    <w:rsid w:val="000819DE"/>
    <w:rsid w:val="00082EA5"/>
    <w:rsid w:val="00090347"/>
    <w:rsid w:val="00091A39"/>
    <w:rsid w:val="0009280B"/>
    <w:rsid w:val="00092E9B"/>
    <w:rsid w:val="00094F23"/>
    <w:rsid w:val="00095A19"/>
    <w:rsid w:val="00095C8C"/>
    <w:rsid w:val="00096CDE"/>
    <w:rsid w:val="000A05A3"/>
    <w:rsid w:val="000A199F"/>
    <w:rsid w:val="000A3D59"/>
    <w:rsid w:val="000B1B06"/>
    <w:rsid w:val="000B3EE4"/>
    <w:rsid w:val="000B70CA"/>
    <w:rsid w:val="000C13F4"/>
    <w:rsid w:val="000C176C"/>
    <w:rsid w:val="000C1FDD"/>
    <w:rsid w:val="000C38D7"/>
    <w:rsid w:val="000D03CC"/>
    <w:rsid w:val="000D0D6A"/>
    <w:rsid w:val="000D3545"/>
    <w:rsid w:val="000D3E73"/>
    <w:rsid w:val="000D7D7E"/>
    <w:rsid w:val="000E3F12"/>
    <w:rsid w:val="000E5145"/>
    <w:rsid w:val="000E6AAC"/>
    <w:rsid w:val="000F011B"/>
    <w:rsid w:val="000F2D31"/>
    <w:rsid w:val="000F48EC"/>
    <w:rsid w:val="000F6FB8"/>
    <w:rsid w:val="00102C79"/>
    <w:rsid w:val="00114FCF"/>
    <w:rsid w:val="00117185"/>
    <w:rsid w:val="001178E1"/>
    <w:rsid w:val="00120554"/>
    <w:rsid w:val="00122A77"/>
    <w:rsid w:val="00123559"/>
    <w:rsid w:val="00125463"/>
    <w:rsid w:val="001301A4"/>
    <w:rsid w:val="00130552"/>
    <w:rsid w:val="00132EDB"/>
    <w:rsid w:val="001379CF"/>
    <w:rsid w:val="00141FE3"/>
    <w:rsid w:val="00146CD5"/>
    <w:rsid w:val="0015125D"/>
    <w:rsid w:val="00153187"/>
    <w:rsid w:val="001539DE"/>
    <w:rsid w:val="00156AD9"/>
    <w:rsid w:val="00161EF7"/>
    <w:rsid w:val="00162B4F"/>
    <w:rsid w:val="00167581"/>
    <w:rsid w:val="00172BE4"/>
    <w:rsid w:val="00173171"/>
    <w:rsid w:val="00174A95"/>
    <w:rsid w:val="001754A6"/>
    <w:rsid w:val="00177B97"/>
    <w:rsid w:val="00181845"/>
    <w:rsid w:val="0018429F"/>
    <w:rsid w:val="0018592E"/>
    <w:rsid w:val="00185D46"/>
    <w:rsid w:val="0019272C"/>
    <w:rsid w:val="00193064"/>
    <w:rsid w:val="00195141"/>
    <w:rsid w:val="0019678F"/>
    <w:rsid w:val="00196955"/>
    <w:rsid w:val="001A2F42"/>
    <w:rsid w:val="001A5844"/>
    <w:rsid w:val="001A6116"/>
    <w:rsid w:val="001A6B40"/>
    <w:rsid w:val="001B0A66"/>
    <w:rsid w:val="001B213D"/>
    <w:rsid w:val="001B28E4"/>
    <w:rsid w:val="001B44EA"/>
    <w:rsid w:val="001C060A"/>
    <w:rsid w:val="001C1CCA"/>
    <w:rsid w:val="001C27FD"/>
    <w:rsid w:val="001D2139"/>
    <w:rsid w:val="001D3A4D"/>
    <w:rsid w:val="001E2423"/>
    <w:rsid w:val="001E25DD"/>
    <w:rsid w:val="001F08DF"/>
    <w:rsid w:val="001F0DB8"/>
    <w:rsid w:val="001F3576"/>
    <w:rsid w:val="001F4407"/>
    <w:rsid w:val="001F4489"/>
    <w:rsid w:val="001F4B9C"/>
    <w:rsid w:val="001F64D2"/>
    <w:rsid w:val="001F7E9F"/>
    <w:rsid w:val="002105B5"/>
    <w:rsid w:val="002154C8"/>
    <w:rsid w:val="00225EBD"/>
    <w:rsid w:val="00227EF8"/>
    <w:rsid w:val="0023272C"/>
    <w:rsid w:val="002404DA"/>
    <w:rsid w:val="0024165B"/>
    <w:rsid w:val="002436BC"/>
    <w:rsid w:val="00243BE5"/>
    <w:rsid w:val="00244A63"/>
    <w:rsid w:val="00245B28"/>
    <w:rsid w:val="00246046"/>
    <w:rsid w:val="002472AD"/>
    <w:rsid w:val="00247895"/>
    <w:rsid w:val="002536C5"/>
    <w:rsid w:val="002538BB"/>
    <w:rsid w:val="002544EF"/>
    <w:rsid w:val="00265B78"/>
    <w:rsid w:val="00271D9D"/>
    <w:rsid w:val="00271E79"/>
    <w:rsid w:val="00277D13"/>
    <w:rsid w:val="0028193B"/>
    <w:rsid w:val="002823EC"/>
    <w:rsid w:val="00285A4A"/>
    <w:rsid w:val="00291F72"/>
    <w:rsid w:val="0029250F"/>
    <w:rsid w:val="00294808"/>
    <w:rsid w:val="002949A0"/>
    <w:rsid w:val="00294B06"/>
    <w:rsid w:val="002962CA"/>
    <w:rsid w:val="00297629"/>
    <w:rsid w:val="002A119E"/>
    <w:rsid w:val="002A4886"/>
    <w:rsid w:val="002A4B7A"/>
    <w:rsid w:val="002A6755"/>
    <w:rsid w:val="002B0D6E"/>
    <w:rsid w:val="002B161A"/>
    <w:rsid w:val="002B3033"/>
    <w:rsid w:val="002B6797"/>
    <w:rsid w:val="002B70B6"/>
    <w:rsid w:val="002B71C5"/>
    <w:rsid w:val="002B7D19"/>
    <w:rsid w:val="002B7E12"/>
    <w:rsid w:val="002C4662"/>
    <w:rsid w:val="002C657C"/>
    <w:rsid w:val="002D40EE"/>
    <w:rsid w:val="002D7CB4"/>
    <w:rsid w:val="002E0CA6"/>
    <w:rsid w:val="002E6C57"/>
    <w:rsid w:val="002E7055"/>
    <w:rsid w:val="002F30B2"/>
    <w:rsid w:val="002F44CB"/>
    <w:rsid w:val="002F5446"/>
    <w:rsid w:val="002F732D"/>
    <w:rsid w:val="003024F0"/>
    <w:rsid w:val="00305301"/>
    <w:rsid w:val="00305414"/>
    <w:rsid w:val="00306A9D"/>
    <w:rsid w:val="00311B38"/>
    <w:rsid w:val="00315BB0"/>
    <w:rsid w:val="00320778"/>
    <w:rsid w:val="0032180D"/>
    <w:rsid w:val="00321DFC"/>
    <w:rsid w:val="0032427F"/>
    <w:rsid w:val="00324DBC"/>
    <w:rsid w:val="003258DD"/>
    <w:rsid w:val="00325C1D"/>
    <w:rsid w:val="0032732C"/>
    <w:rsid w:val="0033103A"/>
    <w:rsid w:val="00331F6F"/>
    <w:rsid w:val="00332267"/>
    <w:rsid w:val="0033369F"/>
    <w:rsid w:val="0033599D"/>
    <w:rsid w:val="00336891"/>
    <w:rsid w:val="00337009"/>
    <w:rsid w:val="00341BA1"/>
    <w:rsid w:val="00342F80"/>
    <w:rsid w:val="003554B0"/>
    <w:rsid w:val="0035791F"/>
    <w:rsid w:val="003632E6"/>
    <w:rsid w:val="00366138"/>
    <w:rsid w:val="00370B0C"/>
    <w:rsid w:val="00375249"/>
    <w:rsid w:val="00376047"/>
    <w:rsid w:val="00376F7D"/>
    <w:rsid w:val="00384C4F"/>
    <w:rsid w:val="00390CB0"/>
    <w:rsid w:val="00390E6F"/>
    <w:rsid w:val="003912EF"/>
    <w:rsid w:val="003931CF"/>
    <w:rsid w:val="003A071E"/>
    <w:rsid w:val="003A0D77"/>
    <w:rsid w:val="003A10D9"/>
    <w:rsid w:val="003A31D9"/>
    <w:rsid w:val="003A3AAF"/>
    <w:rsid w:val="003A57FA"/>
    <w:rsid w:val="003B2A87"/>
    <w:rsid w:val="003B3926"/>
    <w:rsid w:val="003B44E4"/>
    <w:rsid w:val="003B45C7"/>
    <w:rsid w:val="003C4606"/>
    <w:rsid w:val="003D7A2F"/>
    <w:rsid w:val="003E03E8"/>
    <w:rsid w:val="003E56A5"/>
    <w:rsid w:val="003E7FA8"/>
    <w:rsid w:val="003F773C"/>
    <w:rsid w:val="00401991"/>
    <w:rsid w:val="00401CD3"/>
    <w:rsid w:val="00402975"/>
    <w:rsid w:val="004054F9"/>
    <w:rsid w:val="004055A6"/>
    <w:rsid w:val="004059F4"/>
    <w:rsid w:val="00406EA6"/>
    <w:rsid w:val="00407366"/>
    <w:rsid w:val="00415C60"/>
    <w:rsid w:val="00415DC2"/>
    <w:rsid w:val="004175F1"/>
    <w:rsid w:val="00421738"/>
    <w:rsid w:val="00422E12"/>
    <w:rsid w:val="00424B2D"/>
    <w:rsid w:val="004273DC"/>
    <w:rsid w:val="00433C1D"/>
    <w:rsid w:val="00434295"/>
    <w:rsid w:val="00436DCA"/>
    <w:rsid w:val="00440DF3"/>
    <w:rsid w:val="00446034"/>
    <w:rsid w:val="0045098E"/>
    <w:rsid w:val="00450BF8"/>
    <w:rsid w:val="0045118F"/>
    <w:rsid w:val="00454FE3"/>
    <w:rsid w:val="00455ABA"/>
    <w:rsid w:val="00456327"/>
    <w:rsid w:val="004565B7"/>
    <w:rsid w:val="00457397"/>
    <w:rsid w:val="004715C7"/>
    <w:rsid w:val="00471CD8"/>
    <w:rsid w:val="00472A70"/>
    <w:rsid w:val="004763E3"/>
    <w:rsid w:val="0048243F"/>
    <w:rsid w:val="00485524"/>
    <w:rsid w:val="004874F9"/>
    <w:rsid w:val="00490557"/>
    <w:rsid w:val="00490F9B"/>
    <w:rsid w:val="0049313F"/>
    <w:rsid w:val="00494883"/>
    <w:rsid w:val="004965EE"/>
    <w:rsid w:val="004A1997"/>
    <w:rsid w:val="004B1319"/>
    <w:rsid w:val="004B3E2C"/>
    <w:rsid w:val="004B6959"/>
    <w:rsid w:val="004C021F"/>
    <w:rsid w:val="004C0B98"/>
    <w:rsid w:val="004C1BA6"/>
    <w:rsid w:val="004C5255"/>
    <w:rsid w:val="004D26AE"/>
    <w:rsid w:val="004D27A8"/>
    <w:rsid w:val="004E0FC1"/>
    <w:rsid w:val="004E1863"/>
    <w:rsid w:val="004E3DAB"/>
    <w:rsid w:val="004E3EDC"/>
    <w:rsid w:val="004E46AE"/>
    <w:rsid w:val="004E4D8B"/>
    <w:rsid w:val="004E7F6B"/>
    <w:rsid w:val="004F04AA"/>
    <w:rsid w:val="004F26D9"/>
    <w:rsid w:val="004F3FA8"/>
    <w:rsid w:val="004F4080"/>
    <w:rsid w:val="004F4EAA"/>
    <w:rsid w:val="005102CE"/>
    <w:rsid w:val="00517FAB"/>
    <w:rsid w:val="00524B65"/>
    <w:rsid w:val="00531718"/>
    <w:rsid w:val="00532FC2"/>
    <w:rsid w:val="00541991"/>
    <w:rsid w:val="005434AC"/>
    <w:rsid w:val="0055017F"/>
    <w:rsid w:val="00550CF9"/>
    <w:rsid w:val="00552731"/>
    <w:rsid w:val="0055385D"/>
    <w:rsid w:val="005604EC"/>
    <w:rsid w:val="00561180"/>
    <w:rsid w:val="00571FAA"/>
    <w:rsid w:val="005747A5"/>
    <w:rsid w:val="00575890"/>
    <w:rsid w:val="00582122"/>
    <w:rsid w:val="00584C6B"/>
    <w:rsid w:val="00586D19"/>
    <w:rsid w:val="0058708E"/>
    <w:rsid w:val="00587E30"/>
    <w:rsid w:val="0059148C"/>
    <w:rsid w:val="00593B6B"/>
    <w:rsid w:val="0059426B"/>
    <w:rsid w:val="00596BE7"/>
    <w:rsid w:val="005972FC"/>
    <w:rsid w:val="005A1FE9"/>
    <w:rsid w:val="005A2ADC"/>
    <w:rsid w:val="005A5C80"/>
    <w:rsid w:val="005B2011"/>
    <w:rsid w:val="005B21A3"/>
    <w:rsid w:val="005B245F"/>
    <w:rsid w:val="005B747A"/>
    <w:rsid w:val="005C2A07"/>
    <w:rsid w:val="005C762B"/>
    <w:rsid w:val="005D0F38"/>
    <w:rsid w:val="005D0F41"/>
    <w:rsid w:val="005D2BC9"/>
    <w:rsid w:val="005D638C"/>
    <w:rsid w:val="005E1806"/>
    <w:rsid w:val="005E3598"/>
    <w:rsid w:val="005E44D2"/>
    <w:rsid w:val="005E4B24"/>
    <w:rsid w:val="005E66A0"/>
    <w:rsid w:val="005E6C0F"/>
    <w:rsid w:val="005F2A02"/>
    <w:rsid w:val="005F4BB3"/>
    <w:rsid w:val="005F4ECE"/>
    <w:rsid w:val="005F6D8D"/>
    <w:rsid w:val="00600609"/>
    <w:rsid w:val="006012AE"/>
    <w:rsid w:val="0060448D"/>
    <w:rsid w:val="00610841"/>
    <w:rsid w:val="00611829"/>
    <w:rsid w:val="00613649"/>
    <w:rsid w:val="0063327D"/>
    <w:rsid w:val="006374DD"/>
    <w:rsid w:val="006420EE"/>
    <w:rsid w:val="00644F38"/>
    <w:rsid w:val="006469C2"/>
    <w:rsid w:val="00651E4B"/>
    <w:rsid w:val="006523D6"/>
    <w:rsid w:val="00655C5A"/>
    <w:rsid w:val="00656A88"/>
    <w:rsid w:val="00657D4A"/>
    <w:rsid w:val="006600F8"/>
    <w:rsid w:val="006626A1"/>
    <w:rsid w:val="00663539"/>
    <w:rsid w:val="00667BF9"/>
    <w:rsid w:val="00667F6E"/>
    <w:rsid w:val="00670C43"/>
    <w:rsid w:val="0067185E"/>
    <w:rsid w:val="006726A0"/>
    <w:rsid w:val="00673AE2"/>
    <w:rsid w:val="00674716"/>
    <w:rsid w:val="00675F22"/>
    <w:rsid w:val="00681359"/>
    <w:rsid w:val="006840C8"/>
    <w:rsid w:val="006860D1"/>
    <w:rsid w:val="006862C3"/>
    <w:rsid w:val="006A08F6"/>
    <w:rsid w:val="006A5D71"/>
    <w:rsid w:val="006A7419"/>
    <w:rsid w:val="006B0DEC"/>
    <w:rsid w:val="006B0F69"/>
    <w:rsid w:val="006B2A2E"/>
    <w:rsid w:val="006B4E80"/>
    <w:rsid w:val="006C3C3F"/>
    <w:rsid w:val="006C3E51"/>
    <w:rsid w:val="006C6DC3"/>
    <w:rsid w:val="006C71E1"/>
    <w:rsid w:val="006D0CB4"/>
    <w:rsid w:val="006D2180"/>
    <w:rsid w:val="006D22BD"/>
    <w:rsid w:val="006D79B0"/>
    <w:rsid w:val="006E10FB"/>
    <w:rsid w:val="006E1678"/>
    <w:rsid w:val="006E37DB"/>
    <w:rsid w:val="006E7ACC"/>
    <w:rsid w:val="006F2BA0"/>
    <w:rsid w:val="006F5E77"/>
    <w:rsid w:val="006F73F3"/>
    <w:rsid w:val="00706BAF"/>
    <w:rsid w:val="00706C36"/>
    <w:rsid w:val="00712051"/>
    <w:rsid w:val="00715183"/>
    <w:rsid w:val="007158F2"/>
    <w:rsid w:val="0072189A"/>
    <w:rsid w:val="00722D76"/>
    <w:rsid w:val="007246D8"/>
    <w:rsid w:val="007346AF"/>
    <w:rsid w:val="007358FF"/>
    <w:rsid w:val="00740CBF"/>
    <w:rsid w:val="0074108E"/>
    <w:rsid w:val="007456B4"/>
    <w:rsid w:val="00745814"/>
    <w:rsid w:val="00757C84"/>
    <w:rsid w:val="00760DAA"/>
    <w:rsid w:val="00772486"/>
    <w:rsid w:val="0077362C"/>
    <w:rsid w:val="00776039"/>
    <w:rsid w:val="00785B25"/>
    <w:rsid w:val="00787F9C"/>
    <w:rsid w:val="00790586"/>
    <w:rsid w:val="00793596"/>
    <w:rsid w:val="00795D70"/>
    <w:rsid w:val="007968C6"/>
    <w:rsid w:val="00797479"/>
    <w:rsid w:val="007A3AC8"/>
    <w:rsid w:val="007B12E5"/>
    <w:rsid w:val="007B36BD"/>
    <w:rsid w:val="007B3C01"/>
    <w:rsid w:val="007B3E6C"/>
    <w:rsid w:val="007B5380"/>
    <w:rsid w:val="007B5CC9"/>
    <w:rsid w:val="007B5FA6"/>
    <w:rsid w:val="007B7AA5"/>
    <w:rsid w:val="007C2D32"/>
    <w:rsid w:val="007C303C"/>
    <w:rsid w:val="007C78B4"/>
    <w:rsid w:val="007D2FC3"/>
    <w:rsid w:val="007D65E1"/>
    <w:rsid w:val="007E666E"/>
    <w:rsid w:val="007E79A5"/>
    <w:rsid w:val="007F0E4B"/>
    <w:rsid w:val="007F121F"/>
    <w:rsid w:val="00801451"/>
    <w:rsid w:val="00802A7D"/>
    <w:rsid w:val="00814790"/>
    <w:rsid w:val="00816CDE"/>
    <w:rsid w:val="00816EA5"/>
    <w:rsid w:val="00817284"/>
    <w:rsid w:val="00825DB0"/>
    <w:rsid w:val="00827E7E"/>
    <w:rsid w:val="0083200D"/>
    <w:rsid w:val="0083355E"/>
    <w:rsid w:val="00833C70"/>
    <w:rsid w:val="0084040A"/>
    <w:rsid w:val="00842A0A"/>
    <w:rsid w:val="008441A0"/>
    <w:rsid w:val="008447E3"/>
    <w:rsid w:val="008468B8"/>
    <w:rsid w:val="00846C1A"/>
    <w:rsid w:val="00847054"/>
    <w:rsid w:val="00847E45"/>
    <w:rsid w:val="00851255"/>
    <w:rsid w:val="008520F8"/>
    <w:rsid w:val="00854F26"/>
    <w:rsid w:val="008677F8"/>
    <w:rsid w:val="008738BE"/>
    <w:rsid w:val="00875BFD"/>
    <w:rsid w:val="008771E0"/>
    <w:rsid w:val="00883C8B"/>
    <w:rsid w:val="008874A6"/>
    <w:rsid w:val="00887BD5"/>
    <w:rsid w:val="008929C9"/>
    <w:rsid w:val="00895B5A"/>
    <w:rsid w:val="008977A7"/>
    <w:rsid w:val="008A0002"/>
    <w:rsid w:val="008A0958"/>
    <w:rsid w:val="008A21D4"/>
    <w:rsid w:val="008D0D30"/>
    <w:rsid w:val="008D329F"/>
    <w:rsid w:val="008D4C4B"/>
    <w:rsid w:val="008D587D"/>
    <w:rsid w:val="008E076F"/>
    <w:rsid w:val="008E2193"/>
    <w:rsid w:val="008E227E"/>
    <w:rsid w:val="008E2508"/>
    <w:rsid w:val="008E5FC7"/>
    <w:rsid w:val="008E680D"/>
    <w:rsid w:val="008E7241"/>
    <w:rsid w:val="008E7C4E"/>
    <w:rsid w:val="008E7E10"/>
    <w:rsid w:val="008F307B"/>
    <w:rsid w:val="008F3E20"/>
    <w:rsid w:val="008F3E93"/>
    <w:rsid w:val="008F5109"/>
    <w:rsid w:val="008F51B2"/>
    <w:rsid w:val="00903FE0"/>
    <w:rsid w:val="00904A1E"/>
    <w:rsid w:val="00912870"/>
    <w:rsid w:val="00915B79"/>
    <w:rsid w:val="00921292"/>
    <w:rsid w:val="00921B81"/>
    <w:rsid w:val="009227DC"/>
    <w:rsid w:val="00925259"/>
    <w:rsid w:val="00934A5E"/>
    <w:rsid w:val="00941A09"/>
    <w:rsid w:val="00943F4B"/>
    <w:rsid w:val="009514B7"/>
    <w:rsid w:val="009534CC"/>
    <w:rsid w:val="00953B8A"/>
    <w:rsid w:val="00957423"/>
    <w:rsid w:val="009611E6"/>
    <w:rsid w:val="00963EB9"/>
    <w:rsid w:val="009648A5"/>
    <w:rsid w:val="009721F0"/>
    <w:rsid w:val="00973107"/>
    <w:rsid w:val="00974330"/>
    <w:rsid w:val="00983780"/>
    <w:rsid w:val="009839E4"/>
    <w:rsid w:val="00986097"/>
    <w:rsid w:val="00990BED"/>
    <w:rsid w:val="009931BC"/>
    <w:rsid w:val="00993897"/>
    <w:rsid w:val="009A0441"/>
    <w:rsid w:val="009A12B9"/>
    <w:rsid w:val="009A7E8F"/>
    <w:rsid w:val="009B0D9F"/>
    <w:rsid w:val="009B2697"/>
    <w:rsid w:val="009B30D8"/>
    <w:rsid w:val="009B466F"/>
    <w:rsid w:val="009B5004"/>
    <w:rsid w:val="009C2695"/>
    <w:rsid w:val="009C3F2C"/>
    <w:rsid w:val="009D2DDE"/>
    <w:rsid w:val="009D6042"/>
    <w:rsid w:val="009D7930"/>
    <w:rsid w:val="009E0030"/>
    <w:rsid w:val="009E0A86"/>
    <w:rsid w:val="009E290F"/>
    <w:rsid w:val="009E518A"/>
    <w:rsid w:val="009E68A6"/>
    <w:rsid w:val="009F3A1E"/>
    <w:rsid w:val="009F3DB8"/>
    <w:rsid w:val="009F58D2"/>
    <w:rsid w:val="00A0261C"/>
    <w:rsid w:val="00A101E3"/>
    <w:rsid w:val="00A108F8"/>
    <w:rsid w:val="00A1228B"/>
    <w:rsid w:val="00A12C50"/>
    <w:rsid w:val="00A14DEB"/>
    <w:rsid w:val="00A151C6"/>
    <w:rsid w:val="00A215CA"/>
    <w:rsid w:val="00A243DA"/>
    <w:rsid w:val="00A25864"/>
    <w:rsid w:val="00A26ABA"/>
    <w:rsid w:val="00A30DA2"/>
    <w:rsid w:val="00A3150C"/>
    <w:rsid w:val="00A31F4D"/>
    <w:rsid w:val="00A32515"/>
    <w:rsid w:val="00A36772"/>
    <w:rsid w:val="00A401BB"/>
    <w:rsid w:val="00A40B97"/>
    <w:rsid w:val="00A46B7B"/>
    <w:rsid w:val="00A473EB"/>
    <w:rsid w:val="00A47F80"/>
    <w:rsid w:val="00A508CF"/>
    <w:rsid w:val="00A5135C"/>
    <w:rsid w:val="00A51B20"/>
    <w:rsid w:val="00A51C2E"/>
    <w:rsid w:val="00A56036"/>
    <w:rsid w:val="00A56AD5"/>
    <w:rsid w:val="00A573D7"/>
    <w:rsid w:val="00A6185C"/>
    <w:rsid w:val="00A63D3D"/>
    <w:rsid w:val="00A63D49"/>
    <w:rsid w:val="00A6633B"/>
    <w:rsid w:val="00A706FA"/>
    <w:rsid w:val="00A72223"/>
    <w:rsid w:val="00A755BA"/>
    <w:rsid w:val="00A8482C"/>
    <w:rsid w:val="00A916FB"/>
    <w:rsid w:val="00A9719D"/>
    <w:rsid w:val="00AA3002"/>
    <w:rsid w:val="00AA36F1"/>
    <w:rsid w:val="00AA3ABA"/>
    <w:rsid w:val="00AA4226"/>
    <w:rsid w:val="00AA7618"/>
    <w:rsid w:val="00AB1419"/>
    <w:rsid w:val="00AB2CE5"/>
    <w:rsid w:val="00AB6796"/>
    <w:rsid w:val="00AB720B"/>
    <w:rsid w:val="00AB7B37"/>
    <w:rsid w:val="00AC1D74"/>
    <w:rsid w:val="00AC4AA2"/>
    <w:rsid w:val="00AC6774"/>
    <w:rsid w:val="00AC6F25"/>
    <w:rsid w:val="00AD71D9"/>
    <w:rsid w:val="00AE0495"/>
    <w:rsid w:val="00AE118D"/>
    <w:rsid w:val="00AE225C"/>
    <w:rsid w:val="00AF0672"/>
    <w:rsid w:val="00AF0BEA"/>
    <w:rsid w:val="00AF2E0B"/>
    <w:rsid w:val="00AF2E4E"/>
    <w:rsid w:val="00B027F8"/>
    <w:rsid w:val="00B038E9"/>
    <w:rsid w:val="00B05FFF"/>
    <w:rsid w:val="00B0651E"/>
    <w:rsid w:val="00B076F6"/>
    <w:rsid w:val="00B100D1"/>
    <w:rsid w:val="00B12498"/>
    <w:rsid w:val="00B17B7A"/>
    <w:rsid w:val="00B26E73"/>
    <w:rsid w:val="00B32F5A"/>
    <w:rsid w:val="00B34A81"/>
    <w:rsid w:val="00B40B93"/>
    <w:rsid w:val="00B41237"/>
    <w:rsid w:val="00B41678"/>
    <w:rsid w:val="00B43790"/>
    <w:rsid w:val="00B450A3"/>
    <w:rsid w:val="00B450D8"/>
    <w:rsid w:val="00B4544F"/>
    <w:rsid w:val="00B46355"/>
    <w:rsid w:val="00B473DC"/>
    <w:rsid w:val="00B509B0"/>
    <w:rsid w:val="00B5116D"/>
    <w:rsid w:val="00B56036"/>
    <w:rsid w:val="00B56165"/>
    <w:rsid w:val="00B614A8"/>
    <w:rsid w:val="00B81226"/>
    <w:rsid w:val="00B82BCF"/>
    <w:rsid w:val="00B933CA"/>
    <w:rsid w:val="00B964F0"/>
    <w:rsid w:val="00B96594"/>
    <w:rsid w:val="00BB1DB3"/>
    <w:rsid w:val="00BB3F87"/>
    <w:rsid w:val="00BB7417"/>
    <w:rsid w:val="00BC1953"/>
    <w:rsid w:val="00BC2B5C"/>
    <w:rsid w:val="00BC35BB"/>
    <w:rsid w:val="00BC3F4C"/>
    <w:rsid w:val="00BC59C5"/>
    <w:rsid w:val="00BD0756"/>
    <w:rsid w:val="00BD2F91"/>
    <w:rsid w:val="00BD6BF8"/>
    <w:rsid w:val="00BE0DE9"/>
    <w:rsid w:val="00BE130C"/>
    <w:rsid w:val="00BE2942"/>
    <w:rsid w:val="00BF00C5"/>
    <w:rsid w:val="00BF0AF5"/>
    <w:rsid w:val="00BF186B"/>
    <w:rsid w:val="00BF343D"/>
    <w:rsid w:val="00BF447F"/>
    <w:rsid w:val="00BF71FA"/>
    <w:rsid w:val="00C00510"/>
    <w:rsid w:val="00C00D1B"/>
    <w:rsid w:val="00C037FB"/>
    <w:rsid w:val="00C03FE6"/>
    <w:rsid w:val="00C07896"/>
    <w:rsid w:val="00C124B1"/>
    <w:rsid w:val="00C217E4"/>
    <w:rsid w:val="00C21932"/>
    <w:rsid w:val="00C25901"/>
    <w:rsid w:val="00C26EE1"/>
    <w:rsid w:val="00C36C65"/>
    <w:rsid w:val="00C37A93"/>
    <w:rsid w:val="00C37D85"/>
    <w:rsid w:val="00C46573"/>
    <w:rsid w:val="00C53F0C"/>
    <w:rsid w:val="00C5723A"/>
    <w:rsid w:val="00C60950"/>
    <w:rsid w:val="00C60997"/>
    <w:rsid w:val="00C65FA0"/>
    <w:rsid w:val="00C66847"/>
    <w:rsid w:val="00C70483"/>
    <w:rsid w:val="00C704DA"/>
    <w:rsid w:val="00C74939"/>
    <w:rsid w:val="00C813C1"/>
    <w:rsid w:val="00C91856"/>
    <w:rsid w:val="00C97CA4"/>
    <w:rsid w:val="00CA040D"/>
    <w:rsid w:val="00CA0793"/>
    <w:rsid w:val="00CA0B0F"/>
    <w:rsid w:val="00CA3E85"/>
    <w:rsid w:val="00CA552C"/>
    <w:rsid w:val="00CA6BCE"/>
    <w:rsid w:val="00CA7989"/>
    <w:rsid w:val="00CB4273"/>
    <w:rsid w:val="00CB44D1"/>
    <w:rsid w:val="00CB5BCF"/>
    <w:rsid w:val="00CC055C"/>
    <w:rsid w:val="00CC1385"/>
    <w:rsid w:val="00CC67CF"/>
    <w:rsid w:val="00CD615E"/>
    <w:rsid w:val="00CD6B0C"/>
    <w:rsid w:val="00CE21AF"/>
    <w:rsid w:val="00CE4C62"/>
    <w:rsid w:val="00CE74D6"/>
    <w:rsid w:val="00CF2D98"/>
    <w:rsid w:val="00CF470F"/>
    <w:rsid w:val="00CF53AE"/>
    <w:rsid w:val="00CF5D02"/>
    <w:rsid w:val="00D016FE"/>
    <w:rsid w:val="00D0562D"/>
    <w:rsid w:val="00D07C68"/>
    <w:rsid w:val="00D12444"/>
    <w:rsid w:val="00D1259E"/>
    <w:rsid w:val="00D151CD"/>
    <w:rsid w:val="00D15DCC"/>
    <w:rsid w:val="00D16527"/>
    <w:rsid w:val="00D23C4F"/>
    <w:rsid w:val="00D27792"/>
    <w:rsid w:val="00D37CFD"/>
    <w:rsid w:val="00D41B96"/>
    <w:rsid w:val="00D445B5"/>
    <w:rsid w:val="00D4548C"/>
    <w:rsid w:val="00D51AD3"/>
    <w:rsid w:val="00D52784"/>
    <w:rsid w:val="00D52BCF"/>
    <w:rsid w:val="00D5486B"/>
    <w:rsid w:val="00D54EF4"/>
    <w:rsid w:val="00D60409"/>
    <w:rsid w:val="00D6425B"/>
    <w:rsid w:val="00D651DA"/>
    <w:rsid w:val="00D65A7F"/>
    <w:rsid w:val="00D71E0A"/>
    <w:rsid w:val="00D725E4"/>
    <w:rsid w:val="00D820B2"/>
    <w:rsid w:val="00D823BA"/>
    <w:rsid w:val="00D82E9C"/>
    <w:rsid w:val="00D86751"/>
    <w:rsid w:val="00D8752B"/>
    <w:rsid w:val="00D87B86"/>
    <w:rsid w:val="00D92A7B"/>
    <w:rsid w:val="00D93AE9"/>
    <w:rsid w:val="00D93C68"/>
    <w:rsid w:val="00D93E4F"/>
    <w:rsid w:val="00DA41CC"/>
    <w:rsid w:val="00DA43BF"/>
    <w:rsid w:val="00DB0344"/>
    <w:rsid w:val="00DB24AB"/>
    <w:rsid w:val="00DB3344"/>
    <w:rsid w:val="00DB5056"/>
    <w:rsid w:val="00DB59F6"/>
    <w:rsid w:val="00DC4E08"/>
    <w:rsid w:val="00DC5D16"/>
    <w:rsid w:val="00DD0717"/>
    <w:rsid w:val="00DD0ABA"/>
    <w:rsid w:val="00DD2C6B"/>
    <w:rsid w:val="00DD3B1E"/>
    <w:rsid w:val="00DD728B"/>
    <w:rsid w:val="00DE10A1"/>
    <w:rsid w:val="00DE6D6A"/>
    <w:rsid w:val="00DF1D84"/>
    <w:rsid w:val="00DF5CF4"/>
    <w:rsid w:val="00E019DE"/>
    <w:rsid w:val="00E04712"/>
    <w:rsid w:val="00E15A5E"/>
    <w:rsid w:val="00E200B4"/>
    <w:rsid w:val="00E268D5"/>
    <w:rsid w:val="00E310D3"/>
    <w:rsid w:val="00E34628"/>
    <w:rsid w:val="00E55D6E"/>
    <w:rsid w:val="00E56927"/>
    <w:rsid w:val="00E5783C"/>
    <w:rsid w:val="00E65634"/>
    <w:rsid w:val="00E67692"/>
    <w:rsid w:val="00E73833"/>
    <w:rsid w:val="00E8265C"/>
    <w:rsid w:val="00E8432B"/>
    <w:rsid w:val="00E84DE2"/>
    <w:rsid w:val="00E90AFC"/>
    <w:rsid w:val="00E932ED"/>
    <w:rsid w:val="00E94CE2"/>
    <w:rsid w:val="00E95146"/>
    <w:rsid w:val="00E96ABC"/>
    <w:rsid w:val="00E97393"/>
    <w:rsid w:val="00EA1882"/>
    <w:rsid w:val="00EA552D"/>
    <w:rsid w:val="00EB19AD"/>
    <w:rsid w:val="00EB274C"/>
    <w:rsid w:val="00EB2AF6"/>
    <w:rsid w:val="00EB4B51"/>
    <w:rsid w:val="00EC13C6"/>
    <w:rsid w:val="00EC29A6"/>
    <w:rsid w:val="00EC71EB"/>
    <w:rsid w:val="00EC72E9"/>
    <w:rsid w:val="00EC7C17"/>
    <w:rsid w:val="00ED14DB"/>
    <w:rsid w:val="00ED7A84"/>
    <w:rsid w:val="00EE29D9"/>
    <w:rsid w:val="00EE438B"/>
    <w:rsid w:val="00EE47B3"/>
    <w:rsid w:val="00EE550F"/>
    <w:rsid w:val="00EF0DE3"/>
    <w:rsid w:val="00EF2AC2"/>
    <w:rsid w:val="00EF61A1"/>
    <w:rsid w:val="00EF7AEF"/>
    <w:rsid w:val="00F0058A"/>
    <w:rsid w:val="00F00AF8"/>
    <w:rsid w:val="00F0206B"/>
    <w:rsid w:val="00F02299"/>
    <w:rsid w:val="00F0360C"/>
    <w:rsid w:val="00F03C00"/>
    <w:rsid w:val="00F04A88"/>
    <w:rsid w:val="00F10CBC"/>
    <w:rsid w:val="00F1276A"/>
    <w:rsid w:val="00F12C61"/>
    <w:rsid w:val="00F13BC8"/>
    <w:rsid w:val="00F15A3B"/>
    <w:rsid w:val="00F24478"/>
    <w:rsid w:val="00F30CF1"/>
    <w:rsid w:val="00F32E84"/>
    <w:rsid w:val="00F3684B"/>
    <w:rsid w:val="00F41D58"/>
    <w:rsid w:val="00F42E5A"/>
    <w:rsid w:val="00F43E72"/>
    <w:rsid w:val="00F46659"/>
    <w:rsid w:val="00F47A66"/>
    <w:rsid w:val="00F512AC"/>
    <w:rsid w:val="00F520E9"/>
    <w:rsid w:val="00F5382F"/>
    <w:rsid w:val="00F558B1"/>
    <w:rsid w:val="00F56DAE"/>
    <w:rsid w:val="00F60CAF"/>
    <w:rsid w:val="00F61D53"/>
    <w:rsid w:val="00F62523"/>
    <w:rsid w:val="00F637A4"/>
    <w:rsid w:val="00F64EA4"/>
    <w:rsid w:val="00F674FA"/>
    <w:rsid w:val="00F737E3"/>
    <w:rsid w:val="00F74B87"/>
    <w:rsid w:val="00F825F1"/>
    <w:rsid w:val="00F84A08"/>
    <w:rsid w:val="00F86BC9"/>
    <w:rsid w:val="00F8715A"/>
    <w:rsid w:val="00F9257C"/>
    <w:rsid w:val="00F954DD"/>
    <w:rsid w:val="00F97615"/>
    <w:rsid w:val="00FA4C6A"/>
    <w:rsid w:val="00FA4D87"/>
    <w:rsid w:val="00FA5B99"/>
    <w:rsid w:val="00FB0A85"/>
    <w:rsid w:val="00FB3827"/>
    <w:rsid w:val="00FB38CF"/>
    <w:rsid w:val="00FB67B2"/>
    <w:rsid w:val="00FB7423"/>
    <w:rsid w:val="00FC057A"/>
    <w:rsid w:val="00FC466E"/>
    <w:rsid w:val="00FD22D0"/>
    <w:rsid w:val="00FD22EA"/>
    <w:rsid w:val="00FD2DDB"/>
    <w:rsid w:val="00FD3BC6"/>
    <w:rsid w:val="00FD5E47"/>
    <w:rsid w:val="00FD62EC"/>
    <w:rsid w:val="00FE06F8"/>
    <w:rsid w:val="00FE0CAF"/>
    <w:rsid w:val="00FE388F"/>
    <w:rsid w:val="00FE3DF3"/>
    <w:rsid w:val="00FE54C3"/>
    <w:rsid w:val="00FF2415"/>
    <w:rsid w:val="00FF2F5E"/>
    <w:rsid w:val="00FF3AB2"/>
    <w:rsid w:val="00FF67A4"/>
    <w:rsid w:val="00FF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989"/>
  </w:style>
  <w:style w:type="paragraph" w:styleId="1">
    <w:name w:val="heading 1"/>
    <w:basedOn w:val="a"/>
    <w:next w:val="a"/>
    <w:link w:val="10"/>
    <w:qFormat/>
    <w:rsid w:val="00CA798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CA79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A7989"/>
    <w:rPr>
      <w:sz w:val="16"/>
      <w:szCs w:val="16"/>
    </w:rPr>
  </w:style>
  <w:style w:type="paragraph" w:customStyle="1" w:styleId="Style2">
    <w:name w:val="Style2"/>
    <w:basedOn w:val="a"/>
    <w:rsid w:val="00CA7989"/>
    <w:pPr>
      <w:widowControl w:val="0"/>
      <w:autoSpaceDE w:val="0"/>
      <w:autoSpaceDN w:val="0"/>
      <w:adjustRightInd w:val="0"/>
      <w:spacing w:line="266" w:lineRule="exact"/>
      <w:jc w:val="center"/>
    </w:pPr>
    <w:rPr>
      <w:sz w:val="24"/>
      <w:szCs w:val="24"/>
    </w:rPr>
  </w:style>
  <w:style w:type="paragraph" w:customStyle="1" w:styleId="ConsPlusNormal">
    <w:name w:val="ConsPlusNormal"/>
    <w:rsid w:val="00CA7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CA798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CA7989"/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styleId="a3">
    <w:name w:val="Hyperlink"/>
    <w:basedOn w:val="a0"/>
    <w:unhideWhenUsed/>
    <w:rsid w:val="00CA7989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A7989"/>
    <w:rPr>
      <w:rFonts w:ascii="Times New Roman" w:hAnsi="Times New Roman" w:cs="Times New Roman" w:hint="default"/>
      <w:b/>
      <w:bCs/>
    </w:rPr>
  </w:style>
  <w:style w:type="character" w:customStyle="1" w:styleId="a5">
    <w:name w:val="Основной текст_"/>
    <w:basedOn w:val="a0"/>
    <w:link w:val="31"/>
    <w:locked/>
    <w:rsid w:val="00CA7989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5"/>
    <w:rsid w:val="00CA7989"/>
    <w:pPr>
      <w:shd w:val="clear" w:color="auto" w:fill="FFFFFF"/>
      <w:spacing w:before="360" w:after="120" w:line="240" w:lineRule="atLeast"/>
      <w:jc w:val="center"/>
    </w:pPr>
    <w:rPr>
      <w:sz w:val="26"/>
      <w:szCs w:val="26"/>
    </w:rPr>
  </w:style>
  <w:style w:type="paragraph" w:customStyle="1" w:styleId="ConsPlusTitle">
    <w:name w:val="ConsPlusTitle"/>
    <w:uiPriority w:val="99"/>
    <w:rsid w:val="00CA7989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ebols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4483</Words>
  <Characters>25554</Characters>
  <Application>Microsoft Office Word</Application>
  <DocSecurity>0</DocSecurity>
  <Lines>212</Lines>
  <Paragraphs>59</Paragraphs>
  <ScaleCrop>false</ScaleCrop>
  <Company/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1</cp:revision>
  <dcterms:created xsi:type="dcterms:W3CDTF">2016-09-22T09:29:00Z</dcterms:created>
  <dcterms:modified xsi:type="dcterms:W3CDTF">2016-09-22T09:55:00Z</dcterms:modified>
</cp:coreProperties>
</file>